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MILESTONE 4: DEPLOYMENT</w:t>
      </w:r>
    </w:p>
    <w:p>
      <w:pPr>
        <w:jc w:val="center"/>
      </w:pPr>
      <w:r>
        <w:rPr>
          <w:b/>
          <w:sz w:val="28"/>
        </w:rPr>
        <w:t>VisionInspect AI – Manufacturing Defect Detection System</w:t>
      </w:r>
    </w:p>
    <w:p/>
    <w:p>
      <w:pPr>
        <w:pStyle w:val="Heading1"/>
      </w:pPr>
      <w:r>
        <w:t>1. Introduction</w:t>
      </w:r>
    </w:p>
    <w:p>
      <w:r>
        <w:t>Milestone 4 focuses on the deployment of the VisionInspect AI – Manufacturing Defect Detection System. After completing the backend development, machine learning model integration, severity analysis, inspection statistics, and frontend-backend integration, the system is prepared to be deployed so that it can be accessed and used outside the local development environment.</w:t>
      </w:r>
    </w:p>
    <w:p>
      <w:r>
        <w:t>The main objective of this milestone is to make the VisionInspect AI application available as a working system where users can upload product images, perform defect detection, view the defect severity, and obtain inspection statistics.</w:t>
      </w:r>
    </w:p>
    <w:p>
      <w:pPr>
        <w:pStyle w:val="Heading1"/>
      </w:pPr>
      <w:r>
        <w:t>2. Objectives of Milestone 4</w:t>
      </w:r>
    </w:p>
    <w:p>
      <w:pPr>
        <w:pStyle w:val="ListBullet"/>
      </w:pPr>
      <w:r>
        <w:t>To prepare the complete application for deployment.</w:t>
      </w:r>
    </w:p>
    <w:p>
      <w:pPr>
        <w:pStyle w:val="ListBullet"/>
      </w:pPr>
      <w:r>
        <w:t>To configure the backend and frontend for a deployment environment.</w:t>
      </w:r>
    </w:p>
    <w:p>
      <w:pPr>
        <w:pStyle w:val="ListBullet"/>
      </w:pPr>
      <w:r>
        <w:t>To install and configure all required dependencies.</w:t>
      </w:r>
    </w:p>
    <w:p>
      <w:pPr>
        <w:pStyle w:val="ListBullet"/>
      </w:pPr>
      <w:r>
        <w:t>To deploy the machine learning model along with the backend.</w:t>
      </w:r>
    </w:p>
    <w:p>
      <w:pPr>
        <w:pStyle w:val="ListBullet"/>
      </w:pPr>
      <w:r>
        <w:t>To connect the frontend with the deployed backend.</w:t>
      </w:r>
    </w:p>
    <w:p>
      <w:pPr>
        <w:pStyle w:val="ListBullet"/>
      </w:pPr>
      <w:r>
        <w:t>To test all major functionalities after deployment.</w:t>
      </w:r>
    </w:p>
    <w:p>
      <w:pPr>
        <w:pStyle w:val="ListBullet"/>
      </w:pPr>
      <w:r>
        <w:t>To verify that image inspection, prediction, severity analysis, and statistics work correctly.</w:t>
      </w:r>
    </w:p>
    <w:p>
      <w:pPr>
        <w:pStyle w:val="ListBullet"/>
      </w:pPr>
      <w:r>
        <w:t>To make the application accessible through a deployment URL or server.</w:t>
      </w:r>
    </w:p>
    <w:p>
      <w:pPr>
        <w:pStyle w:val="Heading1"/>
      </w:pPr>
      <w:r>
        <w:t>3. System Components to be Deployed</w:t>
      </w:r>
    </w:p>
    <w:p>
      <w:pPr>
        <w:pStyle w:val="Heading2"/>
      </w:pPr>
      <w:r>
        <w:t>3.1 Frontend</w:t>
      </w:r>
    </w:p>
    <w:p>
      <w:r>
        <w:t>The frontend provides the user interface through which users can upload an image, send it for inspection, view the prediction result, view defect severity, view inspection statistics, and interact with the application.</w:t>
      </w:r>
    </w:p>
    <w:p>
      <w:pPr>
        <w:pStyle w:val="Heading2"/>
      </w:pPr>
      <w:r>
        <w:t>3.2 Backend</w:t>
      </w:r>
    </w:p>
    <w:p>
      <w:r>
        <w:t>The backend is responsible for processing requests received from the frontend. It contains API routes, the prediction module, severity module, statistics module, report generation functionality, model loading, and image processing. The backend is implemented using FastAPI.</w:t>
      </w:r>
    </w:p>
    <w:p>
      <w:pPr>
        <w:pStyle w:val="ListBullet"/>
      </w:pPr>
      <w:r>
        <w:t>main.py</w:t>
      </w:r>
    </w:p>
    <w:p>
      <w:pPr>
        <w:pStyle w:val="ListBullet"/>
      </w:pPr>
      <w:r>
        <w:t>prediction.py</w:t>
      </w:r>
    </w:p>
    <w:p>
      <w:pPr>
        <w:pStyle w:val="ListBullet"/>
      </w:pPr>
      <w:r>
        <w:t>severity.py</w:t>
      </w:r>
    </w:p>
    <w:p>
      <w:pPr>
        <w:pStyle w:val="ListBullet"/>
      </w:pPr>
      <w:r>
        <w:t>statistics.py</w:t>
      </w:r>
    </w:p>
    <w:p>
      <w:pPr>
        <w:pStyle w:val="ListBullet"/>
      </w:pPr>
      <w:r>
        <w:t>report.py</w:t>
      </w:r>
    </w:p>
    <w:p>
      <w:pPr>
        <w:pStyle w:val="Heading2"/>
      </w:pPr>
      <w:r>
        <w:t>3.3 Machine Learning Model</w:t>
      </w:r>
    </w:p>
    <w:p>
      <w:r>
        <w:t>The trained machine learning model is integrated into the backend. It processes the uploaded product image and identifies whether the product is normal or defective. The prediction pipeline also calculates the anomaly score and provides information required for severity analysis.</w:t>
      </w:r>
    </w:p>
    <w:p>
      <w:pPr>
        <w:pStyle w:val="Heading2"/>
      </w:pPr>
      <w:r>
        <w:t>3.4 Database</w:t>
      </w:r>
    </w:p>
    <w:p>
      <w:r>
        <w:t>The database component is used for storing application-related information such as user authentication details and inspection-related data, depending on the implemented system configuration.</w:t>
      </w:r>
    </w:p>
    <w:p>
      <w:pPr>
        <w:pStyle w:val="Heading1"/>
      </w:pPr>
      <w:r>
        <w:t>4. Deployment Architecture</w:t>
      </w:r>
    </w:p>
    <w:p>
      <w:r>
        <w:t>The deployment architecture follows the flow:</w:t>
      </w:r>
    </w:p>
    <w:p>
      <w:pPr>
        <w:jc w:val="center"/>
      </w:pPr>
      <w:r>
        <w:rPr>
          <w:b/>
        </w:rPr>
        <w:t>User → Frontend → Backend API → Machine Learning Model → Prediction → Severity Analysis → Statistics/Report → Frontend</w:t>
      </w:r>
    </w:p>
    <w:p>
      <w:pPr>
        <w:pStyle w:val="Heading1"/>
      </w:pPr>
      <w:r>
        <w:t>Deployment Workflow</w:t>
      </w:r>
    </w:p>
    <w:p>
      <w:pPr>
        <w:pStyle w:val="ListNumber"/>
      </w:pPr>
      <w:r>
        <w:t>The user opens the deployed VisionInspect AI application.</w:t>
      </w:r>
    </w:p>
    <w:p>
      <w:pPr>
        <w:pStyle w:val="ListNumber"/>
      </w:pPr>
      <w:r>
        <w:t>The user uploads a product image.</w:t>
      </w:r>
    </w:p>
    <w:p>
      <w:pPr>
        <w:pStyle w:val="ListNumber"/>
      </w:pPr>
      <w:r>
        <w:t>The frontend sends the image to the backend API.</w:t>
      </w:r>
    </w:p>
    <w:p>
      <w:pPr>
        <w:pStyle w:val="ListNumber"/>
      </w:pPr>
      <w:r>
        <w:t>The backend receives and preprocesses the image.</w:t>
      </w:r>
    </w:p>
    <w:p>
      <w:pPr>
        <w:pStyle w:val="ListNumber"/>
      </w:pPr>
      <w:r>
        <w:t>The machine learning model analyzes the image.</w:t>
      </w:r>
    </w:p>
    <w:p>
      <w:pPr>
        <w:pStyle w:val="ListNumber"/>
      </w:pPr>
      <w:r>
        <w:t>The system predicts whether the product is good or defective.</w:t>
      </w:r>
    </w:p>
    <w:p>
      <w:pPr>
        <w:pStyle w:val="ListNumber"/>
      </w:pPr>
      <w:r>
        <w:t>The severity module calculates the defect severity.</w:t>
      </w:r>
    </w:p>
    <w:p>
      <w:pPr>
        <w:pStyle w:val="ListNumber"/>
      </w:pPr>
      <w:r>
        <w:t>The statistics module updates the inspection information.</w:t>
      </w:r>
    </w:p>
    <w:p>
      <w:pPr>
        <w:pStyle w:val="ListNumber"/>
      </w:pPr>
      <w:r>
        <w:t>The result is returned to the frontend.</w:t>
      </w:r>
    </w:p>
    <w:p>
      <w:pPr>
        <w:pStyle w:val="ListNumber"/>
      </w:pPr>
      <w:r>
        <w:t>The user can view the final inspection result.</w:t>
      </w:r>
    </w:p>
    <w:p>
      <w:pPr>
        <w:pStyle w:val="Heading1"/>
      </w:pPr>
      <w:r>
        <w:t>5. Backend Deployment</w:t>
      </w:r>
    </w:p>
    <w:p>
      <w:r>
        <w:t>The FastAPI backend is prepared for deployment by ensuring that all required Python packages, model files, application files, and configuration settings are available.</w:t>
      </w:r>
    </w:p>
    <w:p>
      <w:r>
        <w:t>During development, the backend was tested locally using Uvicorn:</w:t>
      </w:r>
    </w:p>
    <w:p>
      <w:r>
        <w:rPr>
          <w:rFonts w:ascii="Courier New" w:hAnsi="Courier New"/>
          <w:sz w:val="20"/>
        </w:rPr>
        <w:t>uvicorn backend.app:app --reload</w:t>
      </w:r>
    </w:p>
    <w:p>
      <w:r>
        <w:t>For deployment, the application is configured to run using a production-compatible server configuration rather than relying only on the local development setup.</w:t>
      </w:r>
    </w:p>
    <w:p>
      <w:pPr>
        <w:pStyle w:val="Heading1"/>
      </w:pPr>
      <w:r>
        <w:t>6. Frontend Deployment</w:t>
      </w:r>
    </w:p>
    <w:p>
      <w:r>
        <w:t>The frontend is configured to communicate with the deployed backend rather than the local development server. The backend API URL used by the frontend is updated according to the deployment environment.</w:t>
      </w:r>
    </w:p>
    <w:p>
      <w:pPr>
        <w:pStyle w:val="ListNumber"/>
      </w:pPr>
      <w:r>
        <w:t>Open the application.</w:t>
      </w:r>
    </w:p>
    <w:p>
      <w:pPr>
        <w:pStyle w:val="ListNumber"/>
      </w:pPr>
      <w:r>
        <w:t>Upload a product image.</w:t>
      </w:r>
    </w:p>
    <w:p>
      <w:pPr>
        <w:pStyle w:val="ListNumber"/>
      </w:pPr>
      <w:r>
        <w:t>Start the inspection process.</w:t>
      </w:r>
    </w:p>
    <w:p>
      <w:pPr>
        <w:pStyle w:val="ListNumber"/>
      </w:pPr>
      <w:r>
        <w:t>Receive the prediction result.</w:t>
      </w:r>
    </w:p>
    <w:p>
      <w:pPr>
        <w:pStyle w:val="ListNumber"/>
      </w:pPr>
      <w:r>
        <w:t>View severity information.</w:t>
      </w:r>
    </w:p>
    <w:p>
      <w:pPr>
        <w:pStyle w:val="ListNumber"/>
      </w:pPr>
      <w:r>
        <w:t>View inspection statistics.</w:t>
      </w:r>
    </w:p>
    <w:p>
      <w:pPr>
        <w:pStyle w:val="Heading1"/>
      </w:pPr>
      <w:r>
        <w:t>7. Environment and Dependency Configuration</w:t>
      </w:r>
    </w:p>
    <w:p>
      <w:r>
        <w:t>Before deployment, all required dependencies are installed and verified.</w:t>
      </w:r>
    </w:p>
    <w:p>
      <w:pPr>
        <w:pStyle w:val="ListBullet"/>
      </w:pPr>
      <w:r>
        <w:t>Python</w:t>
      </w:r>
    </w:p>
    <w:p>
      <w:pPr>
        <w:pStyle w:val="ListBullet"/>
      </w:pPr>
      <w:r>
        <w:t>FastAPI</w:t>
      </w:r>
    </w:p>
    <w:p>
      <w:pPr>
        <w:pStyle w:val="ListBullet"/>
      </w:pPr>
      <w:r>
        <w:t>Uvicorn</w:t>
      </w:r>
    </w:p>
    <w:p>
      <w:pPr>
        <w:pStyle w:val="ListBullet"/>
      </w:pPr>
      <w:r>
        <w:t>Machine learning libraries</w:t>
      </w:r>
    </w:p>
    <w:p>
      <w:pPr>
        <w:pStyle w:val="ListBullet"/>
      </w:pPr>
      <w:r>
        <w:t>Image processing libraries</w:t>
      </w:r>
    </w:p>
    <w:p>
      <w:pPr>
        <w:pStyle w:val="ListBullet"/>
      </w:pPr>
      <w:r>
        <w:t>Database dependencies</w:t>
      </w:r>
    </w:p>
    <w:p>
      <w:pPr>
        <w:pStyle w:val="ListBullet"/>
      </w:pPr>
      <w:r>
        <w:t>Frontend dependencies</w:t>
      </w:r>
    </w:p>
    <w:p>
      <w:pPr>
        <w:pStyle w:val="ListBullet"/>
      </w:pPr>
      <w:r>
        <w:t>Required model files</w:t>
      </w:r>
    </w:p>
    <w:p>
      <w:r>
        <w:t>A dependency file such as requirements.txt is maintained so that the required Python packages can be installed easily in the deployment environment.</w:t>
      </w:r>
    </w:p>
    <w:p>
      <w:r>
        <w:rPr>
          <w:rFonts w:ascii="Courier New" w:hAnsi="Courier New"/>
          <w:sz w:val="20"/>
        </w:rPr>
        <w:t>pip install -r requirements.txt</w:t>
      </w:r>
    </w:p>
    <w:p>
      <w:pPr>
        <w:pStyle w:val="Heading1"/>
      </w:pPr>
      <w:r>
        <w:t>8. Model Deployment</w:t>
      </w:r>
    </w:p>
    <w:p>
      <w:r>
        <w:t>The trained defect detection model is included as part of the backend deployment. During application startup, the model is loaded into the backend so that it can process incoming inspection requests.</w:t>
      </w:r>
    </w:p>
    <w:p>
      <w:pPr>
        <w:pStyle w:val="ListBullet"/>
      </w:pPr>
      <w:r>
        <w:t>The model file is available.</w:t>
      </w:r>
    </w:p>
    <w:p>
      <w:pPr>
        <w:pStyle w:val="ListBullet"/>
      </w:pPr>
      <w:r>
        <w:t>The correct model path is configured.</w:t>
      </w:r>
    </w:p>
    <w:p>
      <w:pPr>
        <w:pStyle w:val="ListBullet"/>
      </w:pPr>
      <w:r>
        <w:t>Required preprocessing steps are available.</w:t>
      </w:r>
    </w:p>
    <w:p>
      <w:pPr>
        <w:pStyle w:val="ListBullet"/>
      </w:pPr>
      <w:r>
        <w:t>The prediction function can access the model.</w:t>
      </w:r>
    </w:p>
    <w:p>
      <w:pPr>
        <w:pStyle w:val="ListBullet"/>
      </w:pPr>
      <w:r>
        <w:t>The model produces results correctly after deployment.</w:t>
      </w:r>
    </w:p>
    <w:p>
      <w:pPr>
        <w:pStyle w:val="Heading1"/>
      </w:pPr>
      <w:r>
        <w:t>9. API Testing After Deployment</w:t>
      </w:r>
    </w:p>
    <w:p>
      <w:r>
        <w:t>After deployment, the backend APIs are tested to verify that they are accessible and functioning correctly.</w:t>
      </w:r>
    </w:p>
    <w:p>
      <w:r>
        <w:rPr>
          <w:b/>
        </w:rPr>
        <w:t>/inspect</w:t>
      </w:r>
    </w:p>
    <w:p>
      <w:r>
        <w:t>Performs image inspection and returns prediction and anomaly information.</w:t>
      </w:r>
    </w:p>
    <w:p>
      <w:r>
        <w:rPr>
          <w:b/>
        </w:rPr>
        <w:t>/severity</w:t>
      </w:r>
    </w:p>
    <w:p>
      <w:r>
        <w:t>Provides the severity level based on the calculated defect score.</w:t>
      </w:r>
    </w:p>
    <w:p>
      <w:r>
        <w:rPr>
          <w:b/>
        </w:rPr>
        <w:t>/statistics</w:t>
      </w:r>
    </w:p>
    <w:p>
      <w:r>
        <w:t>Provides total images inspected, good products, defective products, pass rate, and failure rate.</w:t>
      </w:r>
    </w:p>
    <w:p>
      <w:r>
        <w:t>Severity classification used in the project:</w:t>
      </w:r>
    </w:p>
    <w:tbl>
      <w:tblPr>
        <w:tblStyle w:val="TableGrid"/>
        <w:tblW w:type="auto" w:w="0"/>
        <w:jc w:val="center"/>
        <w:tblLook w:firstColumn="1" w:firstRow="1" w:lastColumn="0" w:lastRow="0" w:noHBand="0" w:noVBand="1" w:val="04A0"/>
      </w:tblPr>
      <w:tblGrid>
        <w:gridCol w:w="4968"/>
        <w:gridCol w:w="4968"/>
      </w:tblGrid>
      <w:tr>
        <w:tc>
          <w:tcPr>
            <w:tcW w:type="dxa" w:w="4968"/>
          </w:tcPr>
          <w:p>
            <w:r>
              <w:t>Severity Score</w:t>
            </w:r>
          </w:p>
        </w:tc>
        <w:tc>
          <w:tcPr>
            <w:tcW w:type="dxa" w:w="4968"/>
          </w:tcPr>
          <w:p>
            <w:r>
              <w:t>Severity Level</w:t>
            </w:r>
          </w:p>
        </w:tc>
      </w:tr>
      <w:tr>
        <w:tc>
          <w:tcPr>
            <w:tcW w:type="dxa" w:w="4968"/>
          </w:tcPr>
          <w:p>
            <w:r>
              <w:t>0–30%</w:t>
            </w:r>
          </w:p>
        </w:tc>
        <w:tc>
          <w:tcPr>
            <w:tcW w:type="dxa" w:w="4968"/>
          </w:tcPr>
          <w:p>
            <w:r>
              <w:t>Low</w:t>
            </w:r>
          </w:p>
        </w:tc>
      </w:tr>
      <w:tr>
        <w:tc>
          <w:tcPr>
            <w:tcW w:type="dxa" w:w="4968"/>
          </w:tcPr>
          <w:p>
            <w:r>
              <w:t>31–70%</w:t>
            </w:r>
          </w:p>
        </w:tc>
        <w:tc>
          <w:tcPr>
            <w:tcW w:type="dxa" w:w="4968"/>
          </w:tcPr>
          <w:p>
            <w:r>
              <w:t>Medium</w:t>
            </w:r>
          </w:p>
        </w:tc>
      </w:tr>
      <w:tr>
        <w:tc>
          <w:tcPr>
            <w:tcW w:type="dxa" w:w="4968"/>
          </w:tcPr>
          <w:p>
            <w:r>
              <w:t>71–100%</w:t>
            </w:r>
          </w:p>
        </w:tc>
        <w:tc>
          <w:tcPr>
            <w:tcW w:type="dxa" w:w="4968"/>
          </w:tcPr>
          <w:p>
            <w:r>
              <w:t>High</w:t>
            </w:r>
          </w:p>
        </w:tc>
      </w:tr>
    </w:tbl>
    <w:p>
      <w:pPr>
        <w:pStyle w:val="Heading1"/>
      </w:pPr>
      <w:r>
        <w:t>10. Deployment Testing</w:t>
      </w:r>
    </w:p>
    <w:p>
      <w:r>
        <w:t>After deploying the application, end-to-end testing is performed.</w:t>
      </w:r>
    </w:p>
    <w:tbl>
      <w:tblPr>
        <w:tblStyle w:val="TableGrid"/>
        <w:tblW w:type="auto" w:w="0"/>
        <w:jc w:val="center"/>
        <w:tblLook w:firstColumn="1" w:firstRow="1" w:lastColumn="0" w:lastRow="0" w:noHBand="0" w:noVBand="1" w:val="04A0"/>
      </w:tblPr>
      <w:tblGrid>
        <w:gridCol w:w="4968"/>
        <w:gridCol w:w="4968"/>
      </w:tblGrid>
      <w:tr>
        <w:tc>
          <w:tcPr>
            <w:tcW w:type="dxa" w:w="4968"/>
          </w:tcPr>
          <w:p>
            <w:r>
              <w:t>Test Case</w:t>
            </w:r>
          </w:p>
        </w:tc>
        <w:tc>
          <w:tcPr>
            <w:tcW w:type="dxa" w:w="4968"/>
          </w:tcPr>
          <w:p>
            <w:r>
              <w:t>Expected Result</w:t>
            </w:r>
          </w:p>
        </w:tc>
      </w:tr>
      <w:tr>
        <w:tc>
          <w:tcPr>
            <w:tcW w:type="dxa" w:w="4968"/>
          </w:tcPr>
          <w:p>
            <w:r>
              <w:t>Open application</w:t>
            </w:r>
          </w:p>
        </w:tc>
        <w:tc>
          <w:tcPr>
            <w:tcW w:type="dxa" w:w="4968"/>
          </w:tcPr>
          <w:p>
            <w:r>
              <w:t>Application loads successfully</w:t>
            </w:r>
          </w:p>
        </w:tc>
      </w:tr>
      <w:tr>
        <w:tc>
          <w:tcPr>
            <w:tcW w:type="dxa" w:w="4968"/>
          </w:tcPr>
          <w:p>
            <w:r>
              <w:t>Upload valid image</w:t>
            </w:r>
          </w:p>
        </w:tc>
        <w:tc>
          <w:tcPr>
            <w:tcW w:type="dxa" w:w="4968"/>
          </w:tcPr>
          <w:p>
            <w:r>
              <w:t>Image is accepted</w:t>
            </w:r>
          </w:p>
        </w:tc>
      </w:tr>
      <w:tr>
        <w:tc>
          <w:tcPr>
            <w:tcW w:type="dxa" w:w="4968"/>
          </w:tcPr>
          <w:p>
            <w:r>
              <w:t>Inspect image</w:t>
            </w:r>
          </w:p>
        </w:tc>
        <w:tc>
          <w:tcPr>
            <w:tcW w:type="dxa" w:w="4968"/>
          </w:tcPr>
          <w:p>
            <w:r>
              <w:t>Prediction is generated</w:t>
            </w:r>
          </w:p>
        </w:tc>
      </w:tr>
      <w:tr>
        <w:tc>
          <w:tcPr>
            <w:tcW w:type="dxa" w:w="4968"/>
          </w:tcPr>
          <w:p>
            <w:r>
              <w:t>Detect defective product</w:t>
            </w:r>
          </w:p>
        </w:tc>
        <w:tc>
          <w:tcPr>
            <w:tcW w:type="dxa" w:w="4968"/>
          </w:tcPr>
          <w:p>
            <w:r>
              <w:t>Defective result is displayed</w:t>
            </w:r>
          </w:p>
        </w:tc>
      </w:tr>
      <w:tr>
        <w:tc>
          <w:tcPr>
            <w:tcW w:type="dxa" w:w="4968"/>
          </w:tcPr>
          <w:p>
            <w:r>
              <w:t>Calculate severity</w:t>
            </w:r>
          </w:p>
        </w:tc>
        <w:tc>
          <w:tcPr>
            <w:tcW w:type="dxa" w:w="4968"/>
          </w:tcPr>
          <w:p>
            <w:r>
              <w:t>Correct severity level is displayed</w:t>
            </w:r>
          </w:p>
        </w:tc>
      </w:tr>
      <w:tr>
        <w:tc>
          <w:tcPr>
            <w:tcW w:type="dxa" w:w="4968"/>
          </w:tcPr>
          <w:p>
            <w:r>
              <w:t>View statistics</w:t>
            </w:r>
          </w:p>
        </w:tc>
        <w:tc>
          <w:tcPr>
            <w:tcW w:type="dxa" w:w="4968"/>
          </w:tcPr>
          <w:p>
            <w:r>
              <w:t>Inspection statistics are displayed</w:t>
            </w:r>
          </w:p>
        </w:tc>
      </w:tr>
      <w:tr>
        <w:tc>
          <w:tcPr>
            <w:tcW w:type="dxa" w:w="4968"/>
          </w:tcPr>
          <w:p>
            <w:r>
              <w:t>Invalid image</w:t>
            </w:r>
          </w:p>
        </w:tc>
        <w:tc>
          <w:tcPr>
            <w:tcW w:type="dxa" w:w="4968"/>
          </w:tcPr>
          <w:p>
            <w:r>
              <w:t>Appropriate error is displayed</w:t>
            </w:r>
          </w:p>
        </w:tc>
      </w:tr>
      <w:tr>
        <w:tc>
          <w:tcPr>
            <w:tcW w:type="dxa" w:w="4968"/>
          </w:tcPr>
          <w:p>
            <w:r>
              <w:t>Frontend-backend communication</w:t>
            </w:r>
          </w:p>
        </w:tc>
        <w:tc>
          <w:tcPr>
            <w:tcW w:type="dxa" w:w="4968"/>
          </w:tcPr>
          <w:p>
            <w:r>
              <w:t>API request succeeds</w:t>
            </w:r>
          </w:p>
        </w:tc>
      </w:tr>
      <w:tr>
        <w:tc>
          <w:tcPr>
            <w:tcW w:type="dxa" w:w="4968"/>
          </w:tcPr>
          <w:p>
            <w:r>
              <w:t>Multiple inspections</w:t>
            </w:r>
          </w:p>
        </w:tc>
        <w:tc>
          <w:tcPr>
            <w:tcW w:type="dxa" w:w="4968"/>
          </w:tcPr>
          <w:p>
            <w:r>
              <w:t>Statistics are updated correctly</w:t>
            </w:r>
          </w:p>
        </w:tc>
      </w:tr>
    </w:tbl>
    <w:p>
      <w:pPr>
        <w:pStyle w:val="Heading1"/>
      </w:pPr>
      <w:r>
        <w:t>11. Error Handling</w:t>
      </w:r>
    </w:p>
    <w:p>
      <w:r>
        <w:t>The deployed system is tested for common errors such as:</w:t>
      </w:r>
    </w:p>
    <w:p>
      <w:pPr>
        <w:pStyle w:val="ListBullet"/>
      </w:pPr>
      <w:r>
        <w:t>Invalid image format</w:t>
      </w:r>
    </w:p>
    <w:p>
      <w:pPr>
        <w:pStyle w:val="ListBullet"/>
      </w:pPr>
      <w:r>
        <w:t>Missing image</w:t>
      </w:r>
    </w:p>
    <w:p>
      <w:pPr>
        <w:pStyle w:val="ListBullet"/>
      </w:pPr>
      <w:r>
        <w:t>Backend connection failure</w:t>
      </w:r>
    </w:p>
    <w:p>
      <w:pPr>
        <w:pStyle w:val="ListBullet"/>
      </w:pPr>
      <w:r>
        <w:t>Model loading failure</w:t>
      </w:r>
    </w:p>
    <w:p>
      <w:pPr>
        <w:pStyle w:val="ListBullet"/>
      </w:pPr>
      <w:r>
        <w:t>Incorrect API request</w:t>
      </w:r>
    </w:p>
    <w:p>
      <w:pPr>
        <w:pStyle w:val="ListBullet"/>
      </w:pPr>
      <w:r>
        <w:t>Missing dependencies</w:t>
      </w:r>
    </w:p>
    <w:p>
      <w:pPr>
        <w:pStyle w:val="ListBullet"/>
      </w:pPr>
      <w:r>
        <w:t>Server errors</w:t>
      </w:r>
    </w:p>
    <w:p>
      <w:r>
        <w:t>Appropriate error responses are provided so that users can understand when an operation cannot be completed.</w:t>
      </w:r>
    </w:p>
    <w:p>
      <w:pPr>
        <w:pStyle w:val="Heading1"/>
      </w:pPr>
      <w:r>
        <w:t>12. Security and Configuration</w:t>
      </w:r>
    </w:p>
    <w:p>
      <w:r>
        <w:t>Before deployment, sensitive configuration information should not be hard-coded directly into the source code. Environment variables can be used for database credentials, authentication configuration, API configuration, secret keys, and deployment-specific settings.</w:t>
      </w:r>
    </w:p>
    <w:p>
      <w:r>
        <w:t>The application should also restrict unauthorized access to protected functionalities where authentication is implemented.</w:t>
      </w:r>
    </w:p>
    <w:p>
      <w:pPr>
        <w:pStyle w:val="Heading1"/>
      </w:pPr>
      <w:r>
        <w:t>13. Final Deployment Workflow</w:t>
      </w:r>
    </w:p>
    <w:p>
      <w:pPr>
        <w:pStyle w:val="ListNumber"/>
      </w:pPr>
      <w:r>
        <w:t>Complete development and integration.</w:t>
      </w:r>
    </w:p>
    <w:p>
      <w:pPr>
        <w:pStyle w:val="ListNumber"/>
      </w:pPr>
      <w:r>
        <w:t>Verify frontend and backend integration.</w:t>
      </w:r>
    </w:p>
    <w:p>
      <w:pPr>
        <w:pStyle w:val="ListNumber"/>
      </w:pPr>
      <w:r>
        <w:t>Prepare the trained machine learning model.</w:t>
      </w:r>
    </w:p>
    <w:p>
      <w:pPr>
        <w:pStyle w:val="ListNumber"/>
      </w:pPr>
      <w:r>
        <w:t>Create and verify dependency configuration.</w:t>
      </w:r>
    </w:p>
    <w:p>
      <w:pPr>
        <w:pStyle w:val="ListNumber"/>
      </w:pPr>
      <w:r>
        <w:t>Configure environment variables.</w:t>
      </w:r>
    </w:p>
    <w:p>
      <w:pPr>
        <w:pStyle w:val="ListNumber"/>
      </w:pPr>
      <w:r>
        <w:t>Deploy the backend.</w:t>
      </w:r>
    </w:p>
    <w:p>
      <w:pPr>
        <w:pStyle w:val="ListNumber"/>
      </w:pPr>
      <w:r>
        <w:t>Deploy the frontend.</w:t>
      </w:r>
    </w:p>
    <w:p>
      <w:pPr>
        <w:pStyle w:val="ListNumber"/>
      </w:pPr>
      <w:r>
        <w:t>Connect frontend with the deployed backend API.</w:t>
      </w:r>
    </w:p>
    <w:p>
      <w:pPr>
        <w:pStyle w:val="ListNumber"/>
      </w:pPr>
      <w:r>
        <w:t>Test all API endpoints.</w:t>
      </w:r>
    </w:p>
    <w:p>
      <w:pPr>
        <w:pStyle w:val="ListNumber"/>
      </w:pPr>
      <w:r>
        <w:t>Perform complete end-to-end testing.</w:t>
      </w:r>
    </w:p>
    <w:p>
      <w:pPr>
        <w:pStyle w:val="ListNumber"/>
      </w:pPr>
      <w:r>
        <w:t>Verify prediction, severity, statistics, and report functionality.</w:t>
      </w:r>
    </w:p>
    <w:p>
      <w:pPr>
        <w:pStyle w:val="ListNumber"/>
      </w:pPr>
      <w:r>
        <w:t>Make the application available for users.</w:t>
      </w:r>
    </w:p>
    <w:p>
      <w:pPr>
        <w:pStyle w:val="Heading1"/>
      </w:pPr>
      <w:r>
        <w:t>14. Deployment Result</w:t>
      </w:r>
    </w:p>
    <w:p>
      <w:r>
        <w:t>The deployment milestone completes the transition of VisionInspect AI from a development-stage project into a usable application. After successful deployment, the system is capable of receiving product images, performing automated defect detection using the trained machine learning model, calculating defect severity, and presenting inspection statistics through the user interface.</w:t>
      </w:r>
    </w:p>
    <w:p>
      <w:r>
        <w:t>The successful completion of this milestone demonstrates that the different project modules developed during the previous milestones can operate together as a complete application.</w:t>
      </w:r>
    </w:p>
    <w:p>
      <w:pPr>
        <w:pStyle w:val="Heading1"/>
      </w:pPr>
      <w:r>
        <w:t>15. Conclusion</w:t>
      </w:r>
    </w:p>
    <w:p>
      <w:r>
        <w:t>Milestone 4 focuses on making the VisionInspect AI system deployment-ready and accessible to users. The backend, frontend, machine learning model, prediction pipeline, severity module, statistics module, and database components are integrated into the final system. Deployment testing ensures that the application works correctly outside the development environment. With the completion of Milestone 4, VisionInspect AI provides an end-to-end manufacturing inspection workflow that can automatically analyze product images and provide defect-related results to the user.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VisionInspect AI | Milestone 4 – Deployment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