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Internship Project Documentation</w:t>
      </w:r>
    </w:p>
    <w:p>
      <w:r>
        <w:t>Project Title: Predicting the Habitability of Exoplanets Using Machine Learning</w:t>
      </w:r>
    </w:p>
    <w:p>
      <w:pPr>
        <w:pStyle w:val="Heading2"/>
      </w:pPr>
      <w:r>
        <w:t>1. Project Overview</w:t>
      </w:r>
    </w:p>
    <w:p>
      <w:r>
        <w:t>This project aims to analyze exoplanet data obtained from the NASA Exoplanet Archive and develop a machine learning system capable of predicting whether a planet is potentially habitable. The project involves data preprocessing, feature engineering, model training, evaluation, and ranking.</w:t>
      </w:r>
    </w:p>
    <w:p>
      <w:pPr>
        <w:pStyle w:val="Heading2"/>
      </w:pPr>
      <w:r>
        <w:t>2. Dataset Description</w:t>
      </w:r>
    </w:p>
    <w:p>
      <w:r>
        <w:t>The dataset consists of astrophysical and stellar parameters such as planet radius, planet mass, orbital distance, equilibrium temperature, stellar luminosity, and other related features. These parameters are used as input variables to train machine learning models.</w:t>
      </w:r>
    </w:p>
    <w:p>
      <w:pPr>
        <w:pStyle w:val="Heading2"/>
      </w:pPr>
      <w:r>
        <w:t>3. Data Preprocessing Steps</w:t>
      </w:r>
    </w:p>
    <w:p>
      <w:r>
        <w:t>The following preprocessing steps were performed to prepare the dataset for modeling:</w:t>
      </w:r>
    </w:p>
    <w:p>
      <w:r>
        <w:t>• Removal of non-numeric and irrelevant columns such as text identifiers.</w:t>
      </w:r>
    </w:p>
    <w:p>
      <w:r>
        <w:t>• Handling of missing values using median imputation.</w:t>
      </w:r>
    </w:p>
    <w:p>
      <w:r>
        <w:t>• Replacement of infinite values with NaN.</w:t>
      </w:r>
    </w:p>
    <w:p>
      <w:r>
        <w:t>• Feature selection to retain only scientifically meaningful attributes.</w:t>
      </w:r>
    </w:p>
    <w:p>
      <w:r>
        <w:t>• Creation of a binary target column based on scientific habitability criteria.</w:t>
      </w:r>
    </w:p>
    <w:p>
      <w:r>
        <w:t>• Normalization and scaling of numerical features using StandardScaler.</w:t>
      </w:r>
    </w:p>
    <w:p>
      <w:pPr>
        <w:pStyle w:val="Heading2"/>
      </w:pPr>
      <w:r>
        <w:t>4. Target Variable Creation</w:t>
      </w:r>
    </w:p>
    <w:p>
      <w:r>
        <w:t>A binary target variable was created to indicate habitability. Scientific constraints such as temperature range, planet radius, and insolation flux were used to assign labels. Planets meeting the defined conditions were marked as habitable (1), others as non-habitable (0).</w:t>
      </w:r>
    </w:p>
    <w:p>
      <w:pPr>
        <w:pStyle w:val="Heading2"/>
      </w:pPr>
      <w:r>
        <w:t>5. Machine Learning Pipeline</w:t>
      </w:r>
    </w:p>
    <w:p>
      <w:r>
        <w:t>The machine learning workflow consisted of the following components:</w:t>
      </w:r>
    </w:p>
    <w:p>
      <w:r>
        <w:t>• Train-test split with stratification to maintain class distribution.</w:t>
      </w:r>
    </w:p>
    <w:p>
      <w:r>
        <w:t>• Imputation of missing values.</w:t>
      </w:r>
    </w:p>
    <w:p>
      <w:r>
        <w:t>• Feature scaling using StandardScaler.</w:t>
      </w:r>
    </w:p>
    <w:p>
      <w:r>
        <w:t>• Handling class imbalance using SMOTE.</w:t>
      </w:r>
    </w:p>
    <w:p>
      <w:r>
        <w:t>• Training multiple classification models.</w:t>
      </w:r>
    </w:p>
    <w:p>
      <w:r>
        <w:t>• Model evaluation using classification metrics.</w:t>
      </w:r>
    </w:p>
    <w:p>
      <w:pPr>
        <w:pStyle w:val="Heading2"/>
      </w:pPr>
      <w:r>
        <w:t>6. Models Trained</w:t>
      </w:r>
    </w:p>
    <w:p>
      <w:r>
        <w:t>The following machine learning models were implemented and compared:</w:t>
      </w:r>
    </w:p>
    <w:p>
      <w:r>
        <w:t>• Logistic Regression</w:t>
      </w:r>
    </w:p>
    <w:p>
      <w:r>
        <w:t>• Random Forest Classifier</w:t>
      </w:r>
    </w:p>
    <w:p>
      <w:r>
        <w:t>• Logistic Regression with SMOTE</w:t>
      </w:r>
    </w:p>
    <w:p>
      <w:r>
        <w:t>• Random Forest with SMOTE</w:t>
      </w:r>
    </w:p>
    <w:p>
      <w:r>
        <w:t>• XGBoost Classifier</w:t>
      </w:r>
    </w:p>
    <w:p>
      <w:r>
        <w:t>• XGBoost with SMOTE</w:t>
      </w:r>
    </w:p>
    <w:p>
      <w:pPr>
        <w:pStyle w:val="Heading2"/>
      </w:pPr>
      <w:r>
        <w:t>7. Evaluation Metrics</w:t>
      </w:r>
    </w:p>
    <w:p>
      <w:r>
        <w:t>Each model was evaluated using accuracy, precision, recall, F1-score, and confusion matrix. Since the dataset was highly imbalanced, F1-score was considered the primary evaluation metric.</w:t>
      </w:r>
    </w:p>
    <w:p>
      <w:pPr>
        <w:pStyle w:val="Heading2"/>
      </w:pPr>
      <w:r>
        <w:t>8. Best Model Selection</w:t>
      </w:r>
    </w:p>
    <w:p>
      <w:r>
        <w:t>Among all evaluated models, XGBoost was selected as the final model due to its superior performance, robustness, and ability to model complex relationships. It achieved perfect evaluation scores on the test data.</w:t>
      </w:r>
    </w:p>
    <w:p>
      <w:pPr>
        <w:pStyle w:val="Heading2"/>
      </w:pPr>
      <w:r>
        <w:t>9. Habitability Scoring and Ranking</w:t>
      </w:r>
    </w:p>
    <w:p>
      <w:r>
        <w:t>Instead of simple binary classification, predicted probabilities from the best model were used to generate a habitability score between 0 and 1. Exoplanets were ranked from most to least habitable based on this score, allowing scientific prioritization.</w:t>
      </w:r>
    </w:p>
    <w:p>
      <w:pPr>
        <w:pStyle w:val="Heading2"/>
      </w:pPr>
      <w:r>
        <w:t>10. Model Saving and Deployment</w:t>
      </w:r>
    </w:p>
    <w:p>
      <w:r>
        <w:t>The final trained models were saved using joblib serialization. This allows the models to be reused later without retraining and enables easy deployment.</w:t>
      </w:r>
    </w:p>
    <w:p>
      <w:pPr>
        <w:pStyle w:val="Heading2"/>
      </w:pPr>
      <w:r>
        <w:t>11. Conclusion</w:t>
      </w:r>
    </w:p>
    <w:p>
      <w:r>
        <w:t>This project successfully implemented an end-to-end machine learning pipeline to predict exoplanet habitability. Through systematic preprocessing, feature engineering, and model comparison, a robust predictive system was built.</w:t>
      </w:r>
    </w:p>
    <w:p>
      <w:pPr>
        <w:pStyle w:val="Heading2"/>
      </w:pPr>
      <w:r>
        <w:t>12. Future Scope</w:t>
      </w:r>
    </w:p>
    <w:p>
      <w:r>
        <w:t>• Incorporation of additional astrophysical features</w:t>
      </w:r>
    </w:p>
    <w:p>
      <w:r>
        <w:t>• Use of deep learning models</w:t>
      </w:r>
    </w:p>
    <w:p>
      <w:r>
        <w:t>• Development of a web interface for predictions</w:t>
      </w:r>
    </w:p>
    <w:p>
      <w:r>
        <w:t>• Advanced explainability using SHAP 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