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ZilaLens</w:t>
      </w:r>
    </w:p>
    <w:p>
      <w:pPr>
        <w:jc w:val="center"/>
      </w:pPr>
      <w:r>
        <w:rPr>
          <w:b/>
          <w:color w:val="168C8C"/>
          <w:sz w:val="30"/>
        </w:rPr>
        <w:t>Women’s Financial Inclusion and Empowerment Across Indian Districts, NFHS-4 (2015-16) to NFHS-5 (2019-21)</w:t>
      </w:r>
    </w:p>
    <w:p>
      <w:pPr>
        <w:jc w:val="center"/>
      </w:pPr>
      <w:r>
        <w:rPr>
          <w:b/>
          <w:sz w:val="24"/>
        </w:rPr>
        <w:t>Kanishk Gupta</w:t>
      </w:r>
    </w:p>
    <w:p>
      <w:pPr>
        <w:jc w:val="center"/>
      </w:pPr>
      <w:r>
        <w:rPr>
          <w:color w:val="168C8C"/>
        </w:rPr>
        <w:t>https://github.com/GKanishk16</w:t>
      </w:r>
    </w:p>
    <w:p>
      <w:pPr>
        <w:jc w:val="center"/>
      </w:pPr>
      <w:r>
        <w:rPr>
          <w:b/>
          <w:color w:val="C47F17"/>
        </w:rPr>
        <w:t>INTERIM EVIDENCE BRIEF | COMPARATIVE FINDINGS PENDING</w:t>
      </w:r>
    </w:p>
    <w:p>
      <w:pPr>
        <w:pStyle w:val="Heading1"/>
      </w:pPr>
      <w:r>
        <w:t>The district comparison is ready to run; NFHS-5 is the missing input</w:t>
      </w:r>
    </w:p>
    <w:p>
      <w:r>
        <w:t>The current evidence supports building the comparison and validating district definitions. It does not yet support claims about which districts improved or whether Aspirational Districts moved faster.</w:t>
      </w:r>
    </w:p>
    <w:p>
      <w:pPr>
        <w:pStyle w:val="Heading2"/>
      </w:pPr>
      <w:r>
        <w:t>What is verified so far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Data readiness measure</w:t>
            </w:r>
          </w:p>
        </w:tc>
        <w:tc>
          <w:tcPr>
            <w:tcW w:type="dxa" w:w="3312"/>
            <w:shd w:fill="17365D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3312"/>
            <w:shd w:fill="17365D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Source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sz w:val="17"/>
              </w:rPr>
              <w:t>NFHS-4 district-indicator rows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sz w:val="17"/>
              </w:rPr>
              <w:t>59,241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sz w:val="17"/>
              </w:rPr>
              <w:t>HindustanTimesLabs nfhs_district-wise.csv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sz w:val="17"/>
              </w:rPr>
              <w:t>NFHS-4 district indicators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sz w:val="17"/>
              </w:rPr>
              <w:t>93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sz w:val="17"/>
              </w:rPr>
              <w:t>HindustanTimesLabs repository README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sz w:val="17"/>
              </w:rPr>
              <w:t>Exact-name ADP list matches in NFHS-4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sz w:val="17"/>
              </w:rPr>
              <w:t>96 of 112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sz w:val="17"/>
              </w:rPr>
              <w:t>NITI 112 list + NFHS-4 source; project crosswalk</w:t>
            </w:r>
          </w:p>
        </w:tc>
      </w:tr>
    </w:tbl>
    <w:p>
      <w:r>
        <w:t>The NITI 112-district PDF is published in 2022. Sixteen listed names are not found as exact NFHS-4 state–district names and need geography review. No outcome comparison has been computed.</w:t>
      </w:r>
    </w:p>
    <w:p>
      <w:r>
        <w:br w:type="page"/>
      </w:r>
    </w:p>
    <w:p>
      <w:pPr>
        <w:pStyle w:val="Heading1"/>
      </w:pPr>
      <w:r>
        <w:t>Three actions for a responsible district programme</w:t>
      </w:r>
    </w:p>
    <w:p>
      <w:pPr>
        <w:pStyle w:val="ListBullet"/>
      </w:pPr>
      <w:r>
        <w:t>Place the official data.gov.in workbook at data/raw/NFHS_5_India_Districts_Factsheet_Data.xls and rerun the documented pipeline.</w:t>
      </w:r>
    </w:p>
    <w:p>
      <w:pPr>
        <w:pStyle w:val="ListBullet"/>
      </w:pPr>
      <w:r>
        <w:t>Approve a parent/child district crosswalk before publishing rankings or selecting low-performing districts.</w:t>
      </w:r>
    </w:p>
    <w:p>
      <w:pPr>
        <w:pStyle w:val="ListBullet"/>
      </w:pPr>
      <w:r>
        <w:t>Measure independent use, transaction control, phone access and service reliability alongside account ownership.</w:t>
      </w:r>
    </w:p>
    <w:p>
      <w:r>
        <w:drawing>
          <wp:inline xmlns:a="http://schemas.openxmlformats.org/drawingml/2006/main" xmlns:pic="http://schemas.openxmlformats.org/drawingml/2006/picture">
            <wp:extent cx="4937760" cy="53794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men_literate_nfhs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379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Interim map: NFHS-4 women literacy baseline only; 563 district geometries matched. It does not show change. Source and boundary note appear on the map.</w:t>
      </w:r>
    </w:p>
    <w:p>
      <w:pPr>
        <w:jc w:val="right"/>
      </w:pPr>
      <w:r>
        <w:t>Kanishk Gupta | https://github.com/GKanishk16</w:t>
      </w:r>
    </w:p>
    <w:sectPr w:rsidR="00FC693F" w:rsidRPr="0006063C" w:rsidSect="00034616">
      <w:footerReference w:type="default" r:id="rId9"/>
      <w:pgSz w:w="12240" w:h="15840"/>
      <w:pgMar w:top="648" w:right="1152" w:bottom="64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ZilaLens | Kanishk Gupta     </w:t>
    </w: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8C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ZilaLens — Policy Brief</dc:title>
  <dc:subject>Women’s Financial Inclusion and Empowerment Across Indian Districts, NFHS-4 (2015-16) to NFHS-5 (2019-21)</dc:subject>
  <dc:creator>Kanishk Gupta</dc:creator>
  <cp:keywords>NFHS-4, NFHS-5, district, financial inclusion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