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56"/>
        <w:gridCol w:w="5556"/>
      </w:tblGrid>
      <w:tr w:rsidR="00593B78" w:rsidRPr="00A52048" w14:paraId="56D60A42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2227D1" w14:textId="761603B9" w:rsidR="00593B78" w:rsidRPr="003E5F33" w:rsidRDefault="00000000" w:rsidP="00A52048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A01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Információbiztonság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, IT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biztonság</w:t>
            </w:r>
            <w:proofErr w:type="spellEnd"/>
          </w:p>
          <w:p w14:paraId="2F5E6FB8" w14:textId="77777777" w:rsidR="00593B78" w:rsidRPr="003E5F33" w:rsidRDefault="00000000">
            <w:pPr>
              <w:spacing w:after="24" w:line="240" w:lineRule="auto"/>
              <w:rPr>
                <w:color w:val="7030A0"/>
                <w:sz w:val="26"/>
                <w:szCs w:val="26"/>
              </w:rPr>
            </w:pPr>
            <w:r w:rsidRPr="003E5F33">
              <w:rPr>
                <w:b/>
                <w:color w:val="7030A0"/>
                <w:sz w:val="26"/>
                <w:szCs w:val="26"/>
              </w:rPr>
              <w:t xml:space="preserve">1.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Milyen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követelményeknek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kell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megfelelniük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az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informatikai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vagyonelemeknek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>?</w:t>
            </w:r>
          </w:p>
          <w:p w14:paraId="54F0A3CF" w14:textId="77777777" w:rsidR="00593B78" w:rsidRPr="003E5F33" w:rsidRDefault="00000000">
            <w:pPr>
              <w:spacing w:after="24" w:line="240" w:lineRule="auto"/>
              <w:rPr>
                <w:color w:val="7030A0"/>
                <w:sz w:val="26"/>
                <w:szCs w:val="26"/>
              </w:rPr>
            </w:pPr>
            <w:r w:rsidRPr="003E5F33">
              <w:rPr>
                <w:b/>
                <w:color w:val="7030A0"/>
                <w:sz w:val="26"/>
                <w:szCs w:val="26"/>
              </w:rPr>
              <w:t xml:space="preserve">2.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Ismertessen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minden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vagyonelem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típusra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olyan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fenyegetéseket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melyek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napjainkban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a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leggyakrabban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fordulnak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elő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!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Ismertesse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részletesen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azt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az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incidenst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melyről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legutóbb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hallott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>!</w:t>
            </w:r>
          </w:p>
          <w:p w14:paraId="2EC91E5B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6"/>
                <w:szCs w:val="26"/>
              </w:rPr>
              <w:t xml:space="preserve">3.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Ismertesse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az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információbiztonság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alapelveit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>!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FA2696" w14:textId="4527C151" w:rsidR="00593B78" w:rsidRPr="003E5F33" w:rsidRDefault="00000000" w:rsidP="00A52048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A02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Szervezetek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informatikai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biztonsága</w:t>
            </w:r>
            <w:proofErr w:type="spellEnd"/>
          </w:p>
          <w:p w14:paraId="69A7404D" w14:textId="77777777" w:rsidR="00593B78" w:rsidRPr="003E5F33" w:rsidRDefault="00000000">
            <w:pPr>
              <w:spacing w:after="24" w:line="240" w:lineRule="auto"/>
              <w:rPr>
                <w:color w:val="7030A0"/>
                <w:sz w:val="26"/>
                <w:szCs w:val="26"/>
              </w:rPr>
            </w:pPr>
            <w:r w:rsidRPr="003E5F33">
              <w:rPr>
                <w:b/>
                <w:color w:val="7030A0"/>
                <w:sz w:val="26"/>
                <w:szCs w:val="26"/>
              </w:rPr>
              <w:t xml:space="preserve">1.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Ismertesse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milyen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szempontoknak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kell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érvényesülniük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egy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IT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biztonsággal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foglalkozó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szervezeti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egység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létrehozásakor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>?</w:t>
            </w:r>
          </w:p>
          <w:p w14:paraId="505AB4E5" w14:textId="77777777" w:rsidR="00593B78" w:rsidRPr="003E5F33" w:rsidRDefault="00000000">
            <w:pPr>
              <w:spacing w:after="24" w:line="240" w:lineRule="auto"/>
              <w:rPr>
                <w:color w:val="7030A0"/>
                <w:sz w:val="26"/>
                <w:szCs w:val="26"/>
              </w:rPr>
            </w:pPr>
            <w:r w:rsidRPr="003E5F33">
              <w:rPr>
                <w:b/>
                <w:color w:val="7030A0"/>
                <w:sz w:val="26"/>
                <w:szCs w:val="26"/>
              </w:rPr>
              <w:t xml:space="preserve">2.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Ismertesse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hogy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milyen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feladatok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tartozhatnak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egy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szervezet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IT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biztonsági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vezetőjéhez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>!</w:t>
            </w:r>
          </w:p>
          <w:p w14:paraId="42DA96C0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6"/>
                <w:szCs w:val="26"/>
              </w:rPr>
              <w:t xml:space="preserve">3.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Milyen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személyi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és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pénzügyi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követelményeket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fogalmaz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meg a 41/2015. (VII. 15.) BM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rendelet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az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informatikai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biztonsággal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összefüggésben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</w:tc>
      </w:tr>
      <w:tr w:rsidR="00593B78" w:rsidRPr="00A52048" w14:paraId="12F8BE59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7C8BA3" w14:textId="49AC67C6" w:rsidR="00593B78" w:rsidRPr="003E5F33" w:rsidRDefault="00000000" w:rsidP="00A52048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A03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Hozzáférésvédelem</w:t>
            </w:r>
            <w:proofErr w:type="spellEnd"/>
          </w:p>
          <w:p w14:paraId="7405F34F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adminisztratív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hozzáférésvédelmi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kontrollokat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  <w:p w14:paraId="23540AB9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logikai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hozzáférésvédelmi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kontrollokat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  <w:p w14:paraId="6A2C19C5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fizikai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hozzáférésvédelmi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kontrollokat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897F18" w14:textId="21301000" w:rsidR="00593B78" w:rsidRPr="003E5F33" w:rsidRDefault="00000000" w:rsidP="00A52048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A04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Azonosítás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és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hitelesítés</w:t>
            </w:r>
            <w:proofErr w:type="spellEnd"/>
          </w:p>
          <w:p w14:paraId="0ADD9B08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Fogalmazza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meg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jelszóhasználattal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,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jelszókezeléssel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kapcsolatos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legfontosabb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szabályokat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,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elvárásokat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7291372D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tulajdon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alapú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azonosítási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lehetőségeket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,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eszközöket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  <w:p w14:paraId="47FEBF2B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tulajdonság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alapú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azonosítási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lehetőségeket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</w:tc>
      </w:tr>
      <w:tr w:rsidR="00593B78" w:rsidRPr="00A52048" w14:paraId="632B2BFB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3C5658" w14:textId="5197DAA9" w:rsidR="00593B78" w:rsidRPr="003E5F33" w:rsidRDefault="00000000" w:rsidP="00A52048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>A05 – PKI</w:t>
            </w:r>
          </w:p>
          <w:p w14:paraId="0BC93EF8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PKI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felépítését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működését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42817122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szimmetrikus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aszimmetrikus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titkosítás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közötti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különbséget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7ADDF24D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feladatokra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lehet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használni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PKI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infrastruktúrát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?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Mondjon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gyakorlati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példát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C8F24D" w14:textId="4BE2A618" w:rsidR="00593B78" w:rsidRPr="003E5F33" w:rsidRDefault="00000000" w:rsidP="00A52048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A06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Tűzfalak</w:t>
            </w:r>
            <w:proofErr w:type="spellEnd"/>
          </w:p>
          <w:p w14:paraId="16045C6D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tűzfalak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alkalmazásának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célját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405A7D2A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Sorolja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fel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alapvető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tűzfal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technológiákat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azok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működését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6A809D9B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Sorolja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fel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biztonsági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funkciók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érhetők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modern UTM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megoldásokban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</w:tc>
      </w:tr>
      <w:tr w:rsidR="00593B78" w:rsidRPr="00A52048" w14:paraId="2D9F5685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03640F" w14:textId="22D7F327" w:rsidR="00593B78" w:rsidRPr="003E5F33" w:rsidRDefault="00000000" w:rsidP="00A52048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>A07 – VPN</w:t>
            </w:r>
          </w:p>
          <w:p w14:paraId="5022857D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típusú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VPN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megoldásokat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kiépítés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technológia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szerint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5767F7C8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VPN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kiépítése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során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kiegészítő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megoldások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alkalmazhatók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biztonság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fokozására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4A9998A9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,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hogy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VPN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megoldást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más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tanult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technológiák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kiegészítő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megoldásaként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alkalmazhatjuk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biztonság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fokozására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980A4D" w14:textId="510AB53E" w:rsidR="00593B78" w:rsidRPr="003E5F33" w:rsidRDefault="00000000" w:rsidP="00A52048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A08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Hálózatbiztonság</w:t>
            </w:r>
            <w:proofErr w:type="spellEnd"/>
          </w:p>
          <w:p w14:paraId="40CFE54B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VLAN-ok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típusait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029C51DD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alapvető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biztonsági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megfontolásokat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wi-fi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hálózat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esetében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41FD4DD2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külső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belső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fenyegetések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érhetik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informatikai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hálózatokat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</w:tc>
      </w:tr>
      <w:tr w:rsidR="00593B78" w:rsidRPr="00A52048" w14:paraId="74293533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EF167F" w14:textId="2D377F9F" w:rsidR="00593B78" w:rsidRPr="00A52048" w:rsidRDefault="00000000" w:rsidP="00A52048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lastRenderedPageBreak/>
              <w:t xml:space="preserve">A02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Szervezetek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informatikai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biztonsága</w:t>
            </w:r>
            <w:proofErr w:type="spellEnd"/>
          </w:p>
          <w:p w14:paraId="673EFA0C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üzleti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illeszkedés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vezetői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támogatás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szerepkörök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függetlenség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kockázatalapúság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760B9E7C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stratégia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szabályzat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kockázat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incidens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compliance,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tudatosság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riport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36CBEC1D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 xml:space="preserve">41/2015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helyett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: 2024. LXIX. tv., 418/2024.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Korm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.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rendelet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7/2024. MK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rendelet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AE6415" w14:textId="3425E7B9" w:rsidR="00593B78" w:rsidRPr="00A52048" w:rsidRDefault="00000000" w:rsidP="00A52048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 xml:space="preserve">A01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Információbiztonság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, IT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biztonság</w:t>
            </w:r>
            <w:proofErr w:type="spellEnd"/>
          </w:p>
          <w:p w14:paraId="2E4244C9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r w:rsidRPr="00A52048">
              <w:rPr>
                <w:color w:val="000000"/>
                <w:sz w:val="28"/>
                <w:szCs w:val="52"/>
              </w:rPr>
              <w:t xml:space="preserve">CIA +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hitelesség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elszámoltathatóság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megfelelőség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3F558D9D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adat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: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szivárgás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;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szoftver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: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sérülékenység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;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hardver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: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lopás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;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hálózat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: DDoS/MitM; ember: phishing.</w:t>
            </w:r>
          </w:p>
          <w:p w14:paraId="50269B86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 xml:space="preserve">least privilege, defense in depth,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SoD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security by design,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naplózás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audit,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tudatosság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</w:tc>
      </w:tr>
      <w:tr w:rsidR="00593B78" w:rsidRPr="00A52048" w14:paraId="5E59AA48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542183" w14:textId="4F98CE0F" w:rsidR="00593B78" w:rsidRPr="00A52048" w:rsidRDefault="00000000" w:rsidP="00A52048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 xml:space="preserve">A04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Azonosítás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és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hitelesítés</w:t>
            </w:r>
            <w:proofErr w:type="spellEnd"/>
          </w:p>
          <w:p w14:paraId="559670A3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hosszú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egyedi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jelszó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+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jelszókezelő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+ MFA.</w:t>
            </w:r>
          </w:p>
          <w:p w14:paraId="076BF316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r w:rsidRPr="00A52048">
              <w:rPr>
                <w:color w:val="000000"/>
                <w:sz w:val="28"/>
                <w:szCs w:val="52"/>
              </w:rPr>
              <w:t xml:space="preserve">token, smart card, USB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kulcs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tanúsítvány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53594C9C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biometria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viselkedési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biometria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096420" w14:textId="024C9911" w:rsidR="00593B78" w:rsidRPr="00A52048" w:rsidRDefault="00000000" w:rsidP="00A52048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 xml:space="preserve">A03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Hozzáférésvédelem</w:t>
            </w:r>
            <w:proofErr w:type="spellEnd"/>
          </w:p>
          <w:p w14:paraId="79530C91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szabályzat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életciklus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felülvizsgálat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SoD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02161B14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r w:rsidRPr="00A52048">
              <w:rPr>
                <w:color w:val="000000"/>
                <w:sz w:val="28"/>
                <w:szCs w:val="52"/>
              </w:rPr>
              <w:t xml:space="preserve">auth, MFA, RBAC/ACL,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naplózás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titkosítás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2519803F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beléptetés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zár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CCTV,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szerverterem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környezeti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védelem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</w:tc>
      </w:tr>
      <w:tr w:rsidR="00593B78" w:rsidRPr="00A52048" w14:paraId="30FA40BE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1F688E" w14:textId="1EE808A2" w:rsidR="00593B78" w:rsidRPr="00A52048" w:rsidRDefault="00000000" w:rsidP="00A52048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 xml:space="preserve">A06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Tűzfalak</w:t>
            </w:r>
            <w:proofErr w:type="spellEnd"/>
          </w:p>
          <w:p w14:paraId="4DFAD5DE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cél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: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forgalomszűrés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határvédelem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zónázás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naplózás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2AEB8E06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r w:rsidRPr="00A52048">
              <w:rPr>
                <w:color w:val="000000"/>
                <w:sz w:val="28"/>
                <w:szCs w:val="52"/>
              </w:rPr>
              <w:t>packet filter, stateful, proxy, NGFW, host firewall.</w:t>
            </w:r>
          </w:p>
          <w:p w14:paraId="29B456FF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 xml:space="preserve">UTM: firewall, IDS/IPS, VPN,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webfilter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, AV, spam, report.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3C2862" w14:textId="2CA707EE" w:rsidR="00593B78" w:rsidRPr="00A52048" w:rsidRDefault="00000000" w:rsidP="00A52048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>A05 – PKI</w:t>
            </w:r>
          </w:p>
          <w:p w14:paraId="56E5E455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kulcspár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CA, RA,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tanúsítvány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CRL/OCSP,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bizalmi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lánc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4C757B94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szimmetrikus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gyors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egy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kulccsal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;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aszimmetrikus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kulcspáros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5212A96B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 xml:space="preserve">HTTPS,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digitális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aláírás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S/MIME, VPN,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kódaláírás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</w:tc>
      </w:tr>
      <w:tr w:rsidR="00593B78" w:rsidRPr="00A52048" w14:paraId="268C8827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7DC0F2" w14:textId="469FFA28" w:rsidR="00593B78" w:rsidRPr="00A52048" w:rsidRDefault="00000000" w:rsidP="00A52048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 xml:space="preserve">A08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Hálózatbiztonság</w:t>
            </w:r>
            <w:proofErr w:type="spellEnd"/>
          </w:p>
          <w:p w14:paraId="435FAF4C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r w:rsidRPr="00A52048">
              <w:rPr>
                <w:color w:val="000000"/>
                <w:sz w:val="28"/>
                <w:szCs w:val="52"/>
              </w:rPr>
              <w:t xml:space="preserve">port, MAC,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protokoll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subnet,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dinamikus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, voice, management VLAN.</w:t>
            </w:r>
          </w:p>
          <w:p w14:paraId="48D4D6F8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r w:rsidRPr="00A52048">
              <w:rPr>
                <w:color w:val="000000"/>
                <w:sz w:val="28"/>
                <w:szCs w:val="52"/>
              </w:rPr>
              <w:t xml:space="preserve">WPA2/WPA3, 802.1X,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vendégháló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frissítés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, rogue AP.</w:t>
            </w:r>
          </w:p>
          <w:p w14:paraId="2847B233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 xml:space="preserve">DDoS/MitM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kívülről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, insider/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hibás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config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belülről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E7677C" w14:textId="28D5C9AF" w:rsidR="00593B78" w:rsidRPr="00A52048" w:rsidRDefault="00000000" w:rsidP="00A52048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>A07 – VPN</w:t>
            </w:r>
          </w:p>
          <w:p w14:paraId="0679F2B1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r w:rsidRPr="00A52048">
              <w:rPr>
                <w:color w:val="000000"/>
                <w:sz w:val="28"/>
                <w:szCs w:val="52"/>
              </w:rPr>
              <w:t xml:space="preserve">site-to-site, remote access, IPsec, SSL/TLS, OpenVPN,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WireGuard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0F602055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r w:rsidRPr="00A52048">
              <w:rPr>
                <w:color w:val="000000"/>
                <w:sz w:val="28"/>
                <w:szCs w:val="52"/>
              </w:rPr>
              <w:t xml:space="preserve">MFA, endpoint check,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naplózás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jogosultság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, split tunneling.</w:t>
            </w:r>
          </w:p>
          <w:p w14:paraId="75C520E9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tűzfal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IAM, EDR,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szegmentáció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, SIEM, Zero Trust.</w:t>
            </w:r>
          </w:p>
        </w:tc>
      </w:tr>
      <w:tr w:rsidR="00593B78" w:rsidRPr="00A52048" w14:paraId="570A1A7E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CB9C94" w14:textId="756E2347" w:rsidR="00593B78" w:rsidRPr="003E5F33" w:rsidRDefault="00000000" w:rsidP="009218C3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lastRenderedPageBreak/>
              <w:t xml:space="preserve">A09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Végponti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védelem</w:t>
            </w:r>
            <w:proofErr w:type="spellEnd"/>
          </w:p>
          <w:p w14:paraId="5942BF84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Sorolja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fel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biztonsági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funkciók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valósíthatók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meg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végpontok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esetében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70BA1E91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konfiguráció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menedzsment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kontrollokat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alkalmazhatunk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végponti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védelem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esetében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  <w:p w14:paraId="2F3384EE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egy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végponti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védelmet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szolgáló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alkalmazást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70710F" w14:textId="710F5CF5" w:rsidR="00593B78" w:rsidRPr="003E5F33" w:rsidRDefault="00000000" w:rsidP="009218C3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A10 – Fizikai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biztonság</w:t>
            </w:r>
            <w:proofErr w:type="spellEnd"/>
          </w:p>
          <w:p w14:paraId="4BAE2025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szempontokat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célszerű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mérlegelni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egy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szerver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helyiség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kiválasztása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kapcsán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  <w:p w14:paraId="72140128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fizikai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biztonsági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kontrollokat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,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fenyegetésekre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jelentenek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ezek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válaszokat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  <w:p w14:paraId="047D53F2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egy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példán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keresztül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,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hogy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miként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valósítható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meg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kimeneti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adatokhoz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történő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fizikai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hozzáférés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korlátozása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</w:tc>
      </w:tr>
      <w:tr w:rsidR="00593B78" w:rsidRPr="00A52048" w14:paraId="21751B96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84BB13" w14:textId="1D4C59CD" w:rsidR="00593B78" w:rsidRPr="003E5F33" w:rsidRDefault="00000000" w:rsidP="009218C3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A11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Incidenskezelés</w:t>
            </w:r>
            <w:proofErr w:type="spellEnd"/>
          </w:p>
          <w:p w14:paraId="0209A903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incidens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fogalmát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,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kezelésének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folyamatát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47A59B27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incidenskezelési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szervezeti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egységek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felépítésének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lehetséges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módjait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373DF073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,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hogy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miként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lehet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korszerű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incidenskezelési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folyamatot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működtetni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68DFE8" w14:textId="151DBC75" w:rsidR="00593B78" w:rsidRPr="003E5F33" w:rsidRDefault="00000000" w:rsidP="009218C3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A12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Információbiztonsági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kockázatelemzés</w:t>
            </w:r>
            <w:proofErr w:type="spellEnd"/>
          </w:p>
          <w:p w14:paraId="2D629043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információbiztonsági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kockázat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fogalmát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,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számítási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módját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39453108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vagyonelem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típusokat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,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vagyonleltár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fenyegetéskatalógus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fogalmát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2E76DFD1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kockázatelemzési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módszereket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</w:tc>
      </w:tr>
      <w:tr w:rsidR="00593B78" w:rsidRPr="00A52048" w14:paraId="6EC5308E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2F14C2" w14:textId="30148C2F" w:rsidR="00593B78" w:rsidRPr="003E5F33" w:rsidRDefault="00000000" w:rsidP="00A52048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A13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Kockázatkezelés</w:t>
            </w:r>
            <w:proofErr w:type="spellEnd"/>
          </w:p>
          <w:p w14:paraId="793C1184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kockázatkezelési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módszereket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  <w:p w14:paraId="1078FA41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kockázatelemzés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által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feltárt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kockázatok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kezelésének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folyamatát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0C25487D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egyéb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folyamatok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bemeneti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adatát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szolgáltatja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egy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elkészült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kockázatelemzés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94FD0F" w14:textId="1F52BE85" w:rsidR="00593B78" w:rsidRPr="003E5F33" w:rsidRDefault="00000000" w:rsidP="00A52048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A14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Speciális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fenyegetések</w:t>
            </w:r>
            <w:proofErr w:type="spellEnd"/>
          </w:p>
          <w:p w14:paraId="7CBD11A5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r w:rsidRPr="003E5F33">
              <w:rPr>
                <w:color w:val="7030A0"/>
                <w:sz w:val="28"/>
                <w:szCs w:val="52"/>
              </w:rPr>
              <w:t>Mi a social engineering?</w:t>
            </w:r>
          </w:p>
          <w:p w14:paraId="7C5AE80A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módon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lehet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védekezni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social engineering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támadás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ellen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  <w:p w14:paraId="4684C6A3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lépésekből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épül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fel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egy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APT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támadás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</w:tc>
      </w:tr>
      <w:tr w:rsidR="00593B78" w:rsidRPr="00A52048" w14:paraId="4D20324A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C7B993" w14:textId="4463A6D1" w:rsidR="00593B78" w:rsidRPr="003E5F33" w:rsidRDefault="00000000" w:rsidP="00A52048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A15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Üzletmenet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folytonosság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,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katasztrófa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utáni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helyreállítás</w:t>
            </w:r>
            <w:proofErr w:type="spellEnd"/>
          </w:p>
          <w:p w14:paraId="2E272873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üzletmenet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folytonossági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tervezés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folyamatát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tesztelési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módszereket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2F479AC5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katasztrófa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helyreállítási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tervezés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folyamatát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!</w:t>
            </w:r>
          </w:p>
          <w:p w14:paraId="69094CFC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r w:rsidRPr="003E5F33">
              <w:rPr>
                <w:color w:val="7030A0"/>
                <w:sz w:val="28"/>
                <w:szCs w:val="52"/>
              </w:rPr>
              <w:t xml:space="preserve">Mi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RTO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RPO?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védelmi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intézkedések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kialakítását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segítik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elő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9CD7FC" w14:textId="3E038A1A" w:rsidR="00593B78" w:rsidRPr="003E5F33" w:rsidRDefault="00000000" w:rsidP="00A52048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A16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Információbiztonsági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tudatosság</w:t>
            </w:r>
            <w:proofErr w:type="spellEnd"/>
          </w:p>
          <w:p w14:paraId="611696AB" w14:textId="77777777" w:rsidR="00593B78" w:rsidRPr="003E5F33" w:rsidRDefault="00000000">
            <w:pPr>
              <w:spacing w:after="24" w:line="240" w:lineRule="auto"/>
              <w:rPr>
                <w:color w:val="7030A0"/>
                <w:sz w:val="26"/>
                <w:szCs w:val="26"/>
              </w:rPr>
            </w:pPr>
            <w:r w:rsidRPr="003E5F33">
              <w:rPr>
                <w:b/>
                <w:color w:val="7030A0"/>
                <w:sz w:val="26"/>
                <w:szCs w:val="26"/>
              </w:rPr>
              <w:t xml:space="preserve">1. </w:t>
            </w:r>
            <w:r w:rsidRPr="003E5F33">
              <w:rPr>
                <w:color w:val="7030A0"/>
                <w:sz w:val="26"/>
                <w:szCs w:val="26"/>
              </w:rPr>
              <w:t xml:space="preserve">Mik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lennének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a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főbb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témakörök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amiket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érintene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egy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információbiztonsági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tudatosító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képzés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összeállítása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során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>?</w:t>
            </w:r>
          </w:p>
          <w:p w14:paraId="3A9EF9D5" w14:textId="77777777" w:rsidR="00593B78" w:rsidRPr="003E5F33" w:rsidRDefault="00000000">
            <w:pPr>
              <w:spacing w:after="24" w:line="240" w:lineRule="auto"/>
              <w:rPr>
                <w:color w:val="7030A0"/>
                <w:sz w:val="26"/>
                <w:szCs w:val="26"/>
              </w:rPr>
            </w:pPr>
            <w:r w:rsidRPr="003E5F33">
              <w:rPr>
                <w:b/>
                <w:color w:val="7030A0"/>
                <w:sz w:val="26"/>
                <w:szCs w:val="26"/>
              </w:rPr>
              <w:t xml:space="preserve">2.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Milyen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módszereket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ismer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a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biztonságtudatosság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folyamatos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fenntartására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>?</w:t>
            </w:r>
          </w:p>
          <w:p w14:paraId="7FE346CD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6"/>
                <w:szCs w:val="26"/>
              </w:rPr>
              <w:t xml:space="preserve">3.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Milyen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témákat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kell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kötelezően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évente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oktatni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a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felhasználóknak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a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hatályos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szabályozás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szerinti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3E5F33">
              <w:rPr>
                <w:color w:val="7030A0"/>
                <w:sz w:val="26"/>
                <w:szCs w:val="26"/>
              </w:rPr>
              <w:t>szervezeteknél</w:t>
            </w:r>
            <w:proofErr w:type="spellEnd"/>
            <w:r w:rsidRPr="003E5F33">
              <w:rPr>
                <w:color w:val="7030A0"/>
                <w:sz w:val="26"/>
                <w:szCs w:val="26"/>
              </w:rPr>
              <w:t>?</w:t>
            </w:r>
          </w:p>
        </w:tc>
      </w:tr>
      <w:tr w:rsidR="00593B78" w:rsidRPr="00A52048" w14:paraId="727DF943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5D8830" w14:textId="62DDC65A" w:rsidR="00593B78" w:rsidRPr="00A52048" w:rsidRDefault="00000000" w:rsidP="009218C3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lastRenderedPageBreak/>
              <w:t xml:space="preserve">A10 – Fizikai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biztonság</w:t>
            </w:r>
            <w:proofErr w:type="spellEnd"/>
          </w:p>
          <w:p w14:paraId="753E8388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hely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hozzáférés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áram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hűtés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tűzvédelem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redundancia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7A490066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beléptetés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kamera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zár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szenzor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UPS,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adathordozó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5DA13CF8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>USB/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nyomtatás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korlátozás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titkosítás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naplózás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1D57F" w14:textId="2F86D673" w:rsidR="00593B78" w:rsidRPr="00A52048" w:rsidRDefault="00000000" w:rsidP="009218C3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 xml:space="preserve">A09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Végponti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védelem</w:t>
            </w:r>
            <w:proofErr w:type="spellEnd"/>
          </w:p>
          <w:p w14:paraId="76584286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r w:rsidRPr="00A52048">
              <w:rPr>
                <w:color w:val="000000"/>
                <w:sz w:val="28"/>
                <w:szCs w:val="52"/>
              </w:rPr>
              <w:t xml:space="preserve">AV, EDR,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tűzfal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titkosítás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patch, DLP,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eszközkontroll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32FD0345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r w:rsidRPr="00A52048">
              <w:rPr>
                <w:color w:val="000000"/>
                <w:sz w:val="28"/>
                <w:szCs w:val="52"/>
              </w:rPr>
              <w:t>baseline, MDM/GPO, patch, hardening, audit.</w:t>
            </w:r>
          </w:p>
          <w:p w14:paraId="2F7339D2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>Defender for Endpoint/CrowdStrike/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SentinelOne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példa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</w:tc>
      </w:tr>
      <w:tr w:rsidR="00593B78" w:rsidRPr="00A52048" w14:paraId="39438CB7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C7FD17" w14:textId="66782251" w:rsidR="00593B78" w:rsidRPr="00A52048" w:rsidRDefault="00000000" w:rsidP="009218C3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 xml:space="preserve">A12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Információbiztonsági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kockázatelemzés</w:t>
            </w:r>
            <w:proofErr w:type="spellEnd"/>
          </w:p>
          <w:p w14:paraId="1245119B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kockázat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=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valószínűség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×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hatás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7EC12E43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vagyonleltár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: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mit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védünk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;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fenyegetéskatalógus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: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mitől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5418C111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kvalitatív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kvantitatív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mátrix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vagyonalapú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, FMEA.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11FDFE" w14:textId="29C96DD2" w:rsidR="00593B78" w:rsidRPr="00A52048" w:rsidRDefault="00000000" w:rsidP="009218C3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 xml:space="preserve">A11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Incidenskezelés</w:t>
            </w:r>
            <w:proofErr w:type="spellEnd"/>
          </w:p>
          <w:p w14:paraId="7B499B83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észlelés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elemzés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elhatárolás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megszüntetés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helyreállítás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tanulság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51DFF12B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központi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decentralizált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hibrid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MSSP,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virtuális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csapat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1733CCC6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 xml:space="preserve">SIEM, SOAR, playbook, threat intel,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gyakorlat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kommunikáció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</w:tc>
      </w:tr>
      <w:tr w:rsidR="00593B78" w:rsidRPr="00A52048" w14:paraId="7778D573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0DC646" w14:textId="20E3C905" w:rsidR="00593B78" w:rsidRPr="00A52048" w:rsidRDefault="00000000" w:rsidP="009218C3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 xml:space="preserve">A14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Speciális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fenyegetések</w:t>
            </w:r>
            <w:proofErr w:type="spellEnd"/>
          </w:p>
          <w:p w14:paraId="3D7C4379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pszichológiai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manipuláció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: phishing, spear phishing, vishing, baiting.</w:t>
            </w:r>
          </w:p>
          <w:p w14:paraId="63353CD7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képzés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szimuláció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MFA,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szűrés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visszaellenőrzés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0C6BF3AD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>recon, initial access, persistence, privilege escalation, lateral movement, exfiltration.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B36E2C" w14:textId="48F2AD01" w:rsidR="00593B78" w:rsidRPr="00A52048" w:rsidRDefault="00000000" w:rsidP="009218C3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 xml:space="preserve">A13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Kockázatkezelés</w:t>
            </w:r>
            <w:proofErr w:type="spellEnd"/>
          </w:p>
          <w:p w14:paraId="5C967C21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csökkentés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elkerülés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átadás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/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megosztás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elfogadás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1424D86E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prioritás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stratégia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akcióterv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végrehajtás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ellenőrzés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maradék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kockázat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648FB0A7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 xml:space="preserve">BCP, DRP, audit,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beruházás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incidens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képzés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beszerzés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</w:tc>
      </w:tr>
      <w:tr w:rsidR="00593B78" w:rsidRPr="00A52048" w14:paraId="46A91BC9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C589BA" w14:textId="5DA38D7F" w:rsidR="00593B78" w:rsidRPr="00A52048" w:rsidRDefault="00000000" w:rsidP="009218C3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 xml:space="preserve">A16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Információbiztonsági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tudatosság</w:t>
            </w:r>
            <w:proofErr w:type="spellEnd"/>
          </w:p>
          <w:p w14:paraId="5B418B98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jelszó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phishing,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adatkezelés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eszköz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incidens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fizikai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biztonság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7C953D0D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oktatás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e-learning, phishing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teszt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kampány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, gamification.</w:t>
            </w:r>
          </w:p>
          <w:p w14:paraId="04541F13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szabályzat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adatvédelem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hozzáférés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incidens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, social engineering.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DFB23C" w14:textId="57A0A54F" w:rsidR="00593B78" w:rsidRPr="00A52048" w:rsidRDefault="00000000" w:rsidP="009218C3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 xml:space="preserve">A15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Üzletmenet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folytonosság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,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katasztrófa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utáni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helyreállítás</w:t>
            </w:r>
            <w:proofErr w:type="spellEnd"/>
          </w:p>
          <w:p w14:paraId="3AC581A3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r w:rsidRPr="00A52048">
              <w:rPr>
                <w:color w:val="000000"/>
                <w:sz w:val="28"/>
                <w:szCs w:val="52"/>
              </w:rPr>
              <w:t xml:space="preserve">BIA,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kockázat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stratégia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BCP,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oktatás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teszt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460B1BE3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kritikus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rendszerek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, backup, restore, DR site,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teszt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  <w:p w14:paraId="3339ACDB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>RTO=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idő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, RPO=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adatvesztés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;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ezek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alapján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 xml:space="preserve"> </w:t>
            </w:r>
            <w:proofErr w:type="spellStart"/>
            <w:r w:rsidRPr="00A52048">
              <w:rPr>
                <w:color w:val="000000"/>
                <w:sz w:val="28"/>
                <w:szCs w:val="52"/>
              </w:rPr>
              <w:t>védelem</w:t>
            </w:r>
            <w:proofErr w:type="spellEnd"/>
            <w:r w:rsidRPr="00A52048">
              <w:rPr>
                <w:color w:val="000000"/>
                <w:sz w:val="28"/>
                <w:szCs w:val="52"/>
              </w:rPr>
              <w:t>.</w:t>
            </w:r>
          </w:p>
        </w:tc>
      </w:tr>
      <w:tr w:rsidR="00593B78" w:rsidRPr="00A52048" w14:paraId="35979294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20212A" w14:textId="497CE66C" w:rsidR="00593B78" w:rsidRPr="003E5F33" w:rsidRDefault="00000000" w:rsidP="009218C3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lastRenderedPageBreak/>
              <w:t xml:space="preserve">A17 – Az ISMS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bevezetése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és</w:t>
            </w:r>
            <w:proofErr w:type="spellEnd"/>
            <w:r w:rsidRPr="003E5F33">
              <w:rPr>
                <w:b/>
                <w:color w:val="7030A0"/>
                <w:sz w:val="40"/>
                <w:szCs w:val="52"/>
              </w:rPr>
              <w:t xml:space="preserve">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működtetése</w:t>
            </w:r>
            <w:proofErr w:type="spellEnd"/>
          </w:p>
          <w:p w14:paraId="0BA51CC8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elemekből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áll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ISMS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dokumentációs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rendszere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(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piramis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)?</w:t>
            </w:r>
          </w:p>
          <w:p w14:paraId="584DD3EF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r w:rsidRPr="003E5F33">
              <w:rPr>
                <w:color w:val="7030A0"/>
                <w:sz w:val="28"/>
                <w:szCs w:val="52"/>
              </w:rPr>
              <w:t xml:space="preserve">Mi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ISMS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 PDCA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és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mi a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kapcsolat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közöttük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  <w:p w14:paraId="3CC86944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Ismertesse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az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információbiztonsági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audit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folyamatát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!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Milyen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audit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típusokat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 xml:space="preserve"> </w:t>
            </w:r>
            <w:proofErr w:type="spellStart"/>
            <w:r w:rsidRPr="003E5F33">
              <w:rPr>
                <w:color w:val="7030A0"/>
                <w:sz w:val="28"/>
                <w:szCs w:val="52"/>
              </w:rPr>
              <w:t>ismer</w:t>
            </w:r>
            <w:proofErr w:type="spellEnd"/>
            <w:r w:rsidRPr="003E5F33">
              <w:rPr>
                <w:color w:val="7030A0"/>
                <w:sz w:val="28"/>
                <w:szCs w:val="52"/>
              </w:rPr>
              <w:t>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E178E8" w14:textId="78E021C8" w:rsidR="00593B78" w:rsidRPr="003E5F33" w:rsidRDefault="00000000" w:rsidP="009218C3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 xml:space="preserve">A18 – </w:t>
            </w:r>
            <w:proofErr w:type="spellStart"/>
            <w:r w:rsidRPr="003E5F33">
              <w:rPr>
                <w:b/>
                <w:color w:val="7030A0"/>
                <w:sz w:val="40"/>
                <w:szCs w:val="52"/>
              </w:rPr>
              <w:t>Adatvédelem</w:t>
            </w:r>
            <w:proofErr w:type="spellEnd"/>
          </w:p>
          <w:p w14:paraId="5BE853CA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r w:rsidRPr="003E5F33">
              <w:rPr>
                <w:color w:val="7030A0"/>
                <w:sz w:val="28"/>
                <w:szCs w:val="52"/>
              </w:rPr>
              <w:t>A 2011. évi CXII. törvény szerint mi minősül személyes és mi minősül különleges adatnak?</w:t>
            </w:r>
          </w:p>
          <w:p w14:paraId="7AE361B8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r w:rsidRPr="003E5F33">
              <w:rPr>
                <w:color w:val="7030A0"/>
                <w:sz w:val="28"/>
                <w:szCs w:val="52"/>
              </w:rPr>
              <w:t>Ismertesse az adatvédelem általános céljait és mutassa be a különbséget az adatvédelem és az adatbiztonság között!</w:t>
            </w:r>
          </w:p>
          <w:p w14:paraId="0028BAEC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r w:rsidRPr="003E5F33">
              <w:rPr>
                <w:color w:val="7030A0"/>
                <w:sz w:val="28"/>
                <w:szCs w:val="52"/>
              </w:rPr>
              <w:t>Ismertesse a GDPR főbb területeit!</w:t>
            </w:r>
          </w:p>
        </w:tc>
      </w:tr>
      <w:tr w:rsidR="00593B78" w:rsidRPr="00A52048" w14:paraId="63499F26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9CCAEF" w14:textId="629088D3" w:rsidR="00593B78" w:rsidRPr="003E5F33" w:rsidRDefault="00000000" w:rsidP="009218C3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>A19 – COBIT, ITIL</w:t>
            </w:r>
          </w:p>
          <w:p w14:paraId="0D21F5D0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r w:rsidRPr="003E5F33">
              <w:rPr>
                <w:color w:val="7030A0"/>
                <w:sz w:val="28"/>
                <w:szCs w:val="52"/>
              </w:rPr>
              <w:t>a) Ismertesse a COBIT illetve az ITIL fogalmát, szerepét!</w:t>
            </w:r>
          </w:p>
          <w:p w14:paraId="6ADFEEDF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r w:rsidRPr="003E5F33">
              <w:rPr>
                <w:color w:val="7030A0"/>
                <w:sz w:val="28"/>
                <w:szCs w:val="52"/>
              </w:rPr>
              <w:t>b) Melyek az informatikai irányítás központi területei?</w:t>
            </w:r>
          </w:p>
          <w:p w14:paraId="2BDBD7B3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r w:rsidRPr="003E5F33">
              <w:rPr>
                <w:color w:val="7030A0"/>
                <w:sz w:val="28"/>
                <w:szCs w:val="52"/>
              </w:rPr>
              <w:t>c) Mi a kapcsolata a COBIT-nak az ITIL és az ISO/IEC 27002 szabványokkal?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D873F3" w14:textId="5DDDFE9C" w:rsidR="00593B78" w:rsidRPr="003E5F33" w:rsidRDefault="00000000" w:rsidP="009218C3">
            <w:pPr>
              <w:spacing w:after="40" w:line="240" w:lineRule="auto"/>
              <w:jc w:val="center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40"/>
                <w:szCs w:val="52"/>
              </w:rPr>
              <w:t>A20 – NIS2, DORA</w:t>
            </w:r>
          </w:p>
          <w:p w14:paraId="0AE4CFED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1. </w:t>
            </w:r>
            <w:r w:rsidRPr="003E5F33">
              <w:rPr>
                <w:color w:val="7030A0"/>
                <w:sz w:val="28"/>
                <w:szCs w:val="52"/>
              </w:rPr>
              <w:t>a) Ismertesse a NIS2 és a DORA fogalmát, szerepét, célját!</w:t>
            </w:r>
          </w:p>
          <w:p w14:paraId="070975BE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2. </w:t>
            </w:r>
            <w:r w:rsidRPr="003E5F33">
              <w:rPr>
                <w:color w:val="7030A0"/>
                <w:sz w:val="28"/>
                <w:szCs w:val="52"/>
              </w:rPr>
              <w:t>b) Kik a kötelezettjei a NIS2 illetve DORA szabályozásoknak?</w:t>
            </w:r>
          </w:p>
          <w:p w14:paraId="10F6B34F" w14:textId="77777777" w:rsidR="00593B78" w:rsidRPr="003E5F33" w:rsidRDefault="00000000">
            <w:pPr>
              <w:spacing w:after="24" w:line="240" w:lineRule="auto"/>
              <w:rPr>
                <w:color w:val="7030A0"/>
                <w:sz w:val="32"/>
                <w:szCs w:val="52"/>
              </w:rPr>
            </w:pPr>
            <w:r w:rsidRPr="003E5F33">
              <w:rPr>
                <w:b/>
                <w:color w:val="7030A0"/>
                <w:sz w:val="28"/>
                <w:szCs w:val="52"/>
              </w:rPr>
              <w:t xml:space="preserve">3. </w:t>
            </w:r>
            <w:r w:rsidRPr="003E5F33">
              <w:rPr>
                <w:color w:val="7030A0"/>
                <w:sz w:val="28"/>
                <w:szCs w:val="52"/>
              </w:rPr>
              <w:t>c) Milyen tevékenységeket takar a NIS2 illetve DORA megfelelés?</w:t>
            </w:r>
          </w:p>
        </w:tc>
      </w:tr>
      <w:tr w:rsidR="00593B78" w:rsidRPr="00A52048" w14:paraId="2B39173B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6B54E7" w14:textId="77777777" w:rsidR="00000000" w:rsidRPr="00A52048" w:rsidRDefault="00000000">
            <w:pPr>
              <w:spacing w:after="0" w:line="240" w:lineRule="auto"/>
              <w:rPr>
                <w:rFonts w:asciiTheme="minorHAnsi" w:hAnsiTheme="minorHAnsi"/>
                <w:sz w:val="52"/>
                <w:szCs w:val="52"/>
              </w:rPr>
            </w:pP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A4E6DB" w14:textId="77777777" w:rsidR="00000000" w:rsidRPr="00A52048" w:rsidRDefault="00000000">
            <w:pPr>
              <w:spacing w:after="0" w:line="240" w:lineRule="auto"/>
              <w:rPr>
                <w:rFonts w:asciiTheme="minorHAnsi" w:hAnsiTheme="minorHAnsi"/>
                <w:sz w:val="52"/>
                <w:szCs w:val="52"/>
              </w:rPr>
            </w:pPr>
          </w:p>
        </w:tc>
      </w:tr>
      <w:tr w:rsidR="00593B78" w:rsidRPr="00A52048" w14:paraId="1A462E22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3D0AB3" w14:textId="77777777" w:rsidR="00000000" w:rsidRPr="00A52048" w:rsidRDefault="00000000">
            <w:pPr>
              <w:spacing w:after="0" w:line="240" w:lineRule="auto"/>
              <w:rPr>
                <w:rFonts w:asciiTheme="minorHAnsi" w:hAnsiTheme="minorHAnsi"/>
                <w:sz w:val="52"/>
                <w:szCs w:val="52"/>
              </w:rPr>
            </w:pP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D04DD1" w14:textId="77777777" w:rsidR="00000000" w:rsidRPr="00A52048" w:rsidRDefault="00000000">
            <w:pPr>
              <w:spacing w:after="0" w:line="240" w:lineRule="auto"/>
              <w:rPr>
                <w:rFonts w:asciiTheme="minorHAnsi" w:hAnsiTheme="minorHAnsi"/>
                <w:sz w:val="52"/>
                <w:szCs w:val="52"/>
              </w:rPr>
            </w:pPr>
          </w:p>
        </w:tc>
      </w:tr>
      <w:tr w:rsidR="00593B78" w:rsidRPr="00A52048" w14:paraId="580FDEAF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143CC6" w14:textId="0F1D7A0E" w:rsidR="00593B78" w:rsidRPr="00A52048" w:rsidRDefault="00000000" w:rsidP="009218C3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lastRenderedPageBreak/>
              <w:t xml:space="preserve">A18 –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Adatvédelem</w:t>
            </w:r>
            <w:proofErr w:type="spellEnd"/>
          </w:p>
          <w:p w14:paraId="636C57D6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r w:rsidRPr="00A52048">
              <w:rPr>
                <w:color w:val="000000"/>
                <w:sz w:val="28"/>
                <w:szCs w:val="52"/>
              </w:rPr>
              <w:t>személyes adat = azonosítható személy adata; különleges adat = érzékeny kategória.</w:t>
            </w:r>
          </w:p>
          <w:p w14:paraId="4E7299C3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r w:rsidRPr="00A52048">
              <w:rPr>
                <w:color w:val="000000"/>
                <w:sz w:val="28"/>
                <w:szCs w:val="52"/>
              </w:rPr>
              <w:t>adatvédelem jogi cél; adatbiztonság technikai védelem.</w:t>
            </w:r>
          </w:p>
          <w:p w14:paraId="1D81B2B2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>GDPR: alapelvek, jogalapok, jogok, incidens, DPIA, DPO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AD786C" w14:textId="2094FF93" w:rsidR="00593B78" w:rsidRPr="00A52048" w:rsidRDefault="00000000" w:rsidP="009218C3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 xml:space="preserve">A17 – Az ISMS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bevezetése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és</w:t>
            </w:r>
            <w:proofErr w:type="spellEnd"/>
            <w:r w:rsidRPr="00A52048">
              <w:rPr>
                <w:b/>
                <w:color w:val="000000"/>
                <w:sz w:val="36"/>
                <w:szCs w:val="52"/>
              </w:rPr>
              <w:t xml:space="preserve"> </w:t>
            </w:r>
            <w:proofErr w:type="spellStart"/>
            <w:r w:rsidRPr="00A52048">
              <w:rPr>
                <w:b/>
                <w:color w:val="000000"/>
                <w:sz w:val="36"/>
                <w:szCs w:val="52"/>
              </w:rPr>
              <w:t>működtetése</w:t>
            </w:r>
            <w:proofErr w:type="spellEnd"/>
          </w:p>
          <w:p w14:paraId="75F17FCD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r w:rsidRPr="00A52048">
              <w:rPr>
                <w:color w:val="000000"/>
                <w:sz w:val="28"/>
                <w:szCs w:val="52"/>
              </w:rPr>
              <w:t>politika, szabályzat, eljárás, utasítás, nyilvántartás, kockázatdokumentum.</w:t>
            </w:r>
          </w:p>
          <w:p w14:paraId="4CC0E0FF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r w:rsidRPr="00A52048">
              <w:rPr>
                <w:color w:val="000000"/>
                <w:sz w:val="28"/>
                <w:szCs w:val="52"/>
              </w:rPr>
              <w:t>ISMS + PDCA: Plan, Do, Check, Act.</w:t>
            </w:r>
          </w:p>
          <w:p w14:paraId="1E84647D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>audit: terv, bizonyíték, jelentés, javítás; belső/külső/tanúsító.</w:t>
            </w:r>
          </w:p>
        </w:tc>
      </w:tr>
      <w:tr w:rsidR="00593B78" w:rsidRPr="00A52048" w14:paraId="75656EE9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7E9D8A" w14:textId="287D9F75" w:rsidR="00593B78" w:rsidRPr="00A52048" w:rsidRDefault="00000000" w:rsidP="009218C3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>A20 – NIS2, DORA</w:t>
            </w:r>
          </w:p>
          <w:p w14:paraId="6B6E9D42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r w:rsidRPr="00A52048">
              <w:rPr>
                <w:color w:val="000000"/>
                <w:sz w:val="28"/>
                <w:szCs w:val="52"/>
              </w:rPr>
              <w:t>NIS2 = 2022/2555 irányelv, magyarul 2024. LXIX. tv.; DORA = 2022/2554 rendelet, pénzügyi reziliencia, 2025.01.17.</w:t>
            </w:r>
          </w:p>
          <w:p w14:paraId="0D93DCEC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r w:rsidRPr="00A52048">
              <w:rPr>
                <w:color w:val="000000"/>
                <w:sz w:val="28"/>
                <w:szCs w:val="52"/>
              </w:rPr>
              <w:t>NIS2 = alapvető/fontos szervezetek sok ágazatban; DORA = pénzügyi szervezetek + IKT harmadik felek.</w:t>
            </w:r>
          </w:p>
          <w:p w14:paraId="7C8F0B98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>NIS2: nyilvántartás, osztályba sorolás, audit, díj, kontrollok; DORA: IKT risk, incident, testing, third party, RTS-ek.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23A56E" w14:textId="765B1DD9" w:rsidR="00593B78" w:rsidRPr="00A52048" w:rsidRDefault="00000000" w:rsidP="009218C3">
            <w:pPr>
              <w:spacing w:after="40" w:line="240" w:lineRule="auto"/>
              <w:jc w:val="center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36"/>
                <w:szCs w:val="52"/>
              </w:rPr>
              <w:t>A19 – COBIT, ITIL</w:t>
            </w:r>
          </w:p>
          <w:p w14:paraId="2F8E4454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a) </w:t>
            </w:r>
            <w:r w:rsidRPr="00A52048">
              <w:rPr>
                <w:color w:val="000000"/>
                <w:sz w:val="28"/>
                <w:szCs w:val="52"/>
              </w:rPr>
              <w:t>COBIT = I&amp;T governance/management; ITIL = ITSM; ITIL v3 lifecycle, ITIL 4 SVS + 4 dimensions + practices.</w:t>
            </w:r>
          </w:p>
          <w:p w14:paraId="7FE01C69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b) </w:t>
            </w:r>
            <w:r w:rsidRPr="00A52048">
              <w:rPr>
                <w:color w:val="000000"/>
                <w:sz w:val="28"/>
                <w:szCs w:val="52"/>
              </w:rPr>
              <w:t>Alignment, value, risk, resources, performance, compliance, extended enterprise/supplier governance.</w:t>
            </w:r>
          </w:p>
          <w:p w14:paraId="53AED670" w14:textId="77777777" w:rsidR="00593B78" w:rsidRPr="00A52048" w:rsidRDefault="00000000">
            <w:pPr>
              <w:spacing w:after="24" w:line="240" w:lineRule="auto"/>
              <w:rPr>
                <w:sz w:val="32"/>
                <w:szCs w:val="52"/>
              </w:rPr>
            </w:pPr>
            <w:r w:rsidRPr="00A52048">
              <w:rPr>
                <w:b/>
                <w:color w:val="000000"/>
                <w:sz w:val="28"/>
                <w:szCs w:val="52"/>
              </w:rPr>
              <w:t xml:space="preserve">c) </w:t>
            </w:r>
            <w:r w:rsidRPr="00A52048">
              <w:rPr>
                <w:color w:val="000000"/>
                <w:sz w:val="28"/>
                <w:szCs w:val="52"/>
              </w:rPr>
              <w:t>COBIT = what/governance; ITIL = how/service management; ISO/IEC 27002 = security controls.</w:t>
            </w:r>
          </w:p>
        </w:tc>
      </w:tr>
      <w:tr w:rsidR="00593B78" w:rsidRPr="00A52048" w14:paraId="31187CE9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5CD3E2" w14:textId="77777777" w:rsidR="00000000" w:rsidRPr="00A52048" w:rsidRDefault="00000000">
            <w:pPr>
              <w:spacing w:after="0" w:line="240" w:lineRule="auto"/>
              <w:rPr>
                <w:rFonts w:asciiTheme="minorHAnsi" w:hAnsiTheme="minorHAnsi"/>
                <w:sz w:val="52"/>
                <w:szCs w:val="52"/>
              </w:rPr>
            </w:pP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396D07" w14:textId="77777777" w:rsidR="00000000" w:rsidRPr="00A52048" w:rsidRDefault="00000000">
            <w:pPr>
              <w:spacing w:after="0" w:line="240" w:lineRule="auto"/>
              <w:rPr>
                <w:rFonts w:asciiTheme="minorHAnsi" w:hAnsiTheme="minorHAnsi"/>
                <w:sz w:val="52"/>
                <w:szCs w:val="52"/>
              </w:rPr>
            </w:pPr>
          </w:p>
        </w:tc>
      </w:tr>
      <w:tr w:rsidR="00593B78" w:rsidRPr="00A52048" w14:paraId="181BF1D3" w14:textId="77777777">
        <w:trPr>
          <w:trHeight w:hRule="exact" w:val="3957"/>
          <w:jc w:val="center"/>
        </w:trPr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7CC88B" w14:textId="77777777" w:rsidR="00000000" w:rsidRPr="00A52048" w:rsidRDefault="00000000">
            <w:pPr>
              <w:spacing w:after="0" w:line="240" w:lineRule="auto"/>
              <w:rPr>
                <w:rFonts w:asciiTheme="minorHAnsi" w:hAnsiTheme="minorHAnsi"/>
                <w:sz w:val="52"/>
                <w:szCs w:val="52"/>
              </w:rPr>
            </w:pP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26446E" w14:textId="77777777" w:rsidR="00000000" w:rsidRPr="00A52048" w:rsidRDefault="00000000">
            <w:pPr>
              <w:spacing w:after="0" w:line="240" w:lineRule="auto"/>
              <w:rPr>
                <w:rFonts w:asciiTheme="minorHAnsi" w:hAnsiTheme="minorHAnsi"/>
                <w:sz w:val="52"/>
                <w:szCs w:val="52"/>
              </w:rPr>
            </w:pPr>
          </w:p>
        </w:tc>
      </w:tr>
    </w:tbl>
    <w:p w14:paraId="0318F888" w14:textId="77777777" w:rsidR="00AF6623" w:rsidRPr="00A52048" w:rsidRDefault="00AF6623" w:rsidP="003E5F33">
      <w:pPr>
        <w:rPr>
          <w:sz w:val="32"/>
          <w:szCs w:val="52"/>
        </w:rPr>
      </w:pPr>
    </w:p>
    <w:sectPr w:rsidR="00AF6623" w:rsidRPr="00A52048" w:rsidSect="009218C3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705664">
    <w:abstractNumId w:val="8"/>
  </w:num>
  <w:num w:numId="2" w16cid:durableId="662127143">
    <w:abstractNumId w:val="6"/>
  </w:num>
  <w:num w:numId="3" w16cid:durableId="2003435825">
    <w:abstractNumId w:val="5"/>
  </w:num>
  <w:num w:numId="4" w16cid:durableId="837961403">
    <w:abstractNumId w:val="4"/>
  </w:num>
  <w:num w:numId="5" w16cid:durableId="267082897">
    <w:abstractNumId w:val="7"/>
  </w:num>
  <w:num w:numId="6" w16cid:durableId="1526139192">
    <w:abstractNumId w:val="3"/>
  </w:num>
  <w:num w:numId="7" w16cid:durableId="1247805919">
    <w:abstractNumId w:val="2"/>
  </w:num>
  <w:num w:numId="8" w16cid:durableId="574556068">
    <w:abstractNumId w:val="1"/>
  </w:num>
  <w:num w:numId="9" w16cid:durableId="56495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0A73"/>
    <w:rsid w:val="003E5F33"/>
    <w:rsid w:val="00593B78"/>
    <w:rsid w:val="006902A8"/>
    <w:rsid w:val="009218C3"/>
    <w:rsid w:val="00A52048"/>
    <w:rsid w:val="00AA1D8D"/>
    <w:rsid w:val="00AF662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B49E7"/>
  <w14:defaultImageDpi w14:val="300"/>
  <w15:docId w15:val="{007045CD-F6FF-4C40-AF2F-19C18406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7</Pages>
  <Words>1246</Words>
  <Characters>8598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Drobina Zsolt</dc:creator>
  <cp:keywords/>
  <dc:description>generated by python-docx</dc:description>
  <cp:lastModifiedBy>Scott Drobina</cp:lastModifiedBy>
  <cp:revision>2</cp:revision>
  <cp:lastPrinted>2026-06-16T21:26:00Z</cp:lastPrinted>
  <dcterms:created xsi:type="dcterms:W3CDTF">2026-06-16T21:10:00Z</dcterms:created>
  <dcterms:modified xsi:type="dcterms:W3CDTF">2026-06-17T18:42:00Z</dcterms:modified>
  <cp:category/>
</cp:coreProperties>
</file>