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166A89" w:rsidRPr="00166A89" w:rsidRDefault="00804F2A">
          <w:pPr>
            <w:pStyle w:val="Sommario1"/>
            <w:tabs>
              <w:tab w:val="right" w:leader="dot" w:pos="9628"/>
            </w:tabs>
            <w:rPr>
              <w:rFonts w:eastAsiaTheme="minorEastAsia"/>
              <w:noProof/>
              <w:lang w:eastAsia="it-IT"/>
            </w:rPr>
          </w:pPr>
          <w:r w:rsidRPr="00166A89">
            <w:rPr>
              <w:rFonts w:cstheme="minorHAnsi"/>
              <w:bCs/>
            </w:rPr>
            <w:fldChar w:fldCharType="begin"/>
          </w:r>
          <w:r w:rsidRPr="00166A89">
            <w:rPr>
              <w:rFonts w:cstheme="minorHAnsi"/>
              <w:bCs/>
            </w:rPr>
            <w:instrText xml:space="preserve"> TOC \o "1-3" \h \z \u </w:instrText>
          </w:r>
          <w:r w:rsidRPr="00166A89">
            <w:rPr>
              <w:rFonts w:cstheme="minorHAnsi"/>
              <w:bCs/>
            </w:rPr>
            <w:fldChar w:fldCharType="separate"/>
          </w:r>
          <w:hyperlink w:anchor="_Toc531268764" w:history="1">
            <w:r w:rsidR="00166A89" w:rsidRPr="00166A89">
              <w:rPr>
                <w:rStyle w:val="Collegamentoipertestuale"/>
                <w:rFonts w:cstheme="minorHAnsi"/>
                <w:noProof/>
              </w:rPr>
              <w:t>Introduzione</w:t>
            </w:r>
            <w:r w:rsidR="00166A89" w:rsidRPr="00166A89">
              <w:rPr>
                <w:noProof/>
                <w:webHidden/>
              </w:rPr>
              <w:tab/>
            </w:r>
            <w:r w:rsidR="00166A89" w:rsidRPr="00166A89">
              <w:rPr>
                <w:noProof/>
                <w:webHidden/>
              </w:rPr>
              <w:fldChar w:fldCharType="begin"/>
            </w:r>
            <w:r w:rsidR="00166A89" w:rsidRPr="00166A89">
              <w:rPr>
                <w:noProof/>
                <w:webHidden/>
              </w:rPr>
              <w:instrText xml:space="preserve"> PAGEREF _Toc531268764 \h </w:instrText>
            </w:r>
            <w:r w:rsidR="00166A89" w:rsidRPr="00166A89">
              <w:rPr>
                <w:noProof/>
                <w:webHidden/>
              </w:rPr>
            </w:r>
            <w:r w:rsidR="00166A89" w:rsidRPr="00166A89">
              <w:rPr>
                <w:noProof/>
                <w:webHidden/>
              </w:rPr>
              <w:fldChar w:fldCharType="separate"/>
            </w:r>
            <w:r w:rsidR="001650F4">
              <w:rPr>
                <w:noProof/>
                <w:webHidden/>
              </w:rPr>
              <w:t>2</w:t>
            </w:r>
            <w:r w:rsidR="00166A89" w:rsidRPr="00166A89">
              <w:rPr>
                <w:noProof/>
                <w:webHidden/>
              </w:rPr>
              <w:fldChar w:fldCharType="end"/>
            </w:r>
          </w:hyperlink>
        </w:p>
        <w:p w:rsidR="00166A89" w:rsidRPr="00166A89" w:rsidRDefault="00166A89">
          <w:pPr>
            <w:pStyle w:val="Sommario1"/>
            <w:tabs>
              <w:tab w:val="right" w:leader="dot" w:pos="9628"/>
            </w:tabs>
            <w:rPr>
              <w:rFonts w:eastAsiaTheme="minorEastAsia"/>
              <w:noProof/>
              <w:lang w:eastAsia="it-IT"/>
            </w:rPr>
          </w:pPr>
          <w:hyperlink w:anchor="_Toc531268765" w:history="1">
            <w:r w:rsidRPr="00166A89">
              <w:rPr>
                <w:rStyle w:val="Collegamentoipertestuale"/>
                <w:rFonts w:cstheme="minorHAnsi"/>
                <w:noProof/>
              </w:rPr>
              <w:t>Descrizione della soluzione proposta</w:t>
            </w:r>
            <w:r w:rsidRPr="00166A89">
              <w:rPr>
                <w:noProof/>
                <w:webHidden/>
              </w:rPr>
              <w:tab/>
            </w:r>
            <w:r w:rsidRPr="00166A89">
              <w:rPr>
                <w:noProof/>
                <w:webHidden/>
              </w:rPr>
              <w:fldChar w:fldCharType="begin"/>
            </w:r>
            <w:r w:rsidRPr="00166A89">
              <w:rPr>
                <w:noProof/>
                <w:webHidden/>
              </w:rPr>
              <w:instrText xml:space="preserve"> PAGEREF _Toc531268765 \h </w:instrText>
            </w:r>
            <w:r w:rsidRPr="00166A89">
              <w:rPr>
                <w:noProof/>
                <w:webHidden/>
              </w:rPr>
            </w:r>
            <w:r w:rsidRPr="00166A89">
              <w:rPr>
                <w:noProof/>
                <w:webHidden/>
              </w:rPr>
              <w:fldChar w:fldCharType="separate"/>
            </w:r>
            <w:r w:rsidR="001650F4">
              <w:rPr>
                <w:noProof/>
                <w:webHidden/>
              </w:rPr>
              <w:t>2</w:t>
            </w:r>
            <w:r w:rsidRPr="00166A89">
              <w:rPr>
                <w:noProof/>
                <w:webHidden/>
              </w:rPr>
              <w:fldChar w:fldCharType="end"/>
            </w:r>
          </w:hyperlink>
        </w:p>
        <w:p w:rsidR="00166A89" w:rsidRPr="00166A89" w:rsidRDefault="00166A89">
          <w:pPr>
            <w:pStyle w:val="Sommario1"/>
            <w:tabs>
              <w:tab w:val="right" w:leader="dot" w:pos="9628"/>
            </w:tabs>
            <w:rPr>
              <w:rFonts w:eastAsiaTheme="minorEastAsia"/>
              <w:noProof/>
              <w:lang w:eastAsia="it-IT"/>
            </w:rPr>
          </w:pPr>
          <w:hyperlink w:anchor="_Toc531268766" w:history="1">
            <w:r w:rsidRPr="00166A89">
              <w:rPr>
                <w:rStyle w:val="Collegamentoipertestuale"/>
                <w:rFonts w:cstheme="minorHAnsi"/>
                <w:noProof/>
              </w:rPr>
              <w:t>Login e logout</w:t>
            </w:r>
            <w:r w:rsidRPr="00166A89">
              <w:rPr>
                <w:noProof/>
                <w:webHidden/>
              </w:rPr>
              <w:tab/>
            </w:r>
            <w:r w:rsidRPr="00166A89">
              <w:rPr>
                <w:noProof/>
                <w:webHidden/>
              </w:rPr>
              <w:fldChar w:fldCharType="begin"/>
            </w:r>
            <w:r w:rsidRPr="00166A89">
              <w:rPr>
                <w:noProof/>
                <w:webHidden/>
              </w:rPr>
              <w:instrText xml:space="preserve"> PAGEREF _Toc531268766 \h </w:instrText>
            </w:r>
            <w:r w:rsidRPr="00166A89">
              <w:rPr>
                <w:noProof/>
                <w:webHidden/>
              </w:rPr>
            </w:r>
            <w:r w:rsidRPr="00166A89">
              <w:rPr>
                <w:noProof/>
                <w:webHidden/>
              </w:rPr>
              <w:fldChar w:fldCharType="separate"/>
            </w:r>
            <w:r w:rsidR="001650F4">
              <w:rPr>
                <w:noProof/>
                <w:webHidden/>
              </w:rPr>
              <w:t>2</w:t>
            </w:r>
            <w:r w:rsidRPr="00166A89">
              <w:rPr>
                <w:noProof/>
                <w:webHidden/>
              </w:rPr>
              <w:fldChar w:fldCharType="end"/>
            </w:r>
          </w:hyperlink>
        </w:p>
        <w:p w:rsidR="00166A89" w:rsidRPr="00166A89" w:rsidRDefault="00166A89">
          <w:pPr>
            <w:pStyle w:val="Sommario1"/>
            <w:tabs>
              <w:tab w:val="right" w:leader="dot" w:pos="9628"/>
            </w:tabs>
            <w:rPr>
              <w:rFonts w:eastAsiaTheme="minorEastAsia"/>
              <w:noProof/>
              <w:lang w:eastAsia="it-IT"/>
            </w:rPr>
          </w:pPr>
          <w:hyperlink w:anchor="_Toc531268767" w:history="1">
            <w:r w:rsidRPr="00166A89">
              <w:rPr>
                <w:rStyle w:val="Collegamentoipertestuale"/>
                <w:noProof/>
              </w:rPr>
              <w:t>Memorizzazione dati e registrazione richieste</w:t>
            </w:r>
            <w:r w:rsidRPr="00166A89">
              <w:rPr>
                <w:noProof/>
                <w:webHidden/>
              </w:rPr>
              <w:tab/>
            </w:r>
            <w:r w:rsidRPr="00166A89">
              <w:rPr>
                <w:noProof/>
                <w:webHidden/>
              </w:rPr>
              <w:fldChar w:fldCharType="begin"/>
            </w:r>
            <w:r w:rsidRPr="00166A89">
              <w:rPr>
                <w:noProof/>
                <w:webHidden/>
              </w:rPr>
              <w:instrText xml:space="preserve"> PAGEREF _Toc531268767 \h </w:instrText>
            </w:r>
            <w:r w:rsidRPr="00166A89">
              <w:rPr>
                <w:noProof/>
                <w:webHidden/>
              </w:rPr>
            </w:r>
            <w:r w:rsidRPr="00166A89">
              <w:rPr>
                <w:noProof/>
                <w:webHidden/>
              </w:rPr>
              <w:fldChar w:fldCharType="separate"/>
            </w:r>
            <w:r w:rsidR="001650F4">
              <w:rPr>
                <w:noProof/>
                <w:webHidden/>
              </w:rPr>
              <w:t>3</w:t>
            </w:r>
            <w:r w:rsidRPr="00166A89">
              <w:rPr>
                <w:noProof/>
                <w:webHidden/>
              </w:rPr>
              <w:fldChar w:fldCharType="end"/>
            </w:r>
          </w:hyperlink>
        </w:p>
        <w:p w:rsidR="00166A89" w:rsidRPr="00166A89" w:rsidRDefault="00166A89">
          <w:pPr>
            <w:pStyle w:val="Sommario1"/>
            <w:tabs>
              <w:tab w:val="right" w:leader="dot" w:pos="9628"/>
            </w:tabs>
            <w:rPr>
              <w:rFonts w:eastAsiaTheme="minorEastAsia"/>
              <w:noProof/>
              <w:lang w:eastAsia="it-IT"/>
            </w:rPr>
          </w:pPr>
          <w:hyperlink w:anchor="_Toc531268768" w:history="1">
            <w:r w:rsidRPr="00166A89">
              <w:rPr>
                <w:rStyle w:val="Collegamentoipertestuale"/>
                <w:noProof/>
              </w:rPr>
              <w:t>Registro dei trattamenti</w:t>
            </w:r>
            <w:r w:rsidRPr="00166A89">
              <w:rPr>
                <w:noProof/>
                <w:webHidden/>
              </w:rPr>
              <w:tab/>
            </w:r>
            <w:r w:rsidRPr="00166A89">
              <w:rPr>
                <w:noProof/>
                <w:webHidden/>
              </w:rPr>
              <w:fldChar w:fldCharType="begin"/>
            </w:r>
            <w:r w:rsidRPr="00166A89">
              <w:rPr>
                <w:noProof/>
                <w:webHidden/>
              </w:rPr>
              <w:instrText xml:space="preserve"> PAGEREF _Toc531268768 \h </w:instrText>
            </w:r>
            <w:r w:rsidRPr="00166A89">
              <w:rPr>
                <w:noProof/>
                <w:webHidden/>
              </w:rPr>
            </w:r>
            <w:r w:rsidRPr="00166A89">
              <w:rPr>
                <w:noProof/>
                <w:webHidden/>
              </w:rPr>
              <w:fldChar w:fldCharType="separate"/>
            </w:r>
            <w:r w:rsidR="001650F4">
              <w:rPr>
                <w:noProof/>
                <w:webHidden/>
              </w:rPr>
              <w:t>4</w:t>
            </w:r>
            <w:r w:rsidRPr="00166A89">
              <w:rPr>
                <w:noProof/>
                <w:webHidden/>
              </w:rPr>
              <w:fldChar w:fldCharType="end"/>
            </w:r>
          </w:hyperlink>
        </w:p>
        <w:p w:rsidR="00166A89" w:rsidRPr="00166A89" w:rsidRDefault="00166A89">
          <w:pPr>
            <w:pStyle w:val="Sommario1"/>
            <w:tabs>
              <w:tab w:val="right" w:leader="dot" w:pos="9628"/>
            </w:tabs>
            <w:rPr>
              <w:rFonts w:eastAsiaTheme="minorEastAsia"/>
              <w:noProof/>
              <w:lang w:eastAsia="it-IT"/>
            </w:rPr>
          </w:pPr>
          <w:hyperlink w:anchor="_Toc531268769" w:history="1">
            <w:r w:rsidRPr="00166A89">
              <w:rPr>
                <w:rStyle w:val="Collegamentoipertestuale"/>
                <w:noProof/>
              </w:rPr>
              <w:t>Gestione degli eventi</w:t>
            </w:r>
            <w:r w:rsidRPr="00166A89">
              <w:rPr>
                <w:noProof/>
                <w:webHidden/>
              </w:rPr>
              <w:tab/>
            </w:r>
            <w:r w:rsidRPr="00166A89">
              <w:rPr>
                <w:noProof/>
                <w:webHidden/>
              </w:rPr>
              <w:fldChar w:fldCharType="begin"/>
            </w:r>
            <w:r w:rsidRPr="00166A89">
              <w:rPr>
                <w:noProof/>
                <w:webHidden/>
              </w:rPr>
              <w:instrText xml:space="preserve"> PAGEREF _Toc531268769 \h </w:instrText>
            </w:r>
            <w:r w:rsidRPr="00166A89">
              <w:rPr>
                <w:noProof/>
                <w:webHidden/>
              </w:rPr>
            </w:r>
            <w:r w:rsidRPr="00166A89">
              <w:rPr>
                <w:noProof/>
                <w:webHidden/>
              </w:rPr>
              <w:fldChar w:fldCharType="separate"/>
            </w:r>
            <w:r w:rsidR="001650F4">
              <w:rPr>
                <w:noProof/>
                <w:webHidden/>
              </w:rPr>
              <w:t>5</w:t>
            </w:r>
            <w:r w:rsidRPr="00166A89">
              <w:rPr>
                <w:noProof/>
                <w:webHidden/>
              </w:rPr>
              <w:fldChar w:fldCharType="end"/>
            </w:r>
          </w:hyperlink>
        </w:p>
        <w:p w:rsidR="00166A89" w:rsidRPr="00166A89" w:rsidRDefault="00166A89">
          <w:pPr>
            <w:pStyle w:val="Sommario1"/>
            <w:tabs>
              <w:tab w:val="right" w:leader="dot" w:pos="9628"/>
            </w:tabs>
            <w:rPr>
              <w:rFonts w:eastAsiaTheme="minorEastAsia"/>
              <w:noProof/>
              <w:lang w:eastAsia="it-IT"/>
            </w:rPr>
          </w:pPr>
          <w:hyperlink w:anchor="_Toc531268770" w:history="1">
            <w:r w:rsidRPr="00166A89">
              <w:rPr>
                <w:rStyle w:val="Collegamentoipertestuale"/>
                <w:noProof/>
              </w:rPr>
              <w:t>Data breach</w:t>
            </w:r>
            <w:r w:rsidRPr="00166A89">
              <w:rPr>
                <w:noProof/>
                <w:webHidden/>
              </w:rPr>
              <w:tab/>
            </w:r>
            <w:r w:rsidRPr="00166A89">
              <w:rPr>
                <w:noProof/>
                <w:webHidden/>
              </w:rPr>
              <w:fldChar w:fldCharType="begin"/>
            </w:r>
            <w:r w:rsidRPr="00166A89">
              <w:rPr>
                <w:noProof/>
                <w:webHidden/>
              </w:rPr>
              <w:instrText xml:space="preserve"> PAGEREF _Toc531268770 \h </w:instrText>
            </w:r>
            <w:r w:rsidRPr="00166A89">
              <w:rPr>
                <w:noProof/>
                <w:webHidden/>
              </w:rPr>
            </w:r>
            <w:r w:rsidRPr="00166A89">
              <w:rPr>
                <w:noProof/>
                <w:webHidden/>
              </w:rPr>
              <w:fldChar w:fldCharType="separate"/>
            </w:r>
            <w:r w:rsidR="001650F4">
              <w:rPr>
                <w:noProof/>
                <w:webHidden/>
              </w:rPr>
              <w:t>6</w:t>
            </w:r>
            <w:r w:rsidRPr="00166A89">
              <w:rPr>
                <w:noProof/>
                <w:webHidden/>
              </w:rPr>
              <w:fldChar w:fldCharType="end"/>
            </w:r>
          </w:hyperlink>
        </w:p>
        <w:p w:rsidR="00166A89" w:rsidRPr="00166A89" w:rsidRDefault="00166A89">
          <w:pPr>
            <w:pStyle w:val="Sommario1"/>
            <w:tabs>
              <w:tab w:val="right" w:leader="dot" w:pos="9628"/>
            </w:tabs>
            <w:rPr>
              <w:rFonts w:eastAsiaTheme="minorEastAsia"/>
              <w:noProof/>
              <w:lang w:eastAsia="it-IT"/>
            </w:rPr>
          </w:pPr>
          <w:hyperlink w:anchor="_Toc531268771" w:history="1">
            <w:r w:rsidRPr="00166A89">
              <w:rPr>
                <w:rStyle w:val="Collegamentoipertestuale"/>
                <w:rFonts w:cstheme="minorHAnsi"/>
                <w:noProof/>
              </w:rPr>
              <w:t>Wiki</w:t>
            </w:r>
            <w:r w:rsidRPr="00166A89">
              <w:rPr>
                <w:noProof/>
                <w:webHidden/>
              </w:rPr>
              <w:tab/>
            </w:r>
            <w:r w:rsidRPr="00166A89">
              <w:rPr>
                <w:noProof/>
                <w:webHidden/>
              </w:rPr>
              <w:fldChar w:fldCharType="begin"/>
            </w:r>
            <w:r w:rsidRPr="00166A89">
              <w:rPr>
                <w:noProof/>
                <w:webHidden/>
              </w:rPr>
              <w:instrText xml:space="preserve"> PAGEREF _Toc531268771 \h </w:instrText>
            </w:r>
            <w:r w:rsidRPr="00166A89">
              <w:rPr>
                <w:noProof/>
                <w:webHidden/>
              </w:rPr>
            </w:r>
            <w:r w:rsidRPr="00166A89">
              <w:rPr>
                <w:noProof/>
                <w:webHidden/>
              </w:rPr>
              <w:fldChar w:fldCharType="separate"/>
            </w:r>
            <w:r w:rsidR="001650F4">
              <w:rPr>
                <w:noProof/>
                <w:webHidden/>
              </w:rPr>
              <w:t>7</w:t>
            </w:r>
            <w:r w:rsidRPr="00166A89">
              <w:rPr>
                <w:noProof/>
                <w:webHidden/>
              </w:rPr>
              <w:fldChar w:fldCharType="end"/>
            </w:r>
          </w:hyperlink>
        </w:p>
        <w:p w:rsidR="00804F2A" w:rsidRPr="00804F2A" w:rsidRDefault="00804F2A" w:rsidP="00804F2A">
          <w:pPr>
            <w:rPr>
              <w:rFonts w:cstheme="minorHAnsi"/>
            </w:rPr>
          </w:pPr>
          <w:r w:rsidRPr="00166A89">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1E6F91" w:rsidRDefault="001E6F91" w:rsidP="00D63C83">
      <w:pPr>
        <w:pStyle w:val="Titolo1"/>
        <w:spacing w:line="276" w:lineRule="auto"/>
        <w:rPr>
          <w:rFonts w:asciiTheme="minorHAnsi" w:hAnsiTheme="minorHAnsi" w:cstheme="minorHAnsi"/>
          <w:b/>
          <w:color w:val="000000" w:themeColor="text1"/>
          <w:sz w:val="28"/>
        </w:rPr>
      </w:pPr>
    </w:p>
    <w:p w:rsidR="001E6F91" w:rsidRPr="001E6F91" w:rsidRDefault="001E6F91" w:rsidP="001E6F91"/>
    <w:p w:rsidR="00C01D01" w:rsidRDefault="00C01D01" w:rsidP="00C01D01">
      <w:pPr>
        <w:rPr>
          <w:rFonts w:cstheme="minorHAnsi"/>
          <w:b/>
          <w:color w:val="000000" w:themeColor="text1"/>
          <w:sz w:val="28"/>
        </w:rPr>
      </w:pPr>
    </w:p>
    <w:p w:rsidR="00804F2A" w:rsidRDefault="00FC5D96" w:rsidP="00D63C83">
      <w:pPr>
        <w:pStyle w:val="Titolo1"/>
        <w:spacing w:line="276" w:lineRule="auto"/>
        <w:rPr>
          <w:rFonts w:asciiTheme="minorHAnsi" w:hAnsiTheme="minorHAnsi" w:cstheme="minorHAnsi"/>
          <w:b/>
          <w:color w:val="000000" w:themeColor="text1"/>
          <w:sz w:val="28"/>
        </w:rPr>
      </w:pPr>
      <w:bookmarkStart w:id="0" w:name="_Toc531268764"/>
      <w:r>
        <w:rPr>
          <w:rFonts w:asciiTheme="minorHAnsi" w:hAnsiTheme="minorHAnsi" w:cstheme="minorHAnsi"/>
          <w:b/>
          <w:color w:val="000000" w:themeColor="text1"/>
          <w:sz w:val="28"/>
        </w:rPr>
        <w:lastRenderedPageBreak/>
        <w:t>Introduzione</w:t>
      </w:r>
      <w:bookmarkEnd w:id="0"/>
    </w:p>
    <w:p w:rsidR="004B694E" w:rsidRPr="004B694E" w:rsidRDefault="004B694E" w:rsidP="001E6F91">
      <w:pPr>
        <w:spacing w:line="276" w:lineRule="auto"/>
        <w:rPr>
          <w:rFonts w:cstheme="minorHAnsi"/>
        </w:rPr>
      </w:pPr>
      <w:r w:rsidRPr="004B694E">
        <w:rPr>
          <w:rFonts w:cstheme="minorHAnsi"/>
        </w:rPr>
        <w:t>Presi in considerazione i</w:t>
      </w:r>
      <w:r>
        <w:rPr>
          <w:rFonts w:cstheme="minorHAnsi"/>
        </w:rPr>
        <w:t xml:space="preserve"> verbali di interazione con il cliente effettuati in data 9/11/2018 e in data 23/11/2018, il documento dei</w:t>
      </w:r>
      <w:r w:rsidRPr="004B694E">
        <w:rPr>
          <w:rFonts w:cstheme="minorHAnsi"/>
        </w:rPr>
        <w:t xml:space="preserve"> requisiti del cliente e presa in considerazione l’analisi di questi ultimi, viene di seguito proposta una soluzione software per la gestione della privacy in tutti gli aspetti specificati dal cliente nel documento dei requisiti.</w:t>
      </w:r>
    </w:p>
    <w:p w:rsidR="009A3D05" w:rsidRDefault="004B694E" w:rsidP="001E6F91">
      <w:pPr>
        <w:spacing w:line="276" w:lineRule="auto"/>
        <w:rPr>
          <w:rFonts w:cstheme="minorHAnsi"/>
        </w:rPr>
      </w:pPr>
      <w:r w:rsidRPr="004B694E">
        <w:rPr>
          <w:rFonts w:cstheme="minorHAnsi"/>
        </w:rPr>
        <w:t>Il documento presenta diversi riferimenti al regolamento (UE) 2016/679 del Parlamento europe</w:t>
      </w:r>
      <w:r w:rsidR="009A3D05">
        <w:rPr>
          <w:rFonts w:cstheme="minorHAnsi"/>
        </w:rPr>
        <w:t>o e del Consiglio (27/04/2016).</w:t>
      </w:r>
    </w:p>
    <w:p w:rsidR="004B694E" w:rsidRPr="004B694E" w:rsidRDefault="004B694E" w:rsidP="001E6F91">
      <w:pPr>
        <w:spacing w:line="276" w:lineRule="auto"/>
        <w:rPr>
          <w:rFonts w:cstheme="minorHAnsi"/>
        </w:rPr>
      </w:pPr>
      <w:r w:rsidRPr="004B694E">
        <w:rPr>
          <w:rFonts w:cstheme="minorHAnsi"/>
        </w:rPr>
        <w:t>Termini e definizioni utilizzate fanno riferimento all’Art. 4</w:t>
      </w:r>
      <w:r w:rsidR="009A3D05">
        <w:rPr>
          <w:rFonts w:cstheme="minorHAnsi"/>
        </w:rPr>
        <w:t xml:space="preserve"> del suddetto regolamento</w:t>
      </w:r>
      <w:r w:rsidRPr="004B694E">
        <w:rPr>
          <w:rFonts w:cstheme="minorHAnsi"/>
        </w:rPr>
        <w:t>.</w:t>
      </w:r>
    </w:p>
    <w:p w:rsidR="00591478" w:rsidRDefault="00FC5D96" w:rsidP="00D63C83">
      <w:pPr>
        <w:pStyle w:val="Titolo1"/>
        <w:spacing w:line="276" w:lineRule="auto"/>
        <w:rPr>
          <w:rFonts w:asciiTheme="minorHAnsi" w:hAnsiTheme="minorHAnsi" w:cstheme="minorHAnsi"/>
          <w:b/>
          <w:color w:val="000000" w:themeColor="text1"/>
          <w:sz w:val="28"/>
          <w:szCs w:val="28"/>
        </w:rPr>
      </w:pPr>
      <w:bookmarkStart w:id="1" w:name="_Toc531268765"/>
      <w:r>
        <w:rPr>
          <w:rFonts w:asciiTheme="minorHAnsi" w:hAnsiTheme="minorHAnsi" w:cstheme="minorHAnsi"/>
          <w:b/>
          <w:color w:val="000000" w:themeColor="text1"/>
          <w:sz w:val="28"/>
          <w:szCs w:val="28"/>
        </w:rPr>
        <w:t>Descrizione del</w:t>
      </w:r>
      <w:bookmarkStart w:id="2" w:name="_GoBack"/>
      <w:bookmarkEnd w:id="2"/>
      <w:r>
        <w:rPr>
          <w:rFonts w:asciiTheme="minorHAnsi" w:hAnsiTheme="minorHAnsi" w:cstheme="minorHAnsi"/>
          <w:b/>
          <w:color w:val="000000" w:themeColor="text1"/>
          <w:sz w:val="28"/>
          <w:szCs w:val="28"/>
        </w:rPr>
        <w:t>la soluzione proposta</w:t>
      </w:r>
      <w:bookmarkEnd w:id="1"/>
    </w:p>
    <w:p w:rsidR="002D2BC0" w:rsidRDefault="002D2BC0" w:rsidP="00D63C83">
      <w:pPr>
        <w:spacing w:line="276" w:lineRule="auto"/>
        <w:rPr>
          <w:rFonts w:cstheme="minorHAnsi"/>
        </w:rPr>
      </w:pPr>
      <w:r w:rsidRPr="002D2BC0">
        <w:rPr>
          <w:rFonts w:cstheme="minorHAnsi"/>
        </w:rPr>
        <w:t>La soluzione consiste in una web-</w:t>
      </w:r>
      <w:proofErr w:type="spellStart"/>
      <w:r w:rsidRPr="002D2BC0">
        <w:rPr>
          <w:rFonts w:cstheme="minorHAnsi"/>
        </w:rPr>
        <w:t>application</w:t>
      </w:r>
      <w:proofErr w:type="spellEnd"/>
      <w:r w:rsidRPr="002D2BC0">
        <w:rPr>
          <w:rFonts w:cstheme="minorHAnsi"/>
        </w:rPr>
        <w:t xml:space="preserve"> accessibile da browser dal personale amministrativo incaricato del</w:t>
      </w:r>
      <w:r>
        <w:rPr>
          <w:rFonts w:cstheme="minorHAnsi"/>
        </w:rPr>
        <w:t>l’inserimento e</w:t>
      </w:r>
      <w:r w:rsidRPr="002D2BC0">
        <w:rPr>
          <w:rFonts w:cstheme="minorHAnsi"/>
        </w:rPr>
        <w:t xml:space="preserve"> gestione dei dati presenti all’interno del sistema. L’applicazione risiede in un server attivo ventiquattro ore su ventiqua</w:t>
      </w:r>
      <w:r>
        <w:rPr>
          <w:rFonts w:cstheme="minorHAnsi"/>
        </w:rPr>
        <w:t>ttro per permettere l’accesso al portale</w:t>
      </w:r>
      <w:r w:rsidRPr="002D2BC0">
        <w:rPr>
          <w:rFonts w:cstheme="minorHAnsi"/>
        </w:rPr>
        <w:t xml:space="preserve"> in qualsiasi momento, all’interno di esso i dati vengono memorizzati in un database accessibile solamente attraverso l’applicazione. L’accesso all’applicazione da browser avviene, c</w:t>
      </w:r>
      <w:r>
        <w:rPr>
          <w:rFonts w:cstheme="minorHAnsi"/>
        </w:rPr>
        <w:t>ome specificato,</w:t>
      </w:r>
      <w:r w:rsidRPr="002D2BC0">
        <w:rPr>
          <w:rFonts w:cstheme="minorHAnsi"/>
        </w:rPr>
        <w:t xml:space="preserve"> dalle persone autorizzate</w:t>
      </w:r>
      <w:r>
        <w:rPr>
          <w:rFonts w:cstheme="minorHAnsi"/>
        </w:rPr>
        <w:t xml:space="preserve"> che dispongono delle credenziali di accesso</w:t>
      </w:r>
      <w:r w:rsidR="006F38E5">
        <w:rPr>
          <w:rFonts w:cstheme="minorHAnsi"/>
        </w:rPr>
        <w:t xml:space="preserve"> fornite ai responsabili</w:t>
      </w:r>
      <w:r w:rsidRPr="002D2BC0">
        <w:rPr>
          <w:rFonts w:cstheme="minorHAnsi"/>
        </w:rPr>
        <w:t xml:space="preserve">. </w:t>
      </w:r>
      <w:r>
        <w:rPr>
          <w:rFonts w:cstheme="minorHAnsi"/>
        </w:rPr>
        <w:t>N</w:t>
      </w:r>
      <w:r w:rsidRPr="002D2BC0">
        <w:rPr>
          <w:rFonts w:cstheme="minorHAnsi"/>
        </w:rPr>
        <w:t>elle sezioni successive vengono descritte</w:t>
      </w:r>
      <w:r>
        <w:rPr>
          <w:rFonts w:cstheme="minorHAnsi"/>
        </w:rPr>
        <w:t xml:space="preserve"> nel dettaglio le operazioni effettuabili dall’utente e un diagramma dei casi d’uso.</w:t>
      </w:r>
    </w:p>
    <w:p w:rsidR="006F38E5" w:rsidRPr="00BD0EBF" w:rsidRDefault="006F38E5" w:rsidP="00D63C83">
      <w:pPr>
        <w:spacing w:line="276" w:lineRule="auto"/>
        <w:rPr>
          <w:rFonts w:cstheme="minorHAnsi"/>
          <w:szCs w:val="20"/>
        </w:rPr>
      </w:pPr>
      <w:r w:rsidRPr="00BD0EBF">
        <w:rPr>
          <w:rFonts w:cstheme="minorHAnsi"/>
          <w:color w:val="000000"/>
          <w:szCs w:val="20"/>
          <w:shd w:val="clear" w:color="auto" w:fill="FFFFFF"/>
        </w:rPr>
        <w:t>L’utente rappresenta la persona fisica autorizzata che interagisce con il sistema. Un utente può accedere al sistema inserendo le credenziali fornitegli dall’</w:t>
      </w:r>
      <w:r w:rsidRPr="00BD0EBF">
        <w:rPr>
          <w:rFonts w:cstheme="minorHAnsi"/>
          <w:i/>
          <w:color w:val="000000"/>
          <w:szCs w:val="20"/>
          <w:shd w:val="clear" w:color="auto" w:fill="FFFFFF"/>
        </w:rPr>
        <w:t>amministratore</w:t>
      </w:r>
      <w:r w:rsidR="00BD0EBF" w:rsidRPr="00BD0EBF">
        <w:rPr>
          <w:rStyle w:val="Rimandonotaapidipagina"/>
          <w:rFonts w:cstheme="minorHAnsi"/>
          <w:color w:val="000000"/>
          <w:szCs w:val="20"/>
          <w:shd w:val="clear" w:color="auto" w:fill="FFFFFF"/>
        </w:rPr>
        <w:footnoteReference w:id="1"/>
      </w:r>
      <w:r w:rsidRPr="00BD0EBF">
        <w:rPr>
          <w:rFonts w:cstheme="minorHAnsi"/>
          <w:color w:val="000000"/>
          <w:szCs w:val="20"/>
          <w:shd w:val="clear" w:color="auto" w:fill="FFFFFF"/>
        </w:rPr>
        <w:t xml:space="preserve"> del sistema da qualsiasi piattaforma connessa ad internet. Egli può inserire, modificare e cancellare dati dei </w:t>
      </w:r>
      <w:r w:rsidRPr="00BD0EBF">
        <w:rPr>
          <w:rFonts w:cstheme="minorHAnsi"/>
          <w:i/>
          <w:color w:val="000000"/>
          <w:szCs w:val="20"/>
          <w:shd w:val="clear" w:color="auto" w:fill="FFFFFF"/>
        </w:rPr>
        <w:t>soggetti dei dati</w:t>
      </w:r>
      <w:r w:rsidR="00BD0EBF" w:rsidRPr="00BD0EBF">
        <w:rPr>
          <w:rStyle w:val="Rimandonotaapidipagina"/>
          <w:rFonts w:cstheme="minorHAnsi"/>
          <w:szCs w:val="20"/>
        </w:rPr>
        <w:footnoteReference w:id="2"/>
      </w:r>
    </w:p>
    <w:p w:rsidR="00622CEE" w:rsidRPr="00D63C83" w:rsidRDefault="00622CEE" w:rsidP="00D63C83">
      <w:pPr>
        <w:pStyle w:val="Titolo1"/>
        <w:rPr>
          <w:rFonts w:asciiTheme="minorHAnsi" w:hAnsiTheme="minorHAnsi" w:cstheme="minorHAnsi"/>
          <w:b/>
          <w:color w:val="auto"/>
          <w:sz w:val="28"/>
        </w:rPr>
      </w:pPr>
      <w:bookmarkStart w:id="3" w:name="_Toc531268766"/>
      <w:r w:rsidRPr="00D63C83">
        <w:rPr>
          <w:rFonts w:asciiTheme="minorHAnsi" w:hAnsiTheme="minorHAnsi" w:cstheme="minorHAnsi"/>
          <w:b/>
          <w:color w:val="auto"/>
          <w:sz w:val="28"/>
        </w:rPr>
        <w:t>Login</w:t>
      </w:r>
      <w:r w:rsidR="004F2E82" w:rsidRPr="00D63C83">
        <w:rPr>
          <w:rFonts w:asciiTheme="minorHAnsi" w:hAnsiTheme="minorHAnsi" w:cstheme="minorHAnsi"/>
          <w:b/>
          <w:color w:val="auto"/>
          <w:sz w:val="28"/>
        </w:rPr>
        <w:t xml:space="preserve"> e </w:t>
      </w:r>
      <w:proofErr w:type="spellStart"/>
      <w:r w:rsidR="004F2E82" w:rsidRPr="00D63C83">
        <w:rPr>
          <w:rFonts w:asciiTheme="minorHAnsi" w:hAnsiTheme="minorHAnsi" w:cstheme="minorHAnsi"/>
          <w:b/>
          <w:color w:val="auto"/>
          <w:sz w:val="28"/>
        </w:rPr>
        <w:t>logout</w:t>
      </w:r>
      <w:bookmarkEnd w:id="3"/>
      <w:proofErr w:type="spellEnd"/>
    </w:p>
    <w:p w:rsidR="00622CEE" w:rsidRDefault="00622CEE" w:rsidP="00D63C83">
      <w:pPr>
        <w:spacing w:line="276" w:lineRule="auto"/>
      </w:pPr>
      <w:r>
        <w:t>L’accesso all’applicazione viene effettuato attraverso una pagina di login che verifica le credenziali inserite dall’utente.</w:t>
      </w:r>
      <w:r w:rsidR="00BD0EBF">
        <w:t xml:space="preserve"> Un utente riceve le sue credenziali dall’amministratore del sistema, ad ogni persona autorizzata vengono forniti dati diversi in modo che il</w:t>
      </w:r>
      <w:r>
        <w:t xml:space="preserve"> login all’applicazione comporta un’identificazione univoca dell’utilizzatore </w:t>
      </w:r>
      <w:r w:rsidR="00BD0EBF">
        <w:t>così</w:t>
      </w:r>
      <w:r>
        <w:t xml:space="preserve"> da poter inserire automaticamente i dati di quest’ultimo dove richiesti.</w:t>
      </w:r>
      <w:r w:rsidR="004F2E82">
        <w:t xml:space="preserve"> È fortemente consigliato effettuare il </w:t>
      </w:r>
      <w:proofErr w:type="spellStart"/>
      <w:r w:rsidR="004F2E82">
        <w:t>logout</w:t>
      </w:r>
      <w:proofErr w:type="spellEnd"/>
      <w:r w:rsidR="004F2E82">
        <w:t xml:space="preserve"> dall’applicazione una volta terminate tutte le operazioni effettuabili. Questo comporta un’uscita sicura senza lasciare operazioni in sospeso e previene eventuali scambi di account o intrusioni di terzi al sistema.</w:t>
      </w:r>
    </w:p>
    <w:p w:rsidR="00EF16B5" w:rsidRDefault="00D63C83" w:rsidP="001E6F91">
      <w:r>
        <w:rPr>
          <w:noProof/>
          <w:lang w:eastAsia="it-IT"/>
        </w:rPr>
        <w:drawing>
          <wp:anchor distT="0" distB="0" distL="114300" distR="114300" simplePos="0" relativeHeight="251678720" behindDoc="1" locked="0" layoutInCell="1" allowOverlap="1">
            <wp:simplePos x="0" y="0"/>
            <wp:positionH relativeFrom="column">
              <wp:posOffset>1304925</wp:posOffset>
            </wp:positionH>
            <wp:positionV relativeFrom="paragraph">
              <wp:posOffset>39040</wp:posOffset>
            </wp:positionV>
            <wp:extent cx="3820795" cy="1370965"/>
            <wp:effectExtent l="0" t="0" r="8255" b="635"/>
            <wp:wrapNone/>
            <wp:docPr id="1" name="Immagine 1" descr="C:\Users\s128438\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128438\AppData\Local\Microsoft\Windows\INetCache\Content.Word\Logi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0795" cy="1370965"/>
                    </a:xfrm>
                    <a:prstGeom prst="rect">
                      <a:avLst/>
                    </a:prstGeom>
                    <a:noFill/>
                    <a:ln>
                      <a:noFill/>
                    </a:ln>
                  </pic:spPr>
                </pic:pic>
              </a:graphicData>
            </a:graphic>
          </wp:anchor>
        </w:drawing>
      </w: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EF16B5" w:rsidRPr="00D63C83" w:rsidRDefault="00EF16B5" w:rsidP="00D63C83">
      <w:pPr>
        <w:pStyle w:val="Didascalia"/>
        <w:spacing w:line="276" w:lineRule="auto"/>
        <w:jc w:val="center"/>
        <w:rPr>
          <w:rFonts w:cstheme="minorHAnsi"/>
          <w:b/>
          <w:color w:val="auto"/>
          <w:sz w:val="24"/>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1650F4">
        <w:rPr>
          <w:noProof/>
        </w:rPr>
        <w:t>1</w:t>
      </w:r>
      <w:r w:rsidR="00950831">
        <w:rPr>
          <w:noProof/>
        </w:rPr>
        <w:fldChar w:fldCharType="end"/>
      </w:r>
      <w:r>
        <w:t xml:space="preserve"> – Casi d’uso nel login</w:t>
      </w:r>
    </w:p>
    <w:p w:rsidR="00BD0EBF" w:rsidRPr="00D63C83" w:rsidRDefault="00BD0EBF" w:rsidP="00D63C83">
      <w:pPr>
        <w:pStyle w:val="Titolo1"/>
        <w:rPr>
          <w:rFonts w:asciiTheme="minorHAnsi" w:hAnsiTheme="minorHAnsi"/>
          <w:b/>
          <w:color w:val="auto"/>
          <w:sz w:val="28"/>
        </w:rPr>
      </w:pPr>
      <w:bookmarkStart w:id="4" w:name="_Toc531268767"/>
      <w:r w:rsidRPr="00D63C83">
        <w:rPr>
          <w:rFonts w:asciiTheme="minorHAnsi" w:hAnsiTheme="minorHAnsi"/>
          <w:b/>
          <w:color w:val="auto"/>
          <w:sz w:val="28"/>
        </w:rPr>
        <w:lastRenderedPageBreak/>
        <w:t>Memorizzazione dati e registrazione richieste</w:t>
      </w:r>
      <w:bookmarkEnd w:id="4"/>
    </w:p>
    <w:p w:rsidR="001E6F91" w:rsidRDefault="001E6F91" w:rsidP="00D63C83">
      <w:pPr>
        <w:spacing w:line="276" w:lineRule="auto"/>
      </w:pPr>
      <w:r>
        <w:rPr>
          <w:rFonts w:eastAsiaTheme="majorEastAsia" w:cstheme="majorBidi"/>
          <w:b/>
          <w:noProof/>
          <w:sz w:val="24"/>
          <w:szCs w:val="26"/>
          <w:lang w:eastAsia="it-IT"/>
        </w:rPr>
        <w:drawing>
          <wp:anchor distT="0" distB="0" distL="114300" distR="114300" simplePos="0" relativeHeight="251658240" behindDoc="0" locked="0" layoutInCell="1" allowOverlap="1">
            <wp:simplePos x="0" y="0"/>
            <wp:positionH relativeFrom="margin">
              <wp:posOffset>1473835</wp:posOffset>
            </wp:positionH>
            <wp:positionV relativeFrom="margin">
              <wp:posOffset>2268550</wp:posOffset>
            </wp:positionV>
            <wp:extent cx="3255010" cy="3612515"/>
            <wp:effectExtent l="0" t="0" r="2540" b="6985"/>
            <wp:wrapSquare wrapText="bothSides"/>
            <wp:docPr id="2" name="Immagine 2" descr="C:\Users\s128438\AppData\Local\Microsoft\Windows\INetCache\Content.Word\MemD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128438\AppData\Local\Microsoft\Windows\INetCache\Content.Word\MemDati.png"/>
                    <pic:cNvPicPr>
                      <a:picLocks noChangeAspect="1" noChangeArrowheads="1"/>
                    </pic:cNvPicPr>
                  </pic:nvPicPr>
                  <pic:blipFill rotWithShape="1">
                    <a:blip r:embed="rId8">
                      <a:extLst>
                        <a:ext uri="{28A0092B-C50C-407E-A947-70E740481C1C}">
                          <a14:useLocalDpi xmlns:a14="http://schemas.microsoft.com/office/drawing/2010/main" val="0"/>
                        </a:ext>
                      </a:extLst>
                    </a:blip>
                    <a:srcRect t="4450"/>
                    <a:stretch/>
                  </pic:blipFill>
                  <pic:spPr bwMode="auto">
                    <a:xfrm>
                      <a:off x="0" y="0"/>
                      <a:ext cx="3255010" cy="3612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66D9">
        <w:t>L’applicazione prevede una sezione dedicata ai soggetti dei dati i cui dati sono memorizzati nel sistema. Questa sezione consisterà in una pagina che m</w:t>
      </w:r>
      <w:r w:rsidR="004F2E82">
        <w:t xml:space="preserve">ostra una tabella con alcuni dati arbitrari come (es. codice fiscale) e per ogni soggetto sono presenti due tasti di modifica e cancellazione. Nella stessa pagina è presenta un unico tasto per l’inserimento di nuovi dati. </w:t>
      </w:r>
      <w:r w:rsidR="00BD0EBF">
        <w:t xml:space="preserve">Un utente può inserire i dati relativi ai soggetti dei dati i quali sono richiesti in un trattamento, l’inserimento avviene inserendo i dati necessari in un apposito </w:t>
      </w:r>
      <w:proofErr w:type="spellStart"/>
      <w:r w:rsidR="00BD0EBF">
        <w:t>form</w:t>
      </w:r>
      <w:proofErr w:type="spellEnd"/>
      <w:r w:rsidR="000C66D9">
        <w:t xml:space="preserve"> che al momento della sottoscrizione invia i dati al server che li memorizza nel database cifrati in modo da renderli illeggibili in caso di attacco al server. Un soggetto dei dati può effettuare una richiesta di esercizio dei diritti in forma cartacea o elettronica direttamente all’Accademia delle Belle Arti, il personale potrà risolvere la richiesta di modifica o cancellazione modificando i dati inseriti in precedenza dalla pagina apposita di modifica o con il tasto di cancellazione.</w:t>
      </w:r>
    </w:p>
    <w:p w:rsidR="00EF16B5" w:rsidRDefault="00EF16B5" w:rsidP="00D63C83">
      <w:pPr>
        <w:spacing w:line="276" w:lineRule="auto"/>
        <w:rPr>
          <w:rFonts w:eastAsiaTheme="majorEastAsia" w:cstheme="majorBidi"/>
          <w:b/>
          <w:sz w:val="24"/>
          <w:szCs w:val="26"/>
        </w:rPr>
      </w:pPr>
      <w:r>
        <w:rPr>
          <w:noProof/>
          <w:lang w:eastAsia="it-IT"/>
        </w:rPr>
        <mc:AlternateContent>
          <mc:Choice Requires="wps">
            <w:drawing>
              <wp:anchor distT="0" distB="0" distL="114300" distR="114300" simplePos="0" relativeHeight="251660288" behindDoc="0" locked="0" layoutInCell="1" allowOverlap="1" wp14:anchorId="7B3041FF" wp14:editId="0560D5A4">
                <wp:simplePos x="0" y="0"/>
                <wp:positionH relativeFrom="column">
                  <wp:posOffset>1473835</wp:posOffset>
                </wp:positionH>
                <wp:positionV relativeFrom="paragraph">
                  <wp:posOffset>3844925</wp:posOffset>
                </wp:positionV>
                <wp:extent cx="3255010" cy="635"/>
                <wp:effectExtent l="0" t="0" r="0" b="0"/>
                <wp:wrapSquare wrapText="bothSides"/>
                <wp:docPr id="3" name="Casella di testo 3"/>
                <wp:cNvGraphicFramePr/>
                <a:graphic xmlns:a="http://schemas.openxmlformats.org/drawingml/2006/main">
                  <a:graphicData uri="http://schemas.microsoft.com/office/word/2010/wordprocessingShape">
                    <wps:wsp>
                      <wps:cNvSpPr txBox="1"/>
                      <wps:spPr>
                        <a:xfrm>
                          <a:off x="0" y="0"/>
                          <a:ext cx="3255010" cy="635"/>
                        </a:xfrm>
                        <a:prstGeom prst="rect">
                          <a:avLst/>
                        </a:prstGeom>
                        <a:solidFill>
                          <a:prstClr val="white"/>
                        </a:solidFill>
                        <a:ln>
                          <a:noFill/>
                        </a:ln>
                      </wps:spPr>
                      <wps:txbx>
                        <w:txbxContent>
                          <w:p w:rsidR="00EF16B5" w:rsidRPr="006B062D" w:rsidRDefault="00EF16B5" w:rsidP="00504CC4">
                            <w:pPr>
                              <w:pStyle w:val="Didascalia"/>
                              <w:jc w:val="center"/>
                              <w:rPr>
                                <w:rFonts w:eastAsiaTheme="majorEastAsia" w:cstheme="majorBidi"/>
                                <w:b/>
                                <w:noProof/>
                                <w:sz w:val="24"/>
                                <w:szCs w:val="26"/>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1650F4">
                              <w:rPr>
                                <w:noProof/>
                              </w:rPr>
                              <w:t>2</w:t>
                            </w:r>
                            <w:r w:rsidR="00950831">
                              <w:rPr>
                                <w:noProof/>
                              </w:rPr>
                              <w:fldChar w:fldCharType="end"/>
                            </w:r>
                            <w:r>
                              <w:t xml:space="preserve"> – Casi d’uso nella memorizzazione dei dati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3041FF" id="_x0000_t202" coordsize="21600,21600" o:spt="202" path="m,l,21600r21600,l21600,xe">
                <v:stroke joinstyle="miter"/>
                <v:path gradientshapeok="t" o:connecttype="rect"/>
              </v:shapetype>
              <v:shape id="Casella di testo 3" o:spid="_x0000_s1026" type="#_x0000_t202" style="position:absolute;margin-left:116.05pt;margin-top:302.75pt;width:256.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" stroked="f">
                <v:textbox style="mso-fit-shape-to-text:t" inset="0,0,0,0">
                  <w:txbxContent>
                    <w:p w:rsidR="00EF16B5" w:rsidRPr="006B062D" w:rsidRDefault="00EF16B5" w:rsidP="00504CC4">
                      <w:pPr>
                        <w:pStyle w:val="Didascalia"/>
                        <w:jc w:val="center"/>
                        <w:rPr>
                          <w:rFonts w:eastAsiaTheme="majorEastAsia" w:cstheme="majorBidi"/>
                          <w:b/>
                          <w:noProof/>
                          <w:sz w:val="24"/>
                          <w:szCs w:val="26"/>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1650F4">
                        <w:rPr>
                          <w:noProof/>
                        </w:rPr>
                        <w:t>2</w:t>
                      </w:r>
                      <w:r w:rsidR="00950831">
                        <w:rPr>
                          <w:noProof/>
                        </w:rPr>
                        <w:fldChar w:fldCharType="end"/>
                      </w:r>
                      <w:r>
                        <w:t xml:space="preserve"> – Casi d’uso nella memorizzazione dei dati</w:t>
                      </w:r>
                    </w:p>
                  </w:txbxContent>
                </v:textbox>
                <w10:wrap type="square"/>
              </v:shape>
            </w:pict>
          </mc:Fallback>
        </mc:AlternateContent>
      </w:r>
      <w:r>
        <w:rPr>
          <w:b/>
          <w:sz w:val="24"/>
        </w:rPr>
        <w:br w:type="page"/>
      </w:r>
    </w:p>
    <w:p w:rsidR="004F2E82" w:rsidRPr="00D63C83" w:rsidRDefault="004F2E82" w:rsidP="00D63C83">
      <w:pPr>
        <w:pStyle w:val="Titolo1"/>
        <w:rPr>
          <w:rFonts w:asciiTheme="minorHAnsi" w:hAnsiTheme="minorHAnsi"/>
          <w:b/>
          <w:color w:val="auto"/>
          <w:sz w:val="28"/>
        </w:rPr>
      </w:pPr>
      <w:bookmarkStart w:id="5" w:name="_Toc531268768"/>
      <w:r w:rsidRPr="00D63C83">
        <w:rPr>
          <w:rFonts w:asciiTheme="minorHAnsi" w:hAnsiTheme="minorHAnsi"/>
          <w:b/>
          <w:color w:val="auto"/>
          <w:sz w:val="28"/>
        </w:rPr>
        <w:lastRenderedPageBreak/>
        <w:t>Registro dei trattamenti</w:t>
      </w:r>
      <w:bookmarkEnd w:id="5"/>
    </w:p>
    <w:p w:rsidR="004F2E82" w:rsidRPr="001E6F91" w:rsidRDefault="000514DE" w:rsidP="001E6F91">
      <w:pPr>
        <w:spacing w:line="276" w:lineRule="auto"/>
      </w:pPr>
      <w:r>
        <w:t xml:space="preserve">Il registro dei trattamenti è rappresentato da una tabella dove vengono memorizzati i processi in cui vengono trattati i dati personali degli interessati. In questa tabella vengono memorizzati automaticamente i dati del utente che effettua la registrazione, </w:t>
      </w:r>
      <w:r w:rsidR="00F34DCC">
        <w:t>e tutti i dati analizzati nell’analisi dei requisiti</w:t>
      </w:r>
      <w:r w:rsidR="008C62DC">
        <w:t xml:space="preserve"> e un campo per eventuali allegati (es. nomine)</w:t>
      </w:r>
      <w:r w:rsidR="00F34DCC">
        <w:t>.</w:t>
      </w:r>
      <w:r w:rsidR="008C62DC">
        <w:t xml:space="preserve"> Nella stessa pagina sarà disponibile un tasto per l’inserimento di un nuovo trattamento, che porterà ad un </w:t>
      </w:r>
      <w:proofErr w:type="spellStart"/>
      <w:r w:rsidR="008C62DC">
        <w:t>form</w:t>
      </w:r>
      <w:proofErr w:type="spellEnd"/>
      <w:r w:rsidR="008C62DC">
        <w:t xml:space="preserve"> che richiede l’inserimento di tutti i dati eccetto quelli dell’utente che sono registrati automaticamente al momento della sottoscrizione. Ogni trattamento nella tabella avrà un tasto che porta alla pagina per la modifica di esso, un link scaricare eventuali allegati e un tasto per richiedere il download del formato .pdf del trattamento.</w:t>
      </w:r>
    </w:p>
    <w:p w:rsidR="00504CC4" w:rsidRDefault="00504CC4" w:rsidP="00D63C83">
      <w:pPr>
        <w:spacing w:line="276" w:lineRule="auto"/>
        <w:rPr>
          <w:rFonts w:eastAsiaTheme="majorEastAsia" w:cstheme="majorBidi"/>
          <w:b/>
          <w:sz w:val="24"/>
          <w:szCs w:val="26"/>
        </w:rPr>
      </w:pPr>
      <w:r>
        <w:rPr>
          <w:noProof/>
          <w:lang w:eastAsia="it-IT"/>
        </w:rPr>
        <mc:AlternateContent>
          <mc:Choice Requires="wps">
            <w:drawing>
              <wp:anchor distT="0" distB="0" distL="114300" distR="114300" simplePos="0" relativeHeight="251663360" behindDoc="0" locked="0" layoutInCell="1" allowOverlap="1" wp14:anchorId="255FD7F0" wp14:editId="68EBE98D">
                <wp:simplePos x="0" y="0"/>
                <wp:positionH relativeFrom="column">
                  <wp:posOffset>1352550</wp:posOffset>
                </wp:positionH>
                <wp:positionV relativeFrom="paragraph">
                  <wp:posOffset>4274185</wp:posOffset>
                </wp:positionV>
                <wp:extent cx="3291840" cy="635"/>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3291840" cy="635"/>
                        </a:xfrm>
                        <a:prstGeom prst="rect">
                          <a:avLst/>
                        </a:prstGeom>
                        <a:solidFill>
                          <a:prstClr val="white"/>
                        </a:solidFill>
                        <a:ln>
                          <a:noFill/>
                        </a:ln>
                      </wps:spPr>
                      <wps:txbx>
                        <w:txbxContent>
                          <w:p w:rsidR="00504CC4" w:rsidRPr="00756AC5" w:rsidRDefault="00504CC4" w:rsidP="00504CC4">
                            <w:pPr>
                              <w:pStyle w:val="Didascalia"/>
                              <w:jc w:val="center"/>
                              <w:rPr>
                                <w:b/>
                                <w:noProof/>
                                <w:sz w:val="24"/>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1650F4">
                              <w:rPr>
                                <w:noProof/>
                              </w:rPr>
                              <w:t>3</w:t>
                            </w:r>
                            <w:r w:rsidR="00950831">
                              <w:rPr>
                                <w:noProof/>
                              </w:rPr>
                              <w:fldChar w:fldCharType="end"/>
                            </w:r>
                            <w:r>
                              <w:t xml:space="preserve"> – Casi d’uso del registro dei trattamenti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5FD7F0" id="Casella di testo 9" o:spid="_x0000_s1027" type="#_x0000_t202" style="position:absolute;margin-left:106.5pt;margin-top:336.55pt;width:259.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" stroked="f">
                <v:textbox style="mso-fit-shape-to-text:t" inset="0,0,0,0">
                  <w:txbxContent>
                    <w:p w:rsidR="00504CC4" w:rsidRPr="00756AC5" w:rsidRDefault="00504CC4" w:rsidP="00504CC4">
                      <w:pPr>
                        <w:pStyle w:val="Didascalia"/>
                        <w:jc w:val="center"/>
                        <w:rPr>
                          <w:b/>
                          <w:noProof/>
                          <w:sz w:val="24"/>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1650F4">
                        <w:rPr>
                          <w:noProof/>
                        </w:rPr>
                        <w:t>3</w:t>
                      </w:r>
                      <w:r w:rsidR="00950831">
                        <w:rPr>
                          <w:noProof/>
                        </w:rPr>
                        <w:fldChar w:fldCharType="end"/>
                      </w:r>
                      <w:r>
                        <w:t xml:space="preserve"> – Casi d’uso del registro dei trattamenti</w:t>
                      </w:r>
                    </w:p>
                  </w:txbxContent>
                </v:textbox>
              </v:shape>
            </w:pict>
          </mc:Fallback>
        </mc:AlternateContent>
      </w:r>
      <w:r>
        <w:rPr>
          <w:b/>
          <w:noProof/>
          <w:sz w:val="24"/>
          <w:lang w:eastAsia="it-IT"/>
        </w:rPr>
        <w:drawing>
          <wp:anchor distT="0" distB="0" distL="114300" distR="114300" simplePos="0" relativeHeight="251661312" behindDoc="0" locked="0" layoutInCell="1" allowOverlap="1">
            <wp:simplePos x="0" y="0"/>
            <wp:positionH relativeFrom="column">
              <wp:posOffset>1352754</wp:posOffset>
            </wp:positionH>
            <wp:positionV relativeFrom="paragraph">
              <wp:posOffset>233502</wp:posOffset>
            </wp:positionV>
            <wp:extent cx="3291840" cy="3983990"/>
            <wp:effectExtent l="0" t="0" r="3810" b="0"/>
            <wp:wrapNone/>
            <wp:docPr id="6" name="Immagine 6" descr="C:\Users\s128438\AppData\Local\Microsoft\Windows\INetCache\Content.Word\RegTr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128438\AppData\Local\Microsoft\Windows\INetCache\Content.Word\RegTratt.png"/>
                    <pic:cNvPicPr>
                      <a:picLocks noChangeAspect="1" noChangeArrowheads="1"/>
                    </pic:cNvPicPr>
                  </pic:nvPicPr>
                  <pic:blipFill>
                    <a:blip r:embed="rId9">
                      <a:extLst>
                        <a:ext uri="{28A0092B-C50C-407E-A947-70E740481C1C}">
                          <a14:useLocalDpi xmlns:a14="http://schemas.microsoft.com/office/drawing/2010/main" val="0"/>
                        </a:ext>
                      </a:extLst>
                    </a:blip>
                    <a:srcRect t="3951"/>
                    <a:stretch>
                      <a:fillRect/>
                    </a:stretch>
                  </pic:blipFill>
                  <pic:spPr bwMode="auto">
                    <a:xfrm>
                      <a:off x="0" y="0"/>
                      <a:ext cx="3291840" cy="398399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rPr>
        <w:br w:type="page"/>
      </w:r>
    </w:p>
    <w:p w:rsidR="009A3D05" w:rsidRPr="00D63C83" w:rsidRDefault="009A3D05" w:rsidP="00D63C83">
      <w:pPr>
        <w:pStyle w:val="Titolo1"/>
        <w:rPr>
          <w:rFonts w:asciiTheme="minorHAnsi" w:hAnsiTheme="minorHAnsi"/>
          <w:b/>
          <w:color w:val="auto"/>
          <w:sz w:val="28"/>
        </w:rPr>
      </w:pPr>
      <w:bookmarkStart w:id="6" w:name="_Toc531268769"/>
      <w:r w:rsidRPr="00D63C83">
        <w:rPr>
          <w:rFonts w:asciiTheme="minorHAnsi" w:hAnsiTheme="minorHAnsi"/>
          <w:b/>
          <w:color w:val="auto"/>
          <w:sz w:val="28"/>
        </w:rPr>
        <w:lastRenderedPageBreak/>
        <w:t>Gestione degli eventi</w:t>
      </w:r>
      <w:bookmarkEnd w:id="6"/>
    </w:p>
    <w:p w:rsidR="009A3D05" w:rsidRDefault="00BD0852" w:rsidP="00D63C83">
      <w:pPr>
        <w:spacing w:line="276" w:lineRule="auto"/>
      </w:pPr>
      <w:r>
        <w:t>L’utente dalla pagina iniziale ha accesso ad un calendario elettronico nel quale sono memorizzati tutti gli eventi registrati automaticamente dal sistema oppure creati arbitrariamente dagli utenti. Dalla pagina iniziale viene visualizzato il titolo e la data dell’evento temporalmente più prossimo. Il calendario elettronico viene visualizzato come un classico calendario nella forma di una tabella rappresentante il mese corrente. È possibile navigare il calendario per poter visualizzare eventi passati o eventi futuri. Nella stessa è pagina è presente un tasto per l’inserimento di un nuovo evento o l’inserimento di una nuova tipologia di evento. Un evento è caratterizzato da una tipologia predefinita, un titolo, una data e ora ed eventualmente da un elenco di partecipanti. Il calendario notificherà automaticamente gli eventuali partecipanti oppure tutto il personale con una notifica nella pagina iniziale un certo intervallo di tempo precedente al suo inizio.</w:t>
      </w:r>
      <w:r w:rsidR="002E62C5">
        <w:t xml:space="preserve"> Tale notifica condurrà direttamente all’evento. Un evento può essere modificato, modificando i dati sopra citati, oppure cancellato.</w:t>
      </w:r>
    </w:p>
    <w:p w:rsidR="002E62C5" w:rsidRPr="009A3D05" w:rsidRDefault="002E62C5" w:rsidP="00D63C83">
      <w:pPr>
        <w:spacing w:line="276" w:lineRule="auto"/>
      </w:pPr>
      <w:r>
        <w:t xml:space="preserve">Una tipologia di evento rappresenta un set di informazioni che verrà attribuita ad un evento. Una tipologia di evento può essere definita durante la creazione di un evento o dalla pagina del calendario. Per definire tale tipologia è necessario specificare i tempi di notifica (ossia con quanta precedenza l’evento verrà notificato), la priorità della notifica (specifica quanto evidente sarà la notifica di tale evento, ad esempio un evento con bassa priorità verrà notificato con un pallino rosso nella schermata iniziale nella sezione degli eventi, mentre un evento importante verrà notificato con una notifica pop-up che richiede attenzione immediata e non può essere ignorata) e un’eventuale periodicità (ossia una ripetizione dell’evento in un certo lasso di tempo e un certo numero di volte). Quattro tipologie di evento saranno già presenti: “Scadenza urgente”, “Scadenza”, “Evento Standard” </w:t>
      </w:r>
      <w:proofErr w:type="gramStart"/>
      <w:r>
        <w:t>e “</w:t>
      </w:r>
      <w:proofErr w:type="gramEnd"/>
      <w:r>
        <w:t>Evento mensile”;</w:t>
      </w:r>
    </w:p>
    <w:p w:rsidR="009A3D05" w:rsidRPr="009A3D05" w:rsidRDefault="002E62C5" w:rsidP="00D63C83">
      <w:pPr>
        <w:spacing w:line="276" w:lineRule="auto"/>
      </w:pPr>
      <w:r>
        <w:rPr>
          <w:noProof/>
          <w:lang w:eastAsia="it-IT"/>
        </w:rPr>
        <mc:AlternateContent>
          <mc:Choice Requires="wps">
            <w:drawing>
              <wp:anchor distT="0" distB="0" distL="114300" distR="114300" simplePos="0" relativeHeight="251675648" behindDoc="0" locked="0" layoutInCell="1" allowOverlap="1" wp14:anchorId="21C62930" wp14:editId="4A26CD36">
                <wp:simplePos x="0" y="0"/>
                <wp:positionH relativeFrom="column">
                  <wp:posOffset>731520</wp:posOffset>
                </wp:positionH>
                <wp:positionV relativeFrom="paragraph">
                  <wp:posOffset>3663315</wp:posOffset>
                </wp:positionV>
                <wp:extent cx="4827905" cy="635"/>
                <wp:effectExtent l="0" t="0" r="0" b="0"/>
                <wp:wrapSquare wrapText="bothSides"/>
                <wp:docPr id="15" name="Casella di testo 15"/>
                <wp:cNvGraphicFramePr/>
                <a:graphic xmlns:a="http://schemas.openxmlformats.org/drawingml/2006/main">
                  <a:graphicData uri="http://schemas.microsoft.com/office/word/2010/wordprocessingShape">
                    <wps:wsp>
                      <wps:cNvSpPr txBox="1"/>
                      <wps:spPr>
                        <a:xfrm>
                          <a:off x="0" y="0"/>
                          <a:ext cx="4827905" cy="635"/>
                        </a:xfrm>
                        <a:prstGeom prst="rect">
                          <a:avLst/>
                        </a:prstGeom>
                        <a:solidFill>
                          <a:prstClr val="white"/>
                        </a:solidFill>
                        <a:ln>
                          <a:noFill/>
                        </a:ln>
                      </wps:spPr>
                      <wps:txbx>
                        <w:txbxContent>
                          <w:p w:rsidR="002E62C5" w:rsidRPr="00222EED"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1650F4">
                              <w:rPr>
                                <w:noProof/>
                              </w:rPr>
                              <w:t>4</w:t>
                            </w:r>
                            <w:r w:rsidR="00950831">
                              <w:rPr>
                                <w:noProof/>
                              </w:rPr>
                              <w:fldChar w:fldCharType="end"/>
                            </w:r>
                            <w:r>
                              <w:t xml:space="preserve"> – Casi d’uso nella gestione di un evento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C62930" id="Casella di testo 15" o:spid="_x0000_s1028" type="#_x0000_t202" style="position:absolute;margin-left:57.6pt;margin-top:288.45pt;width:380.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" stroked="f">
                <v:textbox style="mso-fit-shape-to-text:t" inset="0,0,0,0">
                  <w:txbxContent>
                    <w:p w:rsidR="002E62C5" w:rsidRPr="00222EED"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1650F4">
                        <w:rPr>
                          <w:noProof/>
                        </w:rPr>
                        <w:t>4</w:t>
                      </w:r>
                      <w:r w:rsidR="00950831">
                        <w:rPr>
                          <w:noProof/>
                        </w:rPr>
                        <w:fldChar w:fldCharType="end"/>
                      </w:r>
                      <w:r>
                        <w:t xml:space="preserve"> – Casi d’uso nella gestione di un evento</w:t>
                      </w:r>
                    </w:p>
                  </w:txbxContent>
                </v:textbox>
                <w10:wrap type="square"/>
              </v:shape>
            </w:pict>
          </mc:Fallback>
        </mc:AlternateContent>
      </w:r>
      <w:r>
        <w:rPr>
          <w:noProof/>
          <w:lang w:eastAsia="it-IT"/>
        </w:rPr>
        <w:drawing>
          <wp:anchor distT="0" distB="0" distL="114300" distR="114300" simplePos="0" relativeHeight="251673600" behindDoc="0" locked="0" layoutInCell="1" allowOverlap="1" wp14:anchorId="0B1E2888" wp14:editId="1F05A042">
            <wp:simplePos x="0" y="0"/>
            <wp:positionH relativeFrom="column">
              <wp:posOffset>731520</wp:posOffset>
            </wp:positionH>
            <wp:positionV relativeFrom="paragraph">
              <wp:posOffset>116687</wp:posOffset>
            </wp:positionV>
            <wp:extent cx="4827905" cy="3489960"/>
            <wp:effectExtent l="0" t="0" r="0" b="0"/>
            <wp:wrapSquare wrapText="bothSides"/>
            <wp:docPr id="13" name="Immagine 13" descr="C:\Users\s128438\AppData\Local\Microsoft\Windows\INetCache\Content.Word\Even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128438\AppData\Local\Microsoft\Windows\INetCache\Content.Word\Event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7905" cy="3489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3D05" w:rsidRPr="009A3D05" w:rsidRDefault="009A3D05" w:rsidP="00D63C83">
      <w:pPr>
        <w:spacing w:line="276" w:lineRule="auto"/>
      </w:pPr>
    </w:p>
    <w:p w:rsidR="009A3D05" w:rsidRPr="009A3D05" w:rsidRDefault="009A3D05" w:rsidP="00D63C83">
      <w:pPr>
        <w:spacing w:line="276" w:lineRule="auto"/>
      </w:pPr>
    </w:p>
    <w:p w:rsidR="009A3D05" w:rsidRPr="009A3D05" w:rsidRDefault="009A3D05" w:rsidP="00D63C83">
      <w:pPr>
        <w:spacing w:line="276" w:lineRule="auto"/>
      </w:pPr>
    </w:p>
    <w:p w:rsidR="009A3D05" w:rsidRPr="009A3D05" w:rsidRDefault="009A3D05" w:rsidP="00D63C83">
      <w:pPr>
        <w:spacing w:line="276" w:lineRule="auto"/>
      </w:pPr>
    </w:p>
    <w:p w:rsidR="009A3D05" w:rsidRPr="009A3D05" w:rsidRDefault="009A3D05" w:rsidP="00D63C83">
      <w:pPr>
        <w:spacing w:line="276" w:lineRule="auto"/>
      </w:pPr>
    </w:p>
    <w:p w:rsid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2E62C5" w:rsidP="00D63C83">
      <w:pPr>
        <w:spacing w:line="276" w:lineRule="auto"/>
      </w:pPr>
      <w:r>
        <w:rPr>
          <w:noProof/>
          <w:lang w:eastAsia="it-IT"/>
        </w:rPr>
        <mc:AlternateContent>
          <mc:Choice Requires="wps">
            <w:drawing>
              <wp:anchor distT="0" distB="0" distL="114300" distR="114300" simplePos="0" relativeHeight="251677696" behindDoc="0" locked="0" layoutInCell="1" allowOverlap="1" wp14:anchorId="33B3BA36" wp14:editId="10FB76DF">
                <wp:simplePos x="0" y="0"/>
                <wp:positionH relativeFrom="column">
                  <wp:posOffset>601345</wp:posOffset>
                </wp:positionH>
                <wp:positionV relativeFrom="paragraph">
                  <wp:posOffset>3467735</wp:posOffset>
                </wp:positionV>
                <wp:extent cx="5013960" cy="635"/>
                <wp:effectExtent l="0" t="0" r="0" b="0"/>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5013960" cy="635"/>
                        </a:xfrm>
                        <a:prstGeom prst="rect">
                          <a:avLst/>
                        </a:prstGeom>
                        <a:solidFill>
                          <a:prstClr val="white"/>
                        </a:solidFill>
                        <a:ln>
                          <a:noFill/>
                        </a:ln>
                      </wps:spPr>
                      <wps:txbx>
                        <w:txbxContent>
                          <w:p w:rsidR="002E62C5" w:rsidRPr="00D853F4"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1650F4">
                              <w:rPr>
                                <w:noProof/>
                              </w:rPr>
                              <w:t>5</w:t>
                            </w:r>
                            <w:r w:rsidR="00950831">
                              <w:rPr>
                                <w:noProof/>
                              </w:rPr>
                              <w:fldChar w:fldCharType="end"/>
                            </w:r>
                            <w:r>
                              <w:t xml:space="preserve"> – Casi d’uso nella gestione di una tipologia di evento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3BA36" id="Casella di testo 16" o:spid="_x0000_s1029" type="#_x0000_t202" style="position:absolute;margin-left:47.35pt;margin-top:273.05pt;width:394.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" stroked="f">
                <v:textbox style="mso-fit-shape-to-text:t" inset="0,0,0,0">
                  <w:txbxContent>
                    <w:p w:rsidR="002E62C5" w:rsidRPr="00D853F4"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1650F4">
                        <w:rPr>
                          <w:noProof/>
                        </w:rPr>
                        <w:t>5</w:t>
                      </w:r>
                      <w:r w:rsidR="00950831">
                        <w:rPr>
                          <w:noProof/>
                        </w:rPr>
                        <w:fldChar w:fldCharType="end"/>
                      </w:r>
                      <w:r>
                        <w:t xml:space="preserve"> – Casi d’uso nella gestione di una tipologia di evento</w:t>
                      </w:r>
                    </w:p>
                  </w:txbxContent>
                </v:textbox>
                <w10:wrap type="square"/>
              </v:shape>
            </w:pict>
          </mc:Fallback>
        </mc:AlternateContent>
      </w:r>
      <w:r>
        <w:rPr>
          <w:noProof/>
          <w:lang w:eastAsia="it-IT"/>
        </w:rPr>
        <w:drawing>
          <wp:anchor distT="0" distB="0" distL="114300" distR="114300" simplePos="0" relativeHeight="251668480" behindDoc="0" locked="0" layoutInCell="1" allowOverlap="1">
            <wp:simplePos x="0" y="0"/>
            <wp:positionH relativeFrom="column">
              <wp:posOffset>601447</wp:posOffset>
            </wp:positionH>
            <wp:positionV relativeFrom="paragraph">
              <wp:posOffset>2007</wp:posOffset>
            </wp:positionV>
            <wp:extent cx="5013960" cy="3408680"/>
            <wp:effectExtent l="0" t="0" r="0" b="1270"/>
            <wp:wrapSquare wrapText="bothSides"/>
            <wp:docPr id="14" name="Immagine 14" descr="C:\Users\s128438\AppData\Local\Microsoft\Windows\INetCache\Content.Word\TipologiaEv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128438\AppData\Local\Microsoft\Windows\INetCache\Content.Word\TipologiaEve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3960" cy="3408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Default="00BD0852" w:rsidP="00D63C83">
      <w:pPr>
        <w:spacing w:line="276" w:lineRule="auto"/>
      </w:pPr>
    </w:p>
    <w:p w:rsidR="002E62C5" w:rsidRDefault="00BD0852" w:rsidP="00D63C83">
      <w:pPr>
        <w:tabs>
          <w:tab w:val="left" w:pos="1670"/>
        </w:tabs>
        <w:spacing w:line="276" w:lineRule="auto"/>
      </w:pPr>
      <w:r>
        <w:tab/>
      </w:r>
    </w:p>
    <w:p w:rsidR="002E62C5" w:rsidRPr="002E62C5" w:rsidRDefault="002E62C5" w:rsidP="00D63C83">
      <w:pPr>
        <w:spacing w:line="276" w:lineRule="auto"/>
      </w:pPr>
    </w:p>
    <w:p w:rsidR="002E62C5" w:rsidRPr="002E62C5" w:rsidRDefault="002E62C5" w:rsidP="00D63C83">
      <w:pPr>
        <w:spacing w:line="276" w:lineRule="auto"/>
      </w:pPr>
    </w:p>
    <w:p w:rsidR="002E62C5" w:rsidRPr="002E62C5" w:rsidRDefault="002E62C5" w:rsidP="00D63C83">
      <w:pPr>
        <w:spacing w:line="276" w:lineRule="auto"/>
      </w:pPr>
    </w:p>
    <w:p w:rsidR="002E62C5" w:rsidRPr="002E62C5" w:rsidRDefault="002E62C5" w:rsidP="00D63C83">
      <w:pPr>
        <w:spacing w:line="276" w:lineRule="auto"/>
      </w:pPr>
    </w:p>
    <w:p w:rsidR="002E62C5" w:rsidRPr="002E62C5" w:rsidRDefault="002E62C5" w:rsidP="00D63C83">
      <w:pPr>
        <w:spacing w:line="276" w:lineRule="auto"/>
      </w:pPr>
    </w:p>
    <w:p w:rsidR="002E62C5" w:rsidRDefault="002E62C5" w:rsidP="00D63C83">
      <w:pPr>
        <w:spacing w:line="276" w:lineRule="auto"/>
      </w:pPr>
    </w:p>
    <w:p w:rsidR="002E62C5" w:rsidRPr="00D63C83" w:rsidRDefault="002E62C5" w:rsidP="00D63C83">
      <w:pPr>
        <w:pStyle w:val="Titolo1"/>
        <w:rPr>
          <w:rFonts w:asciiTheme="minorHAnsi" w:hAnsiTheme="minorHAnsi"/>
          <w:b/>
          <w:color w:val="auto"/>
          <w:sz w:val="28"/>
        </w:rPr>
      </w:pPr>
      <w:bookmarkStart w:id="7" w:name="_Toc531268770"/>
      <w:r w:rsidRPr="00D63C83">
        <w:rPr>
          <w:rFonts w:asciiTheme="minorHAnsi" w:hAnsiTheme="minorHAnsi"/>
          <w:b/>
          <w:color w:val="auto"/>
          <w:sz w:val="28"/>
        </w:rPr>
        <w:t xml:space="preserve">Data </w:t>
      </w:r>
      <w:proofErr w:type="spellStart"/>
      <w:r w:rsidRPr="00D63C83">
        <w:rPr>
          <w:rFonts w:asciiTheme="minorHAnsi" w:hAnsiTheme="minorHAnsi"/>
          <w:b/>
          <w:color w:val="auto"/>
          <w:sz w:val="28"/>
        </w:rPr>
        <w:t>breach</w:t>
      </w:r>
      <w:bookmarkEnd w:id="7"/>
      <w:proofErr w:type="spellEnd"/>
    </w:p>
    <w:p w:rsidR="004F2E82" w:rsidRDefault="001E6F91" w:rsidP="001E6F91">
      <w:pPr>
        <w:spacing w:line="276" w:lineRule="auto"/>
      </w:pPr>
      <w:r>
        <w:rPr>
          <w:noProof/>
          <w:lang w:eastAsia="it-IT"/>
        </w:rPr>
        <w:drawing>
          <wp:anchor distT="0" distB="0" distL="114300" distR="114300" simplePos="0" relativeHeight="251670528" behindDoc="0" locked="0" layoutInCell="1" allowOverlap="1" wp14:anchorId="2B7F430D" wp14:editId="4C3C1BD8">
            <wp:simplePos x="0" y="0"/>
            <wp:positionH relativeFrom="column">
              <wp:posOffset>747090</wp:posOffset>
            </wp:positionH>
            <wp:positionV relativeFrom="paragraph">
              <wp:posOffset>1005205</wp:posOffset>
            </wp:positionV>
            <wp:extent cx="4966970" cy="2593340"/>
            <wp:effectExtent l="0" t="0" r="5080" b="0"/>
            <wp:wrapSquare wrapText="bothSides"/>
            <wp:docPr id="10" name="Immagine 10" descr="C:\Users\s128438\AppData\Local\Microsoft\Windows\INetCache\Content.Word\DataB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128438\AppData\Local\Microsoft\Windows\INetCache\Content.Word\DataBrea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6970" cy="25933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it-IT"/>
        </w:rPr>
        <mc:AlternateContent>
          <mc:Choice Requires="wps">
            <w:drawing>
              <wp:anchor distT="0" distB="0" distL="114300" distR="114300" simplePos="0" relativeHeight="251671552" behindDoc="0" locked="0" layoutInCell="1" allowOverlap="1" wp14:anchorId="4D6C5349" wp14:editId="4FC3F448">
                <wp:simplePos x="0" y="0"/>
                <wp:positionH relativeFrom="column">
                  <wp:posOffset>0</wp:posOffset>
                </wp:positionH>
                <wp:positionV relativeFrom="paragraph">
                  <wp:posOffset>3529635</wp:posOffset>
                </wp:positionV>
                <wp:extent cx="6108065" cy="635"/>
                <wp:effectExtent l="0" t="0" r="6985" b="0"/>
                <wp:wrapSquare wrapText="bothSides"/>
                <wp:docPr id="11" name="Casella di testo 11"/>
                <wp:cNvGraphicFramePr/>
                <a:graphic xmlns:a="http://schemas.openxmlformats.org/drawingml/2006/main">
                  <a:graphicData uri="http://schemas.microsoft.com/office/word/2010/wordprocessingShape">
                    <wps:wsp>
                      <wps:cNvSpPr txBox="1"/>
                      <wps:spPr>
                        <a:xfrm>
                          <a:off x="0" y="0"/>
                          <a:ext cx="6108065" cy="635"/>
                        </a:xfrm>
                        <a:prstGeom prst="rect">
                          <a:avLst/>
                        </a:prstGeom>
                        <a:solidFill>
                          <a:prstClr val="white"/>
                        </a:solidFill>
                        <a:ln>
                          <a:noFill/>
                        </a:ln>
                      </wps:spPr>
                      <wps:txbx>
                        <w:txbxContent>
                          <w:p w:rsidR="00D16867" w:rsidRPr="00D16867" w:rsidRDefault="002E62C5" w:rsidP="00D16867">
                            <w:pPr>
                              <w:pStyle w:val="Didascalia"/>
                              <w:jc w:val="center"/>
                            </w:pPr>
                            <w:r>
                              <w:t xml:space="preserve">Figura </w:t>
                            </w:r>
                            <w:fldSimple w:instr=" SEQ Figura \* ARABIC ">
                              <w:r w:rsidR="001650F4">
                                <w:rPr>
                                  <w:noProof/>
                                </w:rPr>
                                <w:t>6</w:t>
                              </w:r>
                            </w:fldSimple>
                            <w:r>
                              <w:t xml:space="preserve"> – Casi d’uso della gestione in caso di data </w:t>
                            </w:r>
                            <w:proofErr w:type="spellStart"/>
                            <w:r>
                              <w:t>breach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C5349" id="Casella di testo 11" o:spid="_x0000_s1030" type="#_x0000_t202" style="position:absolute;margin-left:0;margin-top:277.9pt;width:480.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" stroked="f">
                <v:textbox style="mso-fit-shape-to-text:t" inset="0,0,0,0">
                  <w:txbxContent>
                    <w:p w:rsidR="00D16867" w:rsidRPr="00D16867" w:rsidRDefault="002E62C5" w:rsidP="00D16867">
                      <w:pPr>
                        <w:pStyle w:val="Didascalia"/>
                        <w:jc w:val="center"/>
                      </w:pPr>
                      <w:r>
                        <w:t xml:space="preserve">Figura </w:t>
                      </w:r>
                      <w:fldSimple w:instr=" SEQ Figura \* ARABIC ">
                        <w:r w:rsidR="001650F4">
                          <w:rPr>
                            <w:noProof/>
                          </w:rPr>
                          <w:t>6</w:t>
                        </w:r>
                      </w:fldSimple>
                      <w:r>
                        <w:t xml:space="preserve"> – Casi d’uso della gestione in caso di data </w:t>
                      </w:r>
                      <w:proofErr w:type="spellStart"/>
                      <w:r>
                        <w:t>breach</w:t>
                      </w:r>
                      <w:proofErr w:type="spellEnd"/>
                    </w:p>
                  </w:txbxContent>
                </v:textbox>
                <w10:wrap type="square"/>
              </v:shape>
            </w:pict>
          </mc:Fallback>
        </mc:AlternateContent>
      </w:r>
      <w:r w:rsidR="002E62C5">
        <w:t xml:space="preserve">In caso di data </w:t>
      </w:r>
      <w:proofErr w:type="spellStart"/>
      <w:r w:rsidR="002E62C5">
        <w:t>breach</w:t>
      </w:r>
      <w:proofErr w:type="spellEnd"/>
      <w:r w:rsidR="002E62C5">
        <w:t xml:space="preserve"> l’utente è tenuto a registrare una potenziale violazione dei dati, per farlo nella home page </w:t>
      </w:r>
      <w:r w:rsidR="00D63C83">
        <w:t>c’è</w:t>
      </w:r>
      <w:r w:rsidR="002E62C5">
        <w:t xml:space="preserve"> una sezione </w:t>
      </w:r>
      <w:r w:rsidR="00D63C83">
        <w:t xml:space="preserve">per </w:t>
      </w:r>
      <w:r w:rsidR="002E62C5">
        <w:t xml:space="preserve">la creazione di una potenziale violazione. Essa consiste in un </w:t>
      </w:r>
      <w:proofErr w:type="spellStart"/>
      <w:r w:rsidR="002E62C5">
        <w:t>form</w:t>
      </w:r>
      <w:proofErr w:type="spellEnd"/>
      <w:r w:rsidR="002E62C5">
        <w:t xml:space="preserve"> nel quale verranno specificati il tipo di violazione, la data e quali dati sono a rischio. La registrazione della violazione crea automaticamente un evento con tipologia “Scadenza urgente” seguendo strettamente le tempistiche specificate dal committente.</w:t>
      </w: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Pr="00D16867" w:rsidRDefault="00D16867" w:rsidP="00D16867">
      <w:pPr>
        <w:pStyle w:val="Titolo1"/>
        <w:rPr>
          <w:rFonts w:asciiTheme="minorHAnsi" w:hAnsiTheme="minorHAnsi" w:cstheme="minorHAnsi"/>
          <w:b/>
          <w:color w:val="auto"/>
          <w:sz w:val="28"/>
        </w:rPr>
      </w:pPr>
      <w:bookmarkStart w:id="8" w:name="_Toc531268771"/>
      <w:proofErr w:type="spellStart"/>
      <w:r w:rsidRPr="00D16867">
        <w:rPr>
          <w:rFonts w:asciiTheme="minorHAnsi" w:hAnsiTheme="minorHAnsi" w:cstheme="minorHAnsi"/>
          <w:b/>
          <w:color w:val="auto"/>
          <w:sz w:val="28"/>
        </w:rPr>
        <w:lastRenderedPageBreak/>
        <w:t>Wiki</w:t>
      </w:r>
      <w:bookmarkEnd w:id="8"/>
      <w:proofErr w:type="spellEnd"/>
    </w:p>
    <w:p w:rsidR="00D16867" w:rsidRPr="00D16867" w:rsidRDefault="00166A89" w:rsidP="001E6F91">
      <w:pPr>
        <w:spacing w:line="276" w:lineRule="auto"/>
      </w:pPr>
      <w:r>
        <w:rPr>
          <w:noProof/>
        </w:rPr>
        <mc:AlternateContent>
          <mc:Choice Requires="wps">
            <w:drawing>
              <wp:anchor distT="0" distB="0" distL="114300" distR="114300" simplePos="0" relativeHeight="251681792" behindDoc="0" locked="0" layoutInCell="1" allowOverlap="1" wp14:anchorId="64F76F6A" wp14:editId="037A16B2">
                <wp:simplePos x="0" y="0"/>
                <wp:positionH relativeFrom="column">
                  <wp:posOffset>-76200</wp:posOffset>
                </wp:positionH>
                <wp:positionV relativeFrom="paragraph">
                  <wp:posOffset>6153785</wp:posOffset>
                </wp:positionV>
                <wp:extent cx="6115050" cy="635"/>
                <wp:effectExtent l="0" t="0" r="0" b="0"/>
                <wp:wrapNone/>
                <wp:docPr id="17" name="Casella di testo 17"/>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wps:spPr>
                      <wps:txbx>
                        <w:txbxContent>
                          <w:p w:rsidR="00166A89" w:rsidRPr="006E32BA" w:rsidRDefault="00166A89" w:rsidP="00166A89">
                            <w:pPr>
                              <w:pStyle w:val="Didascalia"/>
                              <w:jc w:val="center"/>
                              <w:rPr>
                                <w:noProof/>
                              </w:rPr>
                            </w:pPr>
                            <w:r>
                              <w:t xml:space="preserve">Figura </w:t>
                            </w:r>
                            <w:fldSimple w:instr=" SEQ Figura \* ARABIC ">
                              <w:r w:rsidR="001650F4">
                                <w:rPr>
                                  <w:noProof/>
                                </w:rPr>
                                <w:t>7</w:t>
                              </w:r>
                            </w:fldSimple>
                            <w:r>
                              <w:t xml:space="preserve"> – Casi d’uso relativi alla gestione della </w:t>
                            </w:r>
                            <w:proofErr w:type="spellStart"/>
                            <w:r>
                              <w:t>wiki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F76F6A" id="Casella di testo 17" o:spid="_x0000_s1031" type="#_x0000_t202" style="position:absolute;margin-left:-6pt;margin-top:484.55pt;width:481.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" stroked="f">
                <v:textbox style="mso-fit-shape-to-text:t" inset="0,0,0,0">
                  <w:txbxContent>
                    <w:p w:rsidR="00166A89" w:rsidRPr="006E32BA" w:rsidRDefault="00166A89" w:rsidP="00166A89">
                      <w:pPr>
                        <w:pStyle w:val="Didascalia"/>
                        <w:jc w:val="center"/>
                        <w:rPr>
                          <w:noProof/>
                        </w:rPr>
                      </w:pPr>
                      <w:r>
                        <w:t xml:space="preserve">Figura </w:t>
                      </w:r>
                      <w:fldSimple w:instr=" SEQ Figura \* ARABIC ">
                        <w:r w:rsidR="001650F4">
                          <w:rPr>
                            <w:noProof/>
                          </w:rPr>
                          <w:t>7</w:t>
                        </w:r>
                      </w:fldSimple>
                      <w:r>
                        <w:t xml:space="preserve"> – Casi d’uso relativi alla gestione della </w:t>
                      </w:r>
                      <w:proofErr w:type="spellStart"/>
                      <w:r>
                        <w:t>wiki</w:t>
                      </w:r>
                      <w:proofErr w:type="spellEnd"/>
                    </w:p>
                  </w:txbxContent>
                </v:textbox>
              </v:shape>
            </w:pict>
          </mc:Fallback>
        </mc:AlternateContent>
      </w:r>
      <w:r w:rsidR="00D16867">
        <w:rPr>
          <w:noProof/>
          <w:lang w:eastAsia="it-IT"/>
        </w:rPr>
        <w:drawing>
          <wp:anchor distT="0" distB="0" distL="114300" distR="114300" simplePos="0" relativeHeight="251679744" behindDoc="0" locked="0" layoutInCell="1" allowOverlap="1">
            <wp:simplePos x="0" y="0"/>
            <wp:positionH relativeFrom="column">
              <wp:posOffset>-76200</wp:posOffset>
            </wp:positionH>
            <wp:positionV relativeFrom="paragraph">
              <wp:posOffset>1781810</wp:posOffset>
            </wp:positionV>
            <wp:extent cx="6115050" cy="4314825"/>
            <wp:effectExtent l="0" t="0" r="0" b="9525"/>
            <wp:wrapNone/>
            <wp:docPr id="12" name="Immagine 12" descr="C:\Users\s128438\AppData\Local\Microsoft\Windows\INetCache\Content.Word\Wi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128438\AppData\Local\Microsoft\Windows\INetCache\Content.Word\Wik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4314825"/>
                    </a:xfrm>
                    <a:prstGeom prst="rect">
                      <a:avLst/>
                    </a:prstGeom>
                    <a:noFill/>
                    <a:ln>
                      <a:noFill/>
                    </a:ln>
                  </pic:spPr>
                </pic:pic>
              </a:graphicData>
            </a:graphic>
            <wp14:sizeRelH relativeFrom="page">
              <wp14:pctWidth>0</wp14:pctWidth>
            </wp14:sizeRelH>
            <wp14:sizeRelV relativeFrom="page">
              <wp14:pctHeight>0</wp14:pctHeight>
            </wp14:sizeRelV>
          </wp:anchor>
        </w:drawing>
      </w:r>
      <w:r w:rsidR="00D16867">
        <w:t xml:space="preserve">Il mantenimento della documentazione che descrive il sistema e tutti i manuali relativi alle procedure interne sono salvati come pagine </w:t>
      </w:r>
      <w:proofErr w:type="spellStart"/>
      <w:r w:rsidR="00D16867">
        <w:t>wiki</w:t>
      </w:r>
      <w:proofErr w:type="spellEnd"/>
      <w:r w:rsidR="00D16867">
        <w:t xml:space="preserve"> all’interno dell’enciclopedia elettronica dell’applicazione, questa enciclopedia è accessibile solamente dal personale tramite apposito collegamento dalla pagina iniziale, il personale può inserire, modificare e cancellare pagine. Per rendere lo strumento più lo flessibile è presente anche la funzione di inserimento, modifica e cancellazione di sezioni, ossia dei gruppi che racchiudono più pagine raggruppate logicamente per argomento o altri criteri. Da ogni pagina è possibile scaricare eventuali allegati come ad esempio modelli di nomine, inf</w:t>
      </w:r>
      <w:r>
        <w:t>ormative della privacy o documentazione relativa al sistema o agli strumenti utilizzati. Allo stesso modo in ogni sezione è possibile scaricare tutti gli allegati relativi a quella sezione.</w:t>
      </w:r>
    </w:p>
    <w:sectPr w:rsidR="00D16867" w:rsidRPr="00D16867" w:rsidSect="00804F2A">
      <w:headerReference w:type="default" r:id="rId14"/>
      <w:footerReference w:type="default" r:id="rId15"/>
      <w:headerReference w:type="first" r:id="rId16"/>
      <w:footerReference w:type="first" r:id="rId17"/>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831" w:rsidRDefault="00950831" w:rsidP="00AD6B64">
      <w:pPr>
        <w:spacing w:after="0" w:line="240" w:lineRule="auto"/>
      </w:pPr>
      <w:r>
        <w:separator/>
      </w:r>
    </w:p>
  </w:endnote>
  <w:endnote w:type="continuationSeparator" w:id="0">
    <w:p w:rsidR="00950831" w:rsidRDefault="00950831"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1650F4">
          <w:rPr>
            <w:i/>
            <w:noProof/>
            <w:sz w:val="20"/>
          </w:rPr>
          <w:t>7</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1650F4">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831" w:rsidRDefault="00950831" w:rsidP="00AD6B64">
      <w:pPr>
        <w:spacing w:after="0" w:line="240" w:lineRule="auto"/>
      </w:pPr>
      <w:r>
        <w:separator/>
      </w:r>
    </w:p>
  </w:footnote>
  <w:footnote w:type="continuationSeparator" w:id="0">
    <w:p w:rsidR="00950831" w:rsidRDefault="00950831" w:rsidP="00AD6B64">
      <w:pPr>
        <w:spacing w:after="0" w:line="240" w:lineRule="auto"/>
      </w:pPr>
      <w:r>
        <w:continuationSeparator/>
      </w:r>
    </w:p>
  </w:footnote>
  <w:footnote w:id="1">
    <w:p w:rsidR="00BD0EBF" w:rsidRPr="00BD0EBF" w:rsidRDefault="00BD0EBF">
      <w:pPr>
        <w:pStyle w:val="Testonotaapidipagina"/>
        <w:rPr>
          <w:rFonts w:cstheme="minorHAnsi"/>
          <w:sz w:val="18"/>
        </w:rPr>
      </w:pPr>
      <w:r w:rsidRPr="00BD0EBF">
        <w:rPr>
          <w:rStyle w:val="Rimandonotaapidipagina"/>
          <w:rFonts w:cstheme="minorHAnsi"/>
          <w:sz w:val="18"/>
        </w:rPr>
        <w:footnoteRef/>
      </w:r>
      <w:r w:rsidRPr="00BD0EBF">
        <w:rPr>
          <w:rFonts w:cstheme="minorHAnsi"/>
          <w:sz w:val="18"/>
        </w:rPr>
        <w:t xml:space="preserve"> </w:t>
      </w:r>
      <w:r w:rsidRPr="00BD0EBF">
        <w:rPr>
          <w:rFonts w:cstheme="minorHAnsi"/>
          <w:color w:val="000000"/>
          <w:sz w:val="18"/>
          <w:shd w:val="clear" w:color="auto" w:fill="FFFFFF"/>
        </w:rPr>
        <w:t>L’</w:t>
      </w:r>
      <w:r w:rsidRPr="00BD0EBF">
        <w:rPr>
          <w:rFonts w:cstheme="minorHAnsi"/>
          <w:i/>
          <w:color w:val="000000"/>
          <w:sz w:val="18"/>
          <w:shd w:val="clear" w:color="auto" w:fill="FFFFFF"/>
        </w:rPr>
        <w:t>amministratore</w:t>
      </w:r>
      <w:r w:rsidRPr="00BD0EBF">
        <w:rPr>
          <w:rFonts w:cstheme="minorHAnsi"/>
          <w:color w:val="000000"/>
          <w:sz w:val="18"/>
          <w:shd w:val="clear" w:color="auto" w:fill="FFFFFF"/>
        </w:rPr>
        <w:t xml:space="preserve"> di sistema rappresenta la persona responsabile del sistema, in grado di interagire direttamente con il server senza passare dall’applicazione.</w:t>
      </w:r>
    </w:p>
  </w:footnote>
  <w:footnote w:id="2">
    <w:p w:rsidR="00BD0EBF" w:rsidRDefault="00BD0EBF">
      <w:pPr>
        <w:pStyle w:val="Testonotaapidipagina"/>
      </w:pPr>
      <w:r w:rsidRPr="00BD0EBF">
        <w:rPr>
          <w:rStyle w:val="Rimandonotaapidipagina"/>
          <w:rFonts w:cstheme="minorHAnsi"/>
          <w:sz w:val="18"/>
        </w:rPr>
        <w:footnoteRef/>
      </w:r>
      <w:r w:rsidRPr="00BD0EBF">
        <w:rPr>
          <w:rFonts w:cstheme="minorHAnsi"/>
          <w:sz w:val="18"/>
        </w:rPr>
        <w:t xml:space="preserve"> </w:t>
      </w:r>
      <w:r w:rsidRPr="00BD0EBF">
        <w:rPr>
          <w:rFonts w:cstheme="minorHAnsi"/>
          <w:color w:val="000000"/>
          <w:sz w:val="18"/>
          <w:shd w:val="clear" w:color="auto" w:fill="FFFFFF"/>
        </w:rPr>
        <w:t>Persone i cui dati sono memorizzati nel sistema o i cui dati richiedono un trattamento attraverso il sistema.</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4B694E">
      <w:rPr>
        <w:i/>
        <w:sz w:val="32"/>
      </w:rPr>
      <w:t>Documento di Progetto</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6F38E5">
      <w:rPr>
        <w:sz w:val="24"/>
      </w:rPr>
      <w:t>0.0.0</w:t>
    </w:r>
    <w:r w:rsidRPr="00AD6B64">
      <w:rPr>
        <w:sz w:val="24"/>
      </w:rPr>
      <w:tab/>
    </w:r>
    <w:r w:rsidRPr="00AD6B64">
      <w:rPr>
        <w:sz w:val="24"/>
      </w:rPr>
      <w:tab/>
    </w:r>
    <w:r w:rsidRPr="00AD6B64">
      <w:rPr>
        <w:b/>
        <w:i/>
        <w:sz w:val="24"/>
      </w:rPr>
      <w:t>Data</w:t>
    </w:r>
    <w:r w:rsidRPr="00AD6B64">
      <w:rPr>
        <w:i/>
        <w:sz w:val="24"/>
      </w:rPr>
      <w:t>:</w:t>
    </w:r>
    <w:r w:rsidR="004B694E">
      <w:rPr>
        <w:sz w:val="24"/>
      </w:rPr>
      <w:t xml:space="preserve"> 29/11</w:t>
    </w:r>
    <w:r w:rsidRPr="00AD6B64">
      <w:rPr>
        <w:sz w:val="24"/>
      </w:rPr>
      <w:t>/</w:t>
    </w:r>
    <w:r w:rsidR="004B694E">
      <w:rPr>
        <w:sz w:val="24"/>
      </w:rPr>
      <w:t>2018</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390525" y="885825"/>
              <wp:positionH relativeFrom="margin">
                <wp:align>center</wp:align>
              </wp:positionH>
              <wp:positionV relativeFrom="margin">
                <wp:align>top</wp:align>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7D2557D"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proofErr w:type="spellStart"/>
    <w:r w:rsidR="004B694E">
      <w:rPr>
        <w:sz w:val="24"/>
      </w:rPr>
      <w:t>Baradel</w:t>
    </w:r>
    <w:proofErr w:type="spellEnd"/>
    <w:r w:rsidRPr="00AD6B64">
      <w:rPr>
        <w:sz w:val="24"/>
      </w:rPr>
      <w:t xml:space="preserve"> </w:t>
    </w:r>
    <w:r w:rsidR="004B694E">
      <w:rPr>
        <w:sz w:val="24"/>
      </w:rPr>
      <w:t>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4A403F1" id="_x0000_t202" coordsize="21600,21600" o:spt="202" path="m,l,21600r21600,l21600,xe">
              <v:stroke joinstyle="miter"/>
              <v:path gradientshapeok="t" o:connecttype="rect"/>
            </v:shapetype>
            <v:shape id="_x0000_s1027" type="#_x0000_t202" style="position:absolute;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sidR="004B694E">
      <w:rPr>
        <w:b/>
        <w:sz w:val="56"/>
      </w:rPr>
      <w:t>Documento di Progetto</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6F38E5">
      <w:rPr>
        <w:sz w:val="24"/>
      </w:rPr>
      <w:t>0.0.0</w:t>
    </w:r>
    <w:r w:rsidRPr="00AD6B64">
      <w:rPr>
        <w:sz w:val="24"/>
      </w:rPr>
      <w:tab/>
    </w:r>
    <w:r w:rsidRPr="00AD6B64">
      <w:rPr>
        <w:sz w:val="24"/>
      </w:rPr>
      <w:tab/>
    </w:r>
    <w:r w:rsidRPr="00AD6B64">
      <w:rPr>
        <w:b/>
        <w:i/>
        <w:sz w:val="24"/>
      </w:rPr>
      <w:t>Data</w:t>
    </w:r>
    <w:r w:rsidRPr="00AD6B64">
      <w:rPr>
        <w:i/>
        <w:sz w:val="24"/>
      </w:rPr>
      <w:t>:</w:t>
    </w:r>
    <w:r w:rsidR="004B694E">
      <w:rPr>
        <w:sz w:val="24"/>
      </w:rPr>
      <w:t xml:space="preserve"> 29/11</w:t>
    </w:r>
    <w:r w:rsidRPr="00AD6B64">
      <w:rPr>
        <w:sz w:val="24"/>
      </w:rPr>
      <w:t>/</w:t>
    </w:r>
    <w:r w:rsidR="004B694E">
      <w:rPr>
        <w:sz w:val="24"/>
      </w:rPr>
      <w:t>2018</w:t>
    </w:r>
  </w:p>
  <w:p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00CBF1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proofErr w:type="spellStart"/>
    <w:r w:rsidR="004B694E">
      <w:rPr>
        <w:sz w:val="24"/>
      </w:rPr>
      <w:t>Baradel</w:t>
    </w:r>
    <w:proofErr w:type="spellEnd"/>
    <w:r w:rsidR="004B694E">
      <w:rPr>
        <w:sz w:val="24"/>
      </w:rPr>
      <w:t xml:space="preserve">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41AD8"/>
    <w:rsid w:val="000514DE"/>
    <w:rsid w:val="000C66D9"/>
    <w:rsid w:val="00155127"/>
    <w:rsid w:val="001650F4"/>
    <w:rsid w:val="00166A89"/>
    <w:rsid w:val="001A0E73"/>
    <w:rsid w:val="001E6F91"/>
    <w:rsid w:val="00226F60"/>
    <w:rsid w:val="0023240F"/>
    <w:rsid w:val="002769EE"/>
    <w:rsid w:val="00291149"/>
    <w:rsid w:val="002D2BC0"/>
    <w:rsid w:val="002E62C5"/>
    <w:rsid w:val="004764AE"/>
    <w:rsid w:val="004B694E"/>
    <w:rsid w:val="004F2E82"/>
    <w:rsid w:val="00504CC4"/>
    <w:rsid w:val="005226CA"/>
    <w:rsid w:val="00577910"/>
    <w:rsid w:val="00591478"/>
    <w:rsid w:val="005E6504"/>
    <w:rsid w:val="00622CEE"/>
    <w:rsid w:val="00636995"/>
    <w:rsid w:val="006A7566"/>
    <w:rsid w:val="006C5A71"/>
    <w:rsid w:val="006E5190"/>
    <w:rsid w:val="006F38E5"/>
    <w:rsid w:val="00736097"/>
    <w:rsid w:val="00804F2A"/>
    <w:rsid w:val="008A6AA3"/>
    <w:rsid w:val="008C62DC"/>
    <w:rsid w:val="00900D53"/>
    <w:rsid w:val="00915488"/>
    <w:rsid w:val="00947A8A"/>
    <w:rsid w:val="00950831"/>
    <w:rsid w:val="009830DA"/>
    <w:rsid w:val="009A3D05"/>
    <w:rsid w:val="00A01D7A"/>
    <w:rsid w:val="00A26145"/>
    <w:rsid w:val="00AD6B64"/>
    <w:rsid w:val="00AE76A7"/>
    <w:rsid w:val="00B2591C"/>
    <w:rsid w:val="00BD0852"/>
    <w:rsid w:val="00BD0EBF"/>
    <w:rsid w:val="00BF71ED"/>
    <w:rsid w:val="00BF72AF"/>
    <w:rsid w:val="00C01D01"/>
    <w:rsid w:val="00D16867"/>
    <w:rsid w:val="00D63C83"/>
    <w:rsid w:val="00D80EBE"/>
    <w:rsid w:val="00EF16B5"/>
    <w:rsid w:val="00F34DCC"/>
    <w:rsid w:val="00FC5D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A014D"/>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DF353-234C-4D91-836A-3681E7308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1272</Words>
  <Characters>7256</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BARADEL LUCA</cp:lastModifiedBy>
  <cp:revision>4</cp:revision>
  <cp:lastPrinted>2018-11-29T14:35:00Z</cp:lastPrinted>
  <dcterms:created xsi:type="dcterms:W3CDTF">2018-11-29T14:34:00Z</dcterms:created>
  <dcterms:modified xsi:type="dcterms:W3CDTF">2018-11-29T14:35:00Z</dcterms:modified>
</cp:coreProperties>
</file>