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D92EEC" w:rsidP="00D92EEC">
      <w:pPr>
        <w:tabs>
          <w:tab w:val="left" w:pos="6690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bookmarkStart w:id="0" w:name="_GoBack"/>
      <w:bookmarkEnd w:id="0"/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AC5743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4978748" w:history="1">
            <w:r w:rsidR="00AC5743" w:rsidRPr="00880970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AC5743">
              <w:rPr>
                <w:noProof/>
                <w:webHidden/>
              </w:rPr>
              <w:tab/>
            </w:r>
            <w:r w:rsidR="00AC5743">
              <w:rPr>
                <w:noProof/>
                <w:webHidden/>
              </w:rPr>
              <w:fldChar w:fldCharType="begin"/>
            </w:r>
            <w:r w:rsidR="00AC5743">
              <w:rPr>
                <w:noProof/>
                <w:webHidden/>
              </w:rPr>
              <w:instrText xml:space="preserve"> PAGEREF _Toc534978748 \h </w:instrText>
            </w:r>
            <w:r w:rsidR="00AC5743">
              <w:rPr>
                <w:noProof/>
                <w:webHidden/>
              </w:rPr>
            </w:r>
            <w:r w:rsidR="00AC5743">
              <w:rPr>
                <w:noProof/>
                <w:webHidden/>
              </w:rPr>
              <w:fldChar w:fldCharType="separate"/>
            </w:r>
            <w:r w:rsidR="00AC5743">
              <w:rPr>
                <w:noProof/>
                <w:webHidden/>
              </w:rPr>
              <w:t>2</w:t>
            </w:r>
            <w:r w:rsidR="00AC5743">
              <w:rPr>
                <w:noProof/>
                <w:webHidden/>
              </w:rPr>
              <w:fldChar w:fldCharType="end"/>
            </w:r>
          </w:hyperlink>
        </w:p>
        <w:p w:rsidR="00AC5743" w:rsidRDefault="00AC5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8749" w:history="1">
            <w:r w:rsidRPr="00880970">
              <w:rPr>
                <w:rStyle w:val="Collegamentoipertestuale"/>
                <w:rFonts w:cstheme="minorHAnsi"/>
                <w:b/>
                <w:noProof/>
              </w:rPr>
              <w:t>Organizzazione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743" w:rsidRDefault="00AC5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8750" w:history="1">
            <w:r w:rsidRPr="00880970">
              <w:rPr>
                <w:rStyle w:val="Collegamentoipertestuale"/>
                <w:b/>
                <w:noProof/>
              </w:rPr>
              <w:t>Tabella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743" w:rsidRDefault="00AC5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8751" w:history="1">
            <w:r w:rsidRPr="00880970">
              <w:rPr>
                <w:rStyle w:val="Collegamentoipertestuale"/>
                <w:b/>
                <w:noProof/>
              </w:rPr>
              <w:t>Relazioni fra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DocBaseDati_v0.1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Baradel</w:t>
            </w:r>
            <w:proofErr w:type="spellEnd"/>
            <w:r>
              <w:rPr>
                <w:rFonts w:cstheme="minorHAnsi"/>
              </w:rPr>
              <w:t xml:space="preserve"> Luca</w:t>
            </w:r>
          </w:p>
        </w:tc>
        <w:tc>
          <w:tcPr>
            <w:tcW w:w="2238" w:type="dxa"/>
          </w:tcPr>
          <w:p w:rsidR="005441FA" w:rsidRDefault="00C5767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00/2019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</w:tr>
    </w:tbl>
    <w:p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1E6F91" w:rsidRPr="001E6F91" w:rsidRDefault="001E6F91" w:rsidP="001E6F91"/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4978748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1"/>
    </w:p>
    <w:p w:rsidR="00306D68" w:rsidRDefault="00306D68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4978749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Organizzazione</w:t>
      </w:r>
      <w:bookmarkEnd w:id="2"/>
    </w:p>
    <w:p w:rsidR="00306D68" w:rsidRPr="00D77D44" w:rsidRDefault="00306D68" w:rsidP="00D77D44">
      <w:pPr>
        <w:pStyle w:val="Titolo1"/>
        <w:rPr>
          <w:rFonts w:asciiTheme="minorHAnsi" w:hAnsiTheme="minorHAnsi"/>
          <w:b/>
          <w:color w:val="auto"/>
          <w:sz w:val="28"/>
        </w:rPr>
      </w:pPr>
      <w:bookmarkStart w:id="3" w:name="_Toc534978750"/>
      <w:r w:rsidRPr="00D77D44">
        <w:rPr>
          <w:rFonts w:asciiTheme="minorHAnsi" w:hAnsiTheme="minorHAnsi"/>
          <w:b/>
          <w:color w:val="auto"/>
          <w:sz w:val="28"/>
        </w:rPr>
        <w:t>Tabella 1</w:t>
      </w:r>
      <w:bookmarkEnd w:id="3"/>
    </w:p>
    <w:p w:rsidR="00306D68" w:rsidRDefault="00306D68" w:rsidP="00306D68">
      <w:r>
        <w:t xml:space="preserve">Inserire anche dati relativi alle colonne: chiavi primarie, chiavi esterne, tipologie </w:t>
      </w:r>
      <w:r w:rsidR="00D77D44">
        <w:t>di relazione (uno a molti ecc.), tipo di dato della chiave (numero, stringa).</w:t>
      </w:r>
    </w:p>
    <w:p w:rsidR="00335100" w:rsidRDefault="00D77D44" w:rsidP="00335100">
      <w:pPr>
        <w:pStyle w:val="Titolo1"/>
        <w:rPr>
          <w:rFonts w:asciiTheme="minorHAnsi" w:hAnsiTheme="minorHAnsi"/>
          <w:b/>
          <w:color w:val="auto"/>
          <w:sz w:val="28"/>
        </w:rPr>
      </w:pPr>
      <w:bookmarkStart w:id="4" w:name="_Toc534978751"/>
      <w:r w:rsidRPr="00D77D44">
        <w:rPr>
          <w:rFonts w:asciiTheme="minorHAnsi" w:hAnsiTheme="minorHAnsi"/>
          <w:b/>
          <w:color w:val="auto"/>
          <w:sz w:val="28"/>
        </w:rPr>
        <w:t>Relazioni fra tabelle</w:t>
      </w:r>
      <w:bookmarkEnd w:id="4"/>
    </w:p>
    <w:p w:rsidR="0060478F" w:rsidRDefault="0060478F" w:rsidP="0060478F"/>
    <w:p w:rsidR="0060478F" w:rsidRPr="0060478F" w:rsidRDefault="0060478F" w:rsidP="0060478F">
      <w:pPr>
        <w:rPr>
          <w:i/>
        </w:rPr>
      </w:pPr>
      <w:r w:rsidRPr="0060478F">
        <w:rPr>
          <w:i/>
        </w:rPr>
        <w:t>(Lo scopo centrale del documento è passare spiegare in linguaggio naturale il diagramma ER del progetto)</w:t>
      </w:r>
    </w:p>
    <w:sectPr w:rsidR="0060478F" w:rsidRPr="0060478F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4F" w:rsidRDefault="00D93D4F" w:rsidP="00AD6B64">
      <w:pPr>
        <w:spacing w:after="0" w:line="240" w:lineRule="auto"/>
      </w:pPr>
      <w:r>
        <w:separator/>
      </w:r>
    </w:p>
  </w:endnote>
  <w:endnote w:type="continuationSeparator" w:id="0">
    <w:p w:rsidR="00D93D4F" w:rsidRDefault="00D93D4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C5743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C5743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4F" w:rsidRDefault="00D93D4F" w:rsidP="00AD6B64">
      <w:pPr>
        <w:spacing w:after="0" w:line="240" w:lineRule="auto"/>
      </w:pPr>
      <w:r>
        <w:separator/>
      </w:r>
    </w:p>
  </w:footnote>
  <w:footnote w:type="continuationSeparator" w:id="0">
    <w:p w:rsidR="00D93D4F" w:rsidRDefault="00D93D4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306D68">
      <w:rPr>
        <w:i/>
        <w:sz w:val="32"/>
      </w:rPr>
      <w:t>Base di Dati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="005441FA">
      <w:rPr>
        <w:sz w:val="24"/>
      </w:rPr>
      <w:t>x.xx.xx</w:t>
    </w:r>
    <w:proofErr w:type="spellEnd"/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proofErr w:type="spellStart"/>
    <w:r w:rsidR="005441FA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C5767F">
      <w:rPr>
        <w:b/>
        <w:sz w:val="56"/>
      </w:rPr>
      <w:t>Base di Dati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C5767F">
      <w:rPr>
        <w:sz w:val="24"/>
      </w:rPr>
      <w:t>0.0.0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proofErr w:type="spellStart"/>
    <w:r w:rsidR="005441FA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121C3"/>
    <w:rsid w:val="00041AD8"/>
    <w:rsid w:val="00042781"/>
    <w:rsid w:val="000514DE"/>
    <w:rsid w:val="000C66D9"/>
    <w:rsid w:val="001472D0"/>
    <w:rsid w:val="00151D8E"/>
    <w:rsid w:val="00155127"/>
    <w:rsid w:val="001650F4"/>
    <w:rsid w:val="00166A89"/>
    <w:rsid w:val="001A0E73"/>
    <w:rsid w:val="001E6F91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C5F81"/>
    <w:rsid w:val="00414450"/>
    <w:rsid w:val="004764AE"/>
    <w:rsid w:val="004B694E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A6AA3"/>
    <w:rsid w:val="008C62DC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4845"/>
    <w:rsid w:val="00AB51F5"/>
    <w:rsid w:val="00AC5743"/>
    <w:rsid w:val="00AD6B64"/>
    <w:rsid w:val="00AE76A7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D00427"/>
    <w:rsid w:val="00D16867"/>
    <w:rsid w:val="00D26E45"/>
    <w:rsid w:val="00D63C83"/>
    <w:rsid w:val="00D77D44"/>
    <w:rsid w:val="00D80EBE"/>
    <w:rsid w:val="00D92EEC"/>
    <w:rsid w:val="00D93D4F"/>
    <w:rsid w:val="00DA1073"/>
    <w:rsid w:val="00DF4B0F"/>
    <w:rsid w:val="00E65ECA"/>
    <w:rsid w:val="00E962AB"/>
    <w:rsid w:val="00EA0540"/>
    <w:rsid w:val="00EC2438"/>
    <w:rsid w:val="00ED632C"/>
    <w:rsid w:val="00EF16B5"/>
    <w:rsid w:val="00F34DCC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EBF6E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8D29-8901-4484-B5C0-407651EE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3</cp:revision>
  <cp:lastPrinted>2018-12-13T11:11:00Z</cp:lastPrinted>
  <dcterms:created xsi:type="dcterms:W3CDTF">2019-01-11T13:02:00Z</dcterms:created>
  <dcterms:modified xsi:type="dcterms:W3CDTF">2019-01-11T13:03:00Z</dcterms:modified>
</cp:coreProperties>
</file>