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C9" w:rsidRDefault="006D1392" w:rsidP="006D1392">
      <w:pPr>
        <w:jc w:val="center"/>
        <w:rPr>
          <w:rFonts w:ascii="Arial" w:hAnsi="Arial" w:cs="Arial"/>
          <w:b/>
        </w:rPr>
      </w:pPr>
      <w:r w:rsidRPr="006D1392">
        <w:rPr>
          <w:rFonts w:ascii="Arial" w:hAnsi="Arial" w:cs="Arial"/>
          <w:b/>
        </w:rPr>
        <w:t>Stimulati</w:t>
      </w:r>
      <w:r w:rsidR="00EB4B00">
        <w:rPr>
          <w:rFonts w:ascii="Arial" w:hAnsi="Arial" w:cs="Arial"/>
          <w:b/>
        </w:rPr>
        <w:t>ng</w:t>
      </w:r>
      <w:r w:rsidRPr="006D1392">
        <w:rPr>
          <w:rFonts w:ascii="Arial" w:hAnsi="Arial" w:cs="Arial"/>
          <w:b/>
        </w:rPr>
        <w:t xml:space="preserve"> </w:t>
      </w:r>
      <w:r w:rsidR="003C59D8">
        <w:rPr>
          <w:rFonts w:ascii="Arial" w:hAnsi="Arial" w:cs="Arial"/>
          <w:b/>
        </w:rPr>
        <w:t>Frozen</w:t>
      </w:r>
      <w:r w:rsidR="00EB4B00">
        <w:rPr>
          <w:rFonts w:ascii="Arial" w:hAnsi="Arial" w:cs="Arial"/>
          <w:b/>
        </w:rPr>
        <w:t xml:space="preserve"> PBMCs for </w:t>
      </w:r>
      <w:proofErr w:type="spellStart"/>
      <w:r w:rsidR="00EB4B00">
        <w:rPr>
          <w:rFonts w:ascii="Arial" w:hAnsi="Arial" w:cs="Arial"/>
          <w:b/>
        </w:rPr>
        <w:t>CyTOF</w:t>
      </w:r>
      <w:proofErr w:type="spellEnd"/>
      <w:r w:rsidR="00EB4B00">
        <w:rPr>
          <w:rFonts w:ascii="Arial" w:hAnsi="Arial" w:cs="Arial"/>
          <w:b/>
        </w:rPr>
        <w:t xml:space="preserve"> Analysis</w:t>
      </w:r>
    </w:p>
    <w:p w:rsidR="00A971AF" w:rsidRPr="00A971AF" w:rsidRDefault="00A971AF" w:rsidP="00A971AF">
      <w:pPr>
        <w:rPr>
          <w:rFonts w:ascii="Arial" w:hAnsi="Arial" w:cs="Arial"/>
        </w:rPr>
      </w:pPr>
    </w:p>
    <w:p w:rsidR="00790EED" w:rsidRDefault="00636FE4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Prepare complete media (</w:t>
      </w:r>
      <w:proofErr w:type="spellStart"/>
      <w:r>
        <w:rPr>
          <w:rFonts w:ascii="Arial" w:hAnsi="Arial" w:cs="Arial"/>
        </w:rPr>
        <w:t>cRPMI</w:t>
      </w:r>
      <w:proofErr w:type="spellEnd"/>
      <w:r>
        <w:rPr>
          <w:rFonts w:ascii="Arial" w:hAnsi="Arial" w:cs="Arial"/>
        </w:rPr>
        <w:t>)</w:t>
      </w:r>
    </w:p>
    <w:p w:rsidR="00EC6164" w:rsidRPr="00617AE1" w:rsidRDefault="00922869" w:rsidP="00617A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RPMI 1640 </w:t>
      </w:r>
      <w:r w:rsidR="00DB0748">
        <w:rPr>
          <w:rFonts w:ascii="Arial" w:hAnsi="Arial" w:cs="Arial"/>
        </w:rPr>
        <w:t>(+</w:t>
      </w:r>
      <w:r w:rsidR="00167523">
        <w:rPr>
          <w:rFonts w:ascii="Arial" w:hAnsi="Arial" w:cs="Arial"/>
        </w:rPr>
        <w:t xml:space="preserve"> </w:t>
      </w:r>
      <w:r w:rsidR="00551AD2">
        <w:rPr>
          <w:rFonts w:ascii="Arial" w:hAnsi="Arial" w:cs="Arial"/>
        </w:rPr>
        <w:t>L-glutamine</w:t>
      </w:r>
      <w:r w:rsidR="00DB0748">
        <w:rPr>
          <w:rFonts w:ascii="Arial" w:hAnsi="Arial" w:cs="Arial"/>
        </w:rPr>
        <w:t>) supplemented with</w:t>
      </w:r>
      <w:r w:rsidR="00551AD2">
        <w:rPr>
          <w:rFonts w:ascii="Arial" w:hAnsi="Arial" w:cs="Arial"/>
        </w:rPr>
        <w:t xml:space="preserve"> 25mM HEPES and </w:t>
      </w:r>
      <w:r w:rsidR="00DD4CF1">
        <w:rPr>
          <w:rFonts w:ascii="Arial" w:hAnsi="Arial" w:cs="Arial"/>
        </w:rPr>
        <w:t>10% FBS</w:t>
      </w:r>
    </w:p>
    <w:p w:rsidR="00E65DDC" w:rsidRDefault="00A971AF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Prepare thawing media (</w:t>
      </w:r>
      <w:proofErr w:type="spellStart"/>
      <w:r>
        <w:rPr>
          <w:rFonts w:ascii="Arial" w:hAnsi="Arial" w:cs="Arial"/>
        </w:rPr>
        <w:t>tRPMI</w:t>
      </w:r>
      <w:proofErr w:type="spellEnd"/>
      <w:r>
        <w:rPr>
          <w:rFonts w:ascii="Arial" w:hAnsi="Arial" w:cs="Arial"/>
        </w:rPr>
        <w:t>)</w:t>
      </w:r>
    </w:p>
    <w:p w:rsidR="00617AE1" w:rsidRPr="00617AE1" w:rsidRDefault="00A971AF" w:rsidP="00617AE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cRPMI</w:t>
      </w:r>
      <w:proofErr w:type="spellEnd"/>
      <w:r>
        <w:rPr>
          <w:rFonts w:ascii="Arial" w:hAnsi="Arial" w:cs="Arial"/>
        </w:rPr>
        <w:t xml:space="preserve"> supplemented with </w:t>
      </w:r>
      <w:r w:rsidR="001512A5">
        <w:rPr>
          <w:rFonts w:ascii="Arial" w:hAnsi="Arial" w:cs="Arial"/>
        </w:rPr>
        <w:t>40µg</w:t>
      </w:r>
      <w:r>
        <w:rPr>
          <w:rFonts w:ascii="Arial" w:hAnsi="Arial" w:cs="Arial"/>
        </w:rPr>
        <w:t>/mL sodium heparin</w:t>
      </w:r>
      <w:r w:rsidR="00764F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0.025U/mL (1:10,000) </w:t>
      </w:r>
      <w:proofErr w:type="spellStart"/>
      <w:r>
        <w:rPr>
          <w:rFonts w:ascii="Arial" w:hAnsi="Arial" w:cs="Arial"/>
        </w:rPr>
        <w:t>benzonase</w:t>
      </w:r>
      <w:proofErr w:type="spellEnd"/>
      <w:r w:rsidR="00764FC7">
        <w:rPr>
          <w:rFonts w:ascii="Arial" w:hAnsi="Arial" w:cs="Arial"/>
        </w:rPr>
        <w:t>, and 100U/mL penicillin + 100µg/mL streptomycin (1:100)</w:t>
      </w:r>
    </w:p>
    <w:p w:rsidR="00617AE1" w:rsidRDefault="00617AE1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Warm </w:t>
      </w:r>
      <w:proofErr w:type="spellStart"/>
      <w:r>
        <w:rPr>
          <w:rFonts w:ascii="Arial" w:hAnsi="Arial" w:cs="Arial"/>
        </w:rPr>
        <w:t>cRPMI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tRPMI</w:t>
      </w:r>
      <w:proofErr w:type="spellEnd"/>
      <w:r>
        <w:rPr>
          <w:rFonts w:ascii="Arial" w:hAnsi="Arial" w:cs="Arial"/>
        </w:rPr>
        <w:t>, and non-supplemented RPMI in a 37°C water bath or incubator</w:t>
      </w:r>
    </w:p>
    <w:p w:rsidR="006D1392" w:rsidRDefault="00790EED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Thaw frozen </w:t>
      </w:r>
      <w:r w:rsidR="00FB78B8">
        <w:rPr>
          <w:rFonts w:ascii="Arial" w:hAnsi="Arial" w:cs="Arial"/>
        </w:rPr>
        <w:t xml:space="preserve">(liquid nitrogen) </w:t>
      </w:r>
      <w:r>
        <w:rPr>
          <w:rFonts w:ascii="Arial" w:hAnsi="Arial" w:cs="Arial"/>
        </w:rPr>
        <w:t>PBMC cryotube by swirling in a 37°C water bath until a small chunk of ice remains</w:t>
      </w:r>
    </w:p>
    <w:p w:rsidR="0097700F" w:rsidRDefault="0097700F" w:rsidP="0097700F">
      <w:pPr>
        <w:pStyle w:val="ListParagraph"/>
        <w:rPr>
          <w:rFonts w:ascii="Arial" w:hAnsi="Arial" w:cs="Arial"/>
        </w:rPr>
      </w:pPr>
    </w:p>
    <w:p w:rsidR="0097700F" w:rsidRDefault="0097700F" w:rsidP="0097700F">
      <w:pPr>
        <w:pStyle w:val="ListParagraph"/>
        <w:rPr>
          <w:rFonts w:ascii="Arial" w:hAnsi="Arial" w:cs="Arial"/>
        </w:rPr>
      </w:pPr>
      <w:r w:rsidRPr="005963B4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if PBMC vial was submerged in liquid nitrogen</w:t>
      </w:r>
      <w:r w:rsidR="005963B4">
        <w:rPr>
          <w:rFonts w:ascii="Arial" w:hAnsi="Arial" w:cs="Arial"/>
        </w:rPr>
        <w:t xml:space="preserve"> (instead of being kept in the vapor phase)</w:t>
      </w:r>
      <w:r>
        <w:rPr>
          <w:rFonts w:ascii="Arial" w:hAnsi="Arial" w:cs="Arial"/>
        </w:rPr>
        <w:t xml:space="preserve">, great care should be taken when thawing the sample, as any liquid nitrogen that may have seeped into the tube can erupt </w:t>
      </w:r>
      <w:r w:rsidR="005963B4">
        <w:rPr>
          <w:rFonts w:ascii="Arial" w:hAnsi="Arial" w:cs="Arial"/>
        </w:rPr>
        <w:t>when the liquid boils at room temperature</w:t>
      </w:r>
    </w:p>
    <w:p w:rsidR="0097700F" w:rsidRDefault="0097700F" w:rsidP="0097700F">
      <w:pPr>
        <w:pStyle w:val="ListParagraph"/>
        <w:rPr>
          <w:rFonts w:ascii="Arial" w:hAnsi="Arial" w:cs="Arial"/>
        </w:rPr>
      </w:pPr>
    </w:p>
    <w:p w:rsidR="00790EED" w:rsidRDefault="00790EED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E95D62">
        <w:rPr>
          <w:rFonts w:ascii="Arial" w:hAnsi="Arial" w:cs="Arial"/>
        </w:rPr>
        <w:t>an electronic</w:t>
      </w:r>
      <w:r>
        <w:rPr>
          <w:rFonts w:ascii="Arial" w:hAnsi="Arial" w:cs="Arial"/>
        </w:rPr>
        <w:t xml:space="preserve"> pipett</w:t>
      </w:r>
      <w:r w:rsidR="00E95D62">
        <w:rPr>
          <w:rFonts w:ascii="Arial" w:hAnsi="Arial" w:cs="Arial"/>
        </w:rPr>
        <w:t>or</w:t>
      </w:r>
      <w:r w:rsidR="000A40B0">
        <w:rPr>
          <w:rFonts w:ascii="Arial" w:hAnsi="Arial" w:cs="Arial"/>
        </w:rPr>
        <w:t xml:space="preserve"> with a 10mL disposable pipette</w:t>
      </w:r>
      <w:r>
        <w:rPr>
          <w:rFonts w:ascii="Arial" w:hAnsi="Arial" w:cs="Arial"/>
        </w:rPr>
        <w:t>, a</w:t>
      </w:r>
      <w:r w:rsidR="00F220A5">
        <w:rPr>
          <w:rFonts w:ascii="Arial" w:hAnsi="Arial" w:cs="Arial"/>
        </w:rPr>
        <w:t>spirate</w:t>
      </w:r>
      <w:r>
        <w:rPr>
          <w:rFonts w:ascii="Arial" w:hAnsi="Arial" w:cs="Arial"/>
        </w:rPr>
        <w:t xml:space="preserve"> 9mL</w:t>
      </w:r>
      <w:r w:rsidR="00F220A5">
        <w:rPr>
          <w:rFonts w:ascii="Arial" w:hAnsi="Arial" w:cs="Arial"/>
        </w:rPr>
        <w:t xml:space="preserve"> warmed </w:t>
      </w:r>
      <w:proofErr w:type="spellStart"/>
      <w:r>
        <w:rPr>
          <w:rFonts w:ascii="Arial" w:hAnsi="Arial" w:cs="Arial"/>
        </w:rPr>
        <w:t>tRPMI</w:t>
      </w:r>
      <w:proofErr w:type="spellEnd"/>
      <w:r>
        <w:rPr>
          <w:rFonts w:ascii="Arial" w:hAnsi="Arial" w:cs="Arial"/>
        </w:rPr>
        <w:t xml:space="preserve"> </w:t>
      </w:r>
      <w:r w:rsidR="00F220A5">
        <w:rPr>
          <w:rFonts w:ascii="Arial" w:hAnsi="Arial" w:cs="Arial"/>
        </w:rPr>
        <w:t xml:space="preserve">and add </w:t>
      </w:r>
      <w:r>
        <w:rPr>
          <w:rFonts w:ascii="Arial" w:hAnsi="Arial" w:cs="Arial"/>
        </w:rPr>
        <w:t>to</w:t>
      </w:r>
      <w:r w:rsidR="00F220A5">
        <w:rPr>
          <w:rFonts w:ascii="Arial" w:hAnsi="Arial" w:cs="Arial"/>
        </w:rPr>
        <w:t xml:space="preserve"> PBMC</w:t>
      </w:r>
      <w:r>
        <w:rPr>
          <w:rFonts w:ascii="Arial" w:hAnsi="Arial" w:cs="Arial"/>
        </w:rPr>
        <w:t xml:space="preserve"> tube dropwise until </w:t>
      </w:r>
      <w:r w:rsidR="00F220A5">
        <w:rPr>
          <w:rFonts w:ascii="Arial" w:hAnsi="Arial" w:cs="Arial"/>
        </w:rPr>
        <w:t xml:space="preserve">sample is </w:t>
      </w:r>
      <w:r>
        <w:rPr>
          <w:rFonts w:ascii="Arial" w:hAnsi="Arial" w:cs="Arial"/>
        </w:rPr>
        <w:t>completely thawed</w:t>
      </w:r>
      <w:r w:rsidR="00757175">
        <w:rPr>
          <w:rFonts w:ascii="Arial" w:hAnsi="Arial" w:cs="Arial"/>
        </w:rPr>
        <w:t>,</w:t>
      </w:r>
      <w:r w:rsidR="00F220A5">
        <w:rPr>
          <w:rFonts w:ascii="Arial" w:hAnsi="Arial" w:cs="Arial"/>
        </w:rPr>
        <w:t xml:space="preserve"> </w:t>
      </w:r>
      <w:r w:rsidR="00757175">
        <w:rPr>
          <w:rFonts w:ascii="Arial" w:hAnsi="Arial" w:cs="Arial"/>
        </w:rPr>
        <w:t>then</w:t>
      </w:r>
      <w:r>
        <w:rPr>
          <w:rFonts w:ascii="Arial" w:hAnsi="Arial" w:cs="Arial"/>
        </w:rPr>
        <w:t xml:space="preserve"> aspirate entire sample</w:t>
      </w:r>
      <w:r w:rsidR="00F220A5">
        <w:rPr>
          <w:rFonts w:ascii="Arial" w:hAnsi="Arial" w:cs="Arial"/>
        </w:rPr>
        <w:t xml:space="preserve"> back into pipette</w:t>
      </w:r>
      <w:r w:rsidR="00997759">
        <w:rPr>
          <w:rFonts w:ascii="Arial" w:hAnsi="Arial" w:cs="Arial"/>
        </w:rPr>
        <w:t xml:space="preserve"> (~10mL total volume)</w:t>
      </w:r>
    </w:p>
    <w:p w:rsidR="00790EED" w:rsidRDefault="00790EED" w:rsidP="001B4D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Transfer thawed sample to a 15mL conical tube</w:t>
      </w:r>
      <w:r w:rsidR="00D969D3">
        <w:rPr>
          <w:rFonts w:ascii="Arial" w:hAnsi="Arial" w:cs="Arial"/>
        </w:rPr>
        <w:t xml:space="preserve"> and </w:t>
      </w:r>
      <w:r w:rsidR="00230B6D">
        <w:rPr>
          <w:rFonts w:ascii="Arial" w:hAnsi="Arial" w:cs="Arial"/>
        </w:rPr>
        <w:t xml:space="preserve">gently </w:t>
      </w:r>
      <w:r w:rsidR="00D969D3">
        <w:rPr>
          <w:rFonts w:ascii="Arial" w:hAnsi="Arial" w:cs="Arial"/>
        </w:rPr>
        <w:t>invert 5 times to mix</w:t>
      </w:r>
    </w:p>
    <w:p w:rsidR="00E35A06" w:rsidRDefault="00E35A06" w:rsidP="001B4D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 in a 37°C water bath </w:t>
      </w:r>
      <w:r w:rsidR="009679EC">
        <w:rPr>
          <w:rFonts w:ascii="Arial" w:hAnsi="Arial" w:cs="Arial"/>
        </w:rPr>
        <w:t xml:space="preserve">or incubator </w:t>
      </w:r>
      <w:r>
        <w:rPr>
          <w:rFonts w:ascii="Arial" w:hAnsi="Arial" w:cs="Arial"/>
        </w:rPr>
        <w:t>until ready to spin</w:t>
      </w:r>
    </w:p>
    <w:p w:rsidR="001B25A7" w:rsidRPr="001B4D38" w:rsidRDefault="001B25A7" w:rsidP="001B4D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steps </w:t>
      </w:r>
      <w:r w:rsidR="006D79AE">
        <w:rPr>
          <w:rFonts w:ascii="Arial" w:hAnsi="Arial" w:cs="Arial"/>
        </w:rPr>
        <w:t>4</w:t>
      </w:r>
      <w:r w:rsidR="00E35A06">
        <w:rPr>
          <w:rFonts w:ascii="Arial" w:hAnsi="Arial" w:cs="Arial"/>
        </w:rPr>
        <w:t>-</w:t>
      </w:r>
      <w:r w:rsidR="006D79AE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for all samples</w:t>
      </w:r>
    </w:p>
    <w:p w:rsidR="00790EED" w:rsidRDefault="006D79AE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Centrifuge</w:t>
      </w:r>
      <w:r w:rsidR="00790EED">
        <w:rPr>
          <w:rFonts w:ascii="Arial" w:hAnsi="Arial" w:cs="Arial"/>
        </w:rPr>
        <w:t xml:space="preserve"> thawed PBMC samples at 300xg </w:t>
      </w:r>
      <w:r w:rsidR="009A6722">
        <w:rPr>
          <w:rFonts w:ascii="Arial" w:hAnsi="Arial" w:cs="Arial"/>
        </w:rPr>
        <w:t xml:space="preserve">and RT </w:t>
      </w:r>
      <w:r w:rsidR="00790EED">
        <w:rPr>
          <w:rFonts w:ascii="Arial" w:hAnsi="Arial" w:cs="Arial"/>
        </w:rPr>
        <w:t>for 15 minutes</w:t>
      </w:r>
    </w:p>
    <w:p w:rsidR="009A6722" w:rsidRDefault="009A6722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Aspirate supernatant and gently flick bottom of tube to loosen cell pellet</w:t>
      </w:r>
      <w:r w:rsidR="003230B9">
        <w:rPr>
          <w:rFonts w:ascii="Arial" w:hAnsi="Arial" w:cs="Arial"/>
        </w:rPr>
        <w:t xml:space="preserve"> (</w:t>
      </w:r>
      <w:r w:rsidR="003230B9" w:rsidRPr="003230B9">
        <w:rPr>
          <w:rFonts w:ascii="Arial" w:hAnsi="Arial" w:cs="Arial"/>
          <w:u w:val="single"/>
        </w:rPr>
        <w:t>DO NOT</w:t>
      </w:r>
      <w:r w:rsidR="003230B9">
        <w:rPr>
          <w:rFonts w:ascii="Arial" w:hAnsi="Arial" w:cs="Arial"/>
        </w:rPr>
        <w:t xml:space="preserve"> vortex!!!)</w:t>
      </w:r>
    </w:p>
    <w:p w:rsidR="009A6722" w:rsidRDefault="009A6722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10mL </w:t>
      </w:r>
      <w:proofErr w:type="spellStart"/>
      <w:r>
        <w:rPr>
          <w:rFonts w:ascii="Arial" w:hAnsi="Arial" w:cs="Arial"/>
        </w:rPr>
        <w:t>cRPMI</w:t>
      </w:r>
      <w:proofErr w:type="spellEnd"/>
      <w:r>
        <w:rPr>
          <w:rFonts w:ascii="Arial" w:hAnsi="Arial" w:cs="Arial"/>
        </w:rPr>
        <w:t xml:space="preserve"> to each sample and gently invert 5 times to mix</w:t>
      </w:r>
    </w:p>
    <w:p w:rsidR="009A6722" w:rsidRDefault="009A6722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 10µL of each sample for counting</w:t>
      </w:r>
    </w:p>
    <w:p w:rsidR="009A6722" w:rsidRDefault="006D79AE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Loosen caps on tubes and allow PBMCs to r</w:t>
      </w:r>
      <w:r w:rsidR="009A6722">
        <w:rPr>
          <w:rFonts w:ascii="Arial" w:hAnsi="Arial" w:cs="Arial"/>
        </w:rPr>
        <w:t>ecover</w:t>
      </w:r>
      <w:r>
        <w:rPr>
          <w:rFonts w:ascii="Arial" w:hAnsi="Arial" w:cs="Arial"/>
        </w:rPr>
        <w:t xml:space="preserve"> </w:t>
      </w:r>
      <w:r w:rsidR="009A6722">
        <w:rPr>
          <w:rFonts w:ascii="Arial" w:hAnsi="Arial" w:cs="Arial"/>
        </w:rPr>
        <w:t xml:space="preserve">for 1-2 hours in a 37°C water </w:t>
      </w:r>
      <w:r w:rsidR="006B0B92">
        <w:rPr>
          <w:rFonts w:ascii="Arial" w:hAnsi="Arial" w:cs="Arial"/>
        </w:rPr>
        <w:t xml:space="preserve">bath </w:t>
      </w:r>
      <w:r>
        <w:rPr>
          <w:rFonts w:ascii="Arial" w:hAnsi="Arial" w:cs="Arial"/>
        </w:rPr>
        <w:t>or incubator</w:t>
      </w:r>
      <w:bookmarkStart w:id="0" w:name="_GoBack"/>
      <w:bookmarkEnd w:id="0"/>
    </w:p>
    <w:p w:rsidR="009A6722" w:rsidRDefault="009A6722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Count cells during recovery period</w:t>
      </w:r>
    </w:p>
    <w:p w:rsidR="009A6722" w:rsidRDefault="004756F1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Centrifuge</w:t>
      </w:r>
      <w:r w:rsidR="009A6722">
        <w:rPr>
          <w:rFonts w:ascii="Arial" w:hAnsi="Arial" w:cs="Arial"/>
        </w:rPr>
        <w:t xml:space="preserve"> recovered PBMCs at 300xg and RT for 15 minutes</w:t>
      </w:r>
    </w:p>
    <w:p w:rsidR="008A3B6F" w:rsidRDefault="008A3B6F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Aspirate supernatant</w:t>
      </w:r>
    </w:p>
    <w:p w:rsidR="008B4B06" w:rsidRDefault="00527AC1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Gently f</w:t>
      </w:r>
      <w:r w:rsidR="00405B23">
        <w:rPr>
          <w:rFonts w:ascii="Arial" w:hAnsi="Arial" w:cs="Arial"/>
        </w:rPr>
        <w:t>lick bottom of</w:t>
      </w:r>
      <w:r w:rsidR="00F17378">
        <w:rPr>
          <w:rFonts w:ascii="Arial" w:hAnsi="Arial" w:cs="Arial"/>
        </w:rPr>
        <w:t xml:space="preserve"> </w:t>
      </w:r>
      <w:r w:rsidR="00405B23">
        <w:rPr>
          <w:rFonts w:ascii="Arial" w:hAnsi="Arial" w:cs="Arial"/>
        </w:rPr>
        <w:t>tube to loosen cell pellet</w:t>
      </w:r>
      <w:r w:rsidR="008B4B06">
        <w:rPr>
          <w:rFonts w:ascii="Arial" w:hAnsi="Arial" w:cs="Arial"/>
        </w:rPr>
        <w:t xml:space="preserve"> (</w:t>
      </w:r>
      <w:r w:rsidR="008B4B06" w:rsidRPr="00080B47">
        <w:rPr>
          <w:rFonts w:ascii="Arial" w:hAnsi="Arial" w:cs="Arial"/>
          <w:u w:val="single"/>
        </w:rPr>
        <w:t>DO NOT</w:t>
      </w:r>
      <w:r w:rsidR="008B4B06">
        <w:rPr>
          <w:rFonts w:ascii="Arial" w:hAnsi="Arial" w:cs="Arial"/>
        </w:rPr>
        <w:t xml:space="preserve"> vortex!!!)</w:t>
      </w:r>
    </w:p>
    <w:p w:rsidR="000860ED" w:rsidRDefault="008B4B06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860ED">
        <w:rPr>
          <w:rFonts w:ascii="Arial" w:hAnsi="Arial" w:cs="Arial"/>
        </w:rPr>
        <w:t xml:space="preserve">dd </w:t>
      </w:r>
      <w:r w:rsidR="002E0F5E">
        <w:rPr>
          <w:rFonts w:ascii="Arial" w:hAnsi="Arial" w:cs="Arial"/>
        </w:rPr>
        <w:t xml:space="preserve">10mL room temperature </w:t>
      </w:r>
      <w:r w:rsidR="00D07A6C">
        <w:rPr>
          <w:rFonts w:ascii="Arial" w:hAnsi="Arial" w:cs="Arial"/>
        </w:rPr>
        <w:t>D</w:t>
      </w:r>
      <w:r w:rsidR="00922869">
        <w:rPr>
          <w:rFonts w:ascii="Arial" w:hAnsi="Arial" w:cs="Arial"/>
        </w:rPr>
        <w:t xml:space="preserve">PBS and </w:t>
      </w:r>
      <w:r w:rsidR="000860ED">
        <w:rPr>
          <w:rFonts w:ascii="Arial" w:hAnsi="Arial" w:cs="Arial"/>
        </w:rPr>
        <w:t>invert tube 5 times to mix</w:t>
      </w:r>
    </w:p>
    <w:p w:rsidR="000860ED" w:rsidRDefault="000860ED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Repeat for all samples</w:t>
      </w:r>
    </w:p>
    <w:p w:rsidR="00922869" w:rsidRDefault="004756F1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Centrifuge</w:t>
      </w:r>
      <w:r w:rsidR="00922869">
        <w:rPr>
          <w:rFonts w:ascii="Arial" w:hAnsi="Arial" w:cs="Arial"/>
        </w:rPr>
        <w:t xml:space="preserve"> </w:t>
      </w:r>
      <w:r w:rsidR="000860ED">
        <w:rPr>
          <w:rFonts w:ascii="Arial" w:hAnsi="Arial" w:cs="Arial"/>
        </w:rPr>
        <w:t xml:space="preserve">tubes </w:t>
      </w:r>
      <w:r w:rsidR="00922869">
        <w:rPr>
          <w:rFonts w:ascii="Arial" w:hAnsi="Arial" w:cs="Arial"/>
        </w:rPr>
        <w:t xml:space="preserve">at 300xg </w:t>
      </w:r>
      <w:r w:rsidR="004F3378">
        <w:rPr>
          <w:rFonts w:ascii="Arial" w:hAnsi="Arial" w:cs="Arial"/>
        </w:rPr>
        <w:t xml:space="preserve">and RT </w:t>
      </w:r>
      <w:r w:rsidR="00922869">
        <w:rPr>
          <w:rFonts w:ascii="Arial" w:hAnsi="Arial" w:cs="Arial"/>
        </w:rPr>
        <w:t>for 15 minutes</w:t>
      </w:r>
    </w:p>
    <w:p w:rsidR="00922869" w:rsidRDefault="00922869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Aspirate supernatant</w:t>
      </w:r>
    </w:p>
    <w:p w:rsidR="00DD4CF1" w:rsidRDefault="00527AC1" w:rsidP="006D13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Gently f</w:t>
      </w:r>
      <w:r w:rsidR="00CB5336">
        <w:rPr>
          <w:rFonts w:ascii="Arial" w:hAnsi="Arial" w:cs="Arial"/>
        </w:rPr>
        <w:t xml:space="preserve">lick bottom of tube to loosen cell pellet </w:t>
      </w:r>
      <w:r w:rsidR="001F7781">
        <w:rPr>
          <w:rFonts w:ascii="Arial" w:hAnsi="Arial" w:cs="Arial"/>
        </w:rPr>
        <w:t>(</w:t>
      </w:r>
      <w:r w:rsidR="001F7781" w:rsidRPr="001F7781">
        <w:rPr>
          <w:rFonts w:ascii="Arial" w:hAnsi="Arial" w:cs="Arial"/>
          <w:u w:val="single"/>
        </w:rPr>
        <w:t>DO NOT</w:t>
      </w:r>
      <w:r w:rsidR="001F7781">
        <w:rPr>
          <w:rFonts w:ascii="Arial" w:hAnsi="Arial" w:cs="Arial"/>
        </w:rPr>
        <w:t xml:space="preserve"> vortex!!!) </w:t>
      </w:r>
      <w:r w:rsidR="00CB5336">
        <w:rPr>
          <w:rFonts w:ascii="Arial" w:hAnsi="Arial" w:cs="Arial"/>
        </w:rPr>
        <w:t>and r</w:t>
      </w:r>
      <w:r w:rsidR="00DD4CF1">
        <w:rPr>
          <w:rFonts w:ascii="Arial" w:hAnsi="Arial" w:cs="Arial"/>
        </w:rPr>
        <w:t xml:space="preserve">e-suspend cells in appropriate volume </w:t>
      </w:r>
      <w:r w:rsidR="00922869">
        <w:rPr>
          <w:rFonts w:ascii="Arial" w:hAnsi="Arial" w:cs="Arial"/>
        </w:rPr>
        <w:t>of warmed</w:t>
      </w:r>
      <w:r w:rsidR="000860ED">
        <w:rPr>
          <w:rFonts w:ascii="Arial" w:hAnsi="Arial" w:cs="Arial"/>
        </w:rPr>
        <w:t xml:space="preserve"> </w:t>
      </w:r>
      <w:r w:rsidR="002E7B7B">
        <w:rPr>
          <w:rFonts w:ascii="Arial" w:hAnsi="Arial" w:cs="Arial"/>
        </w:rPr>
        <w:t>non-</w:t>
      </w:r>
      <w:r w:rsidR="00755B7B">
        <w:rPr>
          <w:rFonts w:ascii="Arial" w:hAnsi="Arial" w:cs="Arial"/>
        </w:rPr>
        <w:t xml:space="preserve">supplemented </w:t>
      </w:r>
      <w:r w:rsidR="00DD4CF1">
        <w:rPr>
          <w:rFonts w:ascii="Arial" w:hAnsi="Arial" w:cs="Arial"/>
        </w:rPr>
        <w:t xml:space="preserve">RPMI to achieve </w:t>
      </w:r>
      <w:r w:rsidR="00D03D40">
        <w:rPr>
          <w:rFonts w:ascii="Arial" w:hAnsi="Arial" w:cs="Arial"/>
        </w:rPr>
        <w:t>desired concentration</w:t>
      </w:r>
    </w:p>
    <w:p w:rsidR="000860ED" w:rsidRDefault="000860ED" w:rsidP="006D13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Repeat for all samples</w:t>
      </w:r>
    </w:p>
    <w:p w:rsidR="006B253D" w:rsidRDefault="006B253D" w:rsidP="006D13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</w:t>
      </w:r>
      <w:r w:rsidR="008C4E0C">
        <w:rPr>
          <w:rFonts w:ascii="Arial" w:hAnsi="Arial" w:cs="Arial"/>
        </w:rPr>
        <w:t>PBMCs i</w:t>
      </w:r>
      <w:r>
        <w:rPr>
          <w:rFonts w:ascii="Arial" w:hAnsi="Arial" w:cs="Arial"/>
        </w:rPr>
        <w:t xml:space="preserve">n </w:t>
      </w:r>
      <w:r w:rsidR="00B6215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37°C water bath </w:t>
      </w:r>
      <w:r w:rsidR="009A470E">
        <w:rPr>
          <w:rFonts w:ascii="Arial" w:hAnsi="Arial" w:cs="Arial"/>
        </w:rPr>
        <w:t xml:space="preserve">or incubator </w:t>
      </w:r>
      <w:r>
        <w:rPr>
          <w:rFonts w:ascii="Arial" w:hAnsi="Arial" w:cs="Arial"/>
        </w:rPr>
        <w:t>until ready to stimulate</w:t>
      </w:r>
    </w:p>
    <w:p w:rsidR="006D1392" w:rsidRDefault="00A03493" w:rsidP="006D13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Dispense</w:t>
      </w:r>
      <w:r w:rsidR="006D1392">
        <w:rPr>
          <w:rFonts w:ascii="Arial" w:hAnsi="Arial" w:cs="Arial"/>
        </w:rPr>
        <w:t xml:space="preserve"> stimula</w:t>
      </w:r>
      <w:r>
        <w:rPr>
          <w:rFonts w:ascii="Arial" w:hAnsi="Arial" w:cs="Arial"/>
        </w:rPr>
        <w:t>nt</w:t>
      </w:r>
      <w:r w:rsidR="002F0A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D5047">
        <w:rPr>
          <w:rFonts w:ascii="Arial" w:hAnsi="Arial" w:cs="Arial"/>
        </w:rPr>
        <w:t xml:space="preserve">into </w:t>
      </w:r>
      <w:r w:rsidR="006B253D">
        <w:rPr>
          <w:rFonts w:ascii="Arial" w:hAnsi="Arial" w:cs="Arial"/>
        </w:rPr>
        <w:t>FACS tube</w:t>
      </w:r>
      <w:r w:rsidR="002F0A49">
        <w:rPr>
          <w:rFonts w:ascii="Arial" w:hAnsi="Arial" w:cs="Arial"/>
        </w:rPr>
        <w:t>s</w:t>
      </w:r>
      <w:r w:rsidR="006D1392">
        <w:rPr>
          <w:rFonts w:ascii="Arial" w:hAnsi="Arial" w:cs="Arial"/>
        </w:rPr>
        <w:t>:</w:t>
      </w:r>
    </w:p>
    <w:p w:rsidR="006D1392" w:rsidRDefault="00636FE4" w:rsidP="006D13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Unstimu</w:t>
      </w:r>
      <w:r w:rsidR="00DD4CF1">
        <w:rPr>
          <w:rFonts w:ascii="Arial" w:hAnsi="Arial" w:cs="Arial"/>
        </w:rPr>
        <w:t xml:space="preserve">lated control: </w:t>
      </w:r>
      <w:r w:rsidR="00DE3FDF">
        <w:rPr>
          <w:rFonts w:ascii="Arial" w:hAnsi="Arial" w:cs="Arial"/>
        </w:rPr>
        <w:t>5</w:t>
      </w:r>
      <w:r w:rsidR="00DD4CF1">
        <w:rPr>
          <w:rFonts w:ascii="Arial" w:hAnsi="Arial" w:cs="Arial"/>
        </w:rPr>
        <w:t xml:space="preserve">µL </w:t>
      </w:r>
      <w:r w:rsidR="006B253D">
        <w:rPr>
          <w:rFonts w:ascii="Arial" w:hAnsi="Arial" w:cs="Arial"/>
        </w:rPr>
        <w:t>D</w:t>
      </w:r>
      <w:r w:rsidR="00DD4CF1">
        <w:rPr>
          <w:rFonts w:ascii="Arial" w:hAnsi="Arial" w:cs="Arial"/>
        </w:rPr>
        <w:t>PBS</w:t>
      </w:r>
      <w:r w:rsidR="00F6316D">
        <w:rPr>
          <w:rFonts w:ascii="Arial" w:hAnsi="Arial" w:cs="Arial"/>
        </w:rPr>
        <w:t xml:space="preserve"> (or volume equivalent to stimulations)</w:t>
      </w:r>
    </w:p>
    <w:p w:rsidR="00636FE4" w:rsidRPr="008C4E0C" w:rsidRDefault="00636FE4" w:rsidP="008C4E0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Stimulati</w:t>
      </w:r>
      <w:r w:rsidR="00DD4CF1">
        <w:rPr>
          <w:rFonts w:ascii="Arial" w:hAnsi="Arial" w:cs="Arial"/>
        </w:rPr>
        <w:t xml:space="preserve">on: </w:t>
      </w:r>
      <w:r w:rsidR="00DE3FDF">
        <w:rPr>
          <w:rFonts w:ascii="Arial" w:hAnsi="Arial" w:cs="Arial"/>
        </w:rPr>
        <w:t>5</w:t>
      </w:r>
      <w:r w:rsidR="00DD4CF1">
        <w:rPr>
          <w:rFonts w:ascii="Arial" w:hAnsi="Arial" w:cs="Arial"/>
        </w:rPr>
        <w:t xml:space="preserve">µL </w:t>
      </w:r>
      <w:r w:rsidR="006B253D">
        <w:rPr>
          <w:rFonts w:ascii="Arial" w:hAnsi="Arial" w:cs="Arial"/>
        </w:rPr>
        <w:t xml:space="preserve">10µg/mL </w:t>
      </w:r>
      <w:r w:rsidR="00751ABB">
        <w:rPr>
          <w:rFonts w:ascii="Arial" w:hAnsi="Arial" w:cs="Arial"/>
        </w:rPr>
        <w:t>Cytokine</w:t>
      </w:r>
      <w:r w:rsidR="006B253D">
        <w:rPr>
          <w:rFonts w:ascii="Arial" w:hAnsi="Arial" w:cs="Arial"/>
        </w:rPr>
        <w:t xml:space="preserve"> </w:t>
      </w:r>
      <w:r w:rsidR="00751ABB">
        <w:rPr>
          <w:rFonts w:ascii="Arial" w:hAnsi="Arial" w:cs="Arial"/>
        </w:rPr>
        <w:t>or</w:t>
      </w:r>
      <w:r w:rsidR="006B253D">
        <w:rPr>
          <w:rFonts w:ascii="Arial" w:hAnsi="Arial" w:cs="Arial"/>
        </w:rPr>
        <w:t xml:space="preserve"> </w:t>
      </w:r>
      <w:r w:rsidR="00DE3FDF">
        <w:rPr>
          <w:rFonts w:ascii="Arial" w:hAnsi="Arial" w:cs="Arial"/>
        </w:rPr>
        <w:t>5</w:t>
      </w:r>
      <w:r w:rsidR="006B253D">
        <w:rPr>
          <w:rFonts w:ascii="Arial" w:hAnsi="Arial" w:cs="Arial"/>
        </w:rPr>
        <w:t>µL 1</w:t>
      </w:r>
      <w:r w:rsidR="00DE3FDF">
        <w:rPr>
          <w:rFonts w:ascii="Arial" w:hAnsi="Arial" w:cs="Arial"/>
        </w:rPr>
        <w:t>00</w:t>
      </w:r>
      <w:r w:rsidR="006C61C4">
        <w:rPr>
          <w:rFonts w:ascii="Arial" w:hAnsi="Arial" w:cs="Arial"/>
        </w:rPr>
        <w:t>µ</w:t>
      </w:r>
      <w:r w:rsidR="006B253D">
        <w:rPr>
          <w:rFonts w:ascii="Arial" w:hAnsi="Arial" w:cs="Arial"/>
        </w:rPr>
        <w:t>g/</w:t>
      </w:r>
      <w:r w:rsidR="00DE3FDF">
        <w:rPr>
          <w:rFonts w:ascii="Arial" w:hAnsi="Arial" w:cs="Arial"/>
        </w:rPr>
        <w:t>m</w:t>
      </w:r>
      <w:r w:rsidR="006B253D">
        <w:rPr>
          <w:rFonts w:ascii="Arial" w:hAnsi="Arial" w:cs="Arial"/>
        </w:rPr>
        <w:t>L LPS</w:t>
      </w:r>
    </w:p>
    <w:p w:rsidR="00636FE4" w:rsidRDefault="00636FE4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DE3FDF">
        <w:rPr>
          <w:rFonts w:ascii="Arial" w:hAnsi="Arial" w:cs="Arial"/>
        </w:rPr>
        <w:t>500µ</w:t>
      </w:r>
      <w:r>
        <w:rPr>
          <w:rFonts w:ascii="Arial" w:hAnsi="Arial" w:cs="Arial"/>
        </w:rPr>
        <w:t xml:space="preserve">L </w:t>
      </w:r>
      <w:r w:rsidR="00DD4CF1">
        <w:rPr>
          <w:rFonts w:ascii="Arial" w:hAnsi="Arial" w:cs="Arial"/>
        </w:rPr>
        <w:t>PBMCs</w:t>
      </w:r>
      <w:r w:rsidR="00A96CE3">
        <w:rPr>
          <w:rFonts w:ascii="Arial" w:hAnsi="Arial" w:cs="Arial"/>
        </w:rPr>
        <w:t xml:space="preserve"> to FACS tube</w:t>
      </w:r>
      <w:r>
        <w:rPr>
          <w:rFonts w:ascii="Arial" w:hAnsi="Arial" w:cs="Arial"/>
        </w:rPr>
        <w:t xml:space="preserve"> and gently pipette up and down </w:t>
      </w:r>
      <w:r w:rsidR="002F0A4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times to mix</w:t>
      </w:r>
      <w:r w:rsidR="00917CEC">
        <w:rPr>
          <w:rFonts w:ascii="Arial" w:hAnsi="Arial" w:cs="Arial"/>
        </w:rPr>
        <w:t xml:space="preserve">. Volumes of stimulants and cells can be adjusted according to </w:t>
      </w:r>
      <w:r w:rsidR="000171D1">
        <w:rPr>
          <w:rFonts w:ascii="Arial" w:hAnsi="Arial" w:cs="Arial"/>
        </w:rPr>
        <w:t>experimental design.</w:t>
      </w:r>
    </w:p>
    <w:p w:rsidR="00A96CE3" w:rsidRDefault="00A96CE3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Repeat for all co</w:t>
      </w:r>
      <w:r w:rsidR="00517354">
        <w:rPr>
          <w:rFonts w:ascii="Arial" w:hAnsi="Arial" w:cs="Arial"/>
        </w:rPr>
        <w:t>nditions</w:t>
      </w:r>
    </w:p>
    <w:p w:rsidR="00A96CE3" w:rsidRPr="00A96CE3" w:rsidRDefault="00A96CE3" w:rsidP="00A96CE3">
      <w:pPr>
        <w:ind w:left="720"/>
        <w:rPr>
          <w:rFonts w:ascii="Arial" w:hAnsi="Arial" w:cs="Arial"/>
        </w:rPr>
      </w:pPr>
      <w:r w:rsidRPr="00A96CE3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</w:t>
      </w:r>
      <w:r w:rsidR="007A16AD">
        <w:rPr>
          <w:rFonts w:ascii="Arial" w:hAnsi="Arial" w:cs="Arial"/>
        </w:rPr>
        <w:t>where</w:t>
      </w:r>
      <w:r w:rsidRPr="00A96CE3">
        <w:rPr>
          <w:rFonts w:ascii="Arial" w:hAnsi="Arial" w:cs="Arial"/>
        </w:rPr>
        <w:t xml:space="preserve"> possible, it is best to </w:t>
      </w:r>
      <w:r w:rsidR="00605F7F">
        <w:rPr>
          <w:rFonts w:ascii="Arial" w:hAnsi="Arial" w:cs="Arial"/>
        </w:rPr>
        <w:t>add cells to</w:t>
      </w:r>
      <w:r w:rsidRPr="00A96CE3">
        <w:rPr>
          <w:rFonts w:ascii="Arial" w:hAnsi="Arial" w:cs="Arial"/>
        </w:rPr>
        <w:t xml:space="preserve"> </w:t>
      </w:r>
      <w:r w:rsidR="00D2396E">
        <w:rPr>
          <w:rFonts w:ascii="Arial" w:hAnsi="Arial" w:cs="Arial"/>
        </w:rPr>
        <w:t xml:space="preserve">all </w:t>
      </w:r>
      <w:r w:rsidRPr="00A96CE3">
        <w:rPr>
          <w:rFonts w:ascii="Arial" w:hAnsi="Arial" w:cs="Arial"/>
        </w:rPr>
        <w:t>conditions simultaneously, e.g. with a mul</w:t>
      </w:r>
      <w:r w:rsidR="004173CF">
        <w:rPr>
          <w:rFonts w:ascii="Arial" w:hAnsi="Arial" w:cs="Arial"/>
        </w:rPr>
        <w:t>ti-channel pipettor</w:t>
      </w:r>
      <w:r w:rsidR="0072547A">
        <w:rPr>
          <w:rFonts w:ascii="Arial" w:hAnsi="Arial" w:cs="Arial"/>
        </w:rPr>
        <w:t>. This will minimize the difference in timing between conditions.</w:t>
      </w:r>
    </w:p>
    <w:p w:rsidR="00636FE4" w:rsidRDefault="00A96CE3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Incubate FACS tubes</w:t>
      </w:r>
      <w:r w:rsidR="00636FE4">
        <w:rPr>
          <w:rFonts w:ascii="Arial" w:hAnsi="Arial" w:cs="Arial"/>
        </w:rPr>
        <w:t xml:space="preserve"> </w:t>
      </w:r>
      <w:r w:rsidR="007F6CB8">
        <w:rPr>
          <w:rFonts w:ascii="Arial" w:hAnsi="Arial" w:cs="Arial"/>
        </w:rPr>
        <w:t>in a</w:t>
      </w:r>
      <w:r w:rsidR="00636FE4">
        <w:rPr>
          <w:rFonts w:ascii="Arial" w:hAnsi="Arial" w:cs="Arial"/>
        </w:rPr>
        <w:t xml:space="preserve"> 37°C</w:t>
      </w:r>
      <w:r w:rsidR="007F6CB8">
        <w:rPr>
          <w:rFonts w:ascii="Arial" w:hAnsi="Arial" w:cs="Arial"/>
        </w:rPr>
        <w:t xml:space="preserve"> water bath</w:t>
      </w:r>
      <w:r w:rsidR="00636FE4">
        <w:rPr>
          <w:rFonts w:ascii="Arial" w:hAnsi="Arial" w:cs="Arial"/>
        </w:rPr>
        <w:t xml:space="preserve"> for 15 minutes</w:t>
      </w:r>
      <w:r w:rsidR="002E116F">
        <w:rPr>
          <w:rFonts w:ascii="Arial" w:hAnsi="Arial" w:cs="Arial"/>
        </w:rPr>
        <w:t xml:space="preserve"> (an incubator is not recommended for this step)</w:t>
      </w:r>
    </w:p>
    <w:p w:rsidR="00636FE4" w:rsidRDefault="00DD4CF1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3C10E0">
        <w:rPr>
          <w:rFonts w:ascii="Arial" w:hAnsi="Arial" w:cs="Arial"/>
        </w:rPr>
        <w:t>700µ</w:t>
      </w:r>
      <w:r>
        <w:rPr>
          <w:rFonts w:ascii="Arial" w:hAnsi="Arial" w:cs="Arial"/>
        </w:rPr>
        <w:t>L proteomic stabilizer</w:t>
      </w:r>
      <w:r w:rsidR="00636FE4">
        <w:rPr>
          <w:rFonts w:ascii="Arial" w:hAnsi="Arial" w:cs="Arial"/>
        </w:rPr>
        <w:t xml:space="preserve"> to each FACS tube and mix thor</w:t>
      </w:r>
      <w:r>
        <w:rPr>
          <w:rFonts w:ascii="Arial" w:hAnsi="Arial" w:cs="Arial"/>
        </w:rPr>
        <w:t xml:space="preserve">oughly by pipetting up and down </w:t>
      </w:r>
      <w:r w:rsidR="0042497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times</w:t>
      </w:r>
      <w:r w:rsidR="00B01CA0">
        <w:rPr>
          <w:rFonts w:ascii="Arial" w:hAnsi="Arial" w:cs="Arial"/>
        </w:rPr>
        <w:t xml:space="preserve">. Note that the </w:t>
      </w:r>
      <w:r w:rsidR="00631D21">
        <w:rPr>
          <w:rFonts w:ascii="Arial" w:hAnsi="Arial" w:cs="Arial"/>
        </w:rPr>
        <w:t xml:space="preserve">proper </w:t>
      </w:r>
      <w:r w:rsidR="00B01CA0">
        <w:rPr>
          <w:rFonts w:ascii="Arial" w:hAnsi="Arial" w:cs="Arial"/>
        </w:rPr>
        <w:t xml:space="preserve">ratio of proteomic stabilizer to cell suspension </w:t>
      </w:r>
      <w:r w:rsidR="00631D21">
        <w:rPr>
          <w:rFonts w:ascii="Arial" w:hAnsi="Arial" w:cs="Arial"/>
        </w:rPr>
        <w:t>is</w:t>
      </w:r>
      <w:r w:rsidR="00B01CA0">
        <w:rPr>
          <w:rFonts w:ascii="Arial" w:hAnsi="Arial" w:cs="Arial"/>
        </w:rPr>
        <w:t xml:space="preserve"> 1.4mL stabilizer per 1mL of cell suspension</w:t>
      </w:r>
      <w:r w:rsidR="00631D21">
        <w:rPr>
          <w:rFonts w:ascii="Arial" w:hAnsi="Arial" w:cs="Arial"/>
        </w:rPr>
        <w:t xml:space="preserve">. Adjust accordingly </w:t>
      </w:r>
      <w:r w:rsidR="00577F61">
        <w:rPr>
          <w:rFonts w:ascii="Arial" w:hAnsi="Arial" w:cs="Arial"/>
        </w:rPr>
        <w:t>where</w:t>
      </w:r>
      <w:r w:rsidR="00631D21">
        <w:rPr>
          <w:rFonts w:ascii="Arial" w:hAnsi="Arial" w:cs="Arial"/>
        </w:rPr>
        <w:t xml:space="preserve"> necessary.</w:t>
      </w:r>
    </w:p>
    <w:p w:rsidR="00A015DA" w:rsidRDefault="00A015DA" w:rsidP="00605F7F">
      <w:pPr>
        <w:pStyle w:val="ListParagraph"/>
        <w:rPr>
          <w:rFonts w:ascii="Arial" w:hAnsi="Arial" w:cs="Arial"/>
          <w:b/>
        </w:rPr>
      </w:pPr>
    </w:p>
    <w:p w:rsidR="00605F7F" w:rsidRPr="00605F7F" w:rsidRDefault="00605F7F" w:rsidP="00605F7F">
      <w:pPr>
        <w:pStyle w:val="ListParagraph"/>
        <w:rPr>
          <w:rFonts w:ascii="Arial" w:hAnsi="Arial" w:cs="Arial"/>
        </w:rPr>
      </w:pPr>
      <w:r w:rsidRPr="00605F7F">
        <w:rPr>
          <w:rFonts w:ascii="Arial" w:hAnsi="Arial" w:cs="Arial"/>
          <w:b/>
        </w:rPr>
        <w:t>Note:</w:t>
      </w:r>
      <w:r w:rsidRPr="00605F7F">
        <w:rPr>
          <w:rFonts w:ascii="Arial" w:hAnsi="Arial" w:cs="Arial"/>
        </w:rPr>
        <w:t xml:space="preserve"> where possible, it is best to add </w:t>
      </w:r>
      <w:r>
        <w:rPr>
          <w:rFonts w:ascii="Arial" w:hAnsi="Arial" w:cs="Arial"/>
        </w:rPr>
        <w:t>stabilizer to each FACS tube</w:t>
      </w:r>
      <w:r w:rsidRPr="00605F7F">
        <w:rPr>
          <w:rFonts w:ascii="Arial" w:hAnsi="Arial" w:cs="Arial"/>
        </w:rPr>
        <w:t xml:space="preserve"> simultaneously, e.g. with a multi-channel pipettor</w:t>
      </w:r>
    </w:p>
    <w:p w:rsidR="00605F7F" w:rsidRDefault="00605F7F" w:rsidP="00605F7F">
      <w:pPr>
        <w:pStyle w:val="ListParagraph"/>
        <w:rPr>
          <w:rFonts w:ascii="Arial" w:hAnsi="Arial" w:cs="Arial"/>
        </w:rPr>
      </w:pPr>
    </w:p>
    <w:p w:rsidR="00636FE4" w:rsidRDefault="00455662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</w:t>
      </w:r>
      <w:r w:rsidR="00636FE4">
        <w:rPr>
          <w:rFonts w:ascii="Arial" w:hAnsi="Arial" w:cs="Arial"/>
        </w:rPr>
        <w:t xml:space="preserve"> PBMCs at room temperature for 1</w:t>
      </w:r>
      <w:r w:rsidR="00292D11">
        <w:rPr>
          <w:rFonts w:ascii="Arial" w:hAnsi="Arial" w:cs="Arial"/>
        </w:rPr>
        <w:t>5</w:t>
      </w:r>
      <w:r w:rsidR="00636FE4">
        <w:rPr>
          <w:rFonts w:ascii="Arial" w:hAnsi="Arial" w:cs="Arial"/>
        </w:rPr>
        <w:t xml:space="preserve"> minutes</w:t>
      </w:r>
    </w:p>
    <w:p w:rsidR="00636FE4" w:rsidRDefault="00636FE4" w:rsidP="00636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Immediately freeze fixed PBMCs in 2mL cryovials at -80°C</w:t>
      </w:r>
    </w:p>
    <w:p w:rsidR="00636FE4" w:rsidRPr="00636FE4" w:rsidRDefault="00636FE4" w:rsidP="00636FE4">
      <w:pPr>
        <w:ind w:left="720"/>
        <w:rPr>
          <w:rFonts w:ascii="Arial" w:hAnsi="Arial" w:cs="Arial"/>
        </w:rPr>
      </w:pPr>
      <w:r w:rsidRPr="00A96CE3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if cells cannot be frozen immediately, they may be stored on </w:t>
      </w:r>
      <w:r w:rsidR="007F6CB8">
        <w:rPr>
          <w:rFonts w:ascii="Arial" w:hAnsi="Arial" w:cs="Arial"/>
        </w:rPr>
        <w:t xml:space="preserve">wet </w:t>
      </w:r>
      <w:r>
        <w:rPr>
          <w:rFonts w:ascii="Arial" w:hAnsi="Arial" w:cs="Arial"/>
        </w:rPr>
        <w:t>ice for up to 15 minutes prior to placing them in the freezer</w:t>
      </w:r>
    </w:p>
    <w:sectPr w:rsidR="00636FE4" w:rsidRPr="00636F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25" w:rsidRDefault="00EC3325" w:rsidP="00EC3325">
      <w:pPr>
        <w:spacing w:after="0" w:line="240" w:lineRule="auto"/>
      </w:pPr>
      <w:r>
        <w:separator/>
      </w:r>
    </w:p>
  </w:endnote>
  <w:endnote w:type="continuationSeparator" w:id="0">
    <w:p w:rsidR="00EC3325" w:rsidRDefault="00EC3325" w:rsidP="00EC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325" w:rsidRDefault="00EC3325">
    <w:pPr>
      <w:pStyle w:val="Footer"/>
    </w:pPr>
    <w:proofErr w:type="spellStart"/>
    <w:r>
      <w:t>Gaudilliere</w:t>
    </w:r>
    <w:proofErr w:type="spellEnd"/>
    <w:r>
      <w:t xml:space="preserve"> Lab, Stanford University 2024</w:t>
    </w:r>
  </w:p>
  <w:p w:rsidR="00EC3325" w:rsidRDefault="00EC3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25" w:rsidRDefault="00EC3325" w:rsidP="00EC3325">
      <w:pPr>
        <w:spacing w:after="0" w:line="240" w:lineRule="auto"/>
      </w:pPr>
      <w:r>
        <w:separator/>
      </w:r>
    </w:p>
  </w:footnote>
  <w:footnote w:type="continuationSeparator" w:id="0">
    <w:p w:rsidR="00EC3325" w:rsidRDefault="00EC3325" w:rsidP="00EC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4AB5"/>
    <w:multiLevelType w:val="hybridMultilevel"/>
    <w:tmpl w:val="59BC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6B62"/>
    <w:multiLevelType w:val="hybridMultilevel"/>
    <w:tmpl w:val="C166D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902341"/>
    <w:multiLevelType w:val="hybridMultilevel"/>
    <w:tmpl w:val="58204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92"/>
    <w:rsid w:val="000171D1"/>
    <w:rsid w:val="00053A02"/>
    <w:rsid w:val="00080B47"/>
    <w:rsid w:val="000860ED"/>
    <w:rsid w:val="00092C20"/>
    <w:rsid w:val="000A40B0"/>
    <w:rsid w:val="00105EFD"/>
    <w:rsid w:val="001512A5"/>
    <w:rsid w:val="0016062D"/>
    <w:rsid w:val="00167523"/>
    <w:rsid w:val="00172F4E"/>
    <w:rsid w:val="001B25A7"/>
    <w:rsid w:val="001B4D38"/>
    <w:rsid w:val="001E5198"/>
    <w:rsid w:val="001F7781"/>
    <w:rsid w:val="00226476"/>
    <w:rsid w:val="00230B6D"/>
    <w:rsid w:val="002506C4"/>
    <w:rsid w:val="002751C5"/>
    <w:rsid w:val="00290FDB"/>
    <w:rsid w:val="00292D11"/>
    <w:rsid w:val="002C2255"/>
    <w:rsid w:val="002E0F5E"/>
    <w:rsid w:val="002E116F"/>
    <w:rsid w:val="002E4B31"/>
    <w:rsid w:val="002E7B7B"/>
    <w:rsid w:val="002F0A49"/>
    <w:rsid w:val="0030224F"/>
    <w:rsid w:val="003135B6"/>
    <w:rsid w:val="00315617"/>
    <w:rsid w:val="00317053"/>
    <w:rsid w:val="003230B9"/>
    <w:rsid w:val="00366BC7"/>
    <w:rsid w:val="003C10E0"/>
    <w:rsid w:val="003C4806"/>
    <w:rsid w:val="003C59D8"/>
    <w:rsid w:val="00405B23"/>
    <w:rsid w:val="004173CF"/>
    <w:rsid w:val="0042497F"/>
    <w:rsid w:val="00455662"/>
    <w:rsid w:val="004756F1"/>
    <w:rsid w:val="00486BC9"/>
    <w:rsid w:val="004D5047"/>
    <w:rsid w:val="004F3378"/>
    <w:rsid w:val="00517354"/>
    <w:rsid w:val="00527AC1"/>
    <w:rsid w:val="00551AD2"/>
    <w:rsid w:val="00577F61"/>
    <w:rsid w:val="005963B4"/>
    <w:rsid w:val="005A2993"/>
    <w:rsid w:val="005A4C02"/>
    <w:rsid w:val="00604CE5"/>
    <w:rsid w:val="00605F7F"/>
    <w:rsid w:val="00617AE1"/>
    <w:rsid w:val="00631D21"/>
    <w:rsid w:val="00636FE4"/>
    <w:rsid w:val="00681D38"/>
    <w:rsid w:val="00684A84"/>
    <w:rsid w:val="006B0B92"/>
    <w:rsid w:val="006B253D"/>
    <w:rsid w:val="006C61C4"/>
    <w:rsid w:val="006D1392"/>
    <w:rsid w:val="006D79AE"/>
    <w:rsid w:val="006E2198"/>
    <w:rsid w:val="0072547A"/>
    <w:rsid w:val="00751ABB"/>
    <w:rsid w:val="00753436"/>
    <w:rsid w:val="00755B7B"/>
    <w:rsid w:val="00757175"/>
    <w:rsid w:val="00764FC7"/>
    <w:rsid w:val="00787DB8"/>
    <w:rsid w:val="00790EED"/>
    <w:rsid w:val="007A16AD"/>
    <w:rsid w:val="007F6CB8"/>
    <w:rsid w:val="00806497"/>
    <w:rsid w:val="00812563"/>
    <w:rsid w:val="00863621"/>
    <w:rsid w:val="008A3B6F"/>
    <w:rsid w:val="008A6407"/>
    <w:rsid w:val="008B4B06"/>
    <w:rsid w:val="008C4E0C"/>
    <w:rsid w:val="008D6784"/>
    <w:rsid w:val="008F1A89"/>
    <w:rsid w:val="00907E9E"/>
    <w:rsid w:val="00917CEC"/>
    <w:rsid w:val="00922869"/>
    <w:rsid w:val="009306E1"/>
    <w:rsid w:val="009516DF"/>
    <w:rsid w:val="009679EC"/>
    <w:rsid w:val="0097700F"/>
    <w:rsid w:val="00997759"/>
    <w:rsid w:val="009A470E"/>
    <w:rsid w:val="009A6722"/>
    <w:rsid w:val="009B7DCB"/>
    <w:rsid w:val="00A015DA"/>
    <w:rsid w:val="00A03493"/>
    <w:rsid w:val="00A62C42"/>
    <w:rsid w:val="00A65DA4"/>
    <w:rsid w:val="00A7058D"/>
    <w:rsid w:val="00A9237A"/>
    <w:rsid w:val="00A96CE3"/>
    <w:rsid w:val="00A971AF"/>
    <w:rsid w:val="00AB3337"/>
    <w:rsid w:val="00AE1D17"/>
    <w:rsid w:val="00B01CA0"/>
    <w:rsid w:val="00B62152"/>
    <w:rsid w:val="00B66F8D"/>
    <w:rsid w:val="00B85BCA"/>
    <w:rsid w:val="00BC73C8"/>
    <w:rsid w:val="00BC7F65"/>
    <w:rsid w:val="00BF20F1"/>
    <w:rsid w:val="00BF2D0C"/>
    <w:rsid w:val="00C760C6"/>
    <w:rsid w:val="00CB5336"/>
    <w:rsid w:val="00CD2190"/>
    <w:rsid w:val="00D03D40"/>
    <w:rsid w:val="00D07A6C"/>
    <w:rsid w:val="00D2396E"/>
    <w:rsid w:val="00D6134B"/>
    <w:rsid w:val="00D902B0"/>
    <w:rsid w:val="00D969D3"/>
    <w:rsid w:val="00DA57E7"/>
    <w:rsid w:val="00DB0748"/>
    <w:rsid w:val="00DD1731"/>
    <w:rsid w:val="00DD4CF1"/>
    <w:rsid w:val="00DE3FDF"/>
    <w:rsid w:val="00E34A29"/>
    <w:rsid w:val="00E35A06"/>
    <w:rsid w:val="00E65DDC"/>
    <w:rsid w:val="00E9473F"/>
    <w:rsid w:val="00E95D62"/>
    <w:rsid w:val="00EB4B00"/>
    <w:rsid w:val="00EC3325"/>
    <w:rsid w:val="00EC4888"/>
    <w:rsid w:val="00EC6164"/>
    <w:rsid w:val="00F15943"/>
    <w:rsid w:val="00F17378"/>
    <w:rsid w:val="00F21E0F"/>
    <w:rsid w:val="00F220A5"/>
    <w:rsid w:val="00F51BED"/>
    <w:rsid w:val="00F6316D"/>
    <w:rsid w:val="00FA2018"/>
    <w:rsid w:val="00FB78B8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FD59"/>
  <w15:chartTrackingRefBased/>
  <w15:docId w15:val="{800FE1D6-6C9D-4622-A087-BC17333D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25"/>
  </w:style>
  <w:style w:type="paragraph" w:styleId="Footer">
    <w:name w:val="footer"/>
    <w:basedOn w:val="Normal"/>
    <w:link w:val="FooterChar"/>
    <w:uiPriority w:val="99"/>
    <w:unhideWhenUsed/>
    <w:rsid w:val="00EC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4CC2-E24A-43E4-99CD-BA599AA7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edganio</dc:creator>
  <cp:keywords/>
  <dc:description/>
  <cp:lastModifiedBy>Ed Ganio</cp:lastModifiedBy>
  <cp:revision>110</cp:revision>
  <dcterms:created xsi:type="dcterms:W3CDTF">2024-02-06T16:18:00Z</dcterms:created>
  <dcterms:modified xsi:type="dcterms:W3CDTF">2024-02-21T03:13:00Z</dcterms:modified>
</cp:coreProperties>
</file>