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8F0" w:rsidRDefault="00B04435" w:rsidP="00B04435">
      <w:pPr>
        <w:jc w:val="center"/>
        <w:rPr>
          <w:rFonts w:ascii="Arial" w:hAnsi="Arial" w:cs="Arial"/>
          <w:b/>
        </w:rPr>
      </w:pPr>
      <w:r w:rsidRPr="00B04435">
        <w:rPr>
          <w:rFonts w:ascii="Arial" w:hAnsi="Arial" w:cs="Arial"/>
          <w:b/>
        </w:rPr>
        <w:t>Preparation of 10X Barcode Plates for CyTOF</w:t>
      </w:r>
    </w:p>
    <w:p w:rsidR="00B04435" w:rsidRDefault="00B04435" w:rsidP="00B04435">
      <w:pPr>
        <w:jc w:val="center"/>
        <w:rPr>
          <w:rFonts w:ascii="Arial" w:hAnsi="Arial" w:cs="Arial"/>
          <w:b/>
        </w:rPr>
      </w:pPr>
    </w:p>
    <w:p w:rsidR="00B04435" w:rsidRDefault="00B04435" w:rsidP="00B04435">
      <w:pPr>
        <w:rPr>
          <w:rFonts w:ascii="Arial" w:hAnsi="Arial" w:cs="Arial"/>
        </w:rPr>
      </w:pPr>
      <w:r>
        <w:rPr>
          <w:rFonts w:ascii="Arial" w:hAnsi="Arial" w:cs="Arial"/>
        </w:rPr>
        <w:t>Preparation of 0.1M Pd stocks</w:t>
      </w:r>
    </w:p>
    <w:p w:rsidR="00B04435" w:rsidRDefault="00B04435" w:rsidP="00B04435">
      <w:pPr>
        <w:pStyle w:val="ListParagraph"/>
        <w:numPr>
          <w:ilvl w:val="0"/>
          <w:numId w:val="2"/>
        </w:numPr>
        <w:rPr>
          <w:rFonts w:ascii="Arial" w:hAnsi="Arial" w:cs="Arial"/>
        </w:rPr>
      </w:pPr>
      <w:r>
        <w:rPr>
          <w:rFonts w:ascii="Arial" w:hAnsi="Arial" w:cs="Arial"/>
        </w:rPr>
        <w:t xml:space="preserve">Calculate the volume (µL) of </w:t>
      </w:r>
      <w:r w:rsidRPr="0097072C">
        <w:rPr>
          <w:rFonts w:ascii="Arial" w:hAnsi="Arial" w:cs="Arial"/>
          <w:b/>
        </w:rPr>
        <w:t>ultra-pure HCl</w:t>
      </w:r>
      <w:r>
        <w:rPr>
          <w:rFonts w:ascii="Arial" w:hAnsi="Arial" w:cs="Arial"/>
        </w:rPr>
        <w:t xml:space="preserve"> required to prepare</w:t>
      </w:r>
      <w:r w:rsidR="0097072C">
        <w:rPr>
          <w:rFonts w:ascii="Arial" w:hAnsi="Arial" w:cs="Arial"/>
        </w:rPr>
        <w:t xml:space="preserve"> a 0.1M solution</w:t>
      </w:r>
      <w:r>
        <w:rPr>
          <w:rFonts w:ascii="Arial" w:hAnsi="Arial" w:cs="Arial"/>
        </w:rPr>
        <w:t xml:space="preserve"> of each Pd isotope</w:t>
      </w:r>
      <w:r w:rsidR="0097072C">
        <w:rPr>
          <w:rFonts w:ascii="Arial" w:hAnsi="Arial" w:cs="Arial"/>
        </w:rPr>
        <w:t xml:space="preserve"> (6 isotopes total: 102, 104, 105, 106, 108, 110)</w:t>
      </w:r>
      <w:r>
        <w:rPr>
          <w:rFonts w:ascii="Arial" w:hAnsi="Arial" w:cs="Arial"/>
        </w:rPr>
        <w:t>:</w:t>
      </w:r>
    </w:p>
    <w:p w:rsidR="0097072C" w:rsidRDefault="0097072C" w:rsidP="0097072C">
      <w:pPr>
        <w:pStyle w:val="ListParagraph"/>
        <w:rPr>
          <w:rFonts w:ascii="Arial" w:hAnsi="Arial" w:cs="Arial"/>
        </w:rPr>
      </w:pPr>
    </w:p>
    <w:p w:rsidR="0097072C" w:rsidRDefault="00E47366" w:rsidP="0097072C">
      <w:pPr>
        <w:pStyle w:val="ListParagraph"/>
        <w:jc w:val="center"/>
        <w:rPr>
          <w:rFonts w:ascii="Arial" w:hAnsi="Arial" w:cs="Arial"/>
          <w:u w:val="single"/>
        </w:rPr>
      </w:pPr>
      <w:r>
        <w:rPr>
          <w:rFonts w:ascii="Arial" w:hAnsi="Arial" w:cs="Arial"/>
          <w:u w:val="single"/>
        </w:rPr>
        <w:t>[</w:t>
      </w:r>
      <w:r w:rsidR="0097072C" w:rsidRPr="00B04435">
        <w:rPr>
          <w:rFonts w:ascii="Arial" w:hAnsi="Arial" w:cs="Arial"/>
          <w:u w:val="single"/>
        </w:rPr>
        <w:t>Mass of isotope (g)</w:t>
      </w:r>
      <w:r>
        <w:rPr>
          <w:rFonts w:ascii="Arial" w:hAnsi="Arial" w:cs="Arial"/>
          <w:u w:val="single"/>
        </w:rPr>
        <w:t>]</w:t>
      </w:r>
      <w:r w:rsidR="0097072C">
        <w:rPr>
          <w:rFonts w:ascii="Arial" w:hAnsi="Arial" w:cs="Arial"/>
          <w:u w:val="single"/>
        </w:rPr>
        <w:t xml:space="preserve"> x </w:t>
      </w:r>
      <w:r>
        <w:rPr>
          <w:rFonts w:ascii="Arial" w:hAnsi="Arial" w:cs="Arial"/>
          <w:u w:val="single"/>
        </w:rPr>
        <w:t>[</w:t>
      </w:r>
      <w:r w:rsidR="0097072C" w:rsidRPr="0097072C">
        <w:rPr>
          <w:rFonts w:ascii="Arial" w:hAnsi="Arial" w:cs="Arial"/>
          <w:u w:val="single"/>
        </w:rPr>
        <w:t>10</w:t>
      </w:r>
      <w:r w:rsidR="0097072C" w:rsidRPr="0097072C">
        <w:rPr>
          <w:rFonts w:ascii="Arial" w:hAnsi="Arial" w:cs="Arial"/>
          <w:u w:val="single"/>
          <w:vertAlign w:val="superscript"/>
        </w:rPr>
        <w:t>6</w:t>
      </w:r>
      <w:r w:rsidR="0097072C" w:rsidRPr="0097072C">
        <w:rPr>
          <w:rFonts w:ascii="Arial" w:hAnsi="Arial" w:cs="Arial"/>
          <w:u w:val="single"/>
        </w:rPr>
        <w:t xml:space="preserve"> µL/L</w:t>
      </w:r>
      <w:r>
        <w:rPr>
          <w:rFonts w:ascii="Arial" w:hAnsi="Arial" w:cs="Arial"/>
          <w:u w:val="single"/>
        </w:rPr>
        <w:t>]</w:t>
      </w:r>
    </w:p>
    <w:p w:rsidR="0097072C" w:rsidRPr="00B04435" w:rsidRDefault="0097072C" w:rsidP="0097072C">
      <w:pPr>
        <w:pStyle w:val="ListParagraph"/>
        <w:jc w:val="center"/>
        <w:rPr>
          <w:rFonts w:ascii="Arial" w:hAnsi="Arial" w:cs="Arial"/>
        </w:rPr>
      </w:pPr>
      <w:r w:rsidRPr="00B04435">
        <w:rPr>
          <w:rFonts w:ascii="Arial" w:hAnsi="Arial" w:cs="Arial"/>
        </w:rPr>
        <w:t>[MM of Pd isotope (g/mol)] x [</w:t>
      </w:r>
      <w:r>
        <w:rPr>
          <w:rFonts w:ascii="Arial" w:hAnsi="Arial" w:cs="Arial"/>
        </w:rPr>
        <w:t>0.1 mol/L]</w:t>
      </w:r>
    </w:p>
    <w:p w:rsidR="0097072C" w:rsidRDefault="0097072C" w:rsidP="0097072C">
      <w:pPr>
        <w:pStyle w:val="ListParagraph"/>
        <w:rPr>
          <w:rFonts w:ascii="Arial" w:hAnsi="Arial" w:cs="Arial"/>
        </w:rPr>
      </w:pPr>
    </w:p>
    <w:p w:rsidR="0097072C" w:rsidRDefault="0097072C" w:rsidP="00B04435">
      <w:pPr>
        <w:pStyle w:val="ListParagraph"/>
        <w:numPr>
          <w:ilvl w:val="0"/>
          <w:numId w:val="2"/>
        </w:numPr>
        <w:rPr>
          <w:rFonts w:ascii="Arial" w:hAnsi="Arial" w:cs="Arial"/>
        </w:rPr>
      </w:pPr>
      <w:r>
        <w:rPr>
          <w:rFonts w:ascii="Arial" w:hAnsi="Arial" w:cs="Arial"/>
        </w:rPr>
        <w:t xml:space="preserve">Dissolve each Pd isotope (in glass vials from Trace Sciences) in appropriate volume of </w:t>
      </w:r>
      <w:r w:rsidRPr="0097072C">
        <w:rPr>
          <w:rFonts w:ascii="Arial" w:hAnsi="Arial" w:cs="Arial"/>
          <w:b/>
        </w:rPr>
        <w:t>ultra-pure HCl</w:t>
      </w:r>
      <w:r>
        <w:rPr>
          <w:rFonts w:ascii="Arial" w:hAnsi="Arial" w:cs="Arial"/>
        </w:rPr>
        <w:t xml:space="preserve"> by </w:t>
      </w:r>
      <w:proofErr w:type="spellStart"/>
      <w:r>
        <w:rPr>
          <w:rFonts w:ascii="Arial" w:hAnsi="Arial" w:cs="Arial"/>
        </w:rPr>
        <w:t>vortexing</w:t>
      </w:r>
      <w:proofErr w:type="spellEnd"/>
      <w:r>
        <w:rPr>
          <w:rFonts w:ascii="Arial" w:hAnsi="Arial" w:cs="Arial"/>
        </w:rPr>
        <w:t xml:space="preserve"> and shaking.  Since some of the isotope can be stuck to the rubber stopper and other parts of the vial, it can be difficult to effectively dissolve all of the isotope in such a small volume.  Use caution if inverting the vial in order to vortex, since the rubber stopper can rupture under the strain.</w:t>
      </w:r>
    </w:p>
    <w:p w:rsidR="0097072C" w:rsidRDefault="00480A04" w:rsidP="00B04435">
      <w:pPr>
        <w:pStyle w:val="ListParagraph"/>
        <w:numPr>
          <w:ilvl w:val="0"/>
          <w:numId w:val="2"/>
        </w:numPr>
        <w:rPr>
          <w:rFonts w:ascii="Arial" w:hAnsi="Arial" w:cs="Arial"/>
        </w:rPr>
      </w:pPr>
      <w:r>
        <w:rPr>
          <w:rFonts w:ascii="Arial" w:hAnsi="Arial" w:cs="Arial"/>
        </w:rPr>
        <w:t xml:space="preserve">Transfer </w:t>
      </w:r>
      <w:r w:rsidR="0097072C">
        <w:rPr>
          <w:rFonts w:ascii="Arial" w:hAnsi="Arial" w:cs="Arial"/>
        </w:rPr>
        <w:t>0.1M Pd isotope solution</w:t>
      </w:r>
      <w:r>
        <w:rPr>
          <w:rFonts w:ascii="Arial" w:hAnsi="Arial" w:cs="Arial"/>
        </w:rPr>
        <w:t xml:space="preserve">s to </w:t>
      </w:r>
      <w:r w:rsidR="0097072C">
        <w:rPr>
          <w:rFonts w:ascii="Arial" w:hAnsi="Arial" w:cs="Arial"/>
        </w:rPr>
        <w:t>1.5mL microcentrifuge tube</w:t>
      </w:r>
      <w:r>
        <w:rPr>
          <w:rFonts w:ascii="Arial" w:hAnsi="Arial" w:cs="Arial"/>
        </w:rPr>
        <w:t>s</w:t>
      </w:r>
      <w:r w:rsidR="0097072C">
        <w:rPr>
          <w:rFonts w:ascii="Arial" w:hAnsi="Arial" w:cs="Arial"/>
        </w:rPr>
        <w:t xml:space="preserve"> and store at -80°C.</w:t>
      </w:r>
    </w:p>
    <w:p w:rsidR="00B20BBF" w:rsidRDefault="00B20BBF" w:rsidP="0097072C">
      <w:pPr>
        <w:rPr>
          <w:rFonts w:ascii="Arial" w:hAnsi="Arial" w:cs="Arial"/>
        </w:rPr>
      </w:pPr>
    </w:p>
    <w:p w:rsidR="0097072C" w:rsidRDefault="0097072C" w:rsidP="0097072C">
      <w:pPr>
        <w:rPr>
          <w:rFonts w:ascii="Arial" w:hAnsi="Arial" w:cs="Arial"/>
        </w:rPr>
      </w:pPr>
      <w:r>
        <w:rPr>
          <w:rFonts w:ascii="Arial" w:hAnsi="Arial" w:cs="Arial"/>
        </w:rPr>
        <w:t>Preparation of 10X BC Plates</w:t>
      </w:r>
    </w:p>
    <w:p w:rsidR="0097072C" w:rsidRDefault="0097072C" w:rsidP="0097072C">
      <w:pPr>
        <w:pStyle w:val="ListParagraph"/>
        <w:numPr>
          <w:ilvl w:val="0"/>
          <w:numId w:val="3"/>
        </w:numPr>
        <w:rPr>
          <w:rFonts w:ascii="Arial" w:hAnsi="Arial" w:cs="Arial"/>
        </w:rPr>
      </w:pPr>
      <w:r>
        <w:rPr>
          <w:rFonts w:ascii="Arial" w:hAnsi="Arial" w:cs="Arial"/>
        </w:rPr>
        <w:t>Prepare 1mM Pd isotope stocks</w:t>
      </w:r>
      <w:r w:rsidR="00480A04">
        <w:rPr>
          <w:rFonts w:ascii="Arial" w:hAnsi="Arial" w:cs="Arial"/>
        </w:rPr>
        <w:t>:</w:t>
      </w:r>
    </w:p>
    <w:p w:rsidR="0097072C" w:rsidRDefault="0097072C" w:rsidP="0097072C">
      <w:pPr>
        <w:pStyle w:val="ListParagraph"/>
        <w:numPr>
          <w:ilvl w:val="1"/>
          <w:numId w:val="3"/>
        </w:numPr>
        <w:rPr>
          <w:rFonts w:ascii="Arial" w:hAnsi="Arial" w:cs="Arial"/>
        </w:rPr>
      </w:pPr>
      <w:r>
        <w:rPr>
          <w:rFonts w:ascii="Arial" w:hAnsi="Arial" w:cs="Arial"/>
        </w:rPr>
        <w:t>Transfer 2µL 0.1M Pd isotope to a 500µL microcentrifuge tube</w:t>
      </w:r>
      <w:r w:rsidR="00480A04">
        <w:rPr>
          <w:rFonts w:ascii="Arial" w:hAnsi="Arial" w:cs="Arial"/>
        </w:rPr>
        <w:t>.</w:t>
      </w:r>
    </w:p>
    <w:p w:rsidR="0097072C" w:rsidRDefault="0097072C" w:rsidP="0097072C">
      <w:pPr>
        <w:pStyle w:val="ListParagraph"/>
        <w:numPr>
          <w:ilvl w:val="1"/>
          <w:numId w:val="3"/>
        </w:numPr>
        <w:rPr>
          <w:rFonts w:ascii="Arial" w:hAnsi="Arial" w:cs="Arial"/>
        </w:rPr>
      </w:pPr>
      <w:r>
        <w:rPr>
          <w:rFonts w:ascii="Arial" w:hAnsi="Arial" w:cs="Arial"/>
        </w:rPr>
        <w:t>Add 198µL DMSO to the tube and pipette up and down to mix</w:t>
      </w:r>
      <w:r w:rsidR="00480A04">
        <w:rPr>
          <w:rFonts w:ascii="Arial" w:hAnsi="Arial" w:cs="Arial"/>
        </w:rPr>
        <w:t>.</w:t>
      </w:r>
    </w:p>
    <w:p w:rsidR="0097072C" w:rsidRDefault="0097072C" w:rsidP="0097072C">
      <w:pPr>
        <w:pStyle w:val="ListParagraph"/>
        <w:numPr>
          <w:ilvl w:val="1"/>
          <w:numId w:val="3"/>
        </w:numPr>
        <w:rPr>
          <w:rFonts w:ascii="Arial" w:hAnsi="Arial" w:cs="Arial"/>
        </w:rPr>
      </w:pPr>
      <w:r>
        <w:rPr>
          <w:rFonts w:ascii="Arial" w:hAnsi="Arial" w:cs="Arial"/>
        </w:rPr>
        <w:t>Repeat for all 6 Pd isotopes</w:t>
      </w:r>
      <w:r w:rsidR="00EC1285">
        <w:rPr>
          <w:rFonts w:ascii="Arial" w:hAnsi="Arial" w:cs="Arial"/>
        </w:rPr>
        <w:t xml:space="preserve"> (102, 104, 105, 106, 108, 110)</w:t>
      </w:r>
      <w:r w:rsidR="00480A04">
        <w:rPr>
          <w:rFonts w:ascii="Arial" w:hAnsi="Arial" w:cs="Arial"/>
        </w:rPr>
        <w:t>.</w:t>
      </w:r>
    </w:p>
    <w:p w:rsidR="00EC1285" w:rsidRDefault="00EC1285" w:rsidP="00EC1285">
      <w:pPr>
        <w:pStyle w:val="ListParagraph"/>
        <w:numPr>
          <w:ilvl w:val="0"/>
          <w:numId w:val="3"/>
        </w:numPr>
        <w:rPr>
          <w:rFonts w:ascii="Arial" w:hAnsi="Arial" w:cs="Arial"/>
        </w:rPr>
      </w:pPr>
      <w:r>
        <w:rPr>
          <w:rFonts w:ascii="Arial" w:hAnsi="Arial" w:cs="Arial"/>
        </w:rPr>
        <w:t>Add 1mM Pd isotopes to 10X BC plate</w:t>
      </w:r>
      <w:r w:rsidR="00480A04">
        <w:rPr>
          <w:rFonts w:ascii="Arial" w:hAnsi="Arial" w:cs="Arial"/>
        </w:rPr>
        <w:t>:</w:t>
      </w:r>
    </w:p>
    <w:p w:rsidR="00EC1285" w:rsidRDefault="00EC1285" w:rsidP="00EC1285">
      <w:pPr>
        <w:pStyle w:val="ListParagraph"/>
        <w:numPr>
          <w:ilvl w:val="1"/>
          <w:numId w:val="3"/>
        </w:numPr>
        <w:rPr>
          <w:rFonts w:ascii="Arial" w:hAnsi="Arial" w:cs="Arial"/>
        </w:rPr>
      </w:pPr>
      <w:r>
        <w:rPr>
          <w:rFonts w:ascii="Arial" w:hAnsi="Arial" w:cs="Arial"/>
        </w:rPr>
        <w:t xml:space="preserve">Obtain 10 – 0.2mL 96-well PCR plates (Fisher cat. </w:t>
      </w:r>
      <w:r w:rsidR="00DD0ED4">
        <w:rPr>
          <w:rFonts w:ascii="Arial" w:hAnsi="Arial" w:cs="Arial"/>
        </w:rPr>
        <w:t xml:space="preserve"># </w:t>
      </w:r>
      <w:r w:rsidR="00D861A7" w:rsidRPr="00D861A7">
        <w:rPr>
          <w:rFonts w:ascii="Arial" w:hAnsi="Arial" w:cs="Arial"/>
        </w:rPr>
        <w:t>AB2800</w:t>
      </w:r>
      <w:r>
        <w:rPr>
          <w:rFonts w:ascii="Arial" w:hAnsi="Arial" w:cs="Arial"/>
        </w:rPr>
        <w:t>)</w:t>
      </w:r>
      <w:r w:rsidR="00480A04">
        <w:rPr>
          <w:rFonts w:ascii="Arial" w:hAnsi="Arial" w:cs="Arial"/>
        </w:rPr>
        <w:t>.</w:t>
      </w:r>
    </w:p>
    <w:p w:rsidR="00EC1285" w:rsidRDefault="00EC1285" w:rsidP="00EC1285">
      <w:pPr>
        <w:pStyle w:val="ListParagraph"/>
        <w:numPr>
          <w:ilvl w:val="1"/>
          <w:numId w:val="3"/>
        </w:numPr>
        <w:rPr>
          <w:rFonts w:ascii="Arial" w:hAnsi="Arial" w:cs="Arial"/>
        </w:rPr>
      </w:pPr>
      <w:r>
        <w:rPr>
          <w:rFonts w:ascii="Arial" w:hAnsi="Arial" w:cs="Arial"/>
        </w:rPr>
        <w:t>Transfer 18µL of each of the 3 isotopes corresponding to the pattern below to each well of one of the PCR plates</w:t>
      </w:r>
      <w:r w:rsidR="00480A04">
        <w:rPr>
          <w:rFonts w:ascii="Arial" w:hAnsi="Arial" w:cs="Arial"/>
        </w:rPr>
        <w:t>.  Each well should contain 54µL once this step is complete.</w:t>
      </w:r>
    </w:p>
    <w:p w:rsidR="00480A04" w:rsidRDefault="00480A04" w:rsidP="00EC1285">
      <w:pPr>
        <w:pStyle w:val="ListParagraph"/>
        <w:numPr>
          <w:ilvl w:val="1"/>
          <w:numId w:val="3"/>
        </w:numPr>
        <w:rPr>
          <w:rFonts w:ascii="Arial" w:hAnsi="Arial" w:cs="Arial"/>
        </w:rPr>
      </w:pPr>
      <w:r>
        <w:rPr>
          <w:rFonts w:ascii="Arial" w:hAnsi="Arial" w:cs="Arial"/>
        </w:rPr>
        <w:t>Add 66µL DMSO to each well to reach a final volume of 120µL.</w:t>
      </w:r>
    </w:p>
    <w:p w:rsidR="00B04435" w:rsidRDefault="00480A04" w:rsidP="00480A04">
      <w:pPr>
        <w:pStyle w:val="ListParagraph"/>
        <w:numPr>
          <w:ilvl w:val="1"/>
          <w:numId w:val="3"/>
        </w:numPr>
        <w:rPr>
          <w:rFonts w:ascii="Arial" w:hAnsi="Arial" w:cs="Arial"/>
        </w:rPr>
      </w:pPr>
      <w:r>
        <w:rPr>
          <w:rFonts w:ascii="Arial" w:hAnsi="Arial" w:cs="Arial"/>
        </w:rPr>
        <w:t xml:space="preserve">Using a multichannel </w:t>
      </w:r>
      <w:r w:rsidR="00B8605D">
        <w:rPr>
          <w:rFonts w:ascii="Arial" w:hAnsi="Arial" w:cs="Arial"/>
        </w:rPr>
        <w:t>pipette</w:t>
      </w:r>
      <w:r>
        <w:rPr>
          <w:rFonts w:ascii="Arial" w:hAnsi="Arial" w:cs="Arial"/>
        </w:rPr>
        <w:t>, transfer 12µL of each well to the corresponding layout in each of the 9 remaining PCR plates.  Leave the remaining 12µL in the origin plate.  You will have 10 plates, each with 12µL of 10X (150µM) stock.</w:t>
      </w:r>
    </w:p>
    <w:p w:rsidR="00480A04" w:rsidRDefault="00480A04" w:rsidP="00480A04">
      <w:pPr>
        <w:pStyle w:val="ListParagraph"/>
        <w:numPr>
          <w:ilvl w:val="1"/>
          <w:numId w:val="3"/>
        </w:numPr>
        <w:rPr>
          <w:rFonts w:ascii="Arial" w:hAnsi="Arial" w:cs="Arial"/>
        </w:rPr>
      </w:pPr>
      <w:r>
        <w:rPr>
          <w:rFonts w:ascii="Arial" w:hAnsi="Arial" w:cs="Arial"/>
        </w:rPr>
        <w:t xml:space="preserve">Seal each plate with a Thermo plate seal </w:t>
      </w:r>
      <w:r w:rsidR="00BB6E19">
        <w:rPr>
          <w:rFonts w:ascii="Arial" w:hAnsi="Arial" w:cs="Arial"/>
        </w:rPr>
        <w:t xml:space="preserve">(Fisher cat. # </w:t>
      </w:r>
      <w:r w:rsidR="00BB6E19" w:rsidRPr="00BB6E19">
        <w:rPr>
          <w:rFonts w:ascii="Arial" w:hAnsi="Arial" w:cs="Arial"/>
        </w:rPr>
        <w:t>12-565-398</w:t>
      </w:r>
      <w:r w:rsidR="00BB6E19">
        <w:rPr>
          <w:rFonts w:ascii="Arial" w:hAnsi="Arial" w:cs="Arial"/>
        </w:rPr>
        <w:t xml:space="preserve">) </w:t>
      </w:r>
      <w:r>
        <w:rPr>
          <w:rFonts w:ascii="Arial" w:hAnsi="Arial" w:cs="Arial"/>
        </w:rPr>
        <w:t xml:space="preserve">and store at -80°C in a 1 gallon </w:t>
      </w:r>
      <w:proofErr w:type="spellStart"/>
      <w:r>
        <w:rPr>
          <w:rFonts w:ascii="Arial" w:hAnsi="Arial" w:cs="Arial"/>
        </w:rPr>
        <w:t>ziploc</w:t>
      </w:r>
      <w:proofErr w:type="spellEnd"/>
      <w:r>
        <w:rPr>
          <w:rFonts w:ascii="Arial" w:hAnsi="Arial" w:cs="Arial"/>
        </w:rPr>
        <w:t xml:space="preserve"> bag with </w:t>
      </w:r>
      <w:proofErr w:type="spellStart"/>
      <w:r>
        <w:rPr>
          <w:rFonts w:ascii="Arial" w:hAnsi="Arial" w:cs="Arial"/>
        </w:rPr>
        <w:t>drierite</w:t>
      </w:r>
      <w:proofErr w:type="spellEnd"/>
      <w:r>
        <w:rPr>
          <w:rFonts w:ascii="Arial" w:hAnsi="Arial" w:cs="Arial"/>
        </w:rPr>
        <w:t xml:space="preserve"> (</w:t>
      </w:r>
      <w:r w:rsidR="00B8605D">
        <w:rPr>
          <w:rFonts w:ascii="Arial" w:hAnsi="Arial" w:cs="Arial"/>
        </w:rPr>
        <w:t>desiccant</w:t>
      </w:r>
      <w:r>
        <w:rPr>
          <w:rFonts w:ascii="Arial" w:hAnsi="Arial" w:cs="Arial"/>
        </w:rPr>
        <w:t>).</w:t>
      </w:r>
      <w:bookmarkStart w:id="0" w:name="_GoBack"/>
      <w:bookmarkEnd w:id="0"/>
    </w:p>
    <w:p w:rsidR="00B20BBF" w:rsidRDefault="00B20BBF" w:rsidP="00B20BBF">
      <w:pPr>
        <w:rPr>
          <w:rFonts w:ascii="Arial" w:hAnsi="Arial" w:cs="Arial"/>
        </w:rPr>
      </w:pPr>
    </w:p>
    <w:p w:rsidR="00B20BBF" w:rsidRDefault="00B20BBF" w:rsidP="00B20BBF">
      <w:pPr>
        <w:rPr>
          <w:rFonts w:ascii="Arial" w:hAnsi="Arial" w:cs="Arial"/>
        </w:rPr>
      </w:pPr>
    </w:p>
    <w:p w:rsidR="00B20BBF" w:rsidRDefault="00B20BBF" w:rsidP="00B20BBF">
      <w:pPr>
        <w:rPr>
          <w:rFonts w:ascii="Arial" w:hAnsi="Arial" w:cs="Arial"/>
        </w:rPr>
      </w:pPr>
    </w:p>
    <w:p w:rsidR="00B20BBF" w:rsidRDefault="00B20BBF" w:rsidP="00B20BBF">
      <w:pPr>
        <w:rPr>
          <w:rFonts w:ascii="Arial" w:hAnsi="Arial" w:cs="Arial"/>
        </w:rPr>
      </w:pPr>
    </w:p>
    <w:p w:rsidR="00B20BBF" w:rsidRDefault="00B20BBF" w:rsidP="00B20BBF">
      <w:pPr>
        <w:rPr>
          <w:rFonts w:ascii="Arial" w:hAnsi="Arial" w:cs="Arial"/>
        </w:rPr>
      </w:pPr>
    </w:p>
    <w:p w:rsidR="00B20BBF" w:rsidRDefault="00B20BBF" w:rsidP="00B20BBF">
      <w:pPr>
        <w:rPr>
          <w:rFonts w:ascii="Arial" w:hAnsi="Arial" w:cs="Arial"/>
        </w:rPr>
      </w:pPr>
    </w:p>
    <w:tbl>
      <w:tblPr>
        <w:tblW w:w="9360" w:type="dxa"/>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tblGrid>
      <w:tr w:rsidR="00B20BBF" w:rsidRPr="00B20BBF" w:rsidTr="00B20BBF">
        <w:trPr>
          <w:trHeight w:val="604"/>
        </w:trPr>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rPr>
                <w:rFonts w:ascii="Times New Roman" w:eastAsia="Times New Roman" w:hAnsi="Times New Roman" w:cs="Times New Roman"/>
                <w:sz w:val="24"/>
                <w:szCs w:val="24"/>
              </w:rPr>
            </w:pP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1</w:t>
            </w: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2</w:t>
            </w: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3</w:t>
            </w: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4</w:t>
            </w: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5</w:t>
            </w: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6</w:t>
            </w: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7</w:t>
            </w: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8</w:t>
            </w: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9</w:t>
            </w: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10</w:t>
            </w: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11</w:t>
            </w:r>
          </w:p>
        </w:tc>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jc w:val="right"/>
              <w:rPr>
                <w:rFonts w:ascii="Arial" w:eastAsia="Times New Roman" w:hAnsi="Arial" w:cs="Arial"/>
                <w:color w:val="000000"/>
              </w:rPr>
            </w:pPr>
            <w:r w:rsidRPr="00B20BBF">
              <w:rPr>
                <w:rFonts w:ascii="Arial" w:eastAsia="Times New Roman" w:hAnsi="Arial" w:cs="Arial"/>
                <w:color w:val="000000"/>
              </w:rPr>
              <w:t>12</w:t>
            </w:r>
          </w:p>
        </w:tc>
      </w:tr>
      <w:tr w:rsidR="00B20BBF" w:rsidRPr="00B20BBF" w:rsidTr="00B20BBF">
        <w:trPr>
          <w:trHeight w:val="604"/>
        </w:trPr>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A</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B20BBF" w:rsidRPr="00B20BBF" w:rsidTr="00B20BBF">
        <w:trPr>
          <w:trHeight w:val="604"/>
        </w:trPr>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B</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nil"/>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nil"/>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nil"/>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nil"/>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nil"/>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nil"/>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nil"/>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B20BBF" w:rsidRPr="00B20BBF" w:rsidTr="00B20BBF">
        <w:trPr>
          <w:trHeight w:val="604"/>
        </w:trPr>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C</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102         104         105</w:t>
            </w:r>
          </w:p>
        </w:tc>
        <w:tc>
          <w:tcPr>
            <w:tcW w:w="720" w:type="dxa"/>
            <w:tcBorders>
              <w:top w:val="single" w:sz="8" w:space="0" w:color="auto"/>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102         104         106</w:t>
            </w:r>
          </w:p>
        </w:tc>
        <w:tc>
          <w:tcPr>
            <w:tcW w:w="720" w:type="dxa"/>
            <w:tcBorders>
              <w:top w:val="single" w:sz="8" w:space="0" w:color="auto"/>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102         104         108</w:t>
            </w:r>
          </w:p>
        </w:tc>
        <w:tc>
          <w:tcPr>
            <w:tcW w:w="720" w:type="dxa"/>
            <w:tcBorders>
              <w:top w:val="single" w:sz="8" w:space="0" w:color="auto"/>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102         104         110</w:t>
            </w:r>
          </w:p>
        </w:tc>
        <w:tc>
          <w:tcPr>
            <w:tcW w:w="720" w:type="dxa"/>
            <w:tcBorders>
              <w:top w:val="single" w:sz="8" w:space="0" w:color="auto"/>
              <w:left w:val="nil"/>
              <w:bottom w:val="single" w:sz="4" w:space="0" w:color="auto"/>
              <w:right w:val="single" w:sz="8"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102         105         106</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B20BBF" w:rsidRPr="00B20BBF" w:rsidTr="00B20BBF">
        <w:trPr>
          <w:trHeight w:val="604"/>
        </w:trPr>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D</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single" w:sz="8" w:space="0" w:color="auto"/>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102         105         108</w:t>
            </w:r>
          </w:p>
        </w:tc>
        <w:tc>
          <w:tcPr>
            <w:tcW w:w="720" w:type="dxa"/>
            <w:tcBorders>
              <w:top w:val="nil"/>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102         105         110</w:t>
            </w:r>
          </w:p>
        </w:tc>
        <w:tc>
          <w:tcPr>
            <w:tcW w:w="720" w:type="dxa"/>
            <w:tcBorders>
              <w:top w:val="nil"/>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102         106         108</w:t>
            </w:r>
          </w:p>
        </w:tc>
        <w:tc>
          <w:tcPr>
            <w:tcW w:w="720" w:type="dxa"/>
            <w:tcBorders>
              <w:top w:val="nil"/>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102         106         110</w:t>
            </w:r>
          </w:p>
        </w:tc>
        <w:tc>
          <w:tcPr>
            <w:tcW w:w="720" w:type="dxa"/>
            <w:tcBorders>
              <w:top w:val="nil"/>
              <w:left w:val="nil"/>
              <w:bottom w:val="single" w:sz="4" w:space="0" w:color="auto"/>
              <w:right w:val="single" w:sz="8"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102         108         110</w:t>
            </w:r>
          </w:p>
        </w:tc>
        <w:tc>
          <w:tcPr>
            <w:tcW w:w="720" w:type="dxa"/>
            <w:tcBorders>
              <w:top w:val="nil"/>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B20BBF" w:rsidRPr="00B20BBF" w:rsidTr="00B20BBF">
        <w:trPr>
          <w:trHeight w:val="604"/>
        </w:trPr>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E</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single" w:sz="8" w:space="0" w:color="auto"/>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104         105         106</w:t>
            </w:r>
          </w:p>
        </w:tc>
        <w:tc>
          <w:tcPr>
            <w:tcW w:w="720" w:type="dxa"/>
            <w:tcBorders>
              <w:top w:val="nil"/>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104         105         108</w:t>
            </w:r>
          </w:p>
        </w:tc>
        <w:tc>
          <w:tcPr>
            <w:tcW w:w="720" w:type="dxa"/>
            <w:tcBorders>
              <w:top w:val="nil"/>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104         105         110</w:t>
            </w:r>
          </w:p>
        </w:tc>
        <w:tc>
          <w:tcPr>
            <w:tcW w:w="720" w:type="dxa"/>
            <w:tcBorders>
              <w:top w:val="nil"/>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104         106         108</w:t>
            </w:r>
          </w:p>
        </w:tc>
        <w:tc>
          <w:tcPr>
            <w:tcW w:w="720" w:type="dxa"/>
            <w:tcBorders>
              <w:top w:val="nil"/>
              <w:left w:val="nil"/>
              <w:bottom w:val="single" w:sz="4" w:space="0" w:color="auto"/>
              <w:right w:val="single" w:sz="8"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104         106         110</w:t>
            </w:r>
          </w:p>
        </w:tc>
        <w:tc>
          <w:tcPr>
            <w:tcW w:w="720" w:type="dxa"/>
            <w:tcBorders>
              <w:top w:val="nil"/>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B20BBF" w:rsidRPr="00B20BBF" w:rsidTr="00B20BBF">
        <w:trPr>
          <w:trHeight w:val="604"/>
        </w:trPr>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F</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single" w:sz="8" w:space="0" w:color="auto"/>
              <w:bottom w:val="single" w:sz="8"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104         108         110</w:t>
            </w:r>
          </w:p>
        </w:tc>
        <w:tc>
          <w:tcPr>
            <w:tcW w:w="720" w:type="dxa"/>
            <w:tcBorders>
              <w:top w:val="nil"/>
              <w:left w:val="nil"/>
              <w:bottom w:val="single" w:sz="8"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105         106         108</w:t>
            </w:r>
          </w:p>
        </w:tc>
        <w:tc>
          <w:tcPr>
            <w:tcW w:w="720" w:type="dxa"/>
            <w:tcBorders>
              <w:top w:val="nil"/>
              <w:left w:val="nil"/>
              <w:bottom w:val="single" w:sz="8"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105         106         110</w:t>
            </w:r>
          </w:p>
        </w:tc>
        <w:tc>
          <w:tcPr>
            <w:tcW w:w="720" w:type="dxa"/>
            <w:tcBorders>
              <w:top w:val="nil"/>
              <w:left w:val="nil"/>
              <w:bottom w:val="single" w:sz="8"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105         108         110</w:t>
            </w:r>
          </w:p>
        </w:tc>
        <w:tc>
          <w:tcPr>
            <w:tcW w:w="720" w:type="dxa"/>
            <w:tcBorders>
              <w:top w:val="nil"/>
              <w:left w:val="nil"/>
              <w:bottom w:val="single" w:sz="8" w:space="0" w:color="auto"/>
              <w:right w:val="single" w:sz="8"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106         108         110</w:t>
            </w:r>
          </w:p>
        </w:tc>
        <w:tc>
          <w:tcPr>
            <w:tcW w:w="720" w:type="dxa"/>
            <w:tcBorders>
              <w:top w:val="nil"/>
              <w:left w:val="nil"/>
              <w:bottom w:val="single" w:sz="4" w:space="0" w:color="auto"/>
              <w:right w:val="single" w:sz="4" w:space="0" w:color="auto"/>
            </w:tcBorders>
            <w:shd w:val="clear" w:color="auto" w:fill="auto"/>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B20BBF" w:rsidRPr="00B20BBF" w:rsidTr="00B20BBF">
        <w:trPr>
          <w:trHeight w:val="604"/>
        </w:trPr>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G</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r w:rsidR="00B20BBF" w:rsidRPr="00B20BBF" w:rsidTr="00B20BBF">
        <w:trPr>
          <w:trHeight w:val="604"/>
        </w:trPr>
        <w:tc>
          <w:tcPr>
            <w:tcW w:w="720" w:type="dxa"/>
            <w:tcBorders>
              <w:top w:val="nil"/>
              <w:left w:val="nil"/>
              <w:bottom w:val="nil"/>
              <w:right w:val="nil"/>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H</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B20BBF" w:rsidRPr="00B20BBF" w:rsidRDefault="00B20BBF" w:rsidP="00B20BBF">
            <w:pPr>
              <w:spacing w:after="0" w:line="240" w:lineRule="auto"/>
              <w:rPr>
                <w:rFonts w:ascii="Arial" w:eastAsia="Times New Roman" w:hAnsi="Arial" w:cs="Arial"/>
                <w:color w:val="000000"/>
              </w:rPr>
            </w:pPr>
            <w:r w:rsidRPr="00B20BBF">
              <w:rPr>
                <w:rFonts w:ascii="Arial" w:eastAsia="Times New Roman" w:hAnsi="Arial" w:cs="Arial"/>
                <w:color w:val="000000"/>
              </w:rPr>
              <w:t> </w:t>
            </w:r>
          </w:p>
        </w:tc>
      </w:tr>
    </w:tbl>
    <w:p w:rsidR="00B20BBF" w:rsidRPr="00B20BBF" w:rsidRDefault="00B20BBF" w:rsidP="00B20BBF">
      <w:pPr>
        <w:rPr>
          <w:rFonts w:ascii="Arial" w:hAnsi="Arial" w:cs="Arial"/>
        </w:rPr>
      </w:pPr>
    </w:p>
    <w:sectPr w:rsidR="00B20BBF" w:rsidRPr="00B20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CBF"/>
    <w:multiLevelType w:val="hybridMultilevel"/>
    <w:tmpl w:val="0D9A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626BF"/>
    <w:multiLevelType w:val="hybridMultilevel"/>
    <w:tmpl w:val="61D80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642ED"/>
    <w:multiLevelType w:val="hybridMultilevel"/>
    <w:tmpl w:val="BAECA4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35"/>
    <w:rsid w:val="0040652A"/>
    <w:rsid w:val="00480A04"/>
    <w:rsid w:val="006C24D0"/>
    <w:rsid w:val="0097072C"/>
    <w:rsid w:val="00B04435"/>
    <w:rsid w:val="00B20BBF"/>
    <w:rsid w:val="00B858F0"/>
    <w:rsid w:val="00B8605D"/>
    <w:rsid w:val="00BB6E19"/>
    <w:rsid w:val="00D861A7"/>
    <w:rsid w:val="00DD0ED4"/>
    <w:rsid w:val="00E47366"/>
    <w:rsid w:val="00EC1285"/>
    <w:rsid w:val="00F3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57D"/>
  <w15:chartTrackingRefBased/>
  <w15:docId w15:val="{3F24A2E4-AEC9-4F95-9566-5A940D02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32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edganio</dc:creator>
  <cp:keywords/>
  <dc:description/>
  <cp:lastModifiedBy>Ed Ganio</cp:lastModifiedBy>
  <cp:revision>9</cp:revision>
  <dcterms:created xsi:type="dcterms:W3CDTF">2019-01-18T21:47:00Z</dcterms:created>
  <dcterms:modified xsi:type="dcterms:W3CDTF">2023-04-11T18:53:00Z</dcterms:modified>
</cp:coreProperties>
</file>