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部署说明：</w:t>
      </w:r>
    </w:p>
    <w:p>
      <w:p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操作系统：32位操作系统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下载Python</w:t>
      </w:r>
      <w:r>
        <w:rPr>
          <w:rFonts w:hint="default"/>
          <w:sz w:val="30"/>
          <w:szCs w:val="30"/>
          <w:lang w:val="en-US" w:eastAsia="zh-CN"/>
        </w:rPr>
        <w:t>2.7</w:t>
      </w:r>
      <w:r>
        <w:rPr>
          <w:rFonts w:hint="eastAsia"/>
          <w:sz w:val="30"/>
          <w:szCs w:val="30"/>
          <w:lang w:val="en-US" w:eastAsia="zh-CN"/>
        </w:rPr>
        <w:t>环境。</w:t>
      </w:r>
    </w:p>
    <w:p>
      <w:pPr>
        <w:numPr>
          <w:numId w:val="0"/>
        </w:num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到Python的官网</w:t>
      </w:r>
      <w:r>
        <w:rPr>
          <w:rFonts w:hint="eastAsia" w:eastAsiaTheme="minorEastAsia"/>
          <w:sz w:val="30"/>
          <w:szCs w:val="30"/>
          <w:lang w:val="en-US" w:eastAsia="zh-CN"/>
        </w:rPr>
        <w:t>https://www.python.org</w:t>
      </w:r>
      <w:r>
        <w:rPr>
          <w:rFonts w:hint="eastAsia"/>
          <w:sz w:val="30"/>
          <w:szCs w:val="30"/>
          <w:lang w:val="en-US" w:eastAsia="zh-CN"/>
        </w:rPr>
        <w:t>下载对应版本的python安装包。</w:t>
      </w:r>
    </w:p>
    <w:p>
      <w:p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55895" cy="2194560"/>
            <wp:effectExtent l="0" t="0" r="190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如图所示，下载Python2.7.9的安装包，地址为：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"https://www.python.org/ftp/python/2.7.9/python-2.7.9.msi"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3"/>
          <w:rFonts w:hint="eastAsia"/>
          <w:sz w:val="30"/>
          <w:szCs w:val="30"/>
          <w:lang w:val="en-US" w:eastAsia="zh-CN"/>
        </w:rPr>
        <w:t>https://www.python.org/ftp/python/2.7.9/python-2.7.9.msi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打开安装包</w:t>
      </w:r>
    </w:p>
    <w:p>
      <w:p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5420" cy="4491355"/>
            <wp:effectExtent l="0" t="0" r="1143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安装</w:t>
      </w:r>
      <w:r>
        <w:rPr>
          <w:rFonts w:hint="default"/>
          <w:sz w:val="30"/>
          <w:szCs w:val="30"/>
          <w:lang w:val="en-US" w:eastAsia="zh-CN"/>
        </w:rPr>
        <w:t>PyQt4 v4.10.3(for python 2.7 x32)</w:t>
      </w:r>
      <w:r>
        <w:rPr>
          <w:rFonts w:hint="eastAsia"/>
          <w:sz w:val="30"/>
          <w:szCs w:val="30"/>
          <w:lang w:val="en-US" w:eastAsia="zh-CN"/>
        </w:rPr>
        <w:t>库。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下载地址：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"https://pan.baidu.com/share/link?shareid=1287742399&amp;uk=3542445686&amp;fid=1250059847"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4"/>
          <w:rFonts w:hint="eastAsia"/>
          <w:sz w:val="30"/>
          <w:szCs w:val="30"/>
          <w:lang w:val="en-US" w:eastAsia="zh-CN"/>
        </w:rPr>
        <w:t>https://pan.baidu.com/share/link?shareid=1287742399&amp;uk=3542445686&amp;fid=1250059847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备用下载地址：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"http://download.csdn.net/detail/u011922867/6194379"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4"/>
          <w:rFonts w:hint="eastAsia"/>
          <w:sz w:val="30"/>
          <w:szCs w:val="30"/>
          <w:lang w:val="en-US" w:eastAsia="zh-CN"/>
        </w:rPr>
        <w:t>http://download.csdn.net/detail/u011922867/6194379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安装</w:t>
      </w:r>
      <w:r>
        <w:rPr>
          <w:rFonts w:hint="default"/>
          <w:sz w:val="30"/>
          <w:szCs w:val="30"/>
          <w:lang w:val="en-US" w:eastAsia="zh-CN"/>
        </w:rPr>
        <w:t>opencv</w:t>
      </w:r>
      <w:r>
        <w:rPr>
          <w:rFonts w:hint="eastAsia"/>
          <w:sz w:val="30"/>
          <w:szCs w:val="30"/>
          <w:lang w:val="en-US" w:eastAsia="zh-CN"/>
        </w:rPr>
        <w:t>依赖库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将目录下的</w:t>
      </w:r>
      <w:r>
        <w:rPr>
          <w:rFonts w:hint="default"/>
          <w:sz w:val="30"/>
          <w:szCs w:val="30"/>
          <w:lang w:val="en-US" w:eastAsia="zh-CN"/>
        </w:rPr>
        <w:t>cv2.pyd</w:t>
      </w:r>
      <w:r>
        <w:rPr>
          <w:rFonts w:hint="eastAsia"/>
          <w:sz w:val="30"/>
          <w:szCs w:val="30"/>
          <w:lang w:val="en-US" w:eastAsia="zh-CN"/>
        </w:rPr>
        <w:t>文件复制到</w:t>
      </w:r>
      <w:r>
        <w:rPr>
          <w:rFonts w:hint="default"/>
          <w:sz w:val="30"/>
          <w:szCs w:val="30"/>
          <w:lang w:val="en-US" w:eastAsia="zh-CN"/>
        </w:rPr>
        <w:t>C:\Python27\Lib\site-packages</w:t>
      </w:r>
      <w:r>
        <w:rPr>
          <w:rFonts w:hint="eastAsia"/>
          <w:sz w:val="30"/>
          <w:szCs w:val="30"/>
          <w:lang w:val="en-US" w:eastAsia="zh-CN"/>
        </w:rPr>
        <w:t>下。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安装Python库依赖</w:t>
      </w:r>
    </w:p>
    <w:p>
      <w:pPr>
        <w:numPr>
          <w:numId w:val="0"/>
        </w:num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右击主目录下的</w:t>
      </w:r>
      <w:r>
        <w:rPr>
          <w:rFonts w:hint="default"/>
          <w:sz w:val="30"/>
          <w:szCs w:val="30"/>
          <w:lang w:val="en-US" w:eastAsia="zh-CN"/>
        </w:rPr>
        <w:t>install.bat</w:t>
      </w:r>
      <w:r>
        <w:rPr>
          <w:rFonts w:hint="eastAsia"/>
          <w:sz w:val="30"/>
          <w:szCs w:val="30"/>
          <w:lang w:val="en-US" w:eastAsia="zh-CN"/>
        </w:rPr>
        <w:t>，选择【以管理员身份运行】，等待安装完毕。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6055" cy="3980180"/>
            <wp:effectExtent l="0" t="0" r="1079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此时表示以安装完毕，如果出现错误，请确保以该文件有管理员的权限运行。</w:t>
      </w:r>
    </w:p>
    <w:p>
      <w:p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9865" cy="3417570"/>
            <wp:effectExtent l="0" t="0" r="698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如果2.3.4的步骤无法正常完成，则解压目录下的site-packages压缩包，将压缩出的site-packages文件夹替换掉C:\Python27\Lib\site-packages文件夹。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运行系统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双击主目录下run.bat，就可以运行软件了。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329120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修改系统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使用编辑器修改目录下的代码文件，重启软件，即可看到效果。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打包代码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双击主目录下的pack.bat，程序会对代码进行打包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2405" cy="34264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运行结束后，主目录会多出两个构建好的文件夹。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1372870"/>
            <wp:effectExtent l="0" t="0" r="127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进入dist目录，点击</w:t>
      </w:r>
      <w:r>
        <w:rPr>
          <w:rFonts w:hint="default"/>
          <w:sz w:val="30"/>
          <w:szCs w:val="30"/>
          <w:lang w:val="en-US" w:eastAsia="zh-CN"/>
        </w:rPr>
        <w:t>main.exe</w:t>
      </w:r>
      <w:r>
        <w:rPr>
          <w:rFonts w:hint="eastAsia"/>
          <w:sz w:val="30"/>
          <w:szCs w:val="30"/>
          <w:lang w:val="en-US" w:eastAsia="zh-CN"/>
        </w:rPr>
        <w:t>文件，即可看到打包后软件的运行效果。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489835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291205"/>
            <wp:effectExtent l="0" t="0" r="1079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构建安装包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下载Advance Installer 11.0，若无法下载，可解压主目录下的AdvancedInstaller.rar，进入AdvancedInstaller\bin\x86文件夹，打开advinst.exe即可启动Advanced Installer。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3234690"/>
            <wp:effectExtent l="0" t="0" r="8890" b="38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打包步骤：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用AdvanceInstaller打开主目录下的Face.aip文件。即可看到如下界面。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340" cy="2921000"/>
            <wp:effectExtent l="0" t="0" r="1651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选择资源-【文件和文件夹】，在应用程序文件夹右击添加文件夹，分别添加7步骤打包好的 dist文件夹和build文件夹。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3048635"/>
            <wp:effectExtent l="0" t="0" r="10795" b="184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sz w:val="30"/>
          <w:szCs w:val="30"/>
          <w:lang w:val="en-US" w:eastAsia="zh-CN"/>
        </w:rPr>
        <w:t>可在桌面添加快捷方式，点击已安装文件，选择dist目录下的main.exe文件。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40735"/>
            <wp:effectExtent l="0" t="0" r="10160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编辑快捷方式属性，设置快捷方式以管理员身份运行，图标可自由设定，主目录下存有默认图片icon.ico。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3980180"/>
            <wp:effectExtent l="0" t="0" r="12065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sz w:val="30"/>
          <w:szCs w:val="30"/>
          <w:lang w:val="en-US" w:eastAsia="zh-CN"/>
        </w:rPr>
        <w:t>在【媒体】下选择单个EXE安装。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775585"/>
            <wp:effectExtent l="0" t="0" r="317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确认好设定后，点击右上角的运行按钮，打包安装包。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57165" cy="2943860"/>
            <wp:effectExtent l="0" t="0" r="635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选择【打开输出文件夹】，即可看到打包好的安装包。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目录说明：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 主目录，存放所有界面代码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 xml:space="preserve">/cascades </w:t>
      </w:r>
      <w:r>
        <w:rPr>
          <w:rFonts w:hint="eastAsia"/>
          <w:sz w:val="30"/>
          <w:szCs w:val="30"/>
          <w:lang w:val="en-US" w:eastAsia="zh-CN"/>
        </w:rPr>
        <w:t>存放Opencv库的文件夹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 xml:space="preserve">/facepp </w:t>
      </w:r>
      <w:r>
        <w:rPr>
          <w:rFonts w:hint="eastAsia"/>
          <w:sz w:val="30"/>
          <w:szCs w:val="30"/>
          <w:lang w:val="en-US" w:eastAsia="zh-CN"/>
        </w:rPr>
        <w:t>存放</w:t>
      </w:r>
      <w:r>
        <w:rPr>
          <w:rFonts w:hint="default"/>
          <w:sz w:val="30"/>
          <w:szCs w:val="30"/>
          <w:lang w:val="en-US" w:eastAsia="zh-CN"/>
        </w:rPr>
        <w:t>face++ sdk</w:t>
      </w:r>
      <w:r>
        <w:rPr>
          <w:rFonts w:hint="eastAsia"/>
          <w:sz w:val="30"/>
          <w:szCs w:val="30"/>
          <w:lang w:val="en-US" w:eastAsia="zh-CN"/>
        </w:rPr>
        <w:t>库的文件夹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 xml:space="preserve">/glahf </w:t>
      </w:r>
      <w:r>
        <w:rPr>
          <w:rFonts w:hint="eastAsia"/>
          <w:sz w:val="30"/>
          <w:szCs w:val="30"/>
          <w:lang w:val="en-US" w:eastAsia="zh-CN"/>
        </w:rPr>
        <w:t>存放分析核心功能代码的文件夹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/imageformats</w:t>
      </w:r>
      <w:r>
        <w:rPr>
          <w:rFonts w:hint="default"/>
          <w:sz w:val="30"/>
          <w:szCs w:val="30"/>
          <w:lang w:val="en-US" w:eastAsia="zh-CN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存放图片外部链接库的文件夹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</w:t>
      </w:r>
      <w:r>
        <w:rPr>
          <w:rFonts w:hint="default"/>
          <w:sz w:val="30"/>
          <w:szCs w:val="30"/>
          <w:lang w:val="en-US" w:eastAsia="zh-CN"/>
        </w:rPr>
        <w:t xml:space="preserve">images </w:t>
      </w:r>
      <w:r>
        <w:rPr>
          <w:rFonts w:hint="eastAsia"/>
          <w:sz w:val="30"/>
          <w:szCs w:val="30"/>
          <w:lang w:val="en-US" w:eastAsia="zh-CN"/>
        </w:rPr>
        <w:t>存放软件操作的报告和图片及相关数据的文件夹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/sys 存放系统基本界面组件图片的文件夹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/temp 临时存放数据的文件夹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目录文件说明：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analyse.py 分析界面和功能源码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cap.py</w:t>
      </w:r>
      <w:r>
        <w:rPr>
          <w:rFonts w:hint="default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>摄像头功能源码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clb.py 灰度白板功能源码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common.py 常量定义源码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component.py 界面小组件源码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configdialog.py 设置界面源码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container.py 主界面和功能源码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dbdialog.py 数据库界面源码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export.py 诊断信息界面源码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main.py 主程序入口源码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net.py 网络连接功能源码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push_button.py 界面按钮组件源码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setup.py 安装打包源码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util.py 通用功能源码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</w:t>
      </w:r>
      <w:r>
        <w:rPr>
          <w:rFonts w:hint="default"/>
          <w:sz w:val="32"/>
          <w:szCs w:val="32"/>
          <w:lang w:val="en-US" w:eastAsia="zh-CN"/>
        </w:rPr>
        <w:t xml:space="preserve">lahf/faceutil.py </w:t>
      </w:r>
      <w:r>
        <w:rPr>
          <w:rFonts w:hint="eastAsia"/>
          <w:sz w:val="32"/>
          <w:szCs w:val="32"/>
          <w:lang w:val="en-US" w:eastAsia="zh-CN"/>
        </w:rPr>
        <w:t>脸部分析功能源码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</w:t>
      </w:r>
      <w:r>
        <w:rPr>
          <w:rFonts w:hint="default"/>
          <w:sz w:val="32"/>
          <w:szCs w:val="32"/>
          <w:lang w:val="en-US" w:eastAsia="zh-CN"/>
        </w:rPr>
        <w:t>lahf/glahf.py</w:t>
      </w:r>
      <w:r>
        <w:rPr>
          <w:rFonts w:hint="eastAsia"/>
          <w:sz w:val="32"/>
          <w:szCs w:val="32"/>
          <w:lang w:val="en-US" w:eastAsia="zh-CN"/>
        </w:rPr>
        <w:t xml:space="preserve"> 脸部和灰度分析功能源码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</w:t>
      </w:r>
      <w:r>
        <w:rPr>
          <w:rFonts w:hint="default"/>
          <w:sz w:val="32"/>
          <w:szCs w:val="32"/>
          <w:lang w:val="en-US" w:eastAsia="zh-CN"/>
        </w:rPr>
        <w:t>ace.aip Advance Installer</w:t>
      </w:r>
      <w:r>
        <w:rPr>
          <w:rFonts w:hint="eastAsia"/>
          <w:sz w:val="32"/>
          <w:szCs w:val="32"/>
          <w:lang w:val="en-US" w:eastAsia="zh-CN"/>
        </w:rPr>
        <w:t>打包文件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E8790"/>
    <w:multiLevelType w:val="singleLevel"/>
    <w:tmpl w:val="585E879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01CB5"/>
    <w:rsid w:val="012C1A0C"/>
    <w:rsid w:val="04CD78BF"/>
    <w:rsid w:val="10CE794F"/>
    <w:rsid w:val="11032CFA"/>
    <w:rsid w:val="160857CA"/>
    <w:rsid w:val="2D5C4C07"/>
    <w:rsid w:val="2E8010FC"/>
    <w:rsid w:val="2F653542"/>
    <w:rsid w:val="31176995"/>
    <w:rsid w:val="44F52C5F"/>
    <w:rsid w:val="455A2F2D"/>
    <w:rsid w:val="473C3096"/>
    <w:rsid w:val="4AC73023"/>
    <w:rsid w:val="54541A37"/>
    <w:rsid w:val="5BE345C5"/>
    <w:rsid w:val="5C28077F"/>
    <w:rsid w:val="624D1F38"/>
    <w:rsid w:val="6EF21DDF"/>
    <w:rsid w:val="70F4106F"/>
    <w:rsid w:val="78255A42"/>
    <w:rsid w:val="7975102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iPriority w:val="0"/>
    <w:rPr>
      <w:color w:val="800080"/>
      <w:u w:val="single"/>
    </w:r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tonnie</dc:creator>
  <cp:lastModifiedBy>tonnie</cp:lastModifiedBy>
  <dcterms:modified xsi:type="dcterms:W3CDTF">2016-12-24T15:24:58Z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