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ChateauMorgonBeaujolais</w:t>
      </w:r>
    </w:p>
    <w:p>
      <w:r>
        <w:t>Au cœur du Beaujolais, terre de granit rose et de collines douces, le Château Morgon s'impose comme un emblème de l'appellation. Ici, le Gamay, cépage roi, s'épanouit avec une élégance singulière, donnant naissance à des vins qui racontent l'histoire de leur terroir. Loin des clichés du Beaujolais Nouveau, le Morgon du Château Morgon révèle une profondeur insoupçonnée. Sa robe grenat intense, ses arômes de fruits rouges mûrs, de cerise noire et de kirsch, parfois relevés d'une touche épicée ou minérale, témoignent d'un élevage soigné et d'une vinification respectueuse. En bouche, la structure est présente, les tanins soyeux, et la finale persistante, invitant à la dégustation et à la découverte de ce cru qui, avec le temps, gagne en complexité et en finesse. Un véritable voyage sensoriel au cœur d'une région viticole authentique.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ChateauMorgonBeaujolais</w:t>
            </w:r>
          </w:p>
        </w:tc>
        <w:tc>
          <w:tcPr>
            <w:tcW w:type="dxa" w:w="1080"/>
          </w:tcPr>
          <w:p>
            <w:r>
              <w:t>Beaujolais</w:t>
            </w:r>
          </w:p>
        </w:tc>
        <w:tc>
          <w:tcPr>
            <w:tcW w:type="dxa" w:w="1080"/>
          </w:tcPr>
          <w:p>
            <w:r>
              <w:t>ChateauMorgon</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pPr>
        <w:pStyle w:val="Heading1"/>
      </w:pPr>
      <w:r>
        <w:t>ChiantiClassico</w:t>
      </w:r>
    </w:p>
    <w:p>
      <w:r>
        <w:t>Au cœur de la Toscane, là où les collines ondulent sous un soleil généreux, naît le Chianti Classico, un vin dont le nom seul évoque des siècles de tradition. Le domaine McGuinnesso, niché au sein de ce paysage emblématique, perpétue avec passion l'art de l'élaboration de ce nectar. C'est le Sangiovese, cépage roi de la région, qui confère au Chianti Classico son caractère inimitable. Ses grappes, gorgées de soleil, donnent naissance à un vin au corps moyen, élégant et équilibré. En bouche, il révèle des arômes de cerise griotte, de violette et de notes épicées, soutenus par une belle acidité et des tanins soyeux. Ce vin, véritable ambassadeur de son terroir, est le compagnon idéal des mets italiens, invitant à un voyage sensoriel au cœur de la Dolce Vita.</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ChiantiClassico</w:t>
            </w:r>
          </w:p>
        </w:tc>
        <w:tc>
          <w:tcPr>
            <w:tcW w:type="dxa" w:w="1080"/>
          </w:tcPr>
          <w:p>
            <w:r>
              <w:t>Chianti</w:t>
            </w:r>
          </w:p>
        </w:tc>
        <w:tc>
          <w:tcPr>
            <w:tcW w:type="dxa" w:w="1080"/>
          </w:tcPr>
          <w:p>
            <w:r>
              <w:t>McGuinnesso</w:t>
            </w:r>
          </w:p>
        </w:tc>
        <w:tc>
          <w:tcPr>
            <w:tcW w:type="dxa" w:w="1080"/>
          </w:tcPr>
          <w:p>
            <w:r>
              <w:t>-</w:t>
            </w:r>
          </w:p>
        </w:tc>
        <w:tc>
          <w:tcPr>
            <w:tcW w:type="dxa" w:w="1080"/>
          </w:tcPr>
          <w:p>
            <w:r>
              <w:t>Medium</w:t>
            </w:r>
          </w:p>
        </w:tc>
        <w:tc>
          <w:tcPr>
            <w:tcW w:type="dxa" w:w="1080"/>
          </w:tcPr>
          <w:p>
            <w:r>
              <w:t>-</w:t>
            </w:r>
          </w:p>
        </w:tc>
        <w:tc>
          <w:tcPr>
            <w:tcW w:type="dxa" w:w="1080"/>
          </w:tcPr>
          <w:p>
            <w:r>
              <w:t>-</w:t>
            </w:r>
          </w:p>
        </w:tc>
        <w:tc>
          <w:tcPr>
            <w:tcW w:type="dxa" w:w="1080"/>
          </w:tcPr>
          <w:p>
            <w:r>
              <w:t>-</w:t>
            </w:r>
          </w:p>
        </w:tc>
      </w:tr>
    </w:tbl>
    <w:p>
      <w:pPr>
        <w:pStyle w:val="Heading1"/>
      </w:pPr>
      <w:r>
        <w:t>ClosDeLaPoussieSancerre</w:t>
      </w:r>
    </w:p>
    <w:p>
      <w:r>
        <w:t>Au cœur de la Loire, là où les coteaux calcaires épousent les méandres du fleuve, se niche le Sancerre, un vin dont la réputation n'est plus à faire. Le Clos de la Poussie, domaine emblématique de cette appellation, y cultive avec passion le Sauvignon Blanc, cépage roi qui s'épanouit pleinement sur ces terroirs argilo-calcaires et silex. De ces sols uniques, le vin tire une minéralité ciselée, une fraîcheur vibrante et des arômes complexes d'agrumes, de buis et de pierre à fusil. Chaque gorgée de ce Sancerre est une invitation à un voyage sensoriel, une immersion dans l'élégance et la finesse d'un vin qui incarne à merveille l'âme de sa région. Il se révèle être le compagnon idéal des fruits de mer, des fromages de chèvre locaux ou simplement d'un moment de contemplation.</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ClosDeLaPoussieSancerre</w:t>
            </w:r>
          </w:p>
        </w:tc>
        <w:tc>
          <w:tcPr>
            <w:tcW w:type="dxa" w:w="1080"/>
          </w:tcPr>
          <w:p>
            <w:r>
              <w:t>Sancerre</w:t>
            </w:r>
          </w:p>
        </w:tc>
        <w:tc>
          <w:tcPr>
            <w:tcW w:type="dxa" w:w="1080"/>
          </w:tcPr>
          <w:p>
            <w:r>
              <w:t>ClosDeLaPoussie</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