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Obligations, violation et conformité dans un contrat de livraison</w:t>
      </w:r>
    </w:p>
    <w:p>
      <w:pPr>
        <w:pStyle w:val="Heading1"/>
      </w:pPr>
      <w:r>
        <w:t>Introduction</w:t>
      </w:r>
    </w:p>
    <w:p>
      <w:r>
        <w:rPr>
          <w:b w:val="0"/>
        </w:rPr>
        <w:t>Le présent document a pour objectif d'éclairer les mécanismes fondamentaux régissant les relations contractuelles, en se concentrant sur les notions d'obligations, de violations et de conformité. Ces concepts, essentiels à la compréhension de tout engagement juridique, seront abordés à travers le prisme de la modélisation juridique, notamment en utilisant des définitions issues de l'ontologie LegalRuleML. Nous explorerons comment ces éléments s'articulent dans le cadre d'un contrat de livraison de marchandises, afin de fournir une grille d'analyse claire et opérationnelle.</w:t>
      </w:r>
    </w:p>
    <w:p>
      <w:pPr>
        <w:pStyle w:val="Heading1"/>
      </w:pPr>
      <w:r>
        <w:t>Chapitre 1 : Explications</w:t>
      </w:r>
    </w:p>
    <w:p>
      <w:r>
        <w:rPr>
          <w:b w:val="0"/>
        </w:rPr>
        <w:t xml:space="preserve">Une </w:t>
      </w:r>
      <w:r>
        <w:rPr>
          <w:b/>
        </w:rPr>
        <w:t>Obligation</w:t>
      </w:r>
      <w:r>
        <w:rPr>
          <w:b w:val="0"/>
        </w:rPr>
        <w:t xml:space="preserve"> est une spécification déontique qui impose à un </w:t>
      </w:r>
      <w:r>
        <w:rPr>
          <w:b/>
        </w:rPr>
        <w:t>Bearer</w:t>
      </w:r>
      <w:r>
        <w:rPr>
          <w:b w:val="0"/>
        </w:rPr>
        <w:t xml:space="preserve"> d'accomplir un état, un acte ou une série d'actions. Le non-respect de cette Obligation entraîne une </w:t>
      </w:r>
      <w:r>
        <w:rPr>
          <w:b/>
        </w:rPr>
        <w:t>Violation</w:t>
      </w:r>
      <w:r>
        <w:rPr>
          <w:b w:val="0"/>
        </w:rPr>
        <w:t xml:space="preserve">. En d'autres termes, c'est un devoir légalement contraignant. Le </w:t>
      </w:r>
      <w:r>
        <w:rPr>
          <w:b/>
        </w:rPr>
        <w:t>Bearer</w:t>
      </w:r>
      <w:r>
        <w:rPr>
          <w:b w:val="0"/>
        </w:rPr>
        <w:t xml:space="preserve"> est le rôle désigné dans une spécification déontique, c'est-à-dire la partie à qui l'Obligation est principalement adressée. C'est la personne ou l'entité qui doit se conformer à l'exigence. Une </w:t>
      </w:r>
      <w:r>
        <w:rPr>
          <w:b/>
        </w:rPr>
        <w:t>Violation</w:t>
      </w:r>
      <w:r>
        <w:rPr>
          <w:b w:val="0"/>
        </w:rPr>
        <w:t xml:space="preserve"> est l'indication qu'une Obligation n'a pas été respectée ou qu'une Prohibition a été enfreinte. Elle signale un manquement aux termes du contrat ou de la loi. À l'inverse, la </w:t>
      </w:r>
      <w:r>
        <w:rPr>
          <w:b/>
        </w:rPr>
        <w:t>Compliance</w:t>
      </w:r>
      <w:r>
        <w:rPr>
          <w:b w:val="0"/>
        </w:rPr>
        <w:t xml:space="preserve"> est l'indication qu'une Obligation a été remplie ou qu'une Prohibition n'a pas été violée. Elle atteste du respect des engagements. Enfin, une </w:t>
      </w:r>
      <w:r>
        <w:rPr>
          <w:b/>
        </w:rPr>
        <w:t>DeonticSpecification</w:t>
      </w:r>
      <w:r>
        <w:rPr>
          <w:b w:val="0"/>
        </w:rPr>
        <w:t xml:space="preserve"> est un terme générique englobant diverses formes de régulations juridiques, telles que les Obligations, les Permissions, les Prohibitions ou les Droits. Elle représente la catégorie plus large à laquelle appartiennent les Obligations.</w:t>
      </w:r>
    </w:p>
    <w:p>
      <w:pPr>
        <w:pStyle w:val="Heading1"/>
      </w:pPr>
      <w:r>
        <w:t>Chapitre 2 : Exemple détaillé</w:t>
      </w:r>
    </w:p>
    <w:p>
      <w:r>
        <w:rPr>
          <w:b w:val="0"/>
        </w:rPr>
        <w:t>Considérons un contrat de livraison de marchandises entre la société "Logistique Rapide SA" (le transporteur) et la société "Produits Frais SARL" (le client).</w:t>
      </w:r>
    </w:p>
    <w:p>
      <w:r>
        <w:rPr>
          <w:b w:val="0"/>
        </w:rPr>
        <w:t>Dans ce contrat, une clause stipule : "Logistique Rapide SA s'engage à livrer les 1000 caisses de fruits frais à l'entrepôt de Produits Frais SARL, situé au 123 Rue des Vergers, avant le 15 mars de l'année en cours, à 17h00."</w:t>
      </w:r>
    </w:p>
    <w:p>
      <w:r>
        <w:rPr>
          <w:b w:val="0"/>
        </w:rPr>
        <w:t xml:space="preserve">Ici, la </w:t>
      </w:r>
      <w:r>
        <w:rPr>
          <w:b/>
        </w:rPr>
        <w:t>DeonticSpecification</w:t>
      </w:r>
      <w:r>
        <w:rPr>
          <w:b w:val="0"/>
        </w:rPr>
        <w:t xml:space="preserve"> est l'ensemble de la clause contractuelle. Elle établit un cadre normatif.</w:t>
      </w:r>
    </w:p>
    <w:p>
      <w:r>
        <w:rPr>
          <w:b w:val="0"/>
        </w:rPr>
        <w:t>L'</w:t>
      </w:r>
      <w:r>
        <w:rPr>
          <w:b/>
        </w:rPr>
        <w:t>Obligation</w:t>
      </w:r>
      <w:r>
        <w:rPr>
          <w:b w:val="0"/>
        </w:rPr>
        <w:t xml:space="preserve"> spécifique qui en découle pour Logistique Rapide SA est de "livrer les 1000 caisses de fruits frais à l'entrepôt de Produits Frais SARL avant le 15 mars, 17h00". Cette Obligation est clairement définie par son objet (les caisses de fruits), son lieu (l'entrepôt) et son délai (avant le 15 mars, 17h00).</w:t>
      </w:r>
    </w:p>
    <w:p>
      <w:r>
        <w:rPr>
          <w:b w:val="0"/>
        </w:rPr>
        <w:t xml:space="preserve">Le </w:t>
      </w:r>
      <w:r>
        <w:rPr>
          <w:b/>
        </w:rPr>
        <w:t>Bearer</w:t>
      </w:r>
      <w:r>
        <w:rPr>
          <w:b w:val="0"/>
        </w:rPr>
        <w:t xml:space="preserve"> de cette Obligation est "Logistique Rapide SA". C'est l'entité qui est légalement tenue de respecter cette exigence contractuelle.</w:t>
      </w:r>
    </w:p>
    <w:p>
      <w:r>
        <w:rPr>
          <w:b w:val="0"/>
        </w:rPr>
        <w:t xml:space="preserve">Scénario 1 : Logistique Rapide SA livre les 1000 caisses de fruits frais à l'entrepôt de Produits Frais SARL le 14 mars à 15h00. Dans ce cas, l'Obligation a été remplie. Nous avons une situation de </w:t>
      </w:r>
      <w:r>
        <w:rPr>
          <w:b/>
        </w:rPr>
        <w:t>Compliance</w:t>
      </w:r>
      <w:r>
        <w:rPr>
          <w:b w:val="0"/>
        </w:rPr>
        <w:t>. La livraison a eu lieu dans les délais et au bon endroit, respectant ainsi tous les termes de l'Obligation.</w:t>
      </w:r>
    </w:p>
    <w:p>
      <w:r>
        <w:rPr>
          <w:b w:val="0"/>
        </w:rPr>
        <w:t xml:space="preserve">Scénario 2 : Logistique Rapide SA livre les 1000 caisses de fruits frais à l'entrepôt de Produits Frais SARL le 16 mars à 10h00. Ici, l'Obligation n'a pas été respectée car le délai du 15 mars, 17h00, a été dépassé. Il y a donc une </w:t>
      </w:r>
      <w:r>
        <w:rPr>
          <w:b/>
        </w:rPr>
        <w:t>Violation</w:t>
      </w:r>
      <w:r>
        <w:rPr>
          <w:b w:val="0"/>
        </w:rPr>
        <w:t>. Le manquement au délai constitue une rupture de l'engagement contractuel.</w:t>
      </w:r>
    </w:p>
    <w:p>
      <w:r>
        <w:rPr>
          <w:b w:val="0"/>
        </w:rPr>
        <w:t xml:space="preserve">Scénario 3 : Logistique Rapide SA livre seulement 900 caisses de fruits frais à l'entrepôt de Produits Frais SARL le 14 mars à 15h00. Bien que le délai et le lieu soient respectés, la quantité n'est pas conforme. Il y a également une </w:t>
      </w:r>
      <w:r>
        <w:rPr>
          <w:b/>
        </w:rPr>
        <w:t>Violation</w:t>
      </w:r>
      <w:r>
        <w:rPr>
          <w:b w:val="0"/>
        </w:rPr>
        <w:t xml:space="preserve"> de l'Obligation, car l'objet de la livraison n'est pas entièrement respecté.</w:t>
      </w:r>
    </w:p>
    <w:p>
      <w:r>
        <w:rPr>
          <w:b w:val="0"/>
        </w:rPr>
        <w:t>Cet exemple illustre comment une seule clause contractuelle peut générer une Obligation précise, identifier son Bearer, et comment le respect ou le non-respect de cette Obligation conduit respectivement à la Compliance ou à la Violation.</w:t>
      </w:r>
    </w:p>
    <w:p>
      <w:pPr>
        <w:pStyle w:val="Heading1"/>
      </w:pPr>
      <w:r>
        <w:t>Chapitre 3 : Clarification</w:t>
      </w:r>
    </w:p>
    <w:p>
      <w:r>
        <w:rPr>
          <w:b w:val="0"/>
        </w:rPr>
        <w:t>Il est crucial de distinguer l'</w:t>
      </w:r>
      <w:r>
        <w:rPr>
          <w:b/>
        </w:rPr>
        <w:t>Obligation</w:t>
      </w:r>
      <w:r>
        <w:rPr>
          <w:b w:val="0"/>
        </w:rPr>
        <w:t xml:space="preserve"> de la </w:t>
      </w:r>
      <w:r>
        <w:rPr>
          <w:b/>
        </w:rPr>
        <w:t>DeonticSpecification</w:t>
      </w:r>
      <w:r>
        <w:rPr>
          <w:b w:val="0"/>
        </w:rPr>
        <w:t xml:space="preserve"> en général. L'Obligation est une forme spécifique de DeonticSpecification, caractérisée par son caractère contraignant et la conséquence d'une Violation en cas de non-respect. Une DeonticSpecification peut également être une Permission (autorisant une action sans l'imposer) ou une Prohibition (interdisant une action), qui n'entraînent pas nécessairement une Violation au sens strict si elles ne sont pas exercées ou si l'action interdite n'est pas commise. Par exemple, une Permission de sous-traiter n'est pas une Obligation de sous-traiter.</w:t>
      </w:r>
    </w:p>
    <w:p>
      <w:r>
        <w:rPr>
          <w:b w:val="0"/>
        </w:rPr>
        <w:t xml:space="preserve">La </w:t>
      </w:r>
      <w:r>
        <w:rPr>
          <w:b/>
        </w:rPr>
        <w:t>Violation</w:t>
      </w:r>
      <w:r>
        <w:rPr>
          <w:b w:val="0"/>
        </w:rPr>
        <w:t xml:space="preserve"> ne doit pas être confondue avec la simple absence de </w:t>
      </w:r>
      <w:r>
        <w:rPr>
          <w:b/>
        </w:rPr>
        <w:t>Compliance</w:t>
      </w:r>
      <w:r>
        <w:rPr>
          <w:b w:val="0"/>
        </w:rPr>
        <w:t>. La Compliance indique qu'une Obligation a été remplie. La Violation, elle, indique activement qu'une Obligation n'a pas été remplie. L'absence de Compliance peut être due à une inaction, tandis que la Violation implique un manquement avéré. Par exemple, si Logistique Rapide SA ne livre rien du tout, c'est une Violation. Si le contrat stipulait une option de livraison express que Logistique Rapide SA n'utilise pas, il n'y a pas de Violation de l'Obligation de livraison standard, mais simplement une non-utilisation d'une Permission.</w:t>
      </w:r>
    </w:p>
    <w:p>
      <w:r>
        <w:rPr>
          <w:b w:val="0"/>
        </w:rPr>
        <w:t xml:space="preserve">Enfin, le </w:t>
      </w:r>
      <w:r>
        <w:rPr>
          <w:b/>
        </w:rPr>
        <w:t>Bearer</w:t>
      </w:r>
      <w:r>
        <w:rPr>
          <w:b w:val="0"/>
        </w:rPr>
        <w:t xml:space="preserve"> est le sujet de l'Obligation, celui qui doit agir. Il est distinct de la partie bénéficiaire de l'Obligation. Dans notre exemple, Logistique Rapide SA est le Bearer de l'Obligation de livrer, tandis que Produits Frais SARL est le bénéficiaire de cette livraison.</w:t>
      </w:r>
    </w:p>
    <w:p>
      <w:pPr>
        <w:pStyle w:val="Heading1"/>
      </w:pPr>
      <w:r>
        <w:t>Conclusion</w:t>
      </w:r>
    </w:p>
    <w:p>
      <w:r>
        <w:rPr>
          <w:b w:val="0"/>
        </w:rPr>
        <w:t>Les concepts d'Obligation, de Violation, de Compliance, de DeonticSpecification et de Bearer sont des piliers de l'analyse juridique des contrats. Ils permettent de décomposer les engagements, d'identifier les responsabilités et d'évaluer le respect des termes convenus. Une compréhension précise de ces notions est indispensable pour la rédaction, l'interprétation et l'exécution de tout accord, garantissant ainsi la clarté et la prévisibilité des relations contractuelles.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