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32471324"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del w:id="1" w:author="Ian Mccullough" w:date="2017-06-12T13:31:00Z">
        <w:r w:rsidDel="00BE68CA">
          <w:rPr>
            <w:rFonts w:ascii="Times New Roman" w:eastAsia="Times New Roman" w:hAnsi="Times New Roman" w:cs="Times New Roman"/>
            <w:sz w:val="24"/>
            <w:szCs w:val="24"/>
          </w:rPr>
          <w:delText>Source or sink?</w:delText>
        </w:r>
      </w:del>
      <w:ins w:id="2" w:author="Ian Mccullough" w:date="2017-06-12T13:31:00Z">
        <w:r w:rsidR="00BE68CA">
          <w:rPr>
            <w:rFonts w:ascii="Times New Roman" w:eastAsia="Times New Roman" w:hAnsi="Times New Roman" w:cs="Times New Roman"/>
            <w:sz w:val="24"/>
            <w:szCs w:val="24"/>
          </w:rPr>
          <w:t>Fates of organic carbon</w:t>
        </w:r>
      </w:ins>
    </w:p>
    <w:p w14:paraId="30126F8A" w14:textId="77777777" w:rsidR="0032009C" w:rsidRDefault="0032009C"/>
    <w:p w14:paraId="4E4DBFD9" w14:textId="77777777" w:rsidR="0032009C" w:rsidRDefault="00B80037">
      <w:pPr>
        <w:spacing w:line="480" w:lineRule="auto"/>
        <w:rPr>
          <w:ins w:id="3" w:author="HILARY A DUGAN" w:date="2017-03-31T16:07:00Z"/>
          <w:rFonts w:ascii="Times New Roman" w:eastAsia="Times New Roman" w:hAnsi="Times New Roman" w:cs="Times New Roman"/>
          <w:sz w:val="24"/>
          <w:szCs w:val="24"/>
        </w:rPr>
      </w:pPr>
      <w:commentRangeStart w:id="4"/>
      <w:commentRangeStart w:id="5"/>
      <w:r>
        <w:rPr>
          <w:rFonts w:ascii="Times New Roman" w:eastAsia="Times New Roman" w:hAnsi="Times New Roman" w:cs="Times New Roman"/>
          <w:sz w:val="24"/>
          <w:szCs w:val="24"/>
        </w:rPr>
        <w:t xml:space="preserve">Title: </w:t>
      </w:r>
      <w:commentRangeEnd w:id="4"/>
      <w:r w:rsidR="00723980">
        <w:rPr>
          <w:rStyle w:val="CommentReference"/>
        </w:rPr>
        <w:commentReference w:id="4"/>
      </w:r>
      <w:commentRangeEnd w:id="5"/>
      <w:r w:rsidR="00D94302">
        <w:rPr>
          <w:rStyle w:val="CommentReference"/>
        </w:rPr>
        <w:commentReference w:id="5"/>
      </w:r>
      <w:r>
        <w:rPr>
          <w:rFonts w:ascii="Times New Roman" w:eastAsia="Times New Roman" w:hAnsi="Times New Roman" w:cs="Times New Roman"/>
          <w:sz w:val="24"/>
          <w:szCs w:val="24"/>
        </w:rPr>
        <w:t>Source or sink? Integrating biogeochemical, trophic and landscape processes to model lake organic carbon budgets</w:t>
      </w:r>
    </w:p>
    <w:p w14:paraId="17C5C2F3" w14:textId="7F2A1CD6" w:rsidR="006B3937" w:rsidRDefault="00723980">
      <w:pPr>
        <w:spacing w:line="480" w:lineRule="auto"/>
        <w:rPr>
          <w:rFonts w:ascii="Times New Roman" w:eastAsia="Times New Roman" w:hAnsi="Times New Roman" w:cs="Times New Roman"/>
          <w:sz w:val="24"/>
          <w:szCs w:val="24"/>
        </w:rPr>
      </w:pPr>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0"/>
        <w:r>
          <w:rPr>
            <w:rFonts w:ascii="Times New Roman" w:eastAsia="Times New Roman" w:hAnsi="Times New Roman" w:cs="Times New Roman"/>
            <w:sz w:val="24"/>
            <w:szCs w:val="24"/>
          </w:rPr>
          <w:t>modeling</w:t>
        </w:r>
      </w:ins>
      <w:commentRangeEnd w:id="10"/>
      <w:r w:rsidR="001D5C98">
        <w:rPr>
          <w:rStyle w:val="CommentReference"/>
        </w:rPr>
        <w:commentReference w:id="10"/>
      </w:r>
      <w:ins w:id="11" w:author="HILARY A DUGAN" w:date="2017-03-31T16:11:00Z">
        <w:r>
          <w:rPr>
            <w:rFonts w:ascii="Times New Roman" w:eastAsia="Times New Roman" w:hAnsi="Times New Roman" w:cs="Times New Roman"/>
            <w:sz w:val="24"/>
            <w:szCs w:val="24"/>
          </w:rPr>
          <w:t xml:space="preserve"> </w:t>
        </w:r>
      </w:ins>
    </w:p>
    <w:p w14:paraId="18D492F6" w14:textId="7960F1B9" w:rsidR="0032009C" w:rsidRDefault="00BE68CA">
      <w:pPr>
        <w:spacing w:line="480" w:lineRule="auto"/>
        <w:rPr>
          <w:rFonts w:ascii="Times New Roman" w:eastAsia="Times New Roman" w:hAnsi="Times New Roman" w:cs="Times New Roman"/>
          <w:sz w:val="24"/>
          <w:szCs w:val="24"/>
        </w:rPr>
      </w:pPr>
      <w:ins w:id="12" w:author="Ian Mccullough" w:date="2017-06-12T13:31:00Z">
        <w:r>
          <w:t>Dynamic, mechanistic</w:t>
        </w:r>
        <w:r w:rsidR="00AE35D2">
          <w:t xml:space="preserve"> modeling of the fates of organic carbon in lake ecosystems</w:t>
        </w:r>
      </w:ins>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3"/>
      <w:r>
        <w:rPr>
          <w:rFonts w:ascii="Times New Roman" w:eastAsia="Times New Roman" w:hAnsi="Times New Roman" w:cs="Times New Roman"/>
          <w:sz w:val="24"/>
          <w:szCs w:val="24"/>
          <w:vertAlign w:val="superscript"/>
        </w:rPr>
        <w:t>3</w:t>
      </w:r>
      <w:commentRangeEnd w:id="13"/>
      <w:r w:rsidR="00E110D8">
        <w:rPr>
          <w:rStyle w:val="CommentReference"/>
        </w:rPr>
        <w:commentReference w:id="13"/>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4" w:name="_6hiy0534m7k8" w:colFirst="0" w:colLast="0"/>
      <w:bookmarkEnd w:id="14"/>
      <w:commentRangeStart w:id="15"/>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5"/>
      <w:r>
        <w:commentReference w:id="15"/>
      </w:r>
    </w:p>
    <w:p w14:paraId="0469A898" w14:textId="5165981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r w:rsidR="00A5184D">
        <w:rPr>
          <w:rFonts w:ascii="Times New Roman" w:eastAsia="Times New Roman" w:hAnsi="Times New Roman" w:cs="Times New Roman"/>
          <w:sz w:val="24"/>
          <w:szCs w:val="24"/>
        </w:rPr>
        <w:t>OC is produced and consumed during primary production and respiration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 xml:space="preserve">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w:t>
      </w:r>
      <w:commentRangeEnd w:id="16"/>
      <w:r w:rsidR="00BE68CA">
        <w:rPr>
          <w:rStyle w:val="CommentReference"/>
        </w:rPr>
        <w:commentReference w:id="16"/>
      </w:r>
      <w:r>
        <w:rPr>
          <w:rFonts w:ascii="Times New Roman" w:eastAsia="Times New Roman" w:hAnsi="Times New Roman" w:cs="Times New Roman"/>
          <w:sz w:val="24"/>
          <w:szCs w:val="24"/>
        </w:rPr>
        <w:t>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w:t>
      </w:r>
      <w:r>
        <w:rPr>
          <w:rFonts w:ascii="Times New Roman" w:eastAsia="Times New Roman" w:hAnsi="Times New Roman" w:cs="Times New Roman"/>
          <w:sz w:val="24"/>
          <w:szCs w:val="24"/>
        </w:rPr>
        <w:lastRenderedPageBreak/>
        <w:t xml:space="preserve">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Key words</w:t>
      </w:r>
      <w:commentRangeEnd w:id="17"/>
      <w:r>
        <w:commentReference w:id="17"/>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8" w:name="_rwp1srpn25su" w:colFirst="0" w:colLast="0"/>
      <w:bookmarkEnd w:id="18"/>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9" w:name="_kfraquamimep" w:colFirst="0" w:colLast="0"/>
      <w:bookmarkStart w:id="20" w:name="_a19hf2z0hrxx" w:colFirst="0" w:colLast="0"/>
      <w:bookmarkEnd w:id="19"/>
      <w:bookmarkEnd w:id="20"/>
      <w:r>
        <w:rPr>
          <w:rFonts w:ascii="Times New Roman" w:eastAsia="Times New Roman" w:hAnsi="Times New Roman" w:cs="Times New Roman"/>
          <w:b/>
          <w:sz w:val="24"/>
          <w:szCs w:val="24"/>
        </w:rPr>
        <w:lastRenderedPageBreak/>
        <w:t xml:space="preserve">INTRODUCTION </w:t>
      </w:r>
    </w:p>
    <w:p w14:paraId="453177D4" w14:textId="190E6B3A"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w:t>
      </w:r>
      <w:r w:rsidR="008848BE">
        <w:rPr>
          <w:rFonts w:ascii="Times New Roman" w:eastAsia="Times New Roman" w:hAnsi="Times New Roman" w:cs="Times New Roman"/>
          <w:sz w:val="24"/>
          <w:szCs w:val="24"/>
        </w:rPr>
        <w:t>,</w:t>
      </w:r>
      <w:r w:rsidR="001C1B04">
        <w:rPr>
          <w:rFonts w:ascii="Times New Roman" w:eastAsia="Times New Roman" w:hAnsi="Times New Roman" w:cs="Times New Roman"/>
          <w:sz w:val="24"/>
          <w:szCs w:val="24"/>
        </w:rPr>
        <w:t xml:space="preserve"> retain) </w:t>
      </w:r>
      <w:r w:rsidR="008848BE">
        <w:rPr>
          <w:rFonts w:ascii="Times New Roman" w:eastAsia="Times New Roman" w:hAnsi="Times New Roman" w:cs="Times New Roman"/>
          <w:sz w:val="24"/>
          <w:szCs w:val="24"/>
        </w:rPr>
        <w:t xml:space="preserve">of </w:t>
      </w:r>
      <w:r w:rsidR="001C1B04">
        <w:rPr>
          <w:rFonts w:ascii="Times New Roman" w:eastAsia="Times New Roman" w:hAnsi="Times New Roman" w:cs="Times New Roman"/>
          <w:sz w:val="24"/>
          <w:szCs w:val="24"/>
        </w:rPr>
        <w:t>C to global 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130884">
        <w:rPr>
          <w:rFonts w:ascii="Times New Roman" w:eastAsia="Times New Roman" w:hAnsi="Times New Roman" w:cs="Times New Roman"/>
          <w:sz w:val="24"/>
          <w:szCs w:val="24"/>
        </w:rPr>
        <w:t xml:space="preserve">to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 w:name="_fgbmh3q8shl8" w:colFirst="0" w:colLast="0"/>
      <w:bookmarkEnd w:id="21"/>
      <w:r>
        <w:rPr>
          <w:rFonts w:ascii="Times New Roman" w:eastAsia="Times New Roman" w:hAnsi="Times New Roman" w:cs="Times New Roman"/>
          <w:i/>
          <w:color w:val="000000"/>
          <w:sz w:val="24"/>
          <w:szCs w:val="24"/>
        </w:rPr>
        <w:t>Overview of concepts of key OC fluxes in lake ecosystems</w:t>
      </w:r>
    </w:p>
    <w:p w14:paraId="3AB9818B" w14:textId="10A16E29"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22" w:author="Kathleen C. Weathers" w:date="2017-04-16T10:52:00Z">
        <w:r w:rsidR="003C62A7">
          <w:rPr>
            <w:rFonts w:ascii="Times New Roman" w:eastAsia="Times New Roman" w:hAnsi="Times New Roman" w:cs="Times New Roman"/>
            <w:sz w:val="24"/>
            <w:szCs w:val="24"/>
          </w:rPr>
          <w:t xml:space="preserve"> </w:t>
        </w:r>
        <w:commentRangeStart w:id="23"/>
        <w:r w:rsidR="003C62A7">
          <w:rPr>
            <w:rFonts w:ascii="Times New Roman" w:eastAsia="Times New Roman" w:hAnsi="Times New Roman" w:cs="Times New Roman"/>
            <w:sz w:val="24"/>
            <w:szCs w:val="24"/>
          </w:rPr>
          <w:t>(Likens   , Weathers et al. 2013)</w:t>
        </w:r>
      </w:ins>
      <w:commentRangeEnd w:id="23"/>
      <w:r w:rsidR="00C03162">
        <w:rPr>
          <w:rStyle w:val="CommentReference"/>
        </w:rPr>
        <w:commentReference w:id="23"/>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w:t>
      </w:r>
      <w:commentRangeStart w:id="24"/>
      <w:r w:rsidR="003C62A7">
        <w:rPr>
          <w:rFonts w:ascii="Times New Roman" w:eastAsia="Times New Roman" w:hAnsi="Times New Roman" w:cs="Times New Roman"/>
          <w:sz w:val="24"/>
          <w:szCs w:val="24"/>
        </w:rPr>
        <w:t>It is the 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ins w:id="25" w:author="Ian Mccullough" w:date="2017-06-12T13:35:00Z">
        <w:r w:rsidR="00BE68CA">
          <w:rPr>
            <w:rFonts w:ascii="Times New Roman" w:eastAsia="Times New Roman" w:hAnsi="Times New Roman" w:cs="Times New Roman"/>
            <w:sz w:val="24"/>
            <w:szCs w:val="24"/>
          </w:rPr>
          <w:t xml:space="preserve">the fate of OC in lake </w:t>
        </w:r>
        <w:r w:rsidR="00BE68CA">
          <w:rPr>
            <w:rFonts w:ascii="Times New Roman" w:eastAsia="Times New Roman" w:hAnsi="Times New Roman" w:cs="Times New Roman"/>
            <w:sz w:val="24"/>
            <w:szCs w:val="24"/>
          </w:rPr>
          <w:lastRenderedPageBreak/>
          <w:t xml:space="preserve">ecosystems and the role of lakes in broader C cycling. </w:t>
        </w:r>
      </w:ins>
      <w:del w:id="26" w:author="Ian Mccullough" w:date="2017-06-12T13:36:00Z">
        <w:r w:rsidR="003C62A7" w:rsidRPr="0003294D" w:rsidDel="00BE68CA">
          <w:rPr>
            <w:rFonts w:ascii="Times New Roman" w:eastAsia="Times New Roman" w:hAnsi="Times New Roman" w:cs="Times New Roman"/>
            <w:i/>
            <w:sz w:val="24"/>
            <w:szCs w:val="24"/>
          </w:rPr>
          <w:delText xml:space="preserve">lake </w:delText>
        </w:r>
        <w:r w:rsidR="0003294D" w:rsidRPr="0003294D" w:rsidDel="00BE68CA">
          <w:rPr>
            <w:rFonts w:ascii="Times New Roman" w:eastAsia="Times New Roman" w:hAnsi="Times New Roman" w:cs="Times New Roman"/>
            <w:i/>
            <w:sz w:val="24"/>
            <w:szCs w:val="24"/>
          </w:rPr>
          <w:delText>function</w:delText>
        </w:r>
        <w:r w:rsidR="0003294D" w:rsidDel="00BE68CA">
          <w:rPr>
            <w:rFonts w:ascii="Times New Roman" w:eastAsia="Times New Roman" w:hAnsi="Times New Roman" w:cs="Times New Roman"/>
            <w:sz w:val="24"/>
            <w:szCs w:val="24"/>
          </w:rPr>
          <w:delText xml:space="preserve"> a</w:delText>
        </w:r>
        <w:r w:rsidR="003C62A7" w:rsidDel="00BE68CA">
          <w:rPr>
            <w:rFonts w:ascii="Times New Roman" w:eastAsia="Times New Roman" w:hAnsi="Times New Roman" w:cs="Times New Roman"/>
            <w:sz w:val="24"/>
            <w:szCs w:val="24"/>
          </w:rPr>
          <w:delText xml:space="preserve">s a </w:delText>
        </w:r>
        <w:r w:rsidR="00B339A2" w:rsidRPr="0003294D" w:rsidDel="00BE68CA">
          <w:rPr>
            <w:rFonts w:ascii="Times New Roman" w:eastAsia="Times New Roman" w:hAnsi="Times New Roman" w:cs="Times New Roman"/>
            <w:i/>
            <w:sz w:val="24"/>
            <w:szCs w:val="24"/>
          </w:rPr>
          <w:delText xml:space="preserve">net </w:delText>
        </w:r>
        <w:r w:rsidR="00B01E3F" w:rsidRPr="0003294D" w:rsidDel="00BE68CA">
          <w:rPr>
            <w:rFonts w:ascii="Times New Roman" w:eastAsia="Times New Roman" w:hAnsi="Times New Roman" w:cs="Times New Roman"/>
            <w:i/>
            <w:sz w:val="24"/>
            <w:szCs w:val="24"/>
          </w:rPr>
          <w:delText>source</w:delText>
        </w:r>
        <w:r w:rsidR="00B01E3F" w:rsidDel="00BE68CA">
          <w:rPr>
            <w:rFonts w:ascii="Times New Roman" w:eastAsia="Times New Roman" w:hAnsi="Times New Roman" w:cs="Times New Roman"/>
            <w:sz w:val="24"/>
            <w:szCs w:val="24"/>
          </w:rPr>
          <w:delText xml:space="preserve"> of C to the atmosphere, or a </w:delText>
        </w:r>
        <w:r w:rsidR="0003294D" w:rsidRPr="0003294D" w:rsidDel="00BE68CA">
          <w:rPr>
            <w:rFonts w:ascii="Times New Roman" w:eastAsia="Times New Roman" w:hAnsi="Times New Roman" w:cs="Times New Roman"/>
            <w:i/>
            <w:sz w:val="24"/>
            <w:szCs w:val="24"/>
          </w:rPr>
          <w:delText xml:space="preserve">net </w:delText>
        </w:r>
        <w:r w:rsidR="00B01E3F" w:rsidRPr="0003294D" w:rsidDel="00BE68CA">
          <w:rPr>
            <w:rFonts w:ascii="Times New Roman" w:eastAsia="Times New Roman" w:hAnsi="Times New Roman" w:cs="Times New Roman"/>
            <w:i/>
            <w:sz w:val="24"/>
            <w:szCs w:val="24"/>
          </w:rPr>
          <w:delText>sink</w:delText>
        </w:r>
        <w:r w:rsidR="0003294D" w:rsidDel="00BE68CA">
          <w:rPr>
            <w:rFonts w:ascii="Times New Roman" w:eastAsia="Times New Roman" w:hAnsi="Times New Roman" w:cs="Times New Roman"/>
            <w:sz w:val="24"/>
            <w:szCs w:val="24"/>
          </w:rPr>
          <w:delText>,</w:delText>
        </w:r>
        <w:r w:rsidR="00B01E3F" w:rsidDel="00BE68CA">
          <w:rPr>
            <w:rFonts w:ascii="Times New Roman" w:eastAsia="Times New Roman" w:hAnsi="Times New Roman" w:cs="Times New Roman"/>
            <w:sz w:val="24"/>
            <w:szCs w:val="24"/>
          </w:rPr>
          <w:delText xml:space="preserve"> whereby C is retained by the lake ecosystem</w:delText>
        </w:r>
        <w:r w:rsidR="00525E73" w:rsidDel="00BE68CA">
          <w:rPr>
            <w:rFonts w:ascii="Times New Roman" w:eastAsia="Times New Roman" w:hAnsi="Times New Roman" w:cs="Times New Roman"/>
            <w:sz w:val="24"/>
            <w:szCs w:val="24"/>
          </w:rPr>
          <w:delText xml:space="preserve"> </w:delText>
        </w:r>
      </w:del>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commentRangeEnd w:id="24"/>
      <w:r w:rsidR="0091605E">
        <w:rPr>
          <w:rStyle w:val="CommentReference"/>
        </w:rPr>
        <w:commentReference w:id="24"/>
      </w:r>
    </w:p>
    <w:p w14:paraId="79AB80B1" w14:textId="0C6A9B69"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C33781" w:rsidRPr="006F4EC1" w:rsidRDefault="00C33781"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C33781" w:rsidRDefault="00C3378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C33781" w:rsidRDefault="00C3378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6029ADE4" w:rsidR="00C33781" w:rsidDel="00BE68CA" w:rsidRDefault="00C33781" w:rsidP="006F4EC1">
                            <w:pPr>
                              <w:spacing w:line="480" w:lineRule="auto"/>
                              <w:rPr>
                                <w:del w:id="27" w:author="Ian Mccullough" w:date="2017-06-12T13:36:00Z"/>
                                <w:rFonts w:ascii="Times New Roman" w:eastAsia="Times New Roman" w:hAnsi="Times New Roman" w:cs="Times New Roman"/>
                                <w:i/>
                                <w:sz w:val="24"/>
                                <w:szCs w:val="24"/>
                              </w:rPr>
                            </w:pPr>
                            <w:del w:id="28" w:author="Ian Mccullough" w:date="2017-06-12T13:36:00Z">
                              <w:r w:rsidRPr="006F4EC1" w:rsidDel="00BE68CA">
                                <w:rPr>
                                  <w:rFonts w:ascii="Times New Roman" w:eastAsia="Times New Roman" w:hAnsi="Times New Roman" w:cs="Times New Roman"/>
                                  <w:i/>
                                  <w:sz w:val="24"/>
                                  <w:szCs w:val="24"/>
                                  <w:u w:val="single"/>
                                </w:rPr>
                                <w:delText>Net Source</w:delText>
                              </w:r>
                              <w:r w:rsidDel="00BE68CA">
                                <w:rPr>
                                  <w:rFonts w:ascii="Times New Roman" w:eastAsia="Times New Roman" w:hAnsi="Times New Roman" w:cs="Times New Roman"/>
                                  <w:sz w:val="24"/>
                                  <w:szCs w:val="24"/>
                                </w:rPr>
                                <w:delText>: Burial &lt; Respiration</w:delText>
                              </w:r>
                            </w:del>
                          </w:p>
                          <w:p w14:paraId="2D884DAC" w14:textId="4E83F7F2" w:rsidR="00C33781" w:rsidDel="00BE68CA" w:rsidRDefault="00C33781" w:rsidP="006F4EC1">
                            <w:pPr>
                              <w:spacing w:line="480" w:lineRule="auto"/>
                              <w:rPr>
                                <w:del w:id="29" w:author="Ian Mccullough" w:date="2017-06-12T13:36:00Z"/>
                                <w:rFonts w:ascii="Times New Roman" w:eastAsia="Times New Roman" w:hAnsi="Times New Roman" w:cs="Times New Roman"/>
                                <w:sz w:val="24"/>
                                <w:szCs w:val="24"/>
                              </w:rPr>
                            </w:pPr>
                            <w:del w:id="30" w:author="Ian Mccullough" w:date="2017-06-12T13:36:00Z">
                              <w:r w:rsidRPr="006F4EC1" w:rsidDel="00BE68CA">
                                <w:rPr>
                                  <w:rFonts w:ascii="Times New Roman" w:eastAsia="Times New Roman" w:hAnsi="Times New Roman" w:cs="Times New Roman"/>
                                  <w:i/>
                                  <w:sz w:val="24"/>
                                  <w:szCs w:val="24"/>
                                  <w:u w:val="single"/>
                                </w:rPr>
                                <w:delText>Net Sink</w:delText>
                              </w:r>
                              <w:r w:rsidDel="00BE68CA">
                                <w:rPr>
                                  <w:rFonts w:ascii="Times New Roman" w:eastAsia="Times New Roman" w:hAnsi="Times New Roman" w:cs="Times New Roman"/>
                                  <w:sz w:val="24"/>
                                  <w:szCs w:val="24"/>
                                </w:rPr>
                                <w:delText>: Burial &gt; Respiration</w:delText>
                              </w:r>
                            </w:del>
                          </w:p>
                          <w:p w14:paraId="611884E7" w14:textId="38D14E9B" w:rsidR="00C33781" w:rsidRDefault="00C33781"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C33781" w:rsidRDefault="00C337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C33781" w:rsidRPr="006F4EC1" w:rsidRDefault="00C33781"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C33781" w:rsidRDefault="00C3378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C33781" w:rsidRDefault="00C3378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6029ADE4" w:rsidR="00C33781" w:rsidDel="00BE68CA" w:rsidRDefault="00C33781" w:rsidP="006F4EC1">
                      <w:pPr>
                        <w:spacing w:line="480" w:lineRule="auto"/>
                        <w:rPr>
                          <w:del w:id="31" w:author="Ian Mccullough" w:date="2017-06-12T13:36:00Z"/>
                          <w:rFonts w:ascii="Times New Roman" w:eastAsia="Times New Roman" w:hAnsi="Times New Roman" w:cs="Times New Roman"/>
                          <w:i/>
                          <w:sz w:val="24"/>
                          <w:szCs w:val="24"/>
                        </w:rPr>
                      </w:pPr>
                      <w:del w:id="32" w:author="Ian Mccullough" w:date="2017-06-12T13:36:00Z">
                        <w:r w:rsidRPr="006F4EC1" w:rsidDel="00BE68CA">
                          <w:rPr>
                            <w:rFonts w:ascii="Times New Roman" w:eastAsia="Times New Roman" w:hAnsi="Times New Roman" w:cs="Times New Roman"/>
                            <w:i/>
                            <w:sz w:val="24"/>
                            <w:szCs w:val="24"/>
                            <w:u w:val="single"/>
                          </w:rPr>
                          <w:delText>Net Source</w:delText>
                        </w:r>
                        <w:r w:rsidDel="00BE68CA">
                          <w:rPr>
                            <w:rFonts w:ascii="Times New Roman" w:eastAsia="Times New Roman" w:hAnsi="Times New Roman" w:cs="Times New Roman"/>
                            <w:sz w:val="24"/>
                            <w:szCs w:val="24"/>
                          </w:rPr>
                          <w:delText>: Burial &lt; Respiration</w:delText>
                        </w:r>
                      </w:del>
                    </w:p>
                    <w:p w14:paraId="2D884DAC" w14:textId="4E83F7F2" w:rsidR="00C33781" w:rsidDel="00BE68CA" w:rsidRDefault="00C33781" w:rsidP="006F4EC1">
                      <w:pPr>
                        <w:spacing w:line="480" w:lineRule="auto"/>
                        <w:rPr>
                          <w:del w:id="33" w:author="Ian Mccullough" w:date="2017-06-12T13:36:00Z"/>
                          <w:rFonts w:ascii="Times New Roman" w:eastAsia="Times New Roman" w:hAnsi="Times New Roman" w:cs="Times New Roman"/>
                          <w:sz w:val="24"/>
                          <w:szCs w:val="24"/>
                        </w:rPr>
                      </w:pPr>
                      <w:del w:id="34" w:author="Ian Mccullough" w:date="2017-06-12T13:36:00Z">
                        <w:r w:rsidRPr="006F4EC1" w:rsidDel="00BE68CA">
                          <w:rPr>
                            <w:rFonts w:ascii="Times New Roman" w:eastAsia="Times New Roman" w:hAnsi="Times New Roman" w:cs="Times New Roman"/>
                            <w:i/>
                            <w:sz w:val="24"/>
                            <w:szCs w:val="24"/>
                            <w:u w:val="single"/>
                          </w:rPr>
                          <w:delText>Net Sink</w:delText>
                        </w:r>
                        <w:r w:rsidDel="00BE68CA">
                          <w:rPr>
                            <w:rFonts w:ascii="Times New Roman" w:eastAsia="Times New Roman" w:hAnsi="Times New Roman" w:cs="Times New Roman"/>
                            <w:sz w:val="24"/>
                            <w:szCs w:val="24"/>
                          </w:rPr>
                          <w:delText>: Burial &gt; Respiration</w:delText>
                        </w:r>
                      </w:del>
                    </w:p>
                    <w:p w14:paraId="611884E7" w14:textId="38D14E9B" w:rsidR="00C33781" w:rsidRDefault="00C33781"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C33781" w:rsidRDefault="00C33781"/>
                  </w:txbxContent>
                </v:textbox>
                <w10:wrap type="square"/>
              </v:shape>
            </w:pict>
          </mc:Fallback>
        </mc:AlternateContent>
      </w:r>
      <w:r w:rsidR="00152F60">
        <w:rPr>
          <w:rFonts w:ascii="Times New Roman" w:eastAsia="Times New Roman" w:hAnsi="Times New Roman" w:cs="Times New Roman"/>
          <w:sz w:val="24"/>
          <w:szCs w:val="24"/>
        </w:rPr>
        <w:t xml:space="preserve">Lakes </w:t>
      </w:r>
      <w:r w:rsidR="00BE68CA">
        <w:rPr>
          <w:rFonts w:ascii="Times New Roman" w:eastAsia="Times New Roman" w:hAnsi="Times New Roman" w:cs="Times New Roman"/>
          <w:sz w:val="24"/>
          <w:szCs w:val="24"/>
        </w:rPr>
        <w:t xml:space="preserve">previously </w:t>
      </w:r>
      <w:r w:rsidR="00152F60">
        <w:rPr>
          <w:rFonts w:ascii="Times New Roman" w:eastAsia="Times New Roman" w:hAnsi="Times New Roman" w:cs="Times New Roman"/>
          <w:sz w:val="24"/>
          <w:szCs w:val="24"/>
        </w:rPr>
        <w:t xml:space="preserve">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Lake OC export </w:t>
      </w:r>
      <w:r w:rsidR="002927F2">
        <w:rPr>
          <w:rFonts w:ascii="Times New Roman" w:eastAsia="Times New Roman" w:hAnsi="Times New Roman" w:cs="Times New Roman"/>
          <w:sz w:val="24"/>
          <w:szCs w:val="24"/>
        </w:rPr>
        <w:t xml:space="preserve">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w:t>
      </w:r>
      <w:ins w:id="35" w:author="Ian Mccullough" w:date="2017-06-12T13:40:00Z">
        <w:r w:rsidR="00BE68CA">
          <w:rPr>
            <w:rFonts w:ascii="Times New Roman" w:eastAsia="Times New Roman" w:hAnsi="Times New Roman" w:cs="Times New Roman"/>
            <w:sz w:val="24"/>
            <w:szCs w:val="24"/>
          </w:rPr>
          <w:t>whole-lake ecosystem OC budgets</w:t>
        </w:r>
      </w:ins>
      <w:del w:id="36" w:author="Ian Mccullough" w:date="2017-06-12T13:40:00Z">
        <w:r w:rsidR="00B80037" w:rsidDel="00BE68CA">
          <w:rPr>
            <w:rFonts w:ascii="Times New Roman" w:eastAsia="Times New Roman" w:hAnsi="Times New Roman" w:cs="Times New Roman"/>
            <w:sz w:val="24"/>
            <w:szCs w:val="24"/>
          </w:rPr>
          <w:delText>net lake function in terms of OC</w:delText>
        </w:r>
      </w:del>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w:t>
      </w:r>
      <w:del w:id="37" w:author="Ian Mccullough" w:date="2017-06-12T13:41:00Z">
        <w:r w:rsidR="00B80037" w:rsidDel="00C0534C">
          <w:rPr>
            <w:rFonts w:ascii="Times New Roman" w:eastAsia="Times New Roman" w:hAnsi="Times New Roman" w:cs="Times New Roman"/>
            <w:sz w:val="24"/>
            <w:szCs w:val="24"/>
          </w:rPr>
          <w:delText xml:space="preserve">of </w:delText>
        </w:r>
        <w:r w:rsidR="00C11E01" w:rsidDel="00C0534C">
          <w:rPr>
            <w:rFonts w:ascii="Times New Roman" w:eastAsia="Times New Roman" w:hAnsi="Times New Roman" w:cs="Times New Roman"/>
            <w:sz w:val="24"/>
            <w:szCs w:val="24"/>
          </w:rPr>
          <w:delText xml:space="preserve">net </w:delText>
        </w:r>
        <w:r w:rsidR="00B80037" w:rsidDel="00C0534C">
          <w:rPr>
            <w:rFonts w:ascii="Times New Roman" w:eastAsia="Times New Roman" w:hAnsi="Times New Roman" w:cs="Times New Roman"/>
            <w:sz w:val="24"/>
            <w:szCs w:val="24"/>
          </w:rPr>
          <w:delText xml:space="preserve">sources and </w:delText>
        </w:r>
        <w:r w:rsidR="00C11E01" w:rsidDel="00C0534C">
          <w:rPr>
            <w:rFonts w:ascii="Times New Roman" w:eastAsia="Times New Roman" w:hAnsi="Times New Roman" w:cs="Times New Roman"/>
            <w:sz w:val="24"/>
            <w:szCs w:val="24"/>
          </w:rPr>
          <w:delText xml:space="preserve">net </w:delText>
        </w:r>
        <w:r w:rsidR="00B80037" w:rsidDel="00C0534C">
          <w:rPr>
            <w:rFonts w:ascii="Times New Roman" w:eastAsia="Times New Roman" w:hAnsi="Times New Roman" w:cs="Times New Roman"/>
            <w:sz w:val="24"/>
            <w:szCs w:val="24"/>
          </w:rPr>
          <w:delText xml:space="preserve">sinks for lake OC </w:delText>
        </w:r>
      </w:del>
      <w:r w:rsidR="00B80037">
        <w:rPr>
          <w:rFonts w:ascii="Times New Roman" w:eastAsia="Times New Roman" w:hAnsi="Times New Roman" w:cs="Times New Roman"/>
          <w:sz w:val="24"/>
          <w:szCs w:val="24"/>
        </w:rPr>
        <w:t xml:space="preserve">to account for the interacting nature of fluxes </w:t>
      </w:r>
      <w:commentRangeStart w:id="38"/>
      <w:commentRangeStart w:id="39"/>
      <w:commentRangeStart w:id="40"/>
      <w:r w:rsidR="00152F60">
        <w:rPr>
          <w:rFonts w:ascii="Times New Roman" w:eastAsia="Times New Roman" w:hAnsi="Times New Roman" w:cs="Times New Roman"/>
          <w:sz w:val="24"/>
          <w:szCs w:val="24"/>
        </w:rPr>
        <w:t xml:space="preserve">(Box </w:t>
      </w:r>
      <w:commentRangeStart w:id="41"/>
      <w:r w:rsidR="00152F60">
        <w:rPr>
          <w:rFonts w:ascii="Times New Roman" w:eastAsia="Times New Roman" w:hAnsi="Times New Roman" w:cs="Times New Roman"/>
          <w:sz w:val="24"/>
          <w:szCs w:val="24"/>
        </w:rPr>
        <w:t>1</w:t>
      </w:r>
      <w:commentRangeEnd w:id="41"/>
      <w:r w:rsidR="0039414A">
        <w:rPr>
          <w:rStyle w:val="CommentReference"/>
        </w:rPr>
        <w:commentReference w:id="41"/>
      </w:r>
      <w:r w:rsidR="00152F60">
        <w:rPr>
          <w:rFonts w:ascii="Times New Roman" w:eastAsia="Times New Roman" w:hAnsi="Times New Roman" w:cs="Times New Roman"/>
          <w:sz w:val="24"/>
          <w:szCs w:val="24"/>
        </w:rPr>
        <w:t xml:space="preserve">). </w:t>
      </w:r>
      <w:commentRangeEnd w:id="38"/>
      <w:r w:rsidR="00086B05">
        <w:rPr>
          <w:rStyle w:val="CommentReference"/>
        </w:rPr>
        <w:commentReference w:id="38"/>
      </w:r>
      <w:commentRangeEnd w:id="39"/>
      <w:r w:rsidR="007832E3">
        <w:rPr>
          <w:rStyle w:val="CommentReference"/>
        </w:rPr>
        <w:commentReference w:id="39"/>
      </w:r>
      <w:commentRangeEnd w:id="40"/>
      <w:r w:rsidR="004823F9">
        <w:rPr>
          <w:rStyle w:val="CommentReference"/>
        </w:rPr>
        <w:commentReference w:id="40"/>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42" w:name="_cia0tf49w3t8" w:colFirst="0" w:colLast="0"/>
      <w:bookmarkEnd w:id="42"/>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43"/>
      <w:commentRangeStart w:id="44"/>
      <w:r>
        <w:rPr>
          <w:rFonts w:ascii="Times New Roman" w:eastAsia="Times New Roman" w:hAnsi="Times New Roman" w:cs="Times New Roman"/>
          <w:sz w:val="24"/>
          <w:szCs w:val="24"/>
        </w:rPr>
        <w:t>precipitation</w:t>
      </w:r>
      <w:commentRangeEnd w:id="43"/>
      <w:r w:rsidR="00525E73">
        <w:rPr>
          <w:rStyle w:val="CommentReference"/>
        </w:rPr>
        <w:commentReference w:id="43"/>
      </w:r>
      <w:commentRangeEnd w:id="44"/>
      <w:r w:rsidR="00C11E01">
        <w:rPr>
          <w:rStyle w:val="CommentReference"/>
        </w:rPr>
        <w:commentReference w:id="44"/>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5" w:name="_z80hadduisff" w:colFirst="0" w:colLast="0"/>
      <w:bookmarkEnd w:id="45"/>
      <w:r>
        <w:rPr>
          <w:rFonts w:ascii="Times New Roman" w:eastAsia="Times New Roman" w:hAnsi="Times New Roman" w:cs="Times New Roman"/>
          <w:i/>
          <w:sz w:val="24"/>
          <w:szCs w:val="24"/>
        </w:rPr>
        <w:t>Autochthony</w:t>
      </w:r>
    </w:p>
    <w:p w14:paraId="5D3FBEA6" w14:textId="412E6C25"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383C188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w:t>
      </w:r>
      <w:del w:id="46" w:author="Ian Mccullough" w:date="2017-06-13T09:41:00Z">
        <w:r w:rsidR="00B80037" w:rsidDel="004453CF">
          <w:rPr>
            <w:rFonts w:ascii="Times New Roman" w:eastAsia="Times New Roman" w:hAnsi="Times New Roman" w:cs="Times New Roman"/>
            <w:sz w:val="24"/>
            <w:szCs w:val="24"/>
          </w:rPr>
          <w:delText xml:space="preserve">source or </w:delText>
        </w:r>
      </w:del>
      <w:r w:rsidR="00B80037">
        <w:rPr>
          <w:rFonts w:ascii="Times New Roman" w:eastAsia="Times New Roman" w:hAnsi="Times New Roman" w:cs="Times New Roman"/>
          <w:sz w:val="24"/>
          <w:szCs w:val="24"/>
        </w:rPr>
        <w:t>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w:t>
      </w:r>
      <w:commentRangeStart w:id="47"/>
      <w:commentRangeStart w:id="48"/>
      <w:r w:rsidR="00B80037">
        <w:rPr>
          <w:rFonts w:ascii="Times New Roman" w:eastAsia="Times New Roman" w:hAnsi="Times New Roman" w:cs="Times New Roman"/>
          <w:sz w:val="24"/>
          <w:szCs w:val="24"/>
        </w:rPr>
        <w:t>2000</w:t>
      </w:r>
      <w:commentRangeEnd w:id="47"/>
      <w:r w:rsidR="0039414A">
        <w:rPr>
          <w:rStyle w:val="CommentReference"/>
        </w:rPr>
        <w:commentReference w:id="47"/>
      </w:r>
      <w:commentRangeEnd w:id="48"/>
      <w:r w:rsidR="00614236">
        <w:rPr>
          <w:rStyle w:val="CommentReference"/>
        </w:rPr>
        <w:commentReference w:id="48"/>
      </w:r>
      <w:r w:rsidR="00B80037">
        <w:rPr>
          <w:rFonts w:ascii="Times New Roman" w:eastAsia="Times New Roman" w:hAnsi="Times New Roman" w:cs="Times New Roman"/>
          <w:sz w:val="24"/>
          <w:szCs w:val="24"/>
        </w:rPr>
        <w:t xml:space="preserve">).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9" w:name="_hwd1sfdwl8es" w:colFirst="0" w:colLast="0"/>
      <w:bookmarkEnd w:id="49"/>
      <w:r>
        <w:rPr>
          <w:rFonts w:ascii="Times New Roman" w:eastAsia="Times New Roman" w:hAnsi="Times New Roman" w:cs="Times New Roman"/>
          <w:i/>
          <w:sz w:val="24"/>
          <w:szCs w:val="24"/>
        </w:rPr>
        <w:t>Objective and research questions</w:t>
      </w:r>
    </w:p>
    <w:p w14:paraId="6FCEB737" w14:textId="4B21CF5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ins w:id="50" w:author="Ian Mccullough" w:date="2017-06-12T13:46:00Z">
        <w:r w:rsidR="00C0534C">
          <w:rPr>
            <w:rFonts w:ascii="Times New Roman" w:eastAsia="Times New Roman" w:hAnsi="Times New Roman" w:cs="Times New Roman"/>
            <w:sz w:val="24"/>
            <w:szCs w:val="24"/>
          </w:rPr>
          <w:t xml:space="preserve">OC fate in </w:t>
        </w:r>
      </w:ins>
      <w:r w:rsidR="008F606D">
        <w:rPr>
          <w:rFonts w:ascii="Times New Roman" w:eastAsia="Times New Roman" w:hAnsi="Times New Roman" w:cs="Times New Roman"/>
          <w:sz w:val="24"/>
          <w:szCs w:val="24"/>
        </w:rPr>
        <w:t>lake</w:t>
      </w:r>
      <w:ins w:id="51" w:author="Ian Mccullough" w:date="2017-06-12T13:46:00Z">
        <w:r w:rsidR="00C0534C">
          <w:rPr>
            <w:rFonts w:ascii="Times New Roman" w:eastAsia="Times New Roman" w:hAnsi="Times New Roman" w:cs="Times New Roman"/>
            <w:sz w:val="24"/>
            <w:szCs w:val="24"/>
          </w:rPr>
          <w:t>s</w:t>
        </w:r>
      </w:ins>
      <w:r w:rsidR="008F606D">
        <w:rPr>
          <w:rFonts w:ascii="Times New Roman" w:eastAsia="Times New Roman" w:hAnsi="Times New Roman" w:cs="Times New Roman"/>
          <w:sz w:val="24"/>
          <w:szCs w:val="24"/>
        </w:rPr>
        <w:t xml:space="preserve"> </w:t>
      </w:r>
      <w:del w:id="52" w:author="Ian Mccullough" w:date="2017-06-12T13:46:00Z">
        <w:r w:rsidR="008F606D" w:rsidDel="00C0534C">
          <w:rPr>
            <w:rFonts w:ascii="Times New Roman" w:eastAsia="Times New Roman" w:hAnsi="Times New Roman" w:cs="Times New Roman"/>
            <w:sz w:val="24"/>
            <w:szCs w:val="24"/>
          </w:rPr>
          <w:delText xml:space="preserve">function as net sources or sinks </w:delText>
        </w:r>
      </w:del>
      <w:r w:rsidR="008F606D">
        <w:rPr>
          <w:rFonts w:ascii="Times New Roman" w:eastAsia="Times New Roman" w:hAnsi="Times New Roman" w:cs="Times New Roman"/>
          <w:sz w:val="24"/>
          <w:szCs w:val="24"/>
        </w:rPr>
        <w:t xml:space="preserve">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ins w:id="53" w:author="Ian Mccullough" w:date="2017-06-13T15:39:00Z">
        <w:r w:rsidR="00C33781">
          <w:rPr>
            <w:rFonts w:ascii="Times New Roman" w:eastAsia="Times New Roman" w:hAnsi="Times New Roman" w:cs="Times New Roman"/>
            <w:sz w:val="24"/>
            <w:szCs w:val="24"/>
          </w:rPr>
          <w:t xml:space="preserve">OC fates in lakes include burial, respiration and export. The balance between burial and respiration is particularly important, given that </w:t>
        </w:r>
      </w:ins>
      <w:ins w:id="54" w:author="Ian Mccullough" w:date="2017-06-13T15:40:00Z">
        <w:r w:rsidR="0096235B">
          <w:rPr>
            <w:rFonts w:ascii="Times New Roman" w:eastAsia="Times New Roman" w:hAnsi="Times New Roman" w:cs="Times New Roman"/>
            <w:sz w:val="24"/>
            <w:szCs w:val="24"/>
          </w:rPr>
          <w:t xml:space="preserve">these represent the pool of internally processed OC in lakes. Quantification of these </w:t>
        </w:r>
      </w:ins>
      <w:ins w:id="55" w:author="Ian Mccullough" w:date="2017-06-13T15:41:00Z">
        <w:r w:rsidR="0096235B">
          <w:rPr>
            <w:rFonts w:ascii="Times New Roman" w:eastAsia="Times New Roman" w:hAnsi="Times New Roman" w:cs="Times New Roman"/>
            <w:sz w:val="24"/>
            <w:szCs w:val="24"/>
          </w:rPr>
          <w:t>OC pools</w:t>
        </w:r>
        <w:bookmarkStart w:id="56" w:name="_GoBack"/>
        <w:bookmarkEnd w:id="56"/>
        <w:r w:rsidR="0096235B">
          <w:rPr>
            <w:rFonts w:ascii="Times New Roman" w:eastAsia="Times New Roman" w:hAnsi="Times New Roman" w:cs="Times New Roman"/>
            <w:sz w:val="24"/>
            <w:szCs w:val="24"/>
          </w:rPr>
          <w:t xml:space="preserve"> would </w:t>
        </w:r>
      </w:ins>
      <w:ins w:id="57" w:author="Ian Mccullough" w:date="2017-06-13T09:49:00Z">
        <w:r w:rsidR="004453CF">
          <w:rPr>
            <w:rFonts w:ascii="Times New Roman" w:eastAsia="Times New Roman" w:hAnsi="Times New Roman" w:cs="Times New Roman"/>
            <w:sz w:val="24"/>
            <w:szCs w:val="24"/>
          </w:rPr>
          <w:t xml:space="preserve">considerably enhance our understanding of the role of lakes in landscape C cycling. </w:t>
        </w:r>
      </w:ins>
      <w:r w:rsidR="002B082E">
        <w:rPr>
          <w:rFonts w:ascii="Times New Roman" w:eastAsia="Times New Roman" w:hAnsi="Times New Roman" w:cs="Times New Roman"/>
          <w:sz w:val="24"/>
          <w:szCs w:val="24"/>
        </w:rPr>
        <w:t xml:space="preserve">Here, we </w:t>
      </w:r>
      <w:r w:rsidR="00446257">
        <w:rPr>
          <w:rFonts w:ascii="Times New Roman" w:eastAsia="Times New Roman" w:hAnsi="Times New Roman" w:cs="Times New Roman"/>
          <w:sz w:val="24"/>
          <w:szCs w:val="24"/>
        </w:rPr>
        <w:t xml:space="preserve">described </w:t>
      </w:r>
      <w:r w:rsidR="008526C1">
        <w:rPr>
          <w:rStyle w:val="CommentReference"/>
        </w:rPr>
        <w:commentReference w:id="58"/>
      </w:r>
      <w:r w:rsidR="00EA78D1">
        <w:rPr>
          <w:rStyle w:val="CommentReference"/>
        </w:rPr>
        <w:commentReference w:id="59"/>
      </w:r>
      <w:r w:rsidR="002B082E">
        <w:rPr>
          <w:rFonts w:ascii="Times New Roman" w:eastAsia="Times New Roman" w:hAnsi="Times New Roman" w:cs="Times New Roman"/>
          <w:sz w:val="24"/>
          <w:szCs w:val="24"/>
        </w:rPr>
        <w:t>a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drive lake OC budgets</w:t>
      </w:r>
      <w:del w:id="60" w:author="Ian Mccullough" w:date="2017-06-12T13:47:00Z">
        <w:r w:rsidDel="00C0534C">
          <w:rPr>
            <w:rFonts w:ascii="Times New Roman" w:eastAsia="Times New Roman" w:hAnsi="Times New Roman" w:cs="Times New Roman"/>
            <w:sz w:val="24"/>
            <w:szCs w:val="24"/>
          </w:rPr>
          <w:delText xml:space="preserve"> and lake </w:delText>
        </w:r>
        <w:r w:rsidRPr="00E741D3" w:rsidDel="00C0534C">
          <w:rPr>
            <w:rFonts w:ascii="Times New Roman" w:eastAsia="Times New Roman" w:hAnsi="Times New Roman" w:cs="Times New Roman"/>
            <w:sz w:val="24"/>
            <w:szCs w:val="24"/>
          </w:rPr>
          <w:delText>function as net sources or sinks</w:delText>
        </w:r>
      </w:del>
      <w:r w:rsidRPr="00E741D3">
        <w:rPr>
          <w:rFonts w:ascii="Times New Roman" w:eastAsia="Times New Roman" w:hAnsi="Times New Roman" w:cs="Times New Roman"/>
          <w:sz w:val="24"/>
          <w:szCs w:val="24"/>
        </w:rPr>
        <w:t>?</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61"/>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 xml:space="preserve">carbon </w:t>
      </w:r>
      <w:commentRangeStart w:id="62"/>
      <w:r w:rsidRPr="00DB4F22">
        <w:rPr>
          <w:rFonts w:ascii="Times New Roman" w:hAnsi="Times New Roman" w:cs="Times New Roman"/>
          <w:sz w:val="24"/>
          <w:szCs w:val="24"/>
        </w:rPr>
        <w:t>budgets</w:t>
      </w:r>
      <w:commentRangeEnd w:id="62"/>
      <w:r w:rsidR="00B32E62">
        <w:rPr>
          <w:rStyle w:val="CommentReference"/>
        </w:rPr>
        <w:commentReference w:id="62"/>
      </w:r>
      <w:r w:rsidRPr="00DB4F22">
        <w:rPr>
          <w:rFonts w:ascii="Times New Roman" w:hAnsi="Times New Roman" w:cs="Times New Roman"/>
          <w:sz w:val="24"/>
          <w:szCs w:val="24"/>
        </w:rPr>
        <w:t>?</w:t>
      </w:r>
      <w:commentRangeEnd w:id="61"/>
      <w:r w:rsidR="005A5F47">
        <w:rPr>
          <w:rStyle w:val="CommentReference"/>
        </w:rPr>
        <w:commentReference w:id="61"/>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63" w:name="_d5wy3t4llow9" w:colFirst="0" w:colLast="0"/>
      <w:bookmarkEnd w:id="63"/>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4" w:name="_hvnmkjqwqiaq" w:colFirst="0" w:colLast="0"/>
      <w:bookmarkEnd w:id="64"/>
      <w:r>
        <w:rPr>
          <w:rFonts w:ascii="Times New Roman" w:eastAsia="Times New Roman" w:hAnsi="Times New Roman" w:cs="Times New Roman"/>
          <w:i/>
          <w:sz w:val="24"/>
          <w:szCs w:val="24"/>
        </w:rPr>
        <w:t>Study lakes and data sources</w:t>
      </w:r>
    </w:p>
    <w:p w14:paraId="615E27C7" w14:textId="5D94EFB3"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65"/>
      <w:commentRangeStart w:id="66"/>
      <w:r w:rsidR="00D92041">
        <w:rPr>
          <w:rFonts w:ascii="Times New Roman" w:eastAsia="Times New Roman" w:hAnsi="Times New Roman" w:cs="Times New Roman"/>
          <w:sz w:val="24"/>
          <w:szCs w:val="24"/>
        </w:rPr>
        <w:t>five</w:t>
      </w:r>
      <w:commentRangeEnd w:id="65"/>
      <w:r w:rsidR="00D92041">
        <w:rPr>
          <w:rStyle w:val="CommentReference"/>
        </w:rPr>
        <w:commentReference w:id="65"/>
      </w:r>
      <w:commentRangeEnd w:id="66"/>
      <w:r w:rsidR="00091DDF">
        <w:rPr>
          <w:rStyle w:val="CommentReference"/>
        </w:rPr>
        <w:commentReference w:id="66"/>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67" w:name="_zhqmebn7y8o8" w:colFirst="0" w:colLast="0"/>
      <w:bookmarkEnd w:id="67"/>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609310" w:rsidR="0032009C" w:rsidRDefault="006142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overly complex approach would hinder our ability to apply the model across multiple lakes with limited observational data. </w:t>
      </w:r>
      <w:r w:rsidR="00B80037">
        <w:rPr>
          <w:rFonts w:ascii="Times New Roman" w:eastAsia="Times New Roman" w:hAnsi="Times New Roman" w:cs="Times New Roman"/>
          <w:sz w:val="24"/>
          <w:szCs w:val="24"/>
        </w:rPr>
        <w:t xml:space="preserve">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68"/>
      <w:commentRangeStart w:id="69"/>
      <w:r w:rsidR="00AF6D6E">
        <w:rPr>
          <w:rFonts w:ascii="Times New Roman" w:eastAsia="Times New Roman" w:hAnsi="Times New Roman" w:cs="Times New Roman"/>
          <w:sz w:val="24"/>
          <w:szCs w:val="24"/>
        </w:rPr>
        <w:t>Seasonal evaporative losses were assumed to be negligible</w:t>
      </w:r>
      <w:commentRangeEnd w:id="68"/>
      <w:r w:rsidR="005A1B8D">
        <w:rPr>
          <w:rStyle w:val="CommentReference"/>
        </w:rPr>
        <w:commentReference w:id="68"/>
      </w:r>
      <w:commentRangeEnd w:id="69"/>
      <w:r w:rsidR="00F22E7F">
        <w:rPr>
          <w:rStyle w:val="CommentReference"/>
        </w:rPr>
        <w:commentReference w:id="69"/>
      </w:r>
      <w:r w:rsidR="00AF6D6E">
        <w:rPr>
          <w:rFonts w:ascii="Times New Roman" w:eastAsia="Times New Roman" w:hAnsi="Times New Roman" w:cs="Times New Roman"/>
          <w:sz w:val="24"/>
          <w:szCs w:val="24"/>
        </w:rPr>
        <w:t xml:space="preserv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w:t>
      </w:r>
      <w:r w:rsidR="00B80037">
        <w:rPr>
          <w:rFonts w:ascii="Times New Roman" w:eastAsia="Times New Roman" w:hAnsi="Times New Roman" w:cs="Times New Roman"/>
          <w:sz w:val="24"/>
          <w:szCs w:val="24"/>
        </w:rPr>
        <w:lastRenderedPageBreak/>
        <w:t>(S2).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0" w:name="_e3qajp1968u" w:colFirst="0" w:colLast="0"/>
      <w:bookmarkEnd w:id="70"/>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71"/>
      <w:commentRangeStart w:id="72"/>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71"/>
      <w:r w:rsidR="00DA24EC">
        <w:rPr>
          <w:rStyle w:val="CommentReference"/>
        </w:rPr>
        <w:commentReference w:id="71"/>
      </w:r>
      <w:commentRangeEnd w:id="72"/>
      <w:r w:rsidR="002D3FDD">
        <w:rPr>
          <w:rStyle w:val="CommentReference"/>
        </w:rPr>
        <w:commentReference w:id="72"/>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0BBA20E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w:t>
      </w:r>
      <w:r>
        <w:rPr>
          <w:rFonts w:ascii="Times New Roman" w:eastAsia="Times New Roman" w:hAnsi="Times New Roman" w:cs="Times New Roman"/>
          <w:sz w:val="24"/>
          <w:szCs w:val="24"/>
        </w:rPr>
        <w:lastRenderedPageBreak/>
        <w:t>perimeter (m), and then multiplying this value by a static parameter representing wetland DOC in 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3" w:name="_6mc5pfc13zyv" w:colFirst="0" w:colLast="0"/>
      <w:bookmarkEnd w:id="73"/>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74"/>
      <w:commentRangeStart w:id="75"/>
      <w:commentRangeStart w:id="76"/>
      <w:r>
        <w:rPr>
          <w:rFonts w:ascii="Times New Roman" w:eastAsia="Times New Roman" w:hAnsi="Times New Roman" w:cs="Times New Roman"/>
          <w:sz w:val="24"/>
          <w:szCs w:val="24"/>
        </w:rPr>
        <w:t>C</w:t>
      </w:r>
      <w:commentRangeEnd w:id="74"/>
      <w:r w:rsidR="004E77EB">
        <w:rPr>
          <w:rStyle w:val="CommentReference"/>
        </w:rPr>
        <w:commentReference w:id="74"/>
      </w:r>
      <w:commentRangeEnd w:id="75"/>
      <w:r w:rsidR="002E2102">
        <w:rPr>
          <w:rStyle w:val="CommentReference"/>
        </w:rPr>
        <w:commentReference w:id="75"/>
      </w:r>
      <w:commentRangeEnd w:id="76"/>
      <w:r w:rsidR="00351EE6">
        <w:rPr>
          <w:rStyle w:val="CommentReference"/>
        </w:rPr>
        <w:commentReference w:id="76"/>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w:t>
      </w:r>
      <w:commentRangeStart w:id="77"/>
      <w:commentRangeStart w:id="78"/>
      <w:commentRangeStart w:id="79"/>
      <w:r>
        <w:rPr>
          <w:rFonts w:ascii="Times New Roman" w:eastAsia="Times New Roman" w:hAnsi="Times New Roman" w:cs="Times New Roman"/>
          <w:sz w:val="24"/>
          <w:szCs w:val="24"/>
        </w:rPr>
        <w:t>estimated</w:t>
      </w:r>
      <w:commentRangeEnd w:id="77"/>
      <w:r w:rsidR="00351EE6">
        <w:rPr>
          <w:rStyle w:val="CommentReference"/>
        </w:rPr>
        <w:commentReference w:id="77"/>
      </w:r>
      <w:commentRangeEnd w:id="78"/>
      <w:r w:rsidR="000F1C64">
        <w:rPr>
          <w:rStyle w:val="CommentReference"/>
        </w:rPr>
        <w:commentReference w:id="78"/>
      </w:r>
      <w:commentRangeEnd w:id="79"/>
      <w:r w:rsidR="00614236">
        <w:rPr>
          <w:rStyle w:val="CommentReference"/>
        </w:rPr>
        <w:commentReference w:id="79"/>
      </w:r>
      <w:r>
        <w:rPr>
          <w:rFonts w:ascii="Times New Roman" w:eastAsia="Times New Roman" w:hAnsi="Times New Roman" w:cs="Times New Roman"/>
          <w:sz w:val="24"/>
          <w:szCs w:val="24"/>
        </w:rPr>
        <w:t xml:space="preserve">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0" w:name="_ny5h27mmaq7k" w:colFirst="0" w:colLast="0"/>
      <w:bookmarkEnd w:id="80"/>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81"/>
      <w:commentRangeStart w:id="82"/>
      <w:r>
        <w:rPr>
          <w:rFonts w:ascii="Times New Roman" w:eastAsia="Times New Roman" w:hAnsi="Times New Roman" w:cs="Times New Roman"/>
          <w:sz w:val="24"/>
          <w:szCs w:val="24"/>
        </w:rPr>
        <w:t xml:space="preserve">allowed to leave </w:t>
      </w:r>
      <w:commentRangeEnd w:id="81"/>
      <w:r w:rsidR="00FE436A">
        <w:rPr>
          <w:rStyle w:val="CommentReference"/>
        </w:rPr>
        <w:commentReference w:id="81"/>
      </w:r>
      <w:commentRangeEnd w:id="82"/>
      <w:r w:rsidR="002C76D4">
        <w:rPr>
          <w:rStyle w:val="CommentReference"/>
        </w:rPr>
        <w:commentReference w:id="82"/>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83"/>
      <w:commentRangeStart w:id="84"/>
      <w:r>
        <w:rPr>
          <w:rFonts w:ascii="Times New Roman" w:eastAsia="Times New Roman" w:hAnsi="Times New Roman" w:cs="Times New Roman"/>
          <w:sz w:val="24"/>
          <w:szCs w:val="24"/>
        </w:rPr>
        <w:t>between 0 (no burial of POC) and 1</w:t>
      </w:r>
      <w:commentRangeEnd w:id="83"/>
      <w:r w:rsidR="008C6DD5">
        <w:rPr>
          <w:rStyle w:val="CommentReference"/>
        </w:rPr>
        <w:commentReference w:id="83"/>
      </w:r>
      <w:commentRangeEnd w:id="84"/>
      <w:r w:rsidR="00091DDF">
        <w:rPr>
          <w:rStyle w:val="CommentReference"/>
        </w:rPr>
        <w:commentReference w:id="84"/>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5" w:name="_l03fr54i2e0u" w:colFirst="0" w:colLast="0"/>
      <w:bookmarkEnd w:id="85"/>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86"/>
      <w:r>
        <w:rPr>
          <w:rFonts w:ascii="Times New Roman" w:eastAsia="Times New Roman" w:hAnsi="Times New Roman" w:cs="Times New Roman"/>
          <w:i/>
          <w:sz w:val="24"/>
          <w:szCs w:val="24"/>
        </w:rPr>
        <w:t>Bootstrapping</w:t>
      </w:r>
      <w:commentRangeEnd w:id="86"/>
      <w:r w:rsidR="00E44214">
        <w:rPr>
          <w:rStyle w:val="CommentReference"/>
        </w:rPr>
        <w:commentReference w:id="86"/>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87"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88" w:author="HILARY A DUGAN" w:date="2017-05-09T13:43:00Z">
        <w:r w:rsidR="00AB2945">
          <w:rPr>
            <w:rFonts w:ascii="Times New Roman" w:eastAsia="Times New Roman" w:hAnsi="Times New Roman" w:cs="Times New Roman"/>
            <w:sz w:val="24"/>
            <w:szCs w:val="24"/>
          </w:rPr>
          <w:t xml:space="preserve"> </w:t>
        </w:r>
      </w:ins>
      <w:ins w:id="89" w:author="HILARY A DUGAN" w:date="2017-05-09T13:44:00Z">
        <w:r w:rsidR="00AB2945">
          <w:rPr>
            <w:rFonts w:ascii="Times New Roman" w:eastAsia="Times New Roman" w:hAnsi="Times New Roman" w:cs="Times New Roman"/>
            <w:sz w:val="24"/>
            <w:szCs w:val="24"/>
          </w:rPr>
          <w:t xml:space="preserve">using a bootstrapping routine. </w:t>
        </w:r>
      </w:ins>
      <w:ins w:id="90"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91" w:author="HILARY A DUGAN" w:date="2017-05-09T13:47:00Z">
        <w:r w:rsidR="00AB2945">
          <w:rPr>
            <w:rFonts w:ascii="Times New Roman" w:eastAsia="Times New Roman" w:hAnsi="Times New Roman" w:cs="Times New Roman"/>
            <w:sz w:val="24"/>
            <w:szCs w:val="24"/>
          </w:rPr>
          <w:t xml:space="preserve">100 </w:t>
        </w:r>
      </w:ins>
      <w:ins w:id="92" w:author="HILARY A DUGAN" w:date="2017-05-09T13:46:00Z">
        <w:r w:rsidR="00AB2945">
          <w:rPr>
            <w:rFonts w:ascii="Times New Roman" w:eastAsia="Times New Roman" w:hAnsi="Times New Roman" w:cs="Times New Roman"/>
            <w:sz w:val="24"/>
            <w:szCs w:val="24"/>
          </w:rPr>
          <w:t xml:space="preserve">pseudo-observational data sets by </w:t>
        </w:r>
      </w:ins>
      <w:ins w:id="93" w:author="HILARY A DUGAN" w:date="2017-05-09T13:47:00Z">
        <w:r w:rsidR="00AB2945">
          <w:rPr>
            <w:rFonts w:ascii="Times New Roman" w:eastAsia="Times New Roman" w:hAnsi="Times New Roman" w:cs="Times New Roman"/>
            <w:sz w:val="24"/>
            <w:szCs w:val="24"/>
          </w:rPr>
          <w:t xml:space="preserve">adding </w:t>
        </w:r>
      </w:ins>
      <w:ins w:id="94" w:author="HILARY A DUGAN" w:date="2017-05-09T13:46:00Z">
        <w:r w:rsidR="00AB2945">
          <w:rPr>
            <w:rFonts w:ascii="Times New Roman" w:eastAsia="Times New Roman" w:hAnsi="Times New Roman" w:cs="Times New Roman"/>
            <w:sz w:val="24"/>
            <w:szCs w:val="24"/>
          </w:rPr>
          <w:t xml:space="preserve">randomly selecting residuals </w:t>
        </w:r>
      </w:ins>
      <w:ins w:id="95"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96"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97" w:name="_ocy0aysirc6j" w:colFirst="0" w:colLast="0"/>
      <w:bookmarkEnd w:id="97"/>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8" w:name="_5q3azwjwpxro" w:colFirst="0" w:colLast="0"/>
      <w:bookmarkEnd w:id="98"/>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99"/>
      <w:r>
        <w:rPr>
          <w:rFonts w:ascii="Times New Roman" w:eastAsia="Times New Roman" w:hAnsi="Times New Roman" w:cs="Times New Roman"/>
          <w:sz w:val="24"/>
          <w:szCs w:val="24"/>
        </w:rPr>
        <w:t xml:space="preserve">Modeled DOC and DO </w:t>
      </w:r>
      <w:commentRangeEnd w:id="99"/>
      <w:r w:rsidR="00191DFF">
        <w:rPr>
          <w:rStyle w:val="CommentReference"/>
        </w:rPr>
        <w:commentReference w:id="99"/>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100"/>
      <w:commentRangeStart w:id="101"/>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100"/>
      <w:r w:rsidR="00175E38">
        <w:rPr>
          <w:rStyle w:val="CommentReference"/>
        </w:rPr>
        <w:commentReference w:id="100"/>
      </w:r>
      <w:commentRangeEnd w:id="101"/>
      <w:r w:rsidR="004B0C7A">
        <w:rPr>
          <w:rStyle w:val="CommentReference"/>
        </w:rPr>
        <w:commentReference w:id="101"/>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102"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103"/>
      <w:r w:rsidR="00B80037">
        <w:rPr>
          <w:rFonts w:ascii="Times New Roman" w:eastAsia="Times New Roman" w:hAnsi="Times New Roman" w:cs="Times New Roman"/>
          <w:sz w:val="24"/>
          <w:szCs w:val="24"/>
        </w:rPr>
        <w:t>Overall</w:t>
      </w:r>
      <w:commentRangeEnd w:id="103"/>
      <w:r w:rsidR="00B80037">
        <w:commentReference w:id="103"/>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04"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05" w:author="Paul Hanson" w:date="2017-04-05T11:08:00Z">
        <w:r>
          <w:rPr>
            <w:rFonts w:ascii="Times New Roman" w:eastAsia="Times New Roman" w:hAnsi="Times New Roman" w:cs="Times New Roman"/>
            <w:sz w:val="24"/>
            <w:szCs w:val="24"/>
          </w:rPr>
          <w:t>expectation</w:t>
        </w:r>
      </w:ins>
      <w:ins w:id="106"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7" w:name="_xlemxvr7c40e" w:colFirst="0" w:colLast="0"/>
      <w:bookmarkEnd w:id="107"/>
      <w:r>
        <w:rPr>
          <w:rFonts w:ascii="Times New Roman" w:eastAsia="Times New Roman" w:hAnsi="Times New Roman" w:cs="Times New Roman"/>
          <w:i/>
          <w:sz w:val="24"/>
          <w:szCs w:val="24"/>
        </w:rPr>
        <w:t>Summary of fluxes and fates</w:t>
      </w:r>
    </w:p>
    <w:p w14:paraId="6FB4A20D" w14:textId="6F0DDE61"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w:t>
      </w:r>
      <w:r w:rsidR="003648FA">
        <w:rPr>
          <w:rFonts w:ascii="Times New Roman" w:eastAsia="Times New Roman" w:hAnsi="Times New Roman" w:cs="Times New Roman"/>
          <w:sz w:val="24"/>
          <w:szCs w:val="24"/>
        </w:rPr>
        <w:t>n</w:t>
      </w:r>
      <w:r w:rsidR="00CF0305">
        <w:rPr>
          <w:rFonts w:ascii="Times New Roman" w:eastAsia="Times New Roman" w:hAnsi="Times New Roman" w:cs="Times New Roman"/>
          <w:sz w:val="24"/>
          <w:szCs w:val="24"/>
        </w:rPr>
        <w:t xml:space="preser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6196AADC"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del w:id="108" w:author="Ian Mccullough" w:date="2017-06-12T14:05:00Z">
        <w:r w:rsidR="00B80037" w:rsidDel="003647D3">
          <w:rPr>
            <w:rFonts w:ascii="Times New Roman" w:eastAsia="Times New Roman" w:hAnsi="Times New Roman" w:cs="Times New Roman"/>
            <w:sz w:val="24"/>
            <w:szCs w:val="24"/>
          </w:rPr>
          <w:delText>, indicating that these lakes were net sources of OC</w:delText>
        </w:r>
      </w:del>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del w:id="109" w:author="Ian Mccullough" w:date="2017-06-12T14:06:00Z">
        <w:r w:rsidR="00B80037" w:rsidDel="003647D3">
          <w:rPr>
            <w:rFonts w:ascii="Times New Roman" w:eastAsia="Times New Roman" w:hAnsi="Times New Roman" w:cs="Times New Roman"/>
            <w:sz w:val="24"/>
            <w:szCs w:val="24"/>
          </w:rPr>
          <w:delText xml:space="preserve"> </w:delText>
        </w:r>
        <w:r w:rsidR="00C949C7" w:rsidDel="003647D3">
          <w:rPr>
            <w:rFonts w:ascii="Times New Roman" w:eastAsia="Times New Roman" w:hAnsi="Times New Roman" w:cs="Times New Roman"/>
            <w:sz w:val="24"/>
            <w:szCs w:val="24"/>
          </w:rPr>
          <w:delText xml:space="preserve">Therefore, the net source capacity of the four source lakes varied approximately four-fold. </w:delText>
        </w:r>
      </w:del>
      <w:r w:rsidR="00C949C7">
        <w:rPr>
          <w:rFonts w:ascii="Times New Roman" w:eastAsia="Times New Roman" w:hAnsi="Times New Roman" w:cs="Times New Roman"/>
          <w:sz w:val="24"/>
          <w:szCs w:val="24"/>
        </w:rPr>
        <w:t xml:space="preserve">Trout and Harp </w:t>
      </w:r>
      <w:ins w:id="110" w:author="Ian Mccullough" w:date="2017-06-12T14:06:00Z">
        <w:r w:rsidR="003647D3">
          <w:rPr>
            <w:rFonts w:ascii="Times New Roman" w:eastAsia="Times New Roman" w:hAnsi="Times New Roman" w:cs="Times New Roman"/>
            <w:sz w:val="24"/>
            <w:szCs w:val="24"/>
          </w:rPr>
          <w:t xml:space="preserve">exhibited </w:t>
        </w:r>
      </w:ins>
      <w:del w:id="111" w:author="Ian Mccullough" w:date="2017-06-12T14:06:00Z">
        <w:r w:rsidR="00C949C7" w:rsidDel="003647D3">
          <w:rPr>
            <w:rFonts w:ascii="Times New Roman" w:eastAsia="Times New Roman" w:hAnsi="Times New Roman" w:cs="Times New Roman"/>
            <w:sz w:val="24"/>
            <w:szCs w:val="24"/>
          </w:rPr>
          <w:delText xml:space="preserve">were </w:delText>
        </w:r>
      </w:del>
      <w:r w:rsidR="00C949C7">
        <w:rPr>
          <w:rFonts w:ascii="Times New Roman" w:eastAsia="Times New Roman" w:hAnsi="Times New Roman" w:cs="Times New Roman"/>
          <w:sz w:val="24"/>
          <w:szCs w:val="24"/>
        </w:rPr>
        <w:t xml:space="preserve">the largest </w:t>
      </w:r>
      <w:del w:id="112" w:author="Ian Mccullough" w:date="2017-06-12T14:06:00Z">
        <w:r w:rsidR="00C949C7" w:rsidDel="003647D3">
          <w:rPr>
            <w:rFonts w:ascii="Times New Roman" w:eastAsia="Times New Roman" w:hAnsi="Times New Roman" w:cs="Times New Roman"/>
            <w:sz w:val="24"/>
            <w:szCs w:val="24"/>
          </w:rPr>
          <w:delText xml:space="preserve">net sources in terms of </w:delText>
        </w:r>
      </w:del>
      <w:r w:rsidR="00C949C7">
        <w:rPr>
          <w:rFonts w:ascii="Times New Roman" w:eastAsia="Times New Roman" w:hAnsi="Times New Roman" w:cs="Times New Roman"/>
          <w:sz w:val="24"/>
          <w:szCs w:val="24"/>
        </w:rPr>
        <w:t xml:space="preserve">differences between respiration and burial. </w:t>
      </w:r>
      <w:r w:rsidR="00B80037">
        <w:rPr>
          <w:rFonts w:ascii="Times New Roman" w:eastAsia="Times New Roman" w:hAnsi="Times New Roman" w:cs="Times New Roman"/>
          <w:sz w:val="24"/>
          <w:szCs w:val="24"/>
        </w:rPr>
        <w:t xml:space="preserve">Monona was the only </w:t>
      </w:r>
      <w:ins w:id="113" w:author="Ian Mccullough" w:date="2017-06-12T14:07:00Z">
        <w:r w:rsidR="003647D3">
          <w:rPr>
            <w:rFonts w:ascii="Times New Roman" w:eastAsia="Times New Roman" w:hAnsi="Times New Roman" w:cs="Times New Roman"/>
            <w:sz w:val="24"/>
            <w:szCs w:val="24"/>
          </w:rPr>
          <w:t xml:space="preserve">lake dominated by burial </w:t>
        </w:r>
      </w:ins>
      <w:r w:rsidR="00B80037">
        <w:rPr>
          <w:rFonts w:ascii="Times New Roman" w:eastAsia="Times New Roman" w:hAnsi="Times New Roman" w:cs="Times New Roman"/>
          <w:sz w:val="24"/>
          <w:szCs w:val="24"/>
        </w:rPr>
        <w:t>long-term</w:t>
      </w:r>
      <w:del w:id="114" w:author="Ian Mccullough" w:date="2017-06-12T14:07:00Z">
        <w:r w:rsidR="00B80037" w:rsidDel="003647D3">
          <w:rPr>
            <w:rFonts w:ascii="Times New Roman" w:eastAsia="Times New Roman" w:hAnsi="Times New Roman" w:cs="Times New Roman"/>
            <w:sz w:val="24"/>
            <w:szCs w:val="24"/>
          </w:rPr>
          <w:delText xml:space="preserve"> net sink of OC</w:delText>
        </w:r>
      </w:del>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5" w:name="_23giog1xmb1e" w:colFirst="0" w:colLast="0"/>
      <w:bookmarkEnd w:id="115"/>
      <w:r>
        <w:rPr>
          <w:rFonts w:ascii="Times New Roman" w:eastAsia="Times New Roman" w:hAnsi="Times New Roman" w:cs="Times New Roman"/>
          <w:i/>
          <w:sz w:val="24"/>
          <w:szCs w:val="24"/>
        </w:rPr>
        <w:t>Seasonal fates</w:t>
      </w:r>
    </w:p>
    <w:p w14:paraId="08D0F66D" w14:textId="79BFBFB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del w:id="116" w:author="Ian Mccullough" w:date="2017-06-12T14:08:00Z">
        <w:r w:rsidDel="003647D3">
          <w:rPr>
            <w:rFonts w:ascii="Times New Roman" w:eastAsia="Times New Roman" w:hAnsi="Times New Roman" w:cs="Times New Roman"/>
            <w:sz w:val="24"/>
            <w:szCs w:val="24"/>
          </w:rPr>
          <w:delText xml:space="preserve"> and therefore source </w:delText>
        </w:r>
        <w:r w:rsidR="003618F9" w:rsidDel="003647D3">
          <w:rPr>
            <w:rFonts w:ascii="Times New Roman" w:eastAsia="Times New Roman" w:hAnsi="Times New Roman" w:cs="Times New Roman"/>
            <w:sz w:val="24"/>
            <w:szCs w:val="24"/>
          </w:rPr>
          <w:delText>function</w:delText>
        </w:r>
      </w:del>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117"/>
      <w:commentRangeStart w:id="118"/>
      <w:commentRangeStart w:id="119"/>
      <w:commentRangeStart w:id="120"/>
      <w:commentRangeStart w:id="121"/>
      <w:r>
        <w:rPr>
          <w:rFonts w:ascii="Times New Roman" w:eastAsia="Times New Roman" w:hAnsi="Times New Roman" w:cs="Times New Roman"/>
          <w:sz w:val="24"/>
          <w:szCs w:val="24"/>
        </w:rPr>
        <w:t>Fig. 5</w:t>
      </w:r>
      <w:commentRangeEnd w:id="117"/>
      <w:r w:rsidR="00231C87">
        <w:rPr>
          <w:rStyle w:val="CommentReference"/>
        </w:rPr>
        <w:commentReference w:id="117"/>
      </w:r>
      <w:commentRangeEnd w:id="118"/>
      <w:r w:rsidR="00AF64B8">
        <w:rPr>
          <w:rStyle w:val="CommentReference"/>
        </w:rPr>
        <w:commentReference w:id="118"/>
      </w:r>
      <w:commentRangeEnd w:id="119"/>
      <w:r w:rsidR="005E77BA">
        <w:rPr>
          <w:rStyle w:val="CommentReference"/>
        </w:rPr>
        <w:commentReference w:id="119"/>
      </w:r>
      <w:commentRangeEnd w:id="120"/>
      <w:r w:rsidR="00241CCD">
        <w:rPr>
          <w:rStyle w:val="CommentReference"/>
        </w:rPr>
        <w:commentReference w:id="120"/>
      </w:r>
      <w:commentRangeEnd w:id="121"/>
      <w:r w:rsidR="00C949C7">
        <w:rPr>
          <w:rStyle w:val="CommentReference"/>
        </w:rPr>
        <w:commentReference w:id="121"/>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ins w:id="122" w:author="Ian Mccullough" w:date="2017-06-12T14:08:00Z">
        <w:r w:rsidR="003647D3">
          <w:rPr>
            <w:rFonts w:ascii="Times New Roman" w:eastAsia="Times New Roman" w:hAnsi="Times New Roman" w:cs="Times New Roman"/>
            <w:sz w:val="24"/>
            <w:szCs w:val="24"/>
          </w:rPr>
          <w:t xml:space="preserve">dominated by respiration </w:t>
        </w:r>
      </w:ins>
      <w:del w:id="123" w:author="Ian Mccullough" w:date="2017-06-12T14:08:00Z">
        <w:r w:rsidDel="003647D3">
          <w:rPr>
            <w:rFonts w:ascii="Times New Roman" w:eastAsia="Times New Roman" w:hAnsi="Times New Roman" w:cs="Times New Roman"/>
            <w:sz w:val="24"/>
            <w:szCs w:val="24"/>
          </w:rPr>
          <w:delText xml:space="preserve">a source </w:delText>
        </w:r>
      </w:del>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del w:id="124" w:author="Ian Mccullough" w:date="2017-06-12T14:08:00Z">
        <w:r w:rsidDel="003647D3">
          <w:rPr>
            <w:rFonts w:ascii="Times New Roman" w:eastAsia="Times New Roman" w:hAnsi="Times New Roman" w:cs="Times New Roman"/>
            <w:sz w:val="24"/>
            <w:szCs w:val="24"/>
          </w:rPr>
          <w:delText xml:space="preserve">became a greater source </w:delText>
        </w:r>
      </w:del>
      <w:ins w:id="125" w:author="Ian Mccullough" w:date="2017-06-12T14:08:00Z">
        <w:r w:rsidR="003647D3">
          <w:rPr>
            <w:rFonts w:ascii="Times New Roman" w:eastAsia="Times New Roman" w:hAnsi="Times New Roman" w:cs="Times New Roman"/>
            <w:sz w:val="24"/>
            <w:szCs w:val="24"/>
          </w:rPr>
          <w:t xml:space="preserve">respiration increased relative to burial </w:t>
        </w:r>
      </w:ins>
      <w:r>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lastRenderedPageBreak/>
        <w:t xml:space="preserve">the growing season progressed. Harp, Toolik and Vanern were </w:t>
      </w:r>
      <w:del w:id="126" w:author="Ian Mccullough" w:date="2017-06-12T14:09:00Z">
        <w:r w:rsidDel="003647D3">
          <w:rPr>
            <w:rFonts w:ascii="Times New Roman" w:eastAsia="Times New Roman" w:hAnsi="Times New Roman" w:cs="Times New Roman"/>
            <w:sz w:val="24"/>
            <w:szCs w:val="24"/>
          </w:rPr>
          <w:delText xml:space="preserve">sinks </w:delText>
        </w:r>
      </w:del>
      <w:ins w:id="127" w:author="Ian Mccullough" w:date="2017-06-12T14:09:00Z">
        <w:r w:rsidR="003647D3">
          <w:rPr>
            <w:rFonts w:ascii="Times New Roman" w:eastAsia="Times New Roman" w:hAnsi="Times New Roman" w:cs="Times New Roman"/>
            <w:sz w:val="24"/>
            <w:szCs w:val="24"/>
          </w:rPr>
          <w:t xml:space="preserve">dominated by burial </w:t>
        </w:r>
      </w:ins>
      <w:r>
        <w:rPr>
          <w:rFonts w:ascii="Times New Roman" w:eastAsia="Times New Roman" w:hAnsi="Times New Roman" w:cs="Times New Roman"/>
          <w:sz w:val="24"/>
          <w:szCs w:val="24"/>
        </w:rPr>
        <w:t xml:space="preserve">early in the growing season, but became </w:t>
      </w:r>
      <w:del w:id="128" w:author="Ian Mccullough" w:date="2017-06-12T14:10:00Z">
        <w:r w:rsidR="003618F9" w:rsidDel="003647D3">
          <w:rPr>
            <w:rFonts w:ascii="Times New Roman" w:eastAsia="Times New Roman" w:hAnsi="Times New Roman" w:cs="Times New Roman"/>
            <w:sz w:val="24"/>
            <w:szCs w:val="24"/>
          </w:rPr>
          <w:delText xml:space="preserve">net </w:delText>
        </w:r>
        <w:r w:rsidDel="003647D3">
          <w:rPr>
            <w:rFonts w:ascii="Times New Roman" w:eastAsia="Times New Roman" w:hAnsi="Times New Roman" w:cs="Times New Roman"/>
            <w:sz w:val="24"/>
            <w:szCs w:val="24"/>
          </w:rPr>
          <w:delText>sources</w:delText>
        </w:r>
      </w:del>
      <w:ins w:id="129" w:author="Ian Mccullough" w:date="2017-06-12T14:10:00Z">
        <w:r w:rsidR="003647D3">
          <w:rPr>
            <w:rFonts w:ascii="Times New Roman" w:eastAsia="Times New Roman" w:hAnsi="Times New Roman" w:cs="Times New Roman"/>
            <w:sz w:val="24"/>
            <w:szCs w:val="24"/>
          </w:rPr>
          <w:t>dominated by respiration</w:t>
        </w:r>
      </w:ins>
      <w:r>
        <w:rPr>
          <w:rFonts w:ascii="Times New Roman" w:eastAsia="Times New Roman" w:hAnsi="Times New Roman" w:cs="Times New Roman"/>
          <w:sz w:val="24"/>
          <w:szCs w:val="24"/>
        </w:rPr>
        <w:t xml:space="preserve"> </w:t>
      </w:r>
      <w:ins w:id="130" w:author="Ian Mccullough" w:date="2017-06-12T14:10:00Z">
        <w:r w:rsidR="003647D3">
          <w:rPr>
            <w:rFonts w:ascii="Times New Roman" w:eastAsia="Times New Roman" w:hAnsi="Times New Roman" w:cs="Times New Roman"/>
            <w:sz w:val="24"/>
            <w:szCs w:val="24"/>
          </w:rPr>
          <w:t xml:space="preserve">on an annual basis </w:t>
        </w:r>
      </w:ins>
      <w:r>
        <w:rPr>
          <w:rFonts w:ascii="Times New Roman" w:eastAsia="Times New Roman" w:hAnsi="Times New Roman" w:cs="Times New Roman"/>
          <w:sz w:val="24"/>
          <w:szCs w:val="24"/>
        </w:rPr>
        <w:t xml:space="preserve">as temperatures warmed. Conversely, Monona remained </w:t>
      </w:r>
      <w:ins w:id="131" w:author="Ian Mccullough" w:date="2017-06-12T14:10:00Z">
        <w:r w:rsidR="003647D3">
          <w:rPr>
            <w:rFonts w:ascii="Times New Roman" w:eastAsia="Times New Roman" w:hAnsi="Times New Roman" w:cs="Times New Roman"/>
            <w:sz w:val="24"/>
            <w:szCs w:val="24"/>
          </w:rPr>
          <w:t xml:space="preserve">dominated by burial </w:t>
        </w:r>
      </w:ins>
      <w:del w:id="132" w:author="Ian Mccullough" w:date="2017-06-12T14:10:00Z">
        <w:r w:rsidDel="003647D3">
          <w:rPr>
            <w:rFonts w:ascii="Times New Roman" w:eastAsia="Times New Roman" w:hAnsi="Times New Roman" w:cs="Times New Roman"/>
            <w:sz w:val="24"/>
            <w:szCs w:val="24"/>
          </w:rPr>
          <w:delText>a sink</w:delText>
        </w:r>
      </w:del>
      <w:r>
        <w:rPr>
          <w:rFonts w:ascii="Times New Roman" w:eastAsia="Times New Roman" w:hAnsi="Times New Roman" w:cs="Times New Roman"/>
          <w:sz w:val="24"/>
          <w:szCs w:val="24"/>
        </w:rPr>
        <w:t xml:space="preserve"> throughout most of the year and </w:t>
      </w:r>
      <w:del w:id="133" w:author="Ian Mccullough" w:date="2017-06-12T14:10:00Z">
        <w:r w:rsidDel="003647D3">
          <w:rPr>
            <w:rFonts w:ascii="Times New Roman" w:eastAsia="Times New Roman" w:hAnsi="Times New Roman" w:cs="Times New Roman"/>
            <w:sz w:val="24"/>
            <w:szCs w:val="24"/>
          </w:rPr>
          <w:delText>only became a source</w:delText>
        </w:r>
      </w:del>
      <w:ins w:id="134" w:author="Ian Mccullough" w:date="2017-06-12T14:10:00Z">
        <w:r w:rsidR="003647D3">
          <w:rPr>
            <w:rFonts w:ascii="Times New Roman" w:eastAsia="Times New Roman" w:hAnsi="Times New Roman" w:cs="Times New Roman"/>
            <w:sz w:val="24"/>
            <w:szCs w:val="24"/>
          </w:rPr>
          <w:t>respiration only exceeded burial</w:t>
        </w:r>
      </w:ins>
      <w:r>
        <w:rPr>
          <w:rFonts w:ascii="Times New Roman" w:eastAsia="Times New Roman" w:hAnsi="Times New Roman" w:cs="Times New Roman"/>
          <w:sz w:val="24"/>
          <w:szCs w:val="24"/>
        </w:rPr>
        <w:t xml:space="preserv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del w:id="135" w:author="Ian Mccullough" w:date="2017-06-12T14:10:00Z">
        <w:r w:rsidDel="003647D3">
          <w:rPr>
            <w:rFonts w:ascii="Times New Roman" w:eastAsia="Times New Roman" w:hAnsi="Times New Roman" w:cs="Times New Roman"/>
            <w:sz w:val="24"/>
            <w:szCs w:val="24"/>
          </w:rPr>
          <w:delText>a net sink</w:delText>
        </w:r>
      </w:del>
      <w:ins w:id="136" w:author="Ian Mccullough" w:date="2017-06-12T14:10:00Z">
        <w:r w:rsidR="003647D3">
          <w:rPr>
            <w:rFonts w:ascii="Times New Roman" w:eastAsia="Times New Roman" w:hAnsi="Times New Roman" w:cs="Times New Roman"/>
            <w:sz w:val="24"/>
            <w:szCs w:val="24"/>
          </w:rPr>
          <w:t>dominated by burial</w:t>
        </w:r>
      </w:ins>
      <w:r>
        <w:rPr>
          <w:rFonts w:ascii="Times New Roman" w:eastAsia="Times New Roman" w:hAnsi="Times New Roman" w:cs="Times New Roman"/>
          <w:sz w:val="24"/>
          <w:szCs w:val="24"/>
        </w:rPr>
        <w:t xml:space="preserve"> on an annual basis (Table 5). Monona and Vanern also showed less of an increase in autochthony as the growing season progressed compared to other lakes, suggesting the importance of continued allochthonous inputs during summer months coinciding with increases in autochthony.</w:t>
      </w:r>
      <w:ins w:id="137"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38" w:name="_3o4ewidztyp5" w:colFirst="0" w:colLast="0"/>
      <w:bookmarkEnd w:id="138"/>
      <w:commentRangeStart w:id="139"/>
      <w:r>
        <w:rPr>
          <w:rFonts w:ascii="Times New Roman" w:eastAsia="Times New Roman" w:hAnsi="Times New Roman" w:cs="Times New Roman"/>
          <w:b/>
          <w:sz w:val="24"/>
          <w:szCs w:val="24"/>
        </w:rPr>
        <w:t>DISCUSSION</w:t>
      </w:r>
      <w:commentRangeEnd w:id="139"/>
      <w:r w:rsidR="00EB4F26">
        <w:rPr>
          <w:rStyle w:val="CommentReference"/>
        </w:rPr>
        <w:commentReference w:id="139"/>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40" w:name="_a3c9orcnsv16" w:colFirst="0" w:colLast="0"/>
      <w:bookmarkEnd w:id="140"/>
      <w:r>
        <w:rPr>
          <w:rFonts w:ascii="Times New Roman" w:eastAsia="Times New Roman" w:hAnsi="Times New Roman" w:cs="Times New Roman"/>
          <w:i/>
          <w:sz w:val="24"/>
          <w:szCs w:val="24"/>
        </w:rPr>
        <w:t>Capturing lake processes</w:t>
      </w:r>
    </w:p>
    <w:p w14:paraId="6428DA48" w14:textId="68C51D3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41"/>
      <w:commentRangeStart w:id="142"/>
      <w:r>
        <w:rPr>
          <w:rFonts w:ascii="Times New Roman" w:eastAsia="Times New Roman" w:hAnsi="Times New Roman" w:cs="Times New Roman"/>
          <w:sz w:val="24"/>
          <w:szCs w:val="24"/>
        </w:rPr>
        <w:t>approach</w:t>
      </w:r>
      <w:commentRangeEnd w:id="141"/>
      <w:r w:rsidR="001C5A74">
        <w:rPr>
          <w:rStyle w:val="CommentReference"/>
        </w:rPr>
        <w:commentReference w:id="141"/>
      </w:r>
      <w:commentRangeEnd w:id="142"/>
      <w:r w:rsidR="00FD26D8">
        <w:rPr>
          <w:rStyle w:val="CommentReference"/>
        </w:rPr>
        <w:commentReference w:id="142"/>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43"/>
      <w:r w:rsidR="00492203">
        <w:rPr>
          <w:rFonts w:ascii="Times New Roman" w:eastAsia="Times New Roman" w:hAnsi="Times New Roman" w:cs="Times New Roman"/>
          <w:sz w:val="24"/>
          <w:szCs w:val="24"/>
        </w:rPr>
        <w:t>autochthony</w:t>
      </w:r>
      <w:commentRangeEnd w:id="143"/>
      <w:r w:rsidR="00CC1647">
        <w:rPr>
          <w:rStyle w:val="CommentReference"/>
        </w:rPr>
        <w:commentReference w:id="143"/>
      </w:r>
      <w:r>
        <w:rPr>
          <w:rFonts w:ascii="Times New Roman" w:eastAsia="Times New Roman" w:hAnsi="Times New Roman" w:cs="Times New Roman"/>
          <w:sz w:val="24"/>
          <w:szCs w:val="24"/>
        </w:rPr>
        <w:t xml:space="preserve">. Whalen and Cornwall (1985) </w:t>
      </w:r>
      <w:r>
        <w:rPr>
          <w:rFonts w:ascii="Times New Roman" w:eastAsia="Times New Roman" w:hAnsi="Times New Roman" w:cs="Times New Roman"/>
          <w:sz w:val="24"/>
          <w:szCs w:val="24"/>
        </w:rPr>
        <w:lastRenderedPageBreak/>
        <w:t>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44"/>
      <w:commentRangeStart w:id="145"/>
      <w:r>
        <w:rPr>
          <w:rFonts w:ascii="Times New Roman" w:eastAsia="Times New Roman" w:hAnsi="Times New Roman" w:cs="Times New Roman"/>
          <w:sz w:val="24"/>
          <w:szCs w:val="24"/>
        </w:rPr>
        <w:t xml:space="preserve">but not respiration (based on field data from 1981-1989), were comparable to our results. </w:t>
      </w:r>
      <w:commentRangeEnd w:id="144"/>
      <w:r w:rsidR="00996812">
        <w:rPr>
          <w:rStyle w:val="CommentReference"/>
        </w:rPr>
        <w:commentReference w:id="144"/>
      </w:r>
      <w:commentRangeEnd w:id="145"/>
      <w:r w:rsidR="00DB35D0">
        <w:rPr>
          <w:rStyle w:val="CommentReference"/>
        </w:rPr>
        <w:commentReference w:id="145"/>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46"/>
      <w:commentRangeStart w:id="147"/>
      <w:r>
        <w:rPr>
          <w:rFonts w:ascii="Times New Roman" w:eastAsia="Times New Roman" w:hAnsi="Times New Roman" w:cs="Times New Roman"/>
          <w:sz w:val="24"/>
          <w:szCs w:val="24"/>
        </w:rPr>
        <w:t>autochthony and respiration</w:t>
      </w:r>
      <w:commentRangeEnd w:id="146"/>
      <w:r w:rsidR="009E4CF0">
        <w:rPr>
          <w:rStyle w:val="CommentReference"/>
        </w:rPr>
        <w:commentReference w:id="146"/>
      </w:r>
      <w:commentRangeEnd w:id="147"/>
      <w:r w:rsidR="00D117AE">
        <w:rPr>
          <w:rStyle w:val="CommentReference"/>
        </w:rPr>
        <w:commentReference w:id="147"/>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del w:id="148" w:author="Ian Mccullough" w:date="2017-06-12T14:16:00Z">
        <w:r w:rsidDel="0035245F">
          <w:rPr>
            <w:rFonts w:ascii="Times New Roman" w:eastAsia="Times New Roman" w:hAnsi="Times New Roman" w:cs="Times New Roman"/>
            <w:sz w:val="24"/>
            <w:szCs w:val="24"/>
          </w:rPr>
          <w:delText>net source or sink function of lakes</w:delText>
        </w:r>
      </w:del>
      <w:ins w:id="149" w:author="Ian Mccullough" w:date="2017-06-12T14:16:00Z">
        <w:r w:rsidR="0035245F">
          <w:rPr>
            <w:rFonts w:ascii="Times New Roman" w:eastAsia="Times New Roman" w:hAnsi="Times New Roman" w:cs="Times New Roman"/>
            <w:sz w:val="24"/>
            <w:szCs w:val="24"/>
          </w:rPr>
          <w:t>relative magnitudes of OC fates in lake ecosystems</w:t>
        </w:r>
      </w:ins>
      <w:r>
        <w:rPr>
          <w:rFonts w:ascii="Times New Roman" w:eastAsia="Times New Roman" w:hAnsi="Times New Roman" w:cs="Times New Roman"/>
          <w:sz w:val="24"/>
          <w:szCs w:val="24"/>
        </w:rPr>
        <w:t xml:space="preserve">,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50"/>
      <w:commentRangeStart w:id="151"/>
      <w:r>
        <w:rPr>
          <w:rFonts w:ascii="Times New Roman" w:eastAsia="Times New Roman" w:hAnsi="Times New Roman" w:cs="Times New Roman"/>
          <w:i/>
          <w:sz w:val="24"/>
          <w:szCs w:val="24"/>
        </w:rPr>
        <w:t>Under</w:t>
      </w:r>
      <w:commentRangeEnd w:id="150"/>
      <w:r w:rsidR="00F307D5">
        <w:rPr>
          <w:rStyle w:val="CommentReference"/>
          <w:color w:val="000000"/>
        </w:rPr>
        <w:commentReference w:id="150"/>
      </w:r>
      <w:r>
        <w:rPr>
          <w:rFonts w:ascii="Times New Roman" w:eastAsia="Times New Roman" w:hAnsi="Times New Roman" w:cs="Times New Roman"/>
          <w:i/>
          <w:sz w:val="24"/>
          <w:szCs w:val="24"/>
        </w:rPr>
        <w:t xml:space="preserve"> what conditions are lakes net sources or sinks of organic </w:t>
      </w:r>
      <w:commentRangeStart w:id="152"/>
      <w:r>
        <w:rPr>
          <w:rFonts w:ascii="Times New Roman" w:eastAsia="Times New Roman" w:hAnsi="Times New Roman" w:cs="Times New Roman"/>
          <w:i/>
          <w:sz w:val="24"/>
          <w:szCs w:val="24"/>
        </w:rPr>
        <w:t>carbon</w:t>
      </w:r>
      <w:commentRangeEnd w:id="152"/>
      <w:r w:rsidR="000F7586">
        <w:rPr>
          <w:rStyle w:val="CommentReference"/>
          <w:color w:val="000000"/>
        </w:rPr>
        <w:commentReference w:id="152"/>
      </w:r>
      <w:commentRangeEnd w:id="151"/>
      <w:r w:rsidR="005A7724">
        <w:rPr>
          <w:rStyle w:val="CommentReference"/>
          <w:color w:val="000000"/>
        </w:rPr>
        <w:commentReference w:id="151"/>
      </w:r>
      <w:r>
        <w:rPr>
          <w:rFonts w:ascii="Times New Roman" w:eastAsia="Times New Roman" w:hAnsi="Times New Roman" w:cs="Times New Roman"/>
          <w:i/>
          <w:sz w:val="24"/>
          <w:szCs w:val="24"/>
        </w:rPr>
        <w:t>?</w:t>
      </w:r>
    </w:p>
    <w:p w14:paraId="3AC32F56" w14:textId="6CE4C82F"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del w:id="153" w:author="Ian Mccullough" w:date="2017-06-13T09:56:00Z">
        <w:r w:rsidR="00333E62" w:rsidDel="006E5828">
          <w:rPr>
            <w:rFonts w:ascii="Times New Roman" w:eastAsia="Times New Roman" w:hAnsi="Times New Roman" w:cs="Times New Roman"/>
            <w:sz w:val="24"/>
            <w:szCs w:val="24"/>
          </w:rPr>
          <w:delText>ratios</w:delText>
        </w:r>
        <w:r w:rsidR="00FD26D8" w:rsidDel="006E5828">
          <w:rPr>
            <w:rFonts w:ascii="Times New Roman" w:eastAsia="Times New Roman" w:hAnsi="Times New Roman" w:cs="Times New Roman"/>
            <w:sz w:val="24"/>
            <w:szCs w:val="24"/>
          </w:rPr>
          <w:delText xml:space="preserve"> </w:delText>
        </w:r>
      </w:del>
      <w:ins w:id="154" w:author="Ian Mccullough" w:date="2017-06-13T09:56:00Z">
        <w:r w:rsidR="006E5828">
          <w:rPr>
            <w:rFonts w:ascii="Times New Roman" w:eastAsia="Times New Roman" w:hAnsi="Times New Roman" w:cs="Times New Roman"/>
            <w:sz w:val="24"/>
            <w:szCs w:val="24"/>
          </w:rPr>
          <w:t xml:space="preserve">balances among export, </w:t>
        </w:r>
      </w:ins>
      <w:del w:id="155" w:author="Ian Mccullough" w:date="2017-06-13T09:56:00Z">
        <w:r w:rsidR="00FD26D8" w:rsidDel="006E5828">
          <w:rPr>
            <w:rFonts w:ascii="Times New Roman" w:eastAsia="Times New Roman" w:hAnsi="Times New Roman" w:cs="Times New Roman"/>
            <w:sz w:val="24"/>
            <w:szCs w:val="24"/>
          </w:rPr>
          <w:delText xml:space="preserve">between </w:delText>
        </w:r>
      </w:del>
      <w:r w:rsidR="00FD26D8">
        <w:rPr>
          <w:rFonts w:ascii="Times New Roman" w:eastAsia="Times New Roman" w:hAnsi="Times New Roman" w:cs="Times New Roman"/>
          <w:sz w:val="24"/>
          <w:szCs w:val="24"/>
        </w:rPr>
        <w:t>respiration</w:t>
      </w:r>
      <w:ins w:id="156" w:author="Ian Mccullough" w:date="2017-06-13T09:57:00Z">
        <w:r w:rsidR="006E5828">
          <w:rPr>
            <w:rFonts w:ascii="Times New Roman" w:eastAsia="Times New Roman" w:hAnsi="Times New Roman" w:cs="Times New Roman"/>
            <w:sz w:val="24"/>
            <w:szCs w:val="24"/>
          </w:rPr>
          <w:t>,</w:t>
        </w:r>
      </w:ins>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del w:id="157" w:author="Ian Mccullough" w:date="2017-06-13T09:39:00Z">
        <w:r w:rsidR="00333E62" w:rsidDel="00DF5407">
          <w:rPr>
            <w:rFonts w:ascii="Times New Roman" w:eastAsia="Times New Roman" w:hAnsi="Times New Roman" w:cs="Times New Roman"/>
            <w:sz w:val="24"/>
            <w:szCs w:val="24"/>
          </w:rPr>
          <w:delText xml:space="preserve"> </w:delText>
        </w:r>
        <w:commentRangeStart w:id="158"/>
        <w:r w:rsidDel="00DF5407">
          <w:rPr>
            <w:rFonts w:ascii="Times New Roman" w:eastAsia="Times New Roman" w:hAnsi="Times New Roman" w:cs="Times New Roman"/>
            <w:sz w:val="24"/>
            <w:szCs w:val="24"/>
          </w:rPr>
          <w:delText>Many lakes</w:delText>
        </w:r>
        <w:r w:rsidR="00333E62" w:rsidDel="00DF5407">
          <w:rPr>
            <w:rFonts w:ascii="Times New Roman" w:eastAsia="Times New Roman" w:hAnsi="Times New Roman" w:cs="Times New Roman"/>
            <w:sz w:val="24"/>
            <w:szCs w:val="24"/>
          </w:rPr>
          <w:delText xml:space="preserve"> </w:delText>
        </w:r>
        <w:r w:rsidR="0035554E" w:rsidDel="00DF5407">
          <w:rPr>
            <w:rFonts w:ascii="Times New Roman" w:eastAsia="Times New Roman" w:hAnsi="Times New Roman" w:cs="Times New Roman"/>
            <w:sz w:val="24"/>
            <w:szCs w:val="24"/>
          </w:rPr>
          <w:delText xml:space="preserve">may be </w:delText>
        </w:r>
        <w:r w:rsidDel="00DF5407">
          <w:rPr>
            <w:rFonts w:ascii="Times New Roman" w:eastAsia="Times New Roman" w:hAnsi="Times New Roman" w:cs="Times New Roman"/>
            <w:sz w:val="24"/>
            <w:szCs w:val="24"/>
          </w:rPr>
          <w:delText xml:space="preserve">net OC sources </w:delText>
        </w:r>
        <w:r w:rsidR="0035554E" w:rsidDel="00DF5407">
          <w:rPr>
            <w:rFonts w:ascii="Times New Roman" w:eastAsia="Times New Roman" w:hAnsi="Times New Roman" w:cs="Times New Roman"/>
            <w:sz w:val="24"/>
            <w:szCs w:val="24"/>
          </w:rPr>
          <w:delText>because</w:delText>
        </w:r>
        <w:r w:rsidDel="00DF5407">
          <w:rPr>
            <w:rFonts w:ascii="Times New Roman" w:eastAsia="Times New Roman" w:hAnsi="Times New Roman" w:cs="Times New Roman"/>
            <w:sz w:val="24"/>
            <w:szCs w:val="24"/>
          </w:rPr>
          <w:delText xml:space="preserve"> the ratio between burial and respiration</w:delText>
        </w:r>
        <w:r w:rsidR="00FA29E9" w:rsidDel="00DF5407">
          <w:rPr>
            <w:rFonts w:ascii="Times New Roman" w:eastAsia="Times New Roman" w:hAnsi="Times New Roman" w:cs="Times New Roman"/>
            <w:sz w:val="24"/>
            <w:szCs w:val="24"/>
          </w:rPr>
          <w:delText xml:space="preserve"> is smaller than 1</w:delText>
        </w:r>
        <w:commentRangeEnd w:id="158"/>
        <w:r w:rsidR="00115A20" w:rsidDel="00DF5407">
          <w:rPr>
            <w:rStyle w:val="CommentReference"/>
          </w:rPr>
          <w:commentReference w:id="158"/>
        </w:r>
      </w:del>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Burial_alloch);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lastRenderedPageBreak/>
        <w:t>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ins w:id="159" w:author="Ian Mccullough" w:date="2017-06-13T15:29:00Z">
        <w:r w:rsidR="00C33781">
          <w:rPr>
            <w:rFonts w:ascii="Times New Roman" w:eastAsia="Times New Roman" w:hAnsi="Times New Roman" w:cs="Times New Roman"/>
            <w:sz w:val="24"/>
            <w:szCs w:val="24"/>
          </w:rPr>
          <w:t>for burial to dominate over respiration</w:t>
        </w:r>
      </w:ins>
      <w:del w:id="160" w:author="Ian Mccullough" w:date="2017-06-13T15:30:00Z">
        <w:r w:rsidR="007F132D" w:rsidDel="00C33781">
          <w:rPr>
            <w:rFonts w:ascii="Times New Roman" w:eastAsia="Times New Roman" w:hAnsi="Times New Roman" w:cs="Times New Roman"/>
            <w:sz w:val="24"/>
            <w:szCs w:val="24"/>
          </w:rPr>
          <w:delText>to switch lake function to sink rather than source</w:delText>
        </w:r>
      </w:del>
      <w:r w:rsidR="007F132D">
        <w:rPr>
          <w:rFonts w:ascii="Times New Roman" w:eastAsia="Times New Roman" w:hAnsi="Times New Roman" w:cs="Times New Roman"/>
          <w:sz w:val="24"/>
          <w:szCs w:val="24"/>
        </w:rPr>
        <w:t>,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account for enough OC to alter overall lake function due to the magnitudes of respiration.</w:t>
      </w:r>
      <w:r w:rsidR="00444FA6">
        <w:rPr>
          <w:rFonts w:ascii="Times New Roman" w:eastAsia="Times New Roman" w:hAnsi="Times New Roman" w:cs="Times New Roman"/>
          <w:sz w:val="24"/>
          <w:szCs w:val="24"/>
        </w:rPr>
        <w:t xml:space="preserve"> </w:t>
      </w:r>
    </w:p>
    <w:p w14:paraId="713959E5" w14:textId="29B83F69" w:rsidR="000C2F61" w:rsidRDefault="00D17094" w:rsidP="001607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carbon 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allochthony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w:t>
      </w:r>
      <w:r w:rsidR="005C2389">
        <w:rPr>
          <w:rFonts w:ascii="Times New Roman" w:eastAsia="Times New Roman" w:hAnsi="Times New Roman" w:cs="Times New Roman"/>
          <w:sz w:val="24"/>
          <w:szCs w:val="24"/>
        </w:rPr>
        <w:lastRenderedPageBreak/>
        <w:t xml:space="preserve">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 </w:t>
      </w:r>
    </w:p>
    <w:p w14:paraId="5785E76E" w14:textId="117F187F" w:rsidR="00CA6BD2" w:rsidRDefault="00560B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w:t>
      </w:r>
      <w:r w:rsidR="00231C87">
        <w:rPr>
          <w:rFonts w:ascii="Times New Roman" w:eastAsia="Times New Roman" w:hAnsi="Times New Roman" w:cs="Times New Roman"/>
          <w:sz w:val="24"/>
          <w:szCs w:val="24"/>
        </w:rPr>
        <w:t>long-term and 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r w:rsidR="0018273A">
        <w:rPr>
          <w:rFonts w:ascii="Times New Roman" w:eastAsia="Times New Roman" w:hAnsi="Times New Roman" w:cs="Times New Roman"/>
          <w:sz w:val="24"/>
          <w:szCs w:val="24"/>
        </w:rPr>
        <w:t xml:space="preserve"> and therefore cannot represent longer term trends</w:t>
      </w:r>
      <w:r w:rsidR="00231C87">
        <w:rPr>
          <w:rFonts w:ascii="Times New Roman" w:eastAsia="Times New Roman" w:hAnsi="Times New Roman" w:cs="Times New Roman"/>
          <w:sz w:val="24"/>
          <w:szCs w:val="24"/>
        </w:rPr>
        <w:t xml:space="preserve">. As a post hoc analysis, we </w:t>
      </w:r>
      <w:r w:rsidR="0018273A">
        <w:rPr>
          <w:rFonts w:ascii="Times New Roman" w:eastAsia="Times New Roman" w:hAnsi="Times New Roman" w:cs="Times New Roman"/>
          <w:sz w:val="24"/>
          <w:szCs w:val="24"/>
        </w:rPr>
        <w:t xml:space="preserve">found </w:t>
      </w:r>
      <w:r w:rsidR="00A7181A">
        <w:rPr>
          <w:rFonts w:ascii="Times New Roman" w:eastAsia="Times New Roman" w:hAnsi="Times New Roman" w:cs="Times New Roman"/>
          <w:sz w:val="24"/>
          <w:szCs w:val="24"/>
        </w:rPr>
        <w:t xml:space="preserve">overall </w:t>
      </w:r>
      <w:r w:rsidR="0018273A">
        <w:rPr>
          <w:rFonts w:ascii="Times New Roman" w:eastAsia="Times New Roman" w:hAnsi="Times New Roman" w:cs="Times New Roman"/>
          <w:sz w:val="24"/>
          <w:szCs w:val="24"/>
        </w:rPr>
        <w:t>consistency in lake function across all modeled years (using only complete years)</w:t>
      </w:r>
      <w:r w:rsidR="00A7181A">
        <w:rPr>
          <w:rFonts w:ascii="Times New Roman" w:eastAsia="Times New Roman" w:hAnsi="Times New Roman" w:cs="Times New Roman"/>
          <w:sz w:val="24"/>
          <w:szCs w:val="24"/>
        </w:rPr>
        <w:t>; however, differences between respiration and burial</w:t>
      </w:r>
      <w:r w:rsidR="00D234CD">
        <w:rPr>
          <w:rFonts w:ascii="Times New Roman" w:eastAsia="Times New Roman" w:hAnsi="Times New Roman" w:cs="Times New Roman"/>
          <w:sz w:val="24"/>
          <w:szCs w:val="24"/>
        </w:rPr>
        <w:t xml:space="preserve"> </w:t>
      </w:r>
      <w:del w:id="161" w:author="Ian Mccullough" w:date="2017-06-13T15:30:00Z">
        <w:r w:rsidR="00D234CD" w:rsidDel="00C33781">
          <w:rPr>
            <w:rFonts w:ascii="Times New Roman" w:eastAsia="Times New Roman" w:hAnsi="Times New Roman" w:cs="Times New Roman"/>
            <w:sz w:val="24"/>
            <w:szCs w:val="24"/>
          </w:rPr>
          <w:delText>(</w:delText>
        </w:r>
        <w:r w:rsidR="004A2F22" w:rsidDel="00C33781">
          <w:rPr>
            <w:rFonts w:ascii="Times New Roman" w:eastAsia="Times New Roman" w:hAnsi="Times New Roman" w:cs="Times New Roman"/>
            <w:sz w:val="24"/>
            <w:szCs w:val="24"/>
          </w:rPr>
          <w:delText>lake function</w:delText>
        </w:r>
        <w:r w:rsidR="00D234CD" w:rsidDel="00C33781">
          <w:rPr>
            <w:rFonts w:ascii="Times New Roman" w:eastAsia="Times New Roman" w:hAnsi="Times New Roman" w:cs="Times New Roman"/>
            <w:sz w:val="24"/>
            <w:szCs w:val="24"/>
          </w:rPr>
          <w:delText>)</w:delText>
        </w:r>
        <w:r w:rsidR="00A7181A" w:rsidDel="00C33781">
          <w:rPr>
            <w:rFonts w:ascii="Times New Roman" w:eastAsia="Times New Roman" w:hAnsi="Times New Roman" w:cs="Times New Roman"/>
            <w:sz w:val="24"/>
            <w:szCs w:val="24"/>
          </w:rPr>
          <w:delText xml:space="preserve"> </w:delText>
        </w:r>
      </w:del>
      <w:r w:rsidR="00A7181A">
        <w:rPr>
          <w:rFonts w:ascii="Times New Roman" w:eastAsia="Times New Roman" w:hAnsi="Times New Roman" w:cs="Times New Roman"/>
          <w:sz w:val="24"/>
          <w:szCs w:val="24"/>
        </w:rPr>
        <w:t xml:space="preserve">varied </w:t>
      </w:r>
      <w:r w:rsidR="004A2F22">
        <w:rPr>
          <w:rFonts w:ascii="Times New Roman" w:eastAsia="Times New Roman" w:hAnsi="Times New Roman" w:cs="Times New Roman"/>
          <w:sz w:val="24"/>
          <w:szCs w:val="24"/>
        </w:rPr>
        <w:t>two- or three-fold</w:t>
      </w:r>
      <w:r w:rsidR="00A7181A">
        <w:rPr>
          <w:rFonts w:ascii="Times New Roman" w:eastAsia="Times New Roman" w:hAnsi="Times New Roman" w:cs="Times New Roman"/>
          <w:sz w:val="24"/>
          <w:szCs w:val="24"/>
        </w:rPr>
        <w:t xml:space="preserve"> across years in some lakes</w:t>
      </w:r>
      <w:r w:rsidR="0018273A">
        <w:rPr>
          <w:rFonts w:ascii="Times New Roman" w:eastAsia="Times New Roman" w:hAnsi="Times New Roman" w:cs="Times New Roman"/>
          <w:sz w:val="24"/>
          <w:szCs w:val="24"/>
        </w:rPr>
        <w:t xml:space="preserve"> (Fig. 6). Over multi-year periods, weather may influence </w:t>
      </w:r>
      <w:del w:id="162" w:author="Ian Mccullough" w:date="2017-06-13T15:30:00Z">
        <w:r w:rsidR="0018273A" w:rsidDel="00C33781">
          <w:rPr>
            <w:rFonts w:ascii="Times New Roman" w:eastAsia="Times New Roman" w:hAnsi="Times New Roman" w:cs="Times New Roman"/>
            <w:sz w:val="24"/>
            <w:szCs w:val="24"/>
          </w:rPr>
          <w:delText>lake function</w:delText>
        </w:r>
      </w:del>
      <w:ins w:id="163" w:author="Ian Mccullough" w:date="2017-06-13T15:30:00Z">
        <w:r w:rsidR="00C33781">
          <w:rPr>
            <w:rFonts w:ascii="Times New Roman" w:eastAsia="Times New Roman" w:hAnsi="Times New Roman" w:cs="Times New Roman"/>
            <w:sz w:val="24"/>
            <w:szCs w:val="24"/>
          </w:rPr>
          <w:t>relative magnitudes of respiration and burial</w:t>
        </w:r>
      </w:ins>
      <w:r w:rsidR="0018273A">
        <w:rPr>
          <w:rFonts w:ascii="Times New Roman" w:eastAsia="Times New Roman" w:hAnsi="Times New Roman" w:cs="Times New Roman"/>
          <w:sz w:val="24"/>
          <w:szCs w:val="24"/>
        </w:rPr>
        <w:t xml:space="preserve">, given that differences in precipitation across years drive variation in </w:t>
      </w:r>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r w:rsidR="00CA6E8B">
        <w:rPr>
          <w:rFonts w:ascii="Times New Roman" w:eastAsia="Times New Roman" w:hAnsi="Times New Roman" w:cs="Times New Roman"/>
          <w:sz w:val="24"/>
          <w:szCs w:val="24"/>
        </w:rPr>
        <w:t xml:space="preserve"> </w:t>
      </w:r>
      <w:r w:rsidR="0018273A">
        <w:rPr>
          <w:rFonts w:ascii="Times New Roman" w:eastAsia="Times New Roman" w:hAnsi="Times New Roman" w:cs="Times New Roman"/>
          <w:sz w:val="24"/>
          <w:szCs w:val="24"/>
        </w:rPr>
        <w:t xml:space="preserve">and </w:t>
      </w:r>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r w:rsidR="0018273A">
        <w:rPr>
          <w:rFonts w:ascii="Times New Roman" w:eastAsia="Times New Roman" w:hAnsi="Times New Roman" w:cs="Times New Roman"/>
          <w:sz w:val="24"/>
          <w:szCs w:val="24"/>
        </w:rPr>
        <w:t xml:space="preserve"> (Jeong et al. 2012) and that warmer years increase autochthony. </w:t>
      </w:r>
      <w:r w:rsidR="00A7181A">
        <w:rPr>
          <w:rFonts w:ascii="Times New Roman" w:eastAsia="Times New Roman" w:hAnsi="Times New Roman" w:cs="Times New Roman"/>
          <w:sz w:val="24"/>
          <w:szCs w:val="24"/>
        </w:rPr>
        <w:t xml:space="preserve">As such, single-year studies may not be representative of long-term conditions. </w:t>
      </w:r>
      <w:r w:rsidR="00F97953">
        <w:rPr>
          <w:rFonts w:ascii="Times New Roman" w:eastAsia="Times New Roman" w:hAnsi="Times New Roman" w:cs="Times New Roman"/>
          <w:sz w:val="24"/>
          <w:szCs w:val="24"/>
        </w:rPr>
        <w:t xml:space="preserve"> </w:t>
      </w:r>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4" w:name="_3s028hwr8v82" w:colFirst="0" w:colLast="0"/>
      <w:bookmarkStart w:id="165" w:name="_vg8pldrl49h3" w:colFirst="0" w:colLast="0"/>
      <w:bookmarkEnd w:id="164"/>
      <w:bookmarkEnd w:id="165"/>
      <w:r>
        <w:rPr>
          <w:rFonts w:ascii="Times New Roman" w:eastAsia="Times New Roman" w:hAnsi="Times New Roman" w:cs="Times New Roman"/>
          <w:i/>
          <w:sz w:val="24"/>
          <w:szCs w:val="24"/>
        </w:rPr>
        <w:t>On-going research needs and future implications</w:t>
      </w:r>
    </w:p>
    <w:p w14:paraId="0DCAF3BC" w14:textId="14204A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w:t>
      </w:r>
      <w:r>
        <w:rPr>
          <w:rFonts w:ascii="Times New Roman" w:eastAsia="Times New Roman" w:hAnsi="Times New Roman" w:cs="Times New Roman"/>
          <w:sz w:val="24"/>
          <w:szCs w:val="24"/>
        </w:rPr>
        <w:lastRenderedPageBreak/>
        <w:t>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2643818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B629D3">
        <w:rPr>
          <w:rFonts w:ascii="Times New Roman" w:eastAsia="Times New Roman" w:hAnsi="Times New Roman" w:cs="Times New Roman"/>
          <w:sz w:val="24"/>
          <w:szCs w:val="24"/>
        </w:rPr>
        <w:t>Lakes have become increasingly productive under recent climate warming (Kraemer et al. 2016)</w:t>
      </w:r>
      <w:ins w:id="166" w:author="Ian Mccullough" w:date="2017-06-12T14:23:00Z">
        <w:r w:rsidR="00DD34DF">
          <w:rPr>
            <w:rFonts w:ascii="Times New Roman" w:eastAsia="Times New Roman" w:hAnsi="Times New Roman" w:cs="Times New Roman"/>
            <w:sz w:val="24"/>
            <w:szCs w:val="24"/>
          </w:rPr>
          <w:t>, which</w:t>
        </w:r>
      </w:ins>
      <w:del w:id="167" w:author="Ian Mccullough" w:date="2017-06-12T14:23:00Z">
        <w:r w:rsidR="00B629D3" w:rsidDel="00DD34DF">
          <w:rPr>
            <w:rFonts w:ascii="Times New Roman" w:eastAsia="Times New Roman" w:hAnsi="Times New Roman" w:cs="Times New Roman"/>
            <w:sz w:val="24"/>
            <w:szCs w:val="24"/>
          </w:rPr>
          <w:delText>; this</w:delText>
        </w:r>
      </w:del>
      <w:r w:rsidR="00B629D3">
        <w:rPr>
          <w:rFonts w:ascii="Times New Roman" w:eastAsia="Times New Roman" w:hAnsi="Times New Roman" w:cs="Times New Roman"/>
          <w:sz w:val="24"/>
          <w:szCs w:val="24"/>
        </w:rPr>
        <w:t xml:space="preserve"> increases autochthony</w:t>
      </w:r>
      <w:del w:id="168" w:author="Ian Mccullough" w:date="2017-06-12T14:23:00Z">
        <w:r w:rsidR="00B629D3" w:rsidDel="00DD34DF">
          <w:rPr>
            <w:rFonts w:ascii="Times New Roman" w:eastAsia="Times New Roman" w:hAnsi="Times New Roman" w:cs="Times New Roman"/>
            <w:sz w:val="24"/>
            <w:szCs w:val="24"/>
          </w:rPr>
          <w:delText xml:space="preserve"> as well as </w:delText>
        </w:r>
        <w:r w:rsidR="00365809" w:rsidDel="00DD34DF">
          <w:rPr>
            <w:rFonts w:ascii="Times New Roman" w:eastAsia="Times New Roman" w:hAnsi="Times New Roman" w:cs="Times New Roman"/>
            <w:sz w:val="24"/>
            <w:szCs w:val="24"/>
          </w:rPr>
          <w:delText>the OC source capacity of lakes</w:delText>
        </w:r>
      </w:del>
      <w:ins w:id="169" w:author="Ian Mccullough" w:date="2017-06-12T14:23:00Z">
        <w:r w:rsidR="00DD34DF">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w:t>
      </w:r>
      <w:commentRangeStart w:id="170"/>
      <w:commentRangeStart w:id="171"/>
      <w:r w:rsidR="00B80037">
        <w:rPr>
          <w:rFonts w:ascii="Times New Roman" w:eastAsia="Times New Roman" w:hAnsi="Times New Roman" w:cs="Times New Roman"/>
          <w:sz w:val="24"/>
          <w:szCs w:val="24"/>
        </w:rPr>
        <w:t>As climates continue to warm, we would therefore expect lake</w:t>
      </w:r>
      <w:ins w:id="172" w:author="Ian Mccullough" w:date="2017-06-12T14:24:00Z">
        <w:r w:rsidR="00DD34DF">
          <w:rPr>
            <w:rFonts w:ascii="Times New Roman" w:eastAsia="Times New Roman" w:hAnsi="Times New Roman" w:cs="Times New Roman"/>
            <w:sz w:val="24"/>
            <w:szCs w:val="24"/>
          </w:rPr>
          <w:t xml:space="preserve"> OC budget</w:t>
        </w:r>
      </w:ins>
      <w:r w:rsidR="00B80037">
        <w:rPr>
          <w:rFonts w:ascii="Times New Roman" w:eastAsia="Times New Roman" w:hAnsi="Times New Roman" w:cs="Times New Roman"/>
          <w:sz w:val="24"/>
          <w:szCs w:val="24"/>
        </w:rPr>
        <w:t xml:space="preserve">s to become </w:t>
      </w:r>
      <w:del w:id="173" w:author="Ian Mccullough" w:date="2017-06-12T14:24:00Z">
        <w:r w:rsidR="00B80037" w:rsidDel="00DD34DF">
          <w:rPr>
            <w:rFonts w:ascii="Times New Roman" w:eastAsia="Times New Roman" w:hAnsi="Times New Roman" w:cs="Times New Roman"/>
            <w:sz w:val="24"/>
            <w:szCs w:val="24"/>
          </w:rPr>
          <w:delText>larger sources</w:delText>
        </w:r>
      </w:del>
      <w:ins w:id="174" w:author="Ian Mccullough" w:date="2017-06-12T14:24:00Z">
        <w:r w:rsidR="00DD34DF">
          <w:rPr>
            <w:rFonts w:ascii="Times New Roman" w:eastAsia="Times New Roman" w:hAnsi="Times New Roman" w:cs="Times New Roman"/>
            <w:sz w:val="24"/>
            <w:szCs w:val="24"/>
          </w:rPr>
          <w:t xml:space="preserve">more respiration-dominated </w:t>
        </w:r>
      </w:ins>
      <w:del w:id="175" w:author="Ian Mccullough" w:date="2017-06-12T14:24:00Z">
        <w:r w:rsidR="00B80037" w:rsidDel="00DD34DF">
          <w:rPr>
            <w:rFonts w:ascii="Times New Roman" w:eastAsia="Times New Roman" w:hAnsi="Times New Roman" w:cs="Times New Roman"/>
            <w:sz w:val="24"/>
            <w:szCs w:val="24"/>
          </w:rPr>
          <w:delText xml:space="preserve"> of OC </w:delText>
        </w:r>
      </w:del>
      <w:r w:rsidR="00B80037">
        <w:rPr>
          <w:rFonts w:ascii="Times New Roman" w:eastAsia="Times New Roman" w:hAnsi="Times New Roman" w:cs="Times New Roman"/>
          <w:sz w:val="24"/>
          <w:szCs w:val="24"/>
        </w:rPr>
        <w:t>over time.</w:t>
      </w:r>
      <w:commentRangeEnd w:id="170"/>
      <w:r w:rsidR="00B56630">
        <w:rPr>
          <w:rStyle w:val="CommentReference"/>
        </w:rPr>
        <w:commentReference w:id="170"/>
      </w:r>
      <w:commentRangeEnd w:id="171"/>
      <w:r w:rsidR="002C41ED">
        <w:rPr>
          <w:rStyle w:val="CommentReference"/>
        </w:rPr>
        <w:commentReference w:id="171"/>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76" w:name="_jodkgtnyf02z" w:colFirst="0" w:colLast="0"/>
      <w:bookmarkEnd w:id="176"/>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w:t>
      </w:r>
      <w:r>
        <w:rPr>
          <w:rFonts w:ascii="Times New Roman" w:eastAsia="Times New Roman" w:hAnsi="Times New Roman" w:cs="Times New Roman"/>
          <w:sz w:val="24"/>
          <w:szCs w:val="24"/>
        </w:rPr>
        <w:lastRenderedPageBreak/>
        <w:t xml:space="preserve">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77" w:name="_j77eak7kbqvt" w:colFirst="0" w:colLast="0"/>
      <w:bookmarkEnd w:id="177"/>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lastRenderedPageBreak/>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lastRenderedPageBreak/>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178"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179"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180"/>
      <w:commentRangeStart w:id="181"/>
      <w:r w:rsidR="009870ED">
        <w:rPr>
          <w:rFonts w:ascii="Times New Roman" w:eastAsia="Times New Roman" w:hAnsi="Times New Roman" w:cs="Times New Roman"/>
          <w:sz w:val="24"/>
          <w:szCs w:val="24"/>
        </w:rPr>
        <w:t>in-lake DOC</w:t>
      </w:r>
      <w:commentRangeEnd w:id="180"/>
      <w:commentRangeEnd w:id="181"/>
      <w:r w:rsidR="003B5B84">
        <w:rPr>
          <w:rFonts w:ascii="Times New Roman" w:eastAsia="Times New Roman" w:hAnsi="Times New Roman" w:cs="Times New Roman"/>
          <w:sz w:val="24"/>
          <w:szCs w:val="24"/>
        </w:rPr>
        <w:t xml:space="preserve"> (mean water column)</w:t>
      </w:r>
      <w:r w:rsidR="00210349">
        <w:rPr>
          <w:rStyle w:val="CommentReference"/>
        </w:rPr>
        <w:commentReference w:id="180"/>
      </w:r>
      <w:r w:rsidR="003B5B84">
        <w:rPr>
          <w:rStyle w:val="CommentReference"/>
        </w:rPr>
        <w:commentReference w:id="181"/>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182"/>
            <w:commentRangeStart w:id="183"/>
            <w:commentRangeStart w:id="184"/>
            <w:commentRangeStart w:id="185"/>
            <w:r w:rsidRPr="00CC0821">
              <w:rPr>
                <w:rFonts w:ascii="Times New Roman" w:eastAsia="Times New Roman" w:hAnsi="Times New Roman" w:cs="Times New Roman"/>
                <w:sz w:val="24"/>
                <w:szCs w:val="24"/>
              </w:rPr>
              <w:t>1.08</w:t>
            </w:r>
            <w:commentRangeEnd w:id="182"/>
            <w:r w:rsidR="00E4126A">
              <w:rPr>
                <w:rStyle w:val="CommentReference"/>
              </w:rPr>
              <w:commentReference w:id="182"/>
            </w:r>
            <w:commentRangeEnd w:id="183"/>
            <w:r w:rsidR="005E1E31">
              <w:rPr>
                <w:rStyle w:val="CommentReference"/>
              </w:rPr>
              <w:commentReference w:id="183"/>
            </w:r>
            <w:commentRangeEnd w:id="184"/>
            <w:r w:rsidR="00B274D9">
              <w:rPr>
                <w:rStyle w:val="CommentReference"/>
              </w:rPr>
              <w:commentReference w:id="184"/>
            </w:r>
            <w:commentRangeEnd w:id="185"/>
            <w:r w:rsidR="00A36E2A">
              <w:rPr>
                <w:rStyle w:val="CommentReference"/>
              </w:rPr>
              <w:commentReference w:id="185"/>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186" w:author="Ian Mccullough" w:date="2017-04-25T16:48:00Z"/>
          <w:rFonts w:ascii="Times New Roman" w:eastAsia="Times New Roman" w:hAnsi="Times New Roman" w:cs="Times New Roman"/>
          <w:sz w:val="24"/>
          <w:szCs w:val="24"/>
        </w:rPr>
      </w:pPr>
      <w:commentRangeStart w:id="187"/>
      <w:r>
        <w:rPr>
          <w:rFonts w:ascii="Times New Roman" w:eastAsia="Times New Roman" w:hAnsi="Times New Roman" w:cs="Times New Roman"/>
          <w:sz w:val="24"/>
          <w:szCs w:val="24"/>
        </w:rPr>
        <w:lastRenderedPageBreak/>
        <w:t>Table 5</w:t>
      </w:r>
      <w:commentRangeEnd w:id="187"/>
      <w:r>
        <w:rPr>
          <w:rStyle w:val="CommentReference"/>
        </w:rPr>
        <w:commentReference w:id="187"/>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fluxes represent OC inputs to lakes, whereas negative fluxes represent OC removal. Processed OC is the amount of the total load not exported. Positive net values represent OC sources. Proportions of allochthony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88"/>
      <w:commentRangeStart w:id="189"/>
      <w:r w:rsidRPr="000233C2">
        <w:rPr>
          <w:rFonts w:ascii="Times New Roman" w:eastAsia="Times New Roman" w:hAnsi="Times New Roman" w:cs="Times New Roman"/>
          <w:b/>
          <w:sz w:val="24"/>
          <w:szCs w:val="24"/>
        </w:rPr>
        <w:lastRenderedPageBreak/>
        <w:t>FIGURE CAPTIONS</w:t>
      </w:r>
      <w:commentRangeEnd w:id="188"/>
      <w:r w:rsidR="0004438D">
        <w:rPr>
          <w:rStyle w:val="CommentReference"/>
        </w:rPr>
        <w:commentReference w:id="188"/>
      </w:r>
      <w:commentRangeEnd w:id="189"/>
      <w:r w:rsidR="00653233">
        <w:rPr>
          <w:rStyle w:val="CommentReference"/>
        </w:rPr>
        <w:commentReference w:id="189"/>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5D7FB7">
        <w:rPr>
          <w:rStyle w:val="CommentReference"/>
          <w:rFonts w:ascii="Arial" w:eastAsia="Arial" w:hAnsi="Arial" w:cs="Arial"/>
          <w:color w:val="000000"/>
        </w:rPr>
        <w:commentReference w:id="190"/>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191"/>
      <w:commentRangeStart w:id="192"/>
      <w:commentRangeStart w:id="193"/>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ext>
                    </a:extLst>
                  </pic:spPr>
                </pic:pic>
              </a:graphicData>
            </a:graphic>
          </wp:inline>
        </w:drawing>
      </w:r>
      <w:commentRangeEnd w:id="191"/>
      <w:r w:rsidR="00627559">
        <w:rPr>
          <w:rStyle w:val="CommentReference"/>
          <w:rFonts w:ascii="Arial" w:eastAsia="Arial" w:hAnsi="Arial" w:cs="Arial"/>
          <w:color w:val="000000"/>
        </w:rPr>
        <w:commentReference w:id="191"/>
      </w:r>
      <w:commentRangeEnd w:id="192"/>
      <w:r w:rsidR="005D7FB7">
        <w:rPr>
          <w:rStyle w:val="CommentReference"/>
          <w:rFonts w:ascii="Arial" w:eastAsia="Arial" w:hAnsi="Arial" w:cs="Arial"/>
          <w:color w:val="000000"/>
        </w:rPr>
        <w:commentReference w:id="192"/>
      </w:r>
      <w:commentRangeEnd w:id="193"/>
      <w:r w:rsidR="00525933">
        <w:rPr>
          <w:rStyle w:val="CommentReference"/>
          <w:rFonts w:ascii="Arial" w:eastAsia="SimSun" w:hAnsi="Arial" w:cs="Arial"/>
          <w:color w:val="000000"/>
        </w:rPr>
        <w:commentReference w:id="193"/>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commentRangeStart w:id="194"/>
      <w:commentRangeStart w:id="195"/>
      <w:r>
        <w:rPr>
          <w:rFonts w:ascii="Times New Roman" w:eastAsia="Times New Roman" w:hAnsi="Times New Roman" w:cs="Times New Roman"/>
          <w:sz w:val="24"/>
          <w:szCs w:val="24"/>
        </w:rPr>
        <w:t xml:space="preserve">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w:t>
      </w:r>
      <w:commentRangeEnd w:id="194"/>
      <w:r w:rsidR="008218BE">
        <w:rPr>
          <w:rStyle w:val="CommentReference"/>
        </w:rPr>
        <w:commentReference w:id="194"/>
      </w:r>
      <w:commentRangeEnd w:id="195"/>
      <w:r w:rsidR="0053282F">
        <w:rPr>
          <w:rStyle w:val="CommentReference"/>
        </w:rPr>
        <w:commentReference w:id="195"/>
      </w:r>
      <w:r w:rsidR="00590BA0">
        <w:rPr>
          <w:rFonts w:ascii="Times New Roman" w:eastAsia="Times New Roman" w:hAnsi="Times New Roman" w:cs="Times New Roman"/>
          <w:sz w:val="24"/>
          <w:szCs w:val="24"/>
        </w:rPr>
        <w:t xml:space="preserv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196"/>
      </w:r>
      <w:r w:rsidR="00D75D1A">
        <w:rPr>
          <w:rStyle w:val="CommentReference"/>
          <w:rFonts w:ascii="Arial" w:eastAsia="Arial" w:hAnsi="Arial" w:cs="Arial"/>
          <w:color w:val="000000"/>
        </w:rPr>
        <w:commentReference w:id="197"/>
      </w:r>
    </w:p>
    <w:p w14:paraId="77616166" w14:textId="0FB028A4" w:rsidR="00B90A7A" w:rsidRDefault="00B90A7A" w:rsidP="000233C2">
      <w:pPr>
        <w:pStyle w:val="NormalWeb"/>
        <w:spacing w:before="0" w:beforeAutospacing="0" w:after="0" w:afterAutospacing="0" w:line="480" w:lineRule="auto"/>
        <w:rPr>
          <w:b/>
        </w:rPr>
      </w:pPr>
      <w:commentRangeStart w:id="198"/>
      <w:r>
        <w:rPr>
          <w:b/>
        </w:rPr>
        <w:lastRenderedPageBreak/>
        <w:t>F</w:t>
      </w:r>
      <w:r w:rsidR="00EF6860">
        <w:rPr>
          <w:b/>
        </w:rPr>
        <w:t>igure</w:t>
      </w:r>
      <w:r>
        <w:rPr>
          <w:b/>
        </w:rPr>
        <w:t xml:space="preserve"> 4.</w:t>
      </w:r>
      <w:commentRangeEnd w:id="198"/>
      <w:r w:rsidR="00F25CE2">
        <w:rPr>
          <w:rStyle w:val="CommentReference"/>
          <w:rFonts w:ascii="Arial" w:eastAsia="Arial" w:hAnsi="Arial" w:cs="Arial"/>
          <w:color w:val="000000"/>
        </w:rPr>
        <w:commentReference w:id="198"/>
      </w:r>
    </w:p>
    <w:p w14:paraId="6DE28E92" w14:textId="340A149F"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3B459CDC"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del w:id="199" w:author="Ian Mccullough" w:date="2017-06-13T12:15:00Z">
        <w:r w:rsidR="007B7D1F" w:rsidDel="00FA373F">
          <w:rPr>
            <w:color w:val="000000"/>
          </w:rPr>
          <w:delText>source or sink</w:delText>
        </w:r>
      </w:del>
      <w:ins w:id="200" w:author="Ian Mccullough" w:date="2017-06-13T12:15:00Z">
        <w:r w:rsidR="00FA373F">
          <w:rPr>
            <w:color w:val="000000"/>
          </w:rPr>
          <w:t>respiration or burial</w:t>
        </w:r>
      </w:ins>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77777777" w:rsidR="00A15A39" w:rsidRDefault="00A15A39">
      <w:pPr>
        <w:rPr>
          <w:rFonts w:ascii="Times New Roman" w:eastAsia="Times New Roman" w:hAnsi="Times New Roman" w:cs="Times New Roman"/>
          <w:sz w:val="24"/>
          <w:szCs w:val="24"/>
        </w:rPr>
      </w:pPr>
      <w:r>
        <w:br w:type="page"/>
      </w:r>
    </w:p>
    <w:p w14:paraId="601B219E" w14:textId="06CC1BF6" w:rsidR="000233C2" w:rsidRDefault="000233C2">
      <w:pPr>
        <w:rPr>
          <w:ins w:id="201" w:author="HILARY A DUGAN" w:date="2017-06-05T13:06:00Z"/>
          <w:rFonts w:ascii="Times New Roman" w:eastAsia="Times New Roman" w:hAnsi="Times New Roman" w:cs="Times New Roman"/>
          <w:b/>
          <w:color w:val="auto"/>
          <w:sz w:val="24"/>
          <w:szCs w:val="24"/>
        </w:rPr>
      </w:pPr>
    </w:p>
    <w:p w14:paraId="789F889F" w14:textId="77777777" w:rsidR="00FA373F" w:rsidRDefault="00D720B7">
      <w:pPr>
        <w:rPr>
          <w:ins w:id="202" w:author="Ian Mccullough" w:date="2017-06-13T12:17:00Z"/>
          <w:rFonts w:ascii="Times New Roman" w:eastAsia="Times New Roman" w:hAnsi="Times New Roman" w:cs="Times New Roman"/>
          <w:b/>
          <w:color w:val="auto"/>
          <w:sz w:val="24"/>
          <w:szCs w:val="24"/>
        </w:rPr>
      </w:pPr>
      <w:commentRangeStart w:id="203"/>
      <w:commentRangeStart w:id="204"/>
      <w:ins w:id="205" w:author="HILARY A DUGAN" w:date="2017-06-05T13:06:00Z">
        <w:r>
          <w:rPr>
            <w:noProof/>
          </w:rPr>
          <w:drawing>
            <wp:inline distT="0" distB="0" distL="0" distR="0" wp14:anchorId="11439994" wp14:editId="762A293D">
              <wp:extent cx="444690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89" b="9582"/>
                      <a:stretch/>
                    </pic:blipFill>
                    <pic:spPr bwMode="auto">
                      <a:xfrm>
                        <a:off x="0" y="0"/>
                        <a:ext cx="4452039" cy="2479359"/>
                      </a:xfrm>
                      <a:prstGeom prst="rect">
                        <a:avLst/>
                      </a:prstGeom>
                      <a:ln>
                        <a:noFill/>
                      </a:ln>
                      <a:extLst>
                        <a:ext uri="{53640926-AAD7-44D8-BBD7-CCE9431645EC}">
                          <a14:shadowObscured xmlns:a14="http://schemas.microsoft.com/office/drawing/2010/main"/>
                        </a:ext>
                      </a:extLst>
                    </pic:spPr>
                  </pic:pic>
                </a:graphicData>
              </a:graphic>
            </wp:inline>
          </w:drawing>
        </w:r>
        <w:commentRangeEnd w:id="203"/>
        <w:r>
          <w:rPr>
            <w:rStyle w:val="CommentReference"/>
          </w:rPr>
          <w:commentReference w:id="203"/>
        </w:r>
      </w:ins>
      <w:commentRangeEnd w:id="204"/>
    </w:p>
    <w:p w14:paraId="3CABF8EE" w14:textId="77777777" w:rsidR="00FA373F" w:rsidRPr="00FA373F" w:rsidRDefault="00FA373F" w:rsidP="00FA373F">
      <w:pPr>
        <w:spacing w:line="480" w:lineRule="auto"/>
        <w:rPr>
          <w:rFonts w:ascii="Times New Roman" w:eastAsia="Times New Roman" w:hAnsi="Times New Roman" w:cs="Times New Roman"/>
          <w:color w:val="auto"/>
          <w:sz w:val="24"/>
          <w:szCs w:val="24"/>
        </w:rPr>
      </w:pPr>
      <w:r w:rsidRPr="00FA373F">
        <w:rPr>
          <w:rFonts w:ascii="Times New Roman" w:eastAsia="Times New Roman" w:hAnsi="Times New Roman" w:cs="Times New Roman"/>
          <w:b/>
          <w:color w:val="auto"/>
          <w:sz w:val="24"/>
          <w:szCs w:val="24"/>
        </w:rPr>
        <w:t>Figure 6.</w:t>
      </w:r>
    </w:p>
    <w:p w14:paraId="5F595307" w14:textId="15583B27" w:rsidR="00D720B7" w:rsidRPr="00FA373F" w:rsidRDefault="00FA373F" w:rsidP="00FA373F">
      <w:pPr>
        <w:spacing w:line="480" w:lineRule="auto"/>
        <w:rPr>
          <w:rFonts w:ascii="Times New Roman" w:eastAsia="Times New Roman" w:hAnsi="Times New Roman" w:cs="Times New Roman"/>
          <w:b/>
          <w:color w:val="auto"/>
          <w:sz w:val="24"/>
          <w:szCs w:val="24"/>
        </w:rPr>
      </w:pPr>
      <w:r w:rsidRPr="00FA373F">
        <w:rPr>
          <w:rFonts w:ascii="Times New Roman" w:eastAsia="Times New Roman" w:hAnsi="Times New Roman" w:cs="Times New Roman"/>
          <w:color w:val="auto"/>
          <w:sz w:val="24"/>
          <w:szCs w:val="24"/>
        </w:rPr>
        <w:t xml:space="preserve">Figure 6. Mean annual organic carbon </w:t>
      </w:r>
      <w:r w:rsidRPr="00FA373F">
        <w:rPr>
          <w:rFonts w:ascii="Times New Roman" w:hAnsi="Times New Roman" w:cs="Times New Roman"/>
          <w:sz w:val="24"/>
          <w:szCs w:val="24"/>
        </w:rPr>
        <w:t>(g m</w:t>
      </w:r>
      <w:r w:rsidRPr="00FA373F">
        <w:rPr>
          <w:rFonts w:ascii="Times New Roman" w:hAnsi="Times New Roman" w:cs="Times New Roman"/>
          <w:sz w:val="24"/>
          <w:szCs w:val="24"/>
          <w:vertAlign w:val="superscript"/>
        </w:rPr>
        <w:t xml:space="preserve">-2 </w:t>
      </w:r>
      <w:r w:rsidRPr="00FA373F">
        <w:rPr>
          <w:rFonts w:ascii="Times New Roman" w:hAnsi="Times New Roman" w:cs="Times New Roman"/>
          <w:sz w:val="24"/>
          <w:szCs w:val="24"/>
        </w:rPr>
        <w:t>yr</w:t>
      </w:r>
      <w:r w:rsidRPr="00FA373F">
        <w:rPr>
          <w:rFonts w:ascii="Times New Roman" w:hAnsi="Times New Roman" w:cs="Times New Roman"/>
          <w:sz w:val="24"/>
          <w:szCs w:val="24"/>
          <w:vertAlign w:val="superscript"/>
        </w:rPr>
        <w:t>-1</w:t>
      </w:r>
      <w:r w:rsidRPr="00FA373F">
        <w:rPr>
          <w:rFonts w:ascii="Times New Roman" w:hAnsi="Times New Roman" w:cs="Times New Roman"/>
          <w:sz w:val="24"/>
          <w:szCs w:val="24"/>
        </w:rPr>
        <w:t xml:space="preserve">) </w:t>
      </w:r>
      <w:r w:rsidRPr="00FA373F">
        <w:rPr>
          <w:rFonts w:ascii="Times New Roman" w:eastAsia="Times New Roman" w:hAnsi="Times New Roman" w:cs="Times New Roman"/>
          <w:color w:val="auto"/>
          <w:sz w:val="24"/>
          <w:szCs w:val="24"/>
        </w:rPr>
        <w:t>fates across modeled years</w:t>
      </w:r>
      <w:r w:rsidR="00AE35D2" w:rsidRPr="00FA373F">
        <w:rPr>
          <w:rStyle w:val="CommentReference"/>
          <w:rFonts w:ascii="Times New Roman" w:hAnsi="Times New Roman" w:cs="Times New Roman"/>
          <w:sz w:val="24"/>
          <w:szCs w:val="24"/>
        </w:rPr>
        <w:commentReference w:id="204"/>
      </w:r>
      <w:ins w:id="206" w:author="Ian Mccullough" w:date="2017-06-13T12:18:00Z">
        <w:r>
          <w:rPr>
            <w:rFonts w:ascii="Times New Roman" w:eastAsia="Times New Roman" w:hAnsi="Times New Roman" w:cs="Times New Roman"/>
            <w:color w:val="auto"/>
            <w:sz w:val="24"/>
            <w:szCs w:val="24"/>
          </w:rPr>
          <w:t>.</w:t>
        </w:r>
      </w:ins>
    </w:p>
    <w:sectPr w:rsidR="00D720B7" w:rsidRPr="00FA373F"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ILARY A DUGAN" w:date="2017-04-16T11:22:00Z" w:initials="HAD">
    <w:p w14:paraId="4A76437B" w14:textId="77777777" w:rsidR="00C33781" w:rsidRDefault="00C33781">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5" w:author="immccull@gmail.com" w:date="2017-04-16T11:22:00Z" w:initials="i">
    <w:p w14:paraId="36079C14" w14:textId="77777777" w:rsidR="00C33781" w:rsidRDefault="00C33781">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10" w:author="Kathleen C. Weathers" w:date="2017-04-16T11:22:00Z" w:initials="KCW">
    <w:p w14:paraId="2656BCDF" w14:textId="77777777" w:rsidR="00C33781" w:rsidRDefault="00C33781">
      <w:pPr>
        <w:pStyle w:val="CommentText"/>
      </w:pPr>
      <w:r>
        <w:rPr>
          <w:rStyle w:val="CommentReference"/>
        </w:rPr>
        <w:annotationRef/>
      </w:r>
      <w:r>
        <w:t>I like this title.  And, count me in with gotta have Oxford commas.</w:t>
      </w:r>
    </w:p>
  </w:comment>
  <w:comment w:id="13" w:author="Kait Farrell" w:date="2017-04-16T11:22:00Z" w:initials="KF">
    <w:p w14:paraId="69B474D5" w14:textId="77777777" w:rsidR="00C33781" w:rsidRDefault="00C33781">
      <w:pPr>
        <w:pStyle w:val="CommentText"/>
      </w:pPr>
      <w:r>
        <w:rPr>
          <w:rStyle w:val="CommentReference"/>
        </w:rPr>
        <w:annotationRef/>
      </w:r>
      <w:r>
        <w:t>If we submit after May 10, I’ll need to add “current address” info, but it will match affiliation #10</w:t>
      </w:r>
    </w:p>
  </w:comment>
  <w:comment w:id="15" w:author="Ian Mccullough" w:date="2017-04-16T11:22:00Z" w:initials="">
    <w:p w14:paraId="6DAE9462" w14:textId="77777777" w:rsidR="00C33781" w:rsidRDefault="00C33781">
      <w:pPr>
        <w:widowControl w:val="0"/>
        <w:spacing w:line="240" w:lineRule="auto"/>
      </w:pPr>
      <w:r>
        <w:t>350 word limit for Ecol Appl</w:t>
      </w:r>
    </w:p>
  </w:comment>
  <w:comment w:id="16" w:author="Ian Mccullough" w:date="2017-06-12T13:34:00Z" w:initials="IM">
    <w:p w14:paraId="09B5CD31" w14:textId="606334B9" w:rsidR="00C33781" w:rsidRDefault="00C33781">
      <w:pPr>
        <w:pStyle w:val="CommentText"/>
      </w:pPr>
      <w:r>
        <w:rPr>
          <w:rStyle w:val="CommentReference"/>
        </w:rPr>
        <w:annotationRef/>
      </w:r>
      <w:r>
        <w:t>Note to self to wordsmith</w:t>
      </w:r>
    </w:p>
  </w:comment>
  <w:comment w:id="17" w:author="Ian Mccullough" w:date="2017-04-16T11:22:00Z" w:initials="">
    <w:p w14:paraId="4E1DE3A0" w14:textId="77777777" w:rsidR="00C33781" w:rsidRDefault="00C33781">
      <w:pPr>
        <w:widowControl w:val="0"/>
        <w:spacing w:line="240" w:lineRule="auto"/>
      </w:pPr>
      <w:r>
        <w:t>up to 12, suggestions welcome (in no particular order right now)</w:t>
      </w:r>
    </w:p>
  </w:comment>
  <w:comment w:id="23" w:author="Ian Mccullough" w:date="2017-04-25T14:01:00Z" w:initials="IM">
    <w:p w14:paraId="5D30FFBD" w14:textId="654278A4" w:rsidR="00C33781" w:rsidRDefault="00C33781">
      <w:pPr>
        <w:pStyle w:val="CommentText"/>
      </w:pPr>
      <w:r>
        <w:rPr>
          <w:rStyle w:val="CommentReference"/>
        </w:rPr>
        <w:annotationRef/>
      </w:r>
      <w:r>
        <w:t>What papers are these? There are so many Likens, Weathers papers out there it can be hard to find individuals</w:t>
      </w:r>
    </w:p>
  </w:comment>
  <w:comment w:id="24" w:author="Skaff, Nicholas" w:date="2017-05-22T17:33:00Z" w:initials="SN">
    <w:p w14:paraId="0C94AF5A" w14:textId="6CA9A370" w:rsidR="00C33781" w:rsidRDefault="00C33781">
      <w:pPr>
        <w:pStyle w:val="CommentText"/>
      </w:pPr>
      <w:r>
        <w:rPr>
          <w:rStyle w:val="CommentReference"/>
        </w:rPr>
        <w:annotationRef/>
      </w:r>
      <w:r>
        <w:t>This paragraph is throwing me off a bit. It mostly focuses on budgets of OC but then shifts gears in the last part and is talking about total carbon and whether lakes are releasing inorganic C into the atmosphere. Since we’re dealing exclusively with OC budgets, is it possible to determine if lakes are a net source or sink of total C?</w:t>
      </w:r>
    </w:p>
    <w:p w14:paraId="05A64657" w14:textId="77777777" w:rsidR="00C33781" w:rsidRDefault="00C33781">
      <w:pPr>
        <w:pStyle w:val="CommentText"/>
      </w:pPr>
    </w:p>
    <w:p w14:paraId="38A139EE" w14:textId="633F54B1" w:rsidR="00C33781" w:rsidRDefault="00C33781">
      <w:pPr>
        <w:pStyle w:val="CommentText"/>
      </w:pPr>
      <w:r>
        <w:t>FKT: good question, Nick. I also think this needs clarification, maybe in part by stating very early on here what is NOT being defined or included.</w:t>
      </w:r>
    </w:p>
  </w:comment>
  <w:comment w:id="41" w:author="Flora Krivak-Tetley" w:date="2017-05-22T17:37:00Z" w:initials="FK">
    <w:p w14:paraId="4B9E2B30" w14:textId="1C76BC4F" w:rsidR="00C33781" w:rsidRDefault="00C33781">
      <w:pPr>
        <w:pStyle w:val="CommentText"/>
      </w:pPr>
      <w:r>
        <w:rPr>
          <w:rStyle w:val="CommentReference"/>
        </w:rPr>
        <w:annotationRef/>
      </w:r>
      <w:r>
        <w:t>Have you considered pairing this with a drawing/chart showing all the inputs and outputs and internal processes for ALL C in a lake? Perhaps such a visual could help with designating the parts of the C cycle that are not included in these models—and help make it more clear for someone like me who does not work in these systems?</w:t>
      </w:r>
    </w:p>
  </w:comment>
  <w:comment w:id="38" w:author="Ana Morales" w:date="2017-04-16T11:22:00Z" w:initials="AM">
    <w:p w14:paraId="1DD4A5C2" w14:textId="77777777" w:rsidR="00C33781" w:rsidRDefault="00C33781">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39" w:author="Ian Mccullough" w:date="2017-04-19T15:38:00Z" w:initials="IM">
    <w:p w14:paraId="7957695D" w14:textId="59610994" w:rsidR="00C33781" w:rsidRDefault="00C33781">
      <w:pPr>
        <w:pStyle w:val="CommentText"/>
      </w:pPr>
      <w:r>
        <w:rPr>
          <w:rStyle w:val="CommentReference"/>
        </w:rPr>
        <w:annotationRef/>
      </w:r>
      <w:r>
        <w:t>Where is a logical place to do that in the text? I am not really familiar with these processes</w:t>
      </w:r>
    </w:p>
    <w:p w14:paraId="7E569FB5" w14:textId="77777777" w:rsidR="00C33781" w:rsidRDefault="00C33781">
      <w:pPr>
        <w:pStyle w:val="CommentText"/>
      </w:pPr>
    </w:p>
  </w:comment>
  <w:comment w:id="40" w:author="Ana Morales" w:date="2017-05-02T17:04:00Z" w:initials="AM">
    <w:p w14:paraId="23227504" w14:textId="1B7254A1" w:rsidR="00C33781" w:rsidRDefault="00C33781">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43" w:author="Kathleen C. Weathers" w:date="2017-04-16T11:22:00Z" w:initials="KCW">
    <w:p w14:paraId="0D41F38A" w14:textId="77777777" w:rsidR="00C33781" w:rsidRDefault="00C33781">
      <w:pPr>
        <w:pStyle w:val="CommentText"/>
      </w:pPr>
      <w:r>
        <w:rPr>
          <w:rStyle w:val="CommentReference"/>
        </w:rPr>
        <w:annotationRef/>
      </w:r>
      <w:r>
        <w:t>This was described above.</w:t>
      </w:r>
    </w:p>
  </w:comment>
  <w:comment w:id="44" w:author="immccull@gmail.com" w:date="2017-04-18T19:50:00Z" w:initials="i">
    <w:p w14:paraId="4E1C8D4E" w14:textId="41EBE0A2" w:rsidR="00C33781" w:rsidRDefault="00C33781">
      <w:pPr>
        <w:pStyle w:val="CommentText"/>
      </w:pPr>
      <w:r>
        <w:rPr>
          <w:rStyle w:val="CommentReference"/>
        </w:rPr>
        <w:annotationRef/>
      </w:r>
      <w:r>
        <w:t>I know it’s in the box, but I think a little redundancy is OK</w:t>
      </w:r>
    </w:p>
  </w:comment>
  <w:comment w:id="47" w:author="Flora Krivak-Tetley" w:date="2017-05-22T17:45:00Z" w:initials="FK">
    <w:p w14:paraId="371A1BED" w14:textId="783F72CE" w:rsidR="00C33781" w:rsidRDefault="00C33781">
      <w:pPr>
        <w:pStyle w:val="CommentText"/>
      </w:pPr>
      <w:r>
        <w:rPr>
          <w:rStyle w:val="CommentReference"/>
        </w:rPr>
        <w:annotationRef/>
      </w:r>
      <w:r>
        <w:t xml:space="preserve">I know folks did not seem interested last year, but I’m going to mention it again anyway. </w:t>
      </w:r>
      <w:r>
        <w:sym w:font="Wingdings" w:char="F04A"/>
      </w:r>
      <w:r>
        <w:t xml:space="preserve"> In some systems, there is a substantial loss of biomass from lakes in the form of insects. This is a C export to the surrounding landscape. In some arctic systems, the whole food base for some land based predators is insects that grow up consuming lake carbon then leave the lake as adults who may not feed once they depart and either die or are consumed (well, they still die then…) on land. I have papers with estimates and still think this matters a little in most systems and a lot in certain kinds of systems. But I understand you probably don’t want to go there. Perhaps a mention in the discussion?</w:t>
      </w:r>
    </w:p>
  </w:comment>
  <w:comment w:id="48" w:author="immccull@gmail.com" w:date="2017-05-27T16:05:00Z" w:initials="i">
    <w:p w14:paraId="66E20E10" w14:textId="3A9A184E" w:rsidR="00C33781" w:rsidRDefault="00C33781">
      <w:pPr>
        <w:pStyle w:val="CommentText"/>
      </w:pPr>
      <w:r>
        <w:rPr>
          <w:rStyle w:val="CommentReference"/>
        </w:rPr>
        <w:annotationRef/>
      </w:r>
      <w:r>
        <w:t>Thank you Flora for the detailed explanation. This makes sense, but we don’t have a way of incorporating this stuff in the model. I would certainly be open to a mention in the discussion, however</w:t>
      </w:r>
    </w:p>
  </w:comment>
  <w:comment w:id="58" w:author="Derek Roberts" w:date="2017-04-16T11:22:00Z" w:initials="DR">
    <w:p w14:paraId="2131C160" w14:textId="77777777" w:rsidR="00C33781" w:rsidRDefault="00C33781">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59" w:author="immccull@gmail.com" w:date="2017-05-22T17:59:00Z" w:initials="i">
    <w:p w14:paraId="39C25880" w14:textId="7E8FDFF1" w:rsidR="00C33781" w:rsidRDefault="00C33781">
      <w:pPr>
        <w:pStyle w:val="CommentText"/>
      </w:pPr>
      <w:r>
        <w:rPr>
          <w:rStyle w:val="CommentReference"/>
        </w:rPr>
        <w:annotationRef/>
      </w:r>
      <w:r>
        <w:t>I tend to prefer past, but I don’t have strong feelings. We will check for consistency at the end of everyone’s edits</w:t>
      </w:r>
    </w:p>
    <w:p w14:paraId="7C0ED58F" w14:textId="77777777" w:rsidR="00C33781" w:rsidRDefault="00C33781">
      <w:pPr>
        <w:pStyle w:val="CommentText"/>
      </w:pPr>
    </w:p>
    <w:p w14:paraId="03FED958" w14:textId="5A8F5154" w:rsidR="00C33781" w:rsidRDefault="00C33781">
      <w:pPr>
        <w:pStyle w:val="CommentText"/>
      </w:pPr>
      <w:r>
        <w:t>FKT: I think present tense is better for this part (past tense ok to describe what happened in the lead up). If going w/ past, I would change the word 'here'.</w:t>
      </w:r>
    </w:p>
  </w:comment>
  <w:comment w:id="62" w:author="Skaff, Nicholas" w:date="2017-05-21T15:46:00Z" w:initials="SN">
    <w:p w14:paraId="13F6201F" w14:textId="02381A59" w:rsidR="00C33781" w:rsidRDefault="00C33781">
      <w:pPr>
        <w:pStyle w:val="CommentText"/>
      </w:pPr>
      <w:r>
        <w:rPr>
          <w:rStyle w:val="CommentReference"/>
        </w:rPr>
        <w:annotationRef/>
      </w:r>
      <w:r>
        <w:t>One thing I think the introduction is missing is an argument for why the organic C cycle is important and precisely how it fits into the total C cycling. When its importance is discussed, it’s always in the context of whether lakes are total C sources or sinks, but this hinges on BOTH organic and inorganic cycles. I think it’s unclear why organic C is worth examining on its own and further, how it’s even possible to study OC in isolation given that there’s constant conversion between the two forms.</w:t>
      </w:r>
    </w:p>
  </w:comment>
  <w:comment w:id="61" w:author="Ian Mccullough" w:date="2017-04-25T15:42:00Z" w:initials="IM">
    <w:p w14:paraId="5DCBDF5D" w14:textId="7D79EEDE" w:rsidR="00C33781" w:rsidRDefault="00C33781">
      <w:pPr>
        <w:pStyle w:val="CommentText"/>
      </w:pPr>
      <w:r>
        <w:rPr>
          <w:rStyle w:val="CommentReference"/>
        </w:rPr>
        <w:annotationRef/>
      </w:r>
      <w:r>
        <w:t>This was reworded and made an explicit question in response to Kait and Derek’s support for doing so (and I agreed). The only results text devoted to it is the sensitivity analysis, but the bootstrapping should shed additional light on it</w:t>
      </w:r>
    </w:p>
  </w:comment>
  <w:comment w:id="65" w:author="Kathleen C. Weathers" w:date="2017-04-16T11:22:00Z" w:initials="KCW">
    <w:p w14:paraId="56516C52" w14:textId="77777777" w:rsidR="00C33781" w:rsidRDefault="00C33781">
      <w:pPr>
        <w:pStyle w:val="CommentText"/>
      </w:pPr>
      <w:r>
        <w:rPr>
          <w:rStyle w:val="CommentReference"/>
        </w:rPr>
        <w:annotationRef/>
      </w:r>
      <w:r>
        <w:t>Usual convention is to spell numbers either up to or through 10 (can’t remember which).</w:t>
      </w:r>
    </w:p>
  </w:comment>
  <w:comment w:id="66" w:author="Ian Mccullough" w:date="2017-04-19T10:20:00Z" w:initials="IM">
    <w:p w14:paraId="679ECB15" w14:textId="37921A7C" w:rsidR="00C33781" w:rsidRDefault="00C33781">
      <w:pPr>
        <w:pStyle w:val="CommentText"/>
      </w:pPr>
      <w:r>
        <w:rPr>
          <w:rStyle w:val="CommentReference"/>
        </w:rPr>
        <w:annotationRef/>
      </w:r>
      <w:r>
        <w:t>I’m not actually seeing a specific requirement in the author guidelines. I will number 1-9 as words</w:t>
      </w:r>
    </w:p>
  </w:comment>
  <w:comment w:id="68" w:author="Flora Krivak-Tetley" w:date="2017-05-22T18:03:00Z" w:initials="FK">
    <w:p w14:paraId="35F654C4" w14:textId="6536F378" w:rsidR="00C33781" w:rsidRDefault="00C33781">
      <w:pPr>
        <w:pStyle w:val="CommentText"/>
      </w:pPr>
      <w:r>
        <w:rPr>
          <w:rStyle w:val="CommentReference"/>
        </w:rPr>
        <w:annotationRef/>
      </w:r>
      <w:r>
        <w:t>Is this generally accepted as reasonable?</w:t>
      </w:r>
    </w:p>
  </w:comment>
  <w:comment w:id="69" w:author="Ian Mccullough" w:date="2017-06-12T13:49:00Z" w:initials="IM">
    <w:p w14:paraId="15D8EAB7" w14:textId="0B327947" w:rsidR="00C33781" w:rsidRDefault="00C33781">
      <w:pPr>
        <w:pStyle w:val="CommentText"/>
      </w:pPr>
      <w:r>
        <w:rPr>
          <w:rStyle w:val="CommentReference"/>
        </w:rPr>
        <w:annotationRef/>
      </w:r>
      <w:r>
        <w:t>I think Paul said something about evaporation being roughly equal to precipitation</w:t>
      </w:r>
    </w:p>
  </w:comment>
  <w:comment w:id="71" w:author="Ana Morales" w:date="2017-04-16T11:22:00Z" w:initials="AM">
    <w:p w14:paraId="3F31CE2F" w14:textId="77777777" w:rsidR="00C33781" w:rsidRDefault="00C33781">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72" w:author="immccull@gmail.com" w:date="2017-04-18T20:15:00Z" w:initials="i">
    <w:p w14:paraId="7BED2F49" w14:textId="479142AC" w:rsidR="00C33781" w:rsidRDefault="00C33781">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C33781" w:rsidRDefault="00C33781">
      <w:pPr>
        <w:pStyle w:val="CommentText"/>
      </w:pPr>
    </w:p>
    <w:p w14:paraId="176C0B4F" w14:textId="52E185C7" w:rsidR="00C33781" w:rsidRDefault="00C33781">
      <w:pPr>
        <w:pStyle w:val="CommentText"/>
      </w:pPr>
      <w:r>
        <w:t>Harp: generally weekly DOC (sometimes more or less frequent) for 6 tributaries</w:t>
      </w:r>
    </w:p>
    <w:p w14:paraId="62A6BF97" w14:textId="51CB9E1F" w:rsidR="00C33781" w:rsidRDefault="00C33781">
      <w:pPr>
        <w:pStyle w:val="CommentText"/>
      </w:pPr>
      <w:r>
        <w:t>Monona: bi-weekly or monthly inflow DOC. What tributaries?</w:t>
      </w:r>
    </w:p>
    <w:p w14:paraId="00051187" w14:textId="7C23AB11" w:rsidR="00C33781" w:rsidRDefault="00C33781">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C33781" w:rsidRDefault="00C33781">
      <w:pPr>
        <w:pStyle w:val="CommentText"/>
      </w:pPr>
      <w:r>
        <w:t>Vanern: ~ monthly data from looked like 13 tributaries. Not sure how many there are without data</w:t>
      </w:r>
    </w:p>
    <w:p w14:paraId="020151E1" w14:textId="3E103266" w:rsidR="00C33781" w:rsidRDefault="00C33781">
      <w:pPr>
        <w:pStyle w:val="CommentText"/>
      </w:pPr>
      <w:r>
        <w:t>Toolik: weekly or more frequent from late May to mid/late August from Toolik Main tributary</w:t>
      </w:r>
    </w:p>
  </w:comment>
  <w:comment w:id="74" w:author="Derek Roberts" w:date="2017-04-16T11:22:00Z" w:initials="DR">
    <w:p w14:paraId="04957D09" w14:textId="77777777" w:rsidR="00C33781" w:rsidRDefault="00C33781">
      <w:pPr>
        <w:pStyle w:val="CommentText"/>
      </w:pPr>
      <w:r>
        <w:rPr>
          <w:rStyle w:val="CommentReference"/>
        </w:rPr>
        <w:annotationRef/>
      </w:r>
      <w:r>
        <w:t>Citation?</w:t>
      </w:r>
    </w:p>
  </w:comment>
  <w:comment w:id="75" w:author="Ian Mccullough" w:date="2017-04-18T11:56:00Z" w:initials="IM">
    <w:p w14:paraId="05F83BAE" w14:textId="5DF4A9B7" w:rsidR="00C33781" w:rsidRDefault="00C33781">
      <w:pPr>
        <w:pStyle w:val="CommentText"/>
      </w:pPr>
      <w:r>
        <w:rPr>
          <w:rStyle w:val="CommentReference"/>
        </w:rPr>
        <w:annotationRef/>
      </w:r>
      <w:r>
        <w:t>I don’t know. I wonder if this number was just picked. Hilary, do you know?</w:t>
      </w:r>
    </w:p>
    <w:p w14:paraId="64F0E969" w14:textId="77777777" w:rsidR="00C33781" w:rsidRDefault="00C33781">
      <w:pPr>
        <w:pStyle w:val="CommentText"/>
      </w:pPr>
    </w:p>
  </w:comment>
  <w:comment w:id="76" w:author="Jamie Summers" w:date="2017-05-19T08:19:00Z" w:initials="JS">
    <w:p w14:paraId="1531B917" w14:textId="313D992A" w:rsidR="00C33781" w:rsidRDefault="00C33781">
      <w:pPr>
        <w:pStyle w:val="CommentText"/>
      </w:pPr>
      <w:r>
        <w:rPr>
          <w:rStyle w:val="CommentReference"/>
        </w:rPr>
        <w:annotationRef/>
      </w:r>
      <w:r>
        <w:t>If adding citation also explain... “&lt;4C because that’s the temperature at which....”</w:t>
      </w:r>
    </w:p>
  </w:comment>
  <w:comment w:id="77" w:author="Jamie Summers" w:date="2017-05-19T08:23:00Z" w:initials="JS">
    <w:p w14:paraId="019A2A1E" w14:textId="15C0A565" w:rsidR="00C33781" w:rsidRDefault="00C33781">
      <w:pPr>
        <w:pStyle w:val="CommentText"/>
      </w:pPr>
      <w:r>
        <w:rPr>
          <w:rStyle w:val="CommentReference"/>
        </w:rPr>
        <w:annotationRef/>
      </w:r>
      <w:r>
        <w:t>Was it sechhi depth = photic depth? The way it is written now sounds like it was more complicated.</w:t>
      </w:r>
    </w:p>
  </w:comment>
  <w:comment w:id="78" w:author="Skaff, Nicholas" w:date="2017-05-21T15:59:00Z" w:initials="SN">
    <w:p w14:paraId="77945322" w14:textId="76C88181" w:rsidR="00C33781" w:rsidRDefault="00C33781">
      <w:pPr>
        <w:pStyle w:val="CommentText"/>
      </w:pPr>
      <w:r>
        <w:rPr>
          <w:rStyle w:val="CommentReference"/>
        </w:rPr>
        <w:annotationRef/>
      </w:r>
      <w:r>
        <w:t>I think photic depth will be much deeper than Secchi in most cases.</w:t>
      </w:r>
    </w:p>
  </w:comment>
  <w:comment w:id="79" w:author="immccull@gmail.com" w:date="2017-05-27T16:09:00Z" w:initials="i">
    <w:p w14:paraId="6F56273E" w14:textId="3399CC82" w:rsidR="00C33781" w:rsidRDefault="00C33781">
      <w:pPr>
        <w:pStyle w:val="CommentText"/>
      </w:pPr>
      <w:r>
        <w:rPr>
          <w:rStyle w:val="CommentReference"/>
        </w:rPr>
        <w:annotationRef/>
      </w:r>
      <w:r>
        <w:t>The Wetzel textbook reference is intended to explain how one would use Secchi (common measurement) to estimate photic depth (uncommon measurement)</w:t>
      </w:r>
    </w:p>
  </w:comment>
  <w:comment w:id="81" w:author="Kait Farrell" w:date="2017-04-16T11:22:00Z" w:initials="KF">
    <w:p w14:paraId="69B29AE5" w14:textId="77777777" w:rsidR="00C33781" w:rsidRDefault="00C33781">
      <w:pPr>
        <w:pStyle w:val="CommentText"/>
      </w:pPr>
      <w:r>
        <w:rPr>
          <w:rStyle w:val="CommentReference"/>
        </w:rPr>
        <w:annotationRef/>
      </w:r>
      <w:r>
        <w:t>This phrase throws up a red flag for me… what do we mean here?</w:t>
      </w:r>
    </w:p>
  </w:comment>
  <w:comment w:id="82" w:author="immccull@gmail.com" w:date="2017-04-16T21:40:00Z" w:initials="i">
    <w:p w14:paraId="754E5D76" w14:textId="332F2476" w:rsidR="00C33781" w:rsidRDefault="00C33781">
      <w:pPr>
        <w:pStyle w:val="CommentText"/>
      </w:pPr>
      <w:r>
        <w:rPr>
          <w:rStyle w:val="CommentReference"/>
        </w:rPr>
        <w:annotationRef/>
      </w:r>
      <w:r>
        <w:t>Hilary, can you think of a better way to phrase this? And can we be more specific about what a “small proportion” is?</w:t>
      </w:r>
    </w:p>
  </w:comment>
  <w:comment w:id="83" w:author="Derek Roberts" w:date="2017-04-16T11:22:00Z" w:initials="DR">
    <w:p w14:paraId="00FE7220" w14:textId="77777777" w:rsidR="00C33781" w:rsidRDefault="00C33781">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84" w:author="Ian Mccullough" w:date="2017-04-19T10:23:00Z" w:initials="IM">
    <w:p w14:paraId="3CEA287E" w14:textId="12DE7AD8" w:rsidR="00C33781" w:rsidRDefault="00C33781">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86" w:author="Ian Mccullough" w:date="2017-04-16T11:22:00Z" w:initials="IM">
    <w:p w14:paraId="615FB83E" w14:textId="0CBFC808" w:rsidR="00C33781" w:rsidRDefault="00C33781">
      <w:pPr>
        <w:pStyle w:val="CommentText"/>
      </w:pPr>
      <w:r>
        <w:rPr>
          <w:rStyle w:val="CommentReference"/>
        </w:rPr>
        <w:annotationRef/>
      </w:r>
      <w:r>
        <w:t>Hilary has agreed to write a short section on bootstrapping. The scripts have been running for weeks</w:t>
      </w:r>
    </w:p>
  </w:comment>
  <w:comment w:id="99" w:author="Paul Hanson" w:date="2017-04-16T11:22:00Z" w:initials="PH">
    <w:p w14:paraId="2318867A" w14:textId="77777777" w:rsidR="00C33781" w:rsidRDefault="00C33781">
      <w:pPr>
        <w:pStyle w:val="CommentText"/>
      </w:pPr>
      <w:r>
        <w:rPr>
          <w:rStyle w:val="CommentReference"/>
        </w:rPr>
        <w:annotationRef/>
      </w:r>
      <w:r>
        <w:t>Note to self: Remember in Discussion to couch this as allochthony (most of the DOC) and autochthony (represented by DO signal).</w:t>
      </w:r>
    </w:p>
  </w:comment>
  <w:comment w:id="100" w:author="Kait Farrell" w:date="2017-04-16T11:22:00Z" w:initials="KF">
    <w:p w14:paraId="635EEE83" w14:textId="77777777" w:rsidR="00C33781" w:rsidRDefault="00C33781">
      <w:pPr>
        <w:pStyle w:val="CommentText"/>
      </w:pPr>
      <w:r>
        <w:rPr>
          <w:rStyle w:val="CommentReference"/>
        </w:rPr>
        <w:annotationRef/>
      </w:r>
      <w:r>
        <w:t xml:space="preserve">Do we believe this (in terms of real-world lake function)? All particulates coming into the lake are permanently buried? </w:t>
      </w:r>
    </w:p>
  </w:comment>
  <w:comment w:id="101" w:author="Ian Mccullough" w:date="2017-04-19T10:31:00Z" w:initials="IM">
    <w:p w14:paraId="2CE03F43" w14:textId="3D5B5826" w:rsidR="00C33781" w:rsidRDefault="00C33781">
      <w:pPr>
        <w:pStyle w:val="CommentText"/>
      </w:pPr>
      <w:r>
        <w:rPr>
          <w:rStyle w:val="CommentReference"/>
        </w:rPr>
        <w:annotationRef/>
      </w:r>
      <w:r>
        <w:t>Do you mean to suggest this model isn’t a microcosm of real-world processes?</w:t>
      </w:r>
    </w:p>
    <w:p w14:paraId="7414A139" w14:textId="77777777" w:rsidR="00C33781" w:rsidRDefault="00C33781">
      <w:pPr>
        <w:pStyle w:val="CommentText"/>
      </w:pPr>
    </w:p>
    <w:p w14:paraId="2A97B72D" w14:textId="7B5635E8" w:rsidR="00C33781" w:rsidRDefault="00C33781">
      <w:pPr>
        <w:pStyle w:val="CommentText"/>
      </w:pPr>
      <w:r>
        <w:t>This is a better question for Paul or Hilary</w:t>
      </w:r>
    </w:p>
  </w:comment>
  <w:comment w:id="103" w:author="Ian Mccullough" w:date="2017-04-16T11:22:00Z" w:initials="">
    <w:p w14:paraId="3E1DEA96" w14:textId="77777777" w:rsidR="00C33781" w:rsidRDefault="00C33781">
      <w:pPr>
        <w:widowControl w:val="0"/>
        <w:spacing w:line="240" w:lineRule="auto"/>
      </w:pPr>
      <w:r>
        <w:t>want to say something here about bootstrapped parameter results to reassure people we used sensible parameter values?</w:t>
      </w:r>
    </w:p>
  </w:comment>
  <w:comment w:id="117" w:author="Ian Mccullough" w:date="2017-04-16T11:34:00Z" w:initials="IM">
    <w:p w14:paraId="22371222" w14:textId="77777777" w:rsidR="00C33781" w:rsidRDefault="00C33781">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C33781" w:rsidRDefault="00C33781">
      <w:pPr>
        <w:pStyle w:val="CommentText"/>
        <w:rPr>
          <w:rFonts w:ascii="Times New Roman" w:eastAsia="Times New Roman" w:hAnsi="Times New Roman" w:cs="Times New Roman"/>
          <w:sz w:val="24"/>
          <w:szCs w:val="24"/>
        </w:rPr>
      </w:pPr>
    </w:p>
    <w:p w14:paraId="09748A5F" w14:textId="77777777" w:rsidR="00C33781" w:rsidRDefault="00C33781">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18" w:author="Ana Morales" w:date="2017-04-16T11:22:00Z" w:initials="AM">
    <w:p w14:paraId="56ED0F10" w14:textId="77777777" w:rsidR="00C33781" w:rsidRDefault="00C33781">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119" w:author="Kait Farrell" w:date="2017-04-16T11:22:00Z" w:initials="KF">
    <w:p w14:paraId="5F67CDA0" w14:textId="77777777" w:rsidR="00C33781" w:rsidRDefault="00C33781">
      <w:pPr>
        <w:pStyle w:val="CommentText"/>
      </w:pPr>
      <w:r>
        <w:rPr>
          <w:rStyle w:val="CommentReference"/>
        </w:rPr>
        <w:annotationRef/>
      </w:r>
      <w:r>
        <w:t>I am convinced, and definitely agree that the carbon quality between alloch and autoch is probably in play</w:t>
      </w:r>
    </w:p>
  </w:comment>
  <w:comment w:id="120" w:author="zutao yang" w:date="2017-04-16T11:22:00Z" w:initials="zy">
    <w:p w14:paraId="2C4853C9" w14:textId="77777777" w:rsidR="00C33781" w:rsidRDefault="00C33781">
      <w:pPr>
        <w:pStyle w:val="CommentText"/>
      </w:pPr>
      <w:r>
        <w:rPr>
          <w:rStyle w:val="CommentReference"/>
        </w:rPr>
        <w:annotationRef/>
      </w:r>
      <w:r>
        <w:t>Agree. We can even fit a line there.</w:t>
      </w:r>
    </w:p>
  </w:comment>
  <w:comment w:id="121" w:author="Ian Mccullough" w:date="2017-04-19T10:44:00Z" w:initials="IM">
    <w:p w14:paraId="100A83EE" w14:textId="15C3A0A3" w:rsidR="00C33781" w:rsidRDefault="00C33781">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139" w:author="Paul Hanson" w:date="2017-04-16T11:22:00Z" w:initials="PH">
    <w:p w14:paraId="7BDF1400" w14:textId="77777777" w:rsidR="00C33781" w:rsidRDefault="00C33781">
      <w:pPr>
        <w:pStyle w:val="CommentText"/>
      </w:pPr>
      <w:r>
        <w:rPr>
          <w:rStyle w:val="CommentReference"/>
        </w:rPr>
        <w:annotationRef/>
      </w:r>
      <w:r>
        <w:t>Note to self: Remember to talk about long and slow (alloch) and short and fast (autoch) scales here.</w:t>
      </w:r>
    </w:p>
  </w:comment>
  <w:comment w:id="141" w:author="Kait Farrell" w:date="2017-04-16T11:22:00Z" w:initials="KF">
    <w:p w14:paraId="0C9FBB37" w14:textId="77777777" w:rsidR="00C33781" w:rsidRDefault="00C33781">
      <w:pPr>
        <w:pStyle w:val="CommentText"/>
      </w:pPr>
      <w:r>
        <w:rPr>
          <w:rStyle w:val="CommentReference"/>
        </w:rPr>
        <w:annotationRef/>
      </w:r>
      <w:r>
        <w:t>I think this sentence might be a little to optimistic about the breath of applicability of the model based on the lakes we tested…but maybe not</w:t>
      </w:r>
    </w:p>
  </w:comment>
  <w:comment w:id="142" w:author="immccull@gmail.com" w:date="2017-04-16T19:46:00Z" w:initials="i">
    <w:p w14:paraId="499839E5" w14:textId="7343C76E" w:rsidR="00C33781" w:rsidRDefault="00C33781">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43" w:author="Kait Farrell" w:date="2017-04-16T11:22:00Z" w:initials="KF">
    <w:p w14:paraId="5A6A23F0" w14:textId="77777777" w:rsidR="00C33781" w:rsidRDefault="00C33781">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44" w:author="Facundo" w:date="2017-04-16T11:22:00Z" w:initials="F">
    <w:p w14:paraId="34F186AE" w14:textId="77777777" w:rsidR="00C33781" w:rsidRDefault="00C33781">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45" w:author="immccull@gmail.com" w:date="2017-04-18T21:28:00Z" w:initials="i">
    <w:p w14:paraId="66CE6183" w14:textId="3E6E8483" w:rsidR="00C33781" w:rsidRDefault="00C33781">
      <w:pPr>
        <w:pStyle w:val="CommentText"/>
      </w:pPr>
      <w:r>
        <w:rPr>
          <w:rStyle w:val="CommentReference"/>
        </w:rPr>
        <w:annotationRef/>
      </w:r>
      <w:r>
        <w:t>Well, actually Hilary has long suspected bad DO data from Harp. Not sure how we talk about that, if we do at all</w:t>
      </w:r>
    </w:p>
  </w:comment>
  <w:comment w:id="146" w:author="HILARY A DUGAN" w:date="2017-04-16T11:22:00Z" w:initials="HAD">
    <w:p w14:paraId="30C8888B" w14:textId="77777777" w:rsidR="00C33781" w:rsidRDefault="00C33781">
      <w:pPr>
        <w:pStyle w:val="CommentText"/>
      </w:pPr>
      <w:r>
        <w:rPr>
          <w:rStyle w:val="CommentReference"/>
        </w:rPr>
        <w:annotationRef/>
      </w:r>
      <w:r>
        <w:t xml:space="preserve">Do we underestimate or overestimate in comparison? </w:t>
      </w:r>
    </w:p>
    <w:p w14:paraId="182B1357" w14:textId="77777777" w:rsidR="00C33781" w:rsidRDefault="00C33781">
      <w:pPr>
        <w:pStyle w:val="CommentText"/>
      </w:pPr>
      <w:r>
        <w:t>Previous work (at least Hanson et al 2014) did not include autochthony!!</w:t>
      </w:r>
    </w:p>
  </w:comment>
  <w:comment w:id="147" w:author="immccull@gmail.com" w:date="2017-04-16T11:22:00Z" w:initials="i">
    <w:p w14:paraId="4791B816" w14:textId="77777777" w:rsidR="00C33781" w:rsidRDefault="00C33781">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150" w:author="Ian Mccullough" w:date="2017-04-16T11:22:00Z" w:initials="IM">
    <w:p w14:paraId="2E1C7E26" w14:textId="77777777" w:rsidR="00C33781" w:rsidRDefault="00C33781">
      <w:pPr>
        <w:pStyle w:val="CommentText"/>
      </w:pPr>
      <w:r>
        <w:rPr>
          <w:rStyle w:val="CommentReference"/>
        </w:rPr>
        <w:annotationRef/>
      </w:r>
      <w:r>
        <w:t>You might notice this section is pretty bare in terms of references...suggestions welcome</w:t>
      </w:r>
    </w:p>
  </w:comment>
  <w:comment w:id="152" w:author="Kathleen C. Weathers" w:date="2017-04-16T11:36:00Z" w:initials="KCW">
    <w:p w14:paraId="1620565E" w14:textId="77777777" w:rsidR="00C33781" w:rsidRDefault="00C33781">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151" w:author="Ian Mccullough" w:date="2017-06-12T14:22:00Z" w:initials="IM">
    <w:p w14:paraId="2A996142" w14:textId="7CFF645A" w:rsidR="00C33781" w:rsidRDefault="00C33781">
      <w:pPr>
        <w:pStyle w:val="CommentText"/>
      </w:pPr>
      <w:r>
        <w:rPr>
          <w:rStyle w:val="CommentReference"/>
        </w:rPr>
        <w:annotationRef/>
      </w:r>
      <w:r>
        <w:t>Note to self: is burial vs respiration dominated ecologically meaningful? How so?</w:t>
      </w:r>
    </w:p>
  </w:comment>
  <w:comment w:id="158" w:author="Skaff, Nicholas" w:date="2017-05-21T16:43:00Z" w:initials="SN">
    <w:p w14:paraId="5709F0F0" w14:textId="3DD076AA" w:rsidR="00C33781" w:rsidRDefault="00C33781">
      <w:pPr>
        <w:pStyle w:val="CommentText"/>
      </w:pPr>
      <w:r>
        <w:rPr>
          <w:rStyle w:val="CommentReference"/>
        </w:rPr>
        <w:annotationRef/>
      </w:r>
      <w:r>
        <w:t>Relating to my comment in the introduction, I’m having a hard time understanding how OC budgets fit into total carbon budgets. If respiration increases and consumes a ton of OC, converting it to inorganic carbon, wouldn’t this make a lake a sink for OC and a source for inorganic C?</w:t>
      </w:r>
    </w:p>
  </w:comment>
  <w:comment w:id="170" w:author="zutao yang" w:date="2017-04-16T11:22:00Z" w:initials="zy">
    <w:p w14:paraId="493641E1" w14:textId="77777777" w:rsidR="00C33781" w:rsidRDefault="00C33781">
      <w:pPr>
        <w:pStyle w:val="CommentText"/>
      </w:pPr>
      <w:r>
        <w:rPr>
          <w:rStyle w:val="CommentReference"/>
        </w:rPr>
        <w:annotationRef/>
      </w:r>
      <w:r>
        <w:t>Some lakes may become larger sources, other lakes may become larger sink. Really depend on lake characteristics as demonstrated by our own results.</w:t>
      </w:r>
    </w:p>
  </w:comment>
  <w:comment w:id="171" w:author="Ian Mccullough" w:date="2017-04-19T10:59:00Z" w:initials="IM">
    <w:p w14:paraId="7E29F449" w14:textId="37FC1CC7" w:rsidR="00C33781" w:rsidRDefault="00C33781">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180" w:author="zutao yang" w:date="2017-04-16T11:22:00Z" w:initials="zy">
    <w:p w14:paraId="6CDC47BF" w14:textId="77777777" w:rsidR="00C33781" w:rsidRDefault="00C33781">
      <w:pPr>
        <w:pStyle w:val="CommentText"/>
      </w:pPr>
      <w:r>
        <w:rPr>
          <w:rStyle w:val="CommentReference"/>
        </w:rPr>
        <w:annotationRef/>
      </w:r>
      <w:r>
        <w:t>And size/basin area may be included</w:t>
      </w:r>
    </w:p>
  </w:comment>
  <w:comment w:id="181" w:author="immccull@gmail.com" w:date="2017-04-16T20:11:00Z" w:initials="i">
    <w:p w14:paraId="1D35C91C" w14:textId="25E04666" w:rsidR="00C33781" w:rsidRDefault="00C33781">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182" w:author="immccull@gmail.com" w:date="2017-04-16T11:22:00Z" w:initials="i">
    <w:p w14:paraId="5AA6BAAD" w14:textId="77777777" w:rsidR="00C33781" w:rsidRDefault="00C33781">
      <w:pPr>
        <w:pStyle w:val="CommentText"/>
      </w:pPr>
      <w:r>
        <w:rPr>
          <w:rStyle w:val="CommentReference"/>
        </w:rPr>
        <w:annotationRef/>
      </w:r>
      <w:r w:rsidRPr="00E4126A">
        <w:t>1.08 cited in Resp function as Hanson personal comm. Do we have anything else?</w:t>
      </w:r>
    </w:p>
  </w:comment>
  <w:comment w:id="183" w:author="Derek Roberts" w:date="2017-04-16T11:22:00Z" w:initials="DR">
    <w:p w14:paraId="4954583D" w14:textId="77777777" w:rsidR="00C33781" w:rsidRDefault="00C33781">
      <w:pPr>
        <w:pStyle w:val="CommentText"/>
      </w:pPr>
      <w:r>
        <w:rPr>
          <w:rStyle w:val="CommentReference"/>
        </w:rPr>
        <w:annotationRef/>
      </w:r>
      <w:r>
        <w:t>Not that I know of… has PH reached high enough in the lake carbon pantheon to justifiably conjure parameters!?</w:t>
      </w:r>
    </w:p>
  </w:comment>
  <w:comment w:id="184" w:author="Ana Morales" w:date="2017-04-16T11:22:00Z" w:initials="AM">
    <w:p w14:paraId="43C9EA63" w14:textId="77777777" w:rsidR="00C33781" w:rsidRDefault="00C33781">
      <w:pPr>
        <w:pStyle w:val="CommentText"/>
      </w:pPr>
      <w:r>
        <w:rPr>
          <w:rStyle w:val="CommentReference"/>
        </w:rPr>
        <w:annotationRef/>
      </w:r>
      <w:r>
        <w:t xml:space="preserve">^^hahaha </w:t>
      </w:r>
    </w:p>
  </w:comment>
  <w:comment w:id="185" w:author="Ian Mccullough" w:date="2017-04-19T11:11:00Z" w:initials="IM">
    <w:p w14:paraId="1DC68141" w14:textId="76BBFB81" w:rsidR="00C33781" w:rsidRDefault="00C33781">
      <w:pPr>
        <w:pStyle w:val="CommentText"/>
      </w:pPr>
      <w:r>
        <w:rPr>
          <w:rStyle w:val="CommentReference"/>
        </w:rPr>
        <w:annotationRef/>
      </w:r>
      <w:r>
        <w:t>Then I am inclined to leave it uncited and see if anyone asks about it, unless Paul has a suggested reference (default could be a Hanson paper, haha)</w:t>
      </w:r>
    </w:p>
  </w:comment>
  <w:comment w:id="187" w:author="Ian Mccullough" w:date="2017-04-25T16:52:00Z" w:initials="IM">
    <w:p w14:paraId="4A7B23E5" w14:textId="77777777" w:rsidR="00C33781" w:rsidRDefault="00C33781" w:rsidP="00A64025">
      <w:pPr>
        <w:pStyle w:val="CommentText"/>
      </w:pPr>
      <w:r>
        <w:rPr>
          <w:rStyle w:val="CommentReference"/>
        </w:rPr>
        <w:annotationRef/>
      </w:r>
      <w:r>
        <w:t>There were several comments about this table that I attempted to address.</w:t>
      </w:r>
    </w:p>
    <w:p w14:paraId="711CE613" w14:textId="77777777" w:rsidR="00C33781" w:rsidRDefault="00C33781" w:rsidP="00A64025">
      <w:pPr>
        <w:pStyle w:val="CommentText"/>
      </w:pPr>
    </w:p>
    <w:p w14:paraId="7CB35797" w14:textId="77777777" w:rsidR="00C33781" w:rsidRDefault="00C33781" w:rsidP="00A64025">
      <w:pPr>
        <w:pStyle w:val="CommentText"/>
        <w:numPr>
          <w:ilvl w:val="0"/>
          <w:numId w:val="2"/>
        </w:numPr>
      </w:pPr>
      <w:r>
        <w:t xml:space="preserve"> Added Net column as difference between Burial and Resp, such that pos values are sources and negs are sinks</w:t>
      </w:r>
    </w:p>
    <w:p w14:paraId="07344341" w14:textId="77777777" w:rsidR="00C33781" w:rsidRDefault="00C33781"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C33781" w:rsidRDefault="00C33781" w:rsidP="00A64025">
      <w:pPr>
        <w:pStyle w:val="CommentText"/>
        <w:numPr>
          <w:ilvl w:val="0"/>
          <w:numId w:val="2"/>
        </w:numPr>
      </w:pPr>
      <w:r>
        <w:t xml:space="preserve"> I got rid of negative proportions; I agree those don’t make sense</w:t>
      </w:r>
    </w:p>
    <w:p w14:paraId="02CA5D08" w14:textId="77777777" w:rsidR="00C33781" w:rsidRDefault="00C33781" w:rsidP="00A64025">
      <w:pPr>
        <w:pStyle w:val="CommentText"/>
        <w:numPr>
          <w:ilvl w:val="0"/>
          <w:numId w:val="2"/>
        </w:numPr>
      </w:pPr>
      <w:r>
        <w:t xml:space="preserve"> I added the Processed column because it was referenced in the text</w:t>
      </w:r>
    </w:p>
    <w:p w14:paraId="77263350" w14:textId="77777777" w:rsidR="00C33781" w:rsidRDefault="00C33781" w:rsidP="00A64025">
      <w:pPr>
        <w:pStyle w:val="CommentText"/>
      </w:pPr>
    </w:p>
    <w:p w14:paraId="58BE7AE4" w14:textId="285F9D67" w:rsidR="00C33781" w:rsidRDefault="00C33781" w:rsidP="00A64025">
      <w:pPr>
        <w:pStyle w:val="CommentText"/>
      </w:pPr>
      <w:r>
        <w:t xml:space="preserve"> I added a caption to address questions about what columns meant</w:t>
      </w:r>
    </w:p>
  </w:comment>
  <w:comment w:id="188" w:author="HILARY A DUGAN" w:date="2017-04-16T11:22:00Z" w:initials="HAD">
    <w:p w14:paraId="4E151060" w14:textId="77777777" w:rsidR="00C33781" w:rsidRDefault="00C33781">
      <w:pPr>
        <w:pStyle w:val="CommentText"/>
      </w:pPr>
      <w:r>
        <w:rPr>
          <w:rStyle w:val="CommentReference"/>
        </w:rPr>
        <w:annotationRef/>
      </w:r>
      <w:r>
        <w:t xml:space="preserve">Moved these inline with figures. Much easier for editing. (and reviewing). </w:t>
      </w:r>
    </w:p>
  </w:comment>
  <w:comment w:id="189" w:author="immccull@gmail.com" w:date="2017-04-16T11:22:00Z" w:initials="i">
    <w:p w14:paraId="19222033" w14:textId="77777777" w:rsidR="00C33781" w:rsidRDefault="00C33781">
      <w:pPr>
        <w:pStyle w:val="CommentText"/>
      </w:pPr>
      <w:r>
        <w:rPr>
          <w:rStyle w:val="CommentReference"/>
        </w:rPr>
        <w:annotationRef/>
      </w:r>
      <w:r>
        <w:t>The journal for some reason wants them the way I had them, so I’ll just move them back prior to submission</w:t>
      </w:r>
    </w:p>
  </w:comment>
  <w:comment w:id="190" w:author="Kait Farrell" w:date="2017-04-16T11:22:00Z" w:initials="KF">
    <w:p w14:paraId="3AA11E47" w14:textId="77777777" w:rsidR="00C33781" w:rsidRDefault="00C33781">
      <w:pPr>
        <w:pStyle w:val="CommentText"/>
      </w:pPr>
      <w:r>
        <w:rPr>
          <w:rStyle w:val="CommentReference"/>
        </w:rPr>
        <w:annotationRef/>
      </w:r>
      <w:r>
        <w:t>Also do we need a caveat somewhere why dates aren’t always the same (alignment and/or duration) for DOC and DO?</w:t>
      </w:r>
    </w:p>
    <w:p w14:paraId="5213516C" w14:textId="77777777" w:rsidR="00C33781" w:rsidRDefault="00C33781">
      <w:pPr>
        <w:pStyle w:val="CommentText"/>
      </w:pPr>
    </w:p>
    <w:p w14:paraId="4A278EF3" w14:textId="77777777" w:rsidR="00C33781" w:rsidRDefault="00C33781">
      <w:pPr>
        <w:pStyle w:val="CommentText"/>
      </w:pPr>
      <w:r>
        <w:t>Will also want to ensure consistent axis tick marks for final figures (e.g., max DOC y value for Harp?</w:t>
      </w:r>
    </w:p>
  </w:comment>
  <w:comment w:id="191" w:author="Facundo" w:date="2017-04-16T11:22:00Z" w:initials="F">
    <w:p w14:paraId="6AA3DDA3" w14:textId="77777777" w:rsidR="00C33781" w:rsidRDefault="00C33781" w:rsidP="003B291C">
      <w:pPr>
        <w:pStyle w:val="CommentText"/>
      </w:pPr>
      <w:r>
        <w:t xml:space="preserve">Just a couple of formatting comments about this graphic: </w:t>
      </w:r>
    </w:p>
    <w:p w14:paraId="2B7A9C7E" w14:textId="77777777" w:rsidR="00C33781" w:rsidRDefault="00C33781"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C33781" w:rsidRDefault="00C33781" w:rsidP="003B291C">
      <w:pPr>
        <w:pStyle w:val="CommentText"/>
      </w:pPr>
      <w:r>
        <w:t>Also I can see that in Trout there are 5 different shaded areas violet, dark pink, yellow, green, and light pink.</w:t>
      </w:r>
    </w:p>
    <w:p w14:paraId="3784A7B8" w14:textId="77777777" w:rsidR="00C33781" w:rsidRDefault="00C33781" w:rsidP="003B291C">
      <w:pPr>
        <w:pStyle w:val="CommentText"/>
      </w:pPr>
      <w:r>
        <w:t>If in the graphic we have black circles for observed data, it will be nice to have black circles in the legend for observed (not black squares)</w:t>
      </w:r>
    </w:p>
  </w:comment>
  <w:comment w:id="192" w:author="Kait Farrell" w:date="2017-04-16T11:22:00Z" w:initials="KF">
    <w:p w14:paraId="7722FD88" w14:textId="77777777" w:rsidR="00C33781" w:rsidRDefault="00C33781">
      <w:pPr>
        <w:pStyle w:val="CommentText"/>
      </w:pPr>
      <w:r>
        <w:rPr>
          <w:rStyle w:val="CommentReference"/>
        </w:rPr>
        <w:annotationRef/>
      </w:r>
      <w:r>
        <w:t xml:space="preserve">Strikes me that the DOC was so constrained across lakes… or was that just here in the sensitivity analysis? </w:t>
      </w:r>
    </w:p>
  </w:comment>
  <w:comment w:id="193" w:author="zutao yang" w:date="2017-04-16T11:22:00Z" w:initials="zy">
    <w:p w14:paraId="14653362" w14:textId="77777777" w:rsidR="00C33781" w:rsidRDefault="00C33781">
      <w:pPr>
        <w:pStyle w:val="CommentText"/>
      </w:pPr>
      <w:r>
        <w:rPr>
          <w:rStyle w:val="CommentReference"/>
        </w:rPr>
        <w:annotationRef/>
      </w:r>
      <w:r>
        <w:t>Yes, the color in the legend does not match the colors in the plots, probably due to some transparent setting, but this is a beautiful figure!</w:t>
      </w:r>
    </w:p>
  </w:comment>
  <w:comment w:id="194" w:author="Jamie Summers" w:date="2017-05-17T11:59:00Z" w:initials="JS">
    <w:p w14:paraId="306F7557" w14:textId="47B6813A" w:rsidR="00C33781" w:rsidRDefault="00C33781">
      <w:pPr>
        <w:pStyle w:val="CommentText"/>
      </w:pPr>
      <w:r>
        <w:rPr>
          <w:rStyle w:val="CommentReference"/>
        </w:rPr>
        <w:annotationRef/>
      </w:r>
      <w:r>
        <w:t>Is there a clearer way to write this? I had to read several times.</w:t>
      </w:r>
    </w:p>
  </w:comment>
  <w:comment w:id="195" w:author="immccull@gmail.com" w:date="2017-05-27T16:14:00Z" w:initials="i">
    <w:p w14:paraId="34A51C9D" w14:textId="42DDDCC3" w:rsidR="00C33781" w:rsidRDefault="00C33781">
      <w:pPr>
        <w:pStyle w:val="CommentText"/>
      </w:pPr>
      <w:r>
        <w:rPr>
          <w:rStyle w:val="CommentReference"/>
        </w:rPr>
        <w:annotationRef/>
      </w:r>
      <w:r>
        <w:t>Yea, I understand. It seems clear to me because I am familiar with the model and the methods, but I am blanking on a better way to phrase this. I also want to have some complicated figures to intimidate people</w:t>
      </w:r>
    </w:p>
  </w:comment>
  <w:comment w:id="196" w:author="Derek Roberts" w:date="2017-04-16T11:22:00Z" w:initials="DR">
    <w:p w14:paraId="0970FC83" w14:textId="77777777" w:rsidR="00C33781" w:rsidRDefault="00C33781">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197" w:author="Kait Farrell" w:date="2017-04-16T11:22:00Z" w:initials="KF">
    <w:p w14:paraId="4E93F31F" w14:textId="77777777" w:rsidR="00C33781" w:rsidRDefault="00C33781">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C33781" w:rsidRDefault="00C33781">
      <w:pPr>
        <w:pStyle w:val="CommentText"/>
      </w:pPr>
    </w:p>
    <w:p w14:paraId="46127FDF" w14:textId="77777777" w:rsidR="00C33781" w:rsidRDefault="00C33781">
      <w:pPr>
        <w:pStyle w:val="CommentText"/>
      </w:pPr>
      <w:r>
        <w:t>Also can we pull out the legend to be below all the plots? Would make Harp less busy</w:t>
      </w:r>
    </w:p>
  </w:comment>
  <w:comment w:id="198" w:author="HILARY A DUGAN" w:date="2017-04-16T11:22:00Z" w:initials="HAD">
    <w:p w14:paraId="4EC069CC" w14:textId="77777777" w:rsidR="00C33781" w:rsidRDefault="00C33781">
      <w:pPr>
        <w:pStyle w:val="CommentText"/>
      </w:pPr>
      <w:r>
        <w:rPr>
          <w:rStyle w:val="CommentReference"/>
        </w:rPr>
        <w:annotationRef/>
      </w:r>
      <w:r>
        <w:t xml:space="preserve">I will remake this figure with column a) and b) </w:t>
      </w:r>
    </w:p>
  </w:comment>
  <w:comment w:id="203" w:author="HILARY A DUGAN" w:date="2017-06-05T13:06:00Z" w:initials="HAD">
    <w:p w14:paraId="2D9FF132" w14:textId="6E1C3CE0" w:rsidR="00C33781" w:rsidRDefault="00C33781">
      <w:pPr>
        <w:pStyle w:val="CommentText"/>
      </w:pPr>
      <w:r>
        <w:rPr>
          <w:rStyle w:val="CommentReference"/>
        </w:rPr>
        <w:annotationRef/>
      </w:r>
      <w:r>
        <w:rPr>
          <w:rStyle w:val="CommentReference"/>
        </w:rPr>
        <w:t xml:space="preserve">Thinking about changing figure 6. Maybe something like this. Where you can still see the relative sizes of burial vs. respiration, but also includes export? </w:t>
      </w:r>
    </w:p>
  </w:comment>
  <w:comment w:id="204" w:author="Ian Mccullough" w:date="2017-06-12T13:28:00Z" w:initials="IM">
    <w:p w14:paraId="0AEA22E4" w14:textId="3ADC7BB1" w:rsidR="00C33781" w:rsidRDefault="00C33781">
      <w:pPr>
        <w:pStyle w:val="CommentText"/>
      </w:pPr>
      <w:r>
        <w:rPr>
          <w:rStyle w:val="CommentReference"/>
        </w:rPr>
        <w:annotationRef/>
      </w:r>
      <w:r>
        <w:t>Perhaps redundant with Fig 4, but it could still be useful if we emphasize the importance of burial, resp and export as we had source and sink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2656BCDF" w15:done="0"/>
  <w15:commentEx w15:paraId="69B474D5" w15:done="0"/>
  <w15:commentEx w15:paraId="6DAE9462" w15:done="0"/>
  <w15:commentEx w15:paraId="09B5CD31" w15:done="0"/>
  <w15:commentEx w15:paraId="4E1DE3A0" w15:done="0"/>
  <w15:commentEx w15:paraId="5D30FFBD" w15:done="0"/>
  <w15:commentEx w15:paraId="38A139EE" w15:done="0"/>
  <w15:commentEx w15:paraId="4B9E2B30" w15:done="0"/>
  <w15:commentEx w15:paraId="1DD4A5C2" w15:done="0"/>
  <w15:commentEx w15:paraId="7E569FB5" w15:paraIdParent="1DD4A5C2" w15:done="0"/>
  <w15:commentEx w15:paraId="23227504" w15:paraIdParent="1DD4A5C2" w15:done="0"/>
  <w15:commentEx w15:paraId="0D41F38A" w15:done="0"/>
  <w15:commentEx w15:paraId="4E1C8D4E" w15:paraIdParent="0D41F38A" w15:done="0"/>
  <w15:commentEx w15:paraId="371A1BED" w15:done="0"/>
  <w15:commentEx w15:paraId="66E20E10" w15:paraIdParent="371A1BED" w15:done="0"/>
  <w15:commentEx w15:paraId="2131C160" w15:done="0"/>
  <w15:commentEx w15:paraId="03FED958" w15:done="0"/>
  <w15:commentEx w15:paraId="13F6201F" w15:done="0"/>
  <w15:commentEx w15:paraId="5DCBDF5D" w15:done="0"/>
  <w15:commentEx w15:paraId="56516C52" w15:done="0"/>
  <w15:commentEx w15:paraId="679ECB15" w15:paraIdParent="56516C52" w15:done="0"/>
  <w15:commentEx w15:paraId="35F654C4" w15:done="0"/>
  <w15:commentEx w15:paraId="15D8EAB7" w15:paraIdParent="35F654C4" w15:done="0"/>
  <w15:commentEx w15:paraId="3F31CE2F" w15:done="0"/>
  <w15:commentEx w15:paraId="020151E1" w15:paraIdParent="3F31CE2F" w15:done="0"/>
  <w15:commentEx w15:paraId="04957D09" w15:done="0"/>
  <w15:commentEx w15:paraId="64F0E969" w15:paraIdParent="04957D09" w15:done="0"/>
  <w15:commentEx w15:paraId="1531B917" w15:paraIdParent="04957D09" w15:done="0"/>
  <w15:commentEx w15:paraId="019A2A1E" w15:done="0"/>
  <w15:commentEx w15:paraId="77945322" w15:paraIdParent="019A2A1E" w15:done="0"/>
  <w15:commentEx w15:paraId="6F56273E" w15:paraIdParent="019A2A1E"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2A996142" w15:done="0"/>
  <w15:commentEx w15:paraId="5709F0F0"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A278EF3" w15:done="0"/>
  <w15:commentEx w15:paraId="3784A7B8" w15:done="0"/>
  <w15:commentEx w15:paraId="7722FD88" w15:done="0"/>
  <w15:commentEx w15:paraId="14653362" w15:done="0"/>
  <w15:commentEx w15:paraId="306F7557" w15:done="0"/>
  <w15:commentEx w15:paraId="34A51C9D" w15:paraIdParent="306F7557" w15:done="0"/>
  <w15:commentEx w15:paraId="0970FC83" w15:done="0"/>
  <w15:commentEx w15:paraId="46127FDF" w15:done="0"/>
  <w15:commentEx w15:paraId="4EC069CC" w15:done="0"/>
  <w15:commentEx w15:paraId="2D9FF132" w15:done="0"/>
  <w15:commentEx w15:paraId="0AEA22E4" w15:paraIdParent="2D9FF1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8430" w14:textId="77777777" w:rsidR="00C33781" w:rsidRDefault="00C33781">
      <w:pPr>
        <w:spacing w:line="240" w:lineRule="auto"/>
      </w:pPr>
      <w:r>
        <w:separator/>
      </w:r>
    </w:p>
  </w:endnote>
  <w:endnote w:type="continuationSeparator" w:id="0">
    <w:p w14:paraId="7E1FA582" w14:textId="77777777" w:rsidR="00C33781" w:rsidRDefault="00C33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17CC8" w14:textId="77777777" w:rsidR="00C33781" w:rsidRDefault="00C33781">
      <w:pPr>
        <w:spacing w:line="240" w:lineRule="auto"/>
      </w:pPr>
      <w:r>
        <w:separator/>
      </w:r>
    </w:p>
  </w:footnote>
  <w:footnote w:type="continuationSeparator" w:id="0">
    <w:p w14:paraId="215A0360" w14:textId="77777777" w:rsidR="00C33781" w:rsidRDefault="00C33781">
      <w:pPr>
        <w:spacing w:line="240" w:lineRule="auto"/>
      </w:pPr>
      <w:r>
        <w:continuationSeparator/>
      </w:r>
    </w:p>
  </w:footnote>
  <w:footnote w:id="1">
    <w:p w14:paraId="4654D1C8" w14:textId="77777777" w:rsidR="00C33781" w:rsidRDefault="00C33781">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013EB6AB" w:rsidR="00C33781" w:rsidRDefault="00C33781">
        <w:pPr>
          <w:pStyle w:val="Header"/>
          <w:jc w:val="right"/>
        </w:pPr>
        <w:r>
          <w:fldChar w:fldCharType="begin"/>
        </w:r>
        <w:r>
          <w:instrText xml:space="preserve"> PAGE   \* MERGEFORMAT </w:instrText>
        </w:r>
        <w:r>
          <w:fldChar w:fldCharType="separate"/>
        </w:r>
        <w:r w:rsidR="0096235B">
          <w:rPr>
            <w:noProof/>
          </w:rPr>
          <w:t>9</w:t>
        </w:r>
        <w:r>
          <w:rPr>
            <w:noProof/>
          </w:rPr>
          <w:fldChar w:fldCharType="end"/>
        </w:r>
      </w:p>
    </w:sdtContent>
  </w:sdt>
  <w:p w14:paraId="2ABA34E1" w14:textId="77777777" w:rsidR="00C33781" w:rsidRDefault="00C3378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n Mccullough">
    <w15:presenceInfo w15:providerId="AD" w15:userId="S-1-5-21-1370310607-832243074-25523724-576167253"/>
  </w15:person>
  <w15:person w15:author="HILARY A DUGAN">
    <w15:presenceInfo w15:providerId="None" w15:userId="HILARY A DUGAN"/>
  </w15:person>
  <w15:person w15:author="immccull@gmail.com">
    <w15:presenceInfo w15:providerId="Windows Live" w15:userId="78f0df2372ec28c1"/>
  </w15:person>
  <w15:person w15:author="Kait Farrell">
    <w15:presenceInfo w15:providerId="None" w15:userId="Kait Farrell"/>
  </w15:person>
  <w15:person w15:author="Skaff, Nicholas">
    <w15:presenceInfo w15:providerId="None" w15:userId="Skaff, Nicholas"/>
  </w15:person>
  <w15:person w15:author="Ana Morales">
    <w15:presenceInfo w15:providerId="Windows Live" w15:userId="9ea2e392003ffb06"/>
  </w15:person>
  <w15:person w15:author="Derek Roberts">
    <w15:presenceInfo w15:providerId="Windows Live" w15:userId="af5fd501ff099288"/>
  </w15:person>
  <w15:person w15:author="Jamie Summers">
    <w15:presenceInfo w15:providerId="Windows Live" w15:userId="8c1ed2969c7b6ca2"/>
  </w15:person>
  <w15:person w15:author="zutao yang">
    <w15:presenceInfo w15:providerId="Windows Live" w15:userId="9aace8d316a41424"/>
  </w15:person>
  <w15:person w15:author="Facundo">
    <w15:presenceInfo w15:providerId="None" w15:userId="Facu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C2"/>
    <w:rsid w:val="00024AC8"/>
    <w:rsid w:val="00031C1B"/>
    <w:rsid w:val="0003294D"/>
    <w:rsid w:val="00034A7C"/>
    <w:rsid w:val="0003575B"/>
    <w:rsid w:val="0004438D"/>
    <w:rsid w:val="0005793C"/>
    <w:rsid w:val="00057977"/>
    <w:rsid w:val="00060563"/>
    <w:rsid w:val="000611E3"/>
    <w:rsid w:val="000642CF"/>
    <w:rsid w:val="0006490F"/>
    <w:rsid w:val="00065A7C"/>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A2CF1"/>
    <w:rsid w:val="000B4C16"/>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15A20"/>
    <w:rsid w:val="00123E44"/>
    <w:rsid w:val="0013088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B1AFA"/>
    <w:rsid w:val="001C13C7"/>
    <w:rsid w:val="001C1B04"/>
    <w:rsid w:val="001C1CDA"/>
    <w:rsid w:val="001C2EB7"/>
    <w:rsid w:val="001C5A74"/>
    <w:rsid w:val="001C6316"/>
    <w:rsid w:val="001D1AE7"/>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16799"/>
    <w:rsid w:val="0032009C"/>
    <w:rsid w:val="00320449"/>
    <w:rsid w:val="00322B5F"/>
    <w:rsid w:val="003266D7"/>
    <w:rsid w:val="00333E62"/>
    <w:rsid w:val="00334E20"/>
    <w:rsid w:val="003374B3"/>
    <w:rsid w:val="00340869"/>
    <w:rsid w:val="00342DAD"/>
    <w:rsid w:val="00343469"/>
    <w:rsid w:val="00343492"/>
    <w:rsid w:val="00344999"/>
    <w:rsid w:val="00344E90"/>
    <w:rsid w:val="00351EE6"/>
    <w:rsid w:val="0035245F"/>
    <w:rsid w:val="0035552A"/>
    <w:rsid w:val="0035554E"/>
    <w:rsid w:val="00356DBB"/>
    <w:rsid w:val="00361837"/>
    <w:rsid w:val="003618F9"/>
    <w:rsid w:val="00363C56"/>
    <w:rsid w:val="003647D3"/>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199D"/>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14B7"/>
    <w:rsid w:val="005149BE"/>
    <w:rsid w:val="00514EF2"/>
    <w:rsid w:val="00517950"/>
    <w:rsid w:val="005255DD"/>
    <w:rsid w:val="00525933"/>
    <w:rsid w:val="00525E73"/>
    <w:rsid w:val="0053086A"/>
    <w:rsid w:val="00531ECA"/>
    <w:rsid w:val="0053282F"/>
    <w:rsid w:val="00535FF0"/>
    <w:rsid w:val="0053770E"/>
    <w:rsid w:val="00551251"/>
    <w:rsid w:val="0055166D"/>
    <w:rsid w:val="005524A9"/>
    <w:rsid w:val="00553387"/>
    <w:rsid w:val="005564BB"/>
    <w:rsid w:val="00560B5E"/>
    <w:rsid w:val="00562027"/>
    <w:rsid w:val="00564156"/>
    <w:rsid w:val="005711D2"/>
    <w:rsid w:val="0057429A"/>
    <w:rsid w:val="00574AC1"/>
    <w:rsid w:val="00575324"/>
    <w:rsid w:val="005807D7"/>
    <w:rsid w:val="00590BA0"/>
    <w:rsid w:val="00593740"/>
    <w:rsid w:val="0059427B"/>
    <w:rsid w:val="005A1166"/>
    <w:rsid w:val="005A1B8D"/>
    <w:rsid w:val="005A467E"/>
    <w:rsid w:val="005A5F47"/>
    <w:rsid w:val="005A7724"/>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D3063"/>
    <w:rsid w:val="006E07BD"/>
    <w:rsid w:val="006E1798"/>
    <w:rsid w:val="006E5828"/>
    <w:rsid w:val="006F064B"/>
    <w:rsid w:val="006F4EC1"/>
    <w:rsid w:val="006F4FA3"/>
    <w:rsid w:val="007013F2"/>
    <w:rsid w:val="007017C9"/>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17EC"/>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8BE"/>
    <w:rsid w:val="00884BD2"/>
    <w:rsid w:val="00885327"/>
    <w:rsid w:val="00886AA3"/>
    <w:rsid w:val="00892371"/>
    <w:rsid w:val="00893D4B"/>
    <w:rsid w:val="0089679F"/>
    <w:rsid w:val="00896EBC"/>
    <w:rsid w:val="008B522E"/>
    <w:rsid w:val="008B57C5"/>
    <w:rsid w:val="008B72EC"/>
    <w:rsid w:val="008C3A7D"/>
    <w:rsid w:val="008C6DD5"/>
    <w:rsid w:val="008C6EF3"/>
    <w:rsid w:val="008D23F0"/>
    <w:rsid w:val="008E01D6"/>
    <w:rsid w:val="008E2573"/>
    <w:rsid w:val="008E712B"/>
    <w:rsid w:val="008F4085"/>
    <w:rsid w:val="008F606D"/>
    <w:rsid w:val="008F6F4B"/>
    <w:rsid w:val="009029E7"/>
    <w:rsid w:val="009147CB"/>
    <w:rsid w:val="0091605E"/>
    <w:rsid w:val="009232BA"/>
    <w:rsid w:val="00932812"/>
    <w:rsid w:val="0094040E"/>
    <w:rsid w:val="009468AB"/>
    <w:rsid w:val="0094764C"/>
    <w:rsid w:val="009538B4"/>
    <w:rsid w:val="00954B00"/>
    <w:rsid w:val="00955C09"/>
    <w:rsid w:val="00961449"/>
    <w:rsid w:val="009618D3"/>
    <w:rsid w:val="0096235B"/>
    <w:rsid w:val="00963B9D"/>
    <w:rsid w:val="00970704"/>
    <w:rsid w:val="009712EC"/>
    <w:rsid w:val="009722CC"/>
    <w:rsid w:val="009751C5"/>
    <w:rsid w:val="00975680"/>
    <w:rsid w:val="0098243D"/>
    <w:rsid w:val="009870ED"/>
    <w:rsid w:val="009876C9"/>
    <w:rsid w:val="009929C5"/>
    <w:rsid w:val="00992D19"/>
    <w:rsid w:val="00992E31"/>
    <w:rsid w:val="0099656A"/>
    <w:rsid w:val="00996812"/>
    <w:rsid w:val="00996EEA"/>
    <w:rsid w:val="00997FCC"/>
    <w:rsid w:val="009A01B8"/>
    <w:rsid w:val="009A403A"/>
    <w:rsid w:val="009A4328"/>
    <w:rsid w:val="009B1F94"/>
    <w:rsid w:val="009B39CD"/>
    <w:rsid w:val="009B3B88"/>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38A"/>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35D2"/>
    <w:rsid w:val="00AE4616"/>
    <w:rsid w:val="00AE6BB0"/>
    <w:rsid w:val="00AE7C48"/>
    <w:rsid w:val="00AF2E14"/>
    <w:rsid w:val="00AF3A99"/>
    <w:rsid w:val="00AF5F3E"/>
    <w:rsid w:val="00AF64B8"/>
    <w:rsid w:val="00AF6D6E"/>
    <w:rsid w:val="00B01E3F"/>
    <w:rsid w:val="00B10770"/>
    <w:rsid w:val="00B12B4A"/>
    <w:rsid w:val="00B274D9"/>
    <w:rsid w:val="00B32E62"/>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864A0"/>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E68CA"/>
    <w:rsid w:val="00BF7C2F"/>
    <w:rsid w:val="00C00859"/>
    <w:rsid w:val="00C013FF"/>
    <w:rsid w:val="00C01BC6"/>
    <w:rsid w:val="00C03162"/>
    <w:rsid w:val="00C045CA"/>
    <w:rsid w:val="00C051D8"/>
    <w:rsid w:val="00C0534C"/>
    <w:rsid w:val="00C07CBE"/>
    <w:rsid w:val="00C11E01"/>
    <w:rsid w:val="00C1238B"/>
    <w:rsid w:val="00C13497"/>
    <w:rsid w:val="00C21037"/>
    <w:rsid w:val="00C2202B"/>
    <w:rsid w:val="00C2241C"/>
    <w:rsid w:val="00C22873"/>
    <w:rsid w:val="00C279CF"/>
    <w:rsid w:val="00C30946"/>
    <w:rsid w:val="00C33781"/>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D7CAB"/>
    <w:rsid w:val="00CD7EB3"/>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5663B"/>
    <w:rsid w:val="00D57B8D"/>
    <w:rsid w:val="00D64296"/>
    <w:rsid w:val="00D646A1"/>
    <w:rsid w:val="00D70D5F"/>
    <w:rsid w:val="00D720B7"/>
    <w:rsid w:val="00D75D1A"/>
    <w:rsid w:val="00D75E89"/>
    <w:rsid w:val="00D77E0E"/>
    <w:rsid w:val="00D83141"/>
    <w:rsid w:val="00D851E4"/>
    <w:rsid w:val="00D8533E"/>
    <w:rsid w:val="00D85B43"/>
    <w:rsid w:val="00D92041"/>
    <w:rsid w:val="00D9311E"/>
    <w:rsid w:val="00D94302"/>
    <w:rsid w:val="00D9716B"/>
    <w:rsid w:val="00DA072A"/>
    <w:rsid w:val="00DA24EC"/>
    <w:rsid w:val="00DA37F5"/>
    <w:rsid w:val="00DA4018"/>
    <w:rsid w:val="00DA43E9"/>
    <w:rsid w:val="00DB35D0"/>
    <w:rsid w:val="00DB37D5"/>
    <w:rsid w:val="00DB4104"/>
    <w:rsid w:val="00DB4CF5"/>
    <w:rsid w:val="00DB4D90"/>
    <w:rsid w:val="00DB4F22"/>
    <w:rsid w:val="00DB4F36"/>
    <w:rsid w:val="00DC05B9"/>
    <w:rsid w:val="00DC1A14"/>
    <w:rsid w:val="00DC460E"/>
    <w:rsid w:val="00DD34DF"/>
    <w:rsid w:val="00DD5937"/>
    <w:rsid w:val="00DD6BC6"/>
    <w:rsid w:val="00DD7B9E"/>
    <w:rsid w:val="00DE29FA"/>
    <w:rsid w:val="00DE2CEC"/>
    <w:rsid w:val="00DE7066"/>
    <w:rsid w:val="00DF5407"/>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2E7F"/>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373F"/>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8A47AE3"/>
  <w15:docId w15:val="{2871E55C-6173-436D-9C21-5F6D0DF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39692-BF95-4F35-AADD-E0AE9F7C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C86F4D8.dotm</Template>
  <TotalTime>440</TotalTime>
  <Pages>43</Pages>
  <Words>8887</Words>
  <Characters>50658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20</cp:revision>
  <dcterms:created xsi:type="dcterms:W3CDTF">2017-05-22T21:20:00Z</dcterms:created>
  <dcterms:modified xsi:type="dcterms:W3CDTF">2017-06-13T22:41:00Z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