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0"/>
        </w:rPr>
        <w:t>Relatório Técnico de Testes - GLM Cargas</w:t>
      </w:r>
    </w:p>
    <w:p>
      <w:pPr>
        <w:jc w:val="center"/>
      </w:pPr>
      <w:r>
        <w:t>Planejamento, execução, cobertura e evidências dos testes automatizados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Campo</w:t>
            </w:r>
          </w:p>
        </w:tc>
        <w:tc>
          <w:tcPr>
            <w:tcW w:type="dxa" w:w="69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Informação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Sistema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GLM Cargas - aplicativo Flutter para motoristas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Projeto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glmcargas_supabase_flutter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Versão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0.1.0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Data da execução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01/06/2026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Ferramenta principal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flutter_test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Comando usado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flutter test --coverage</w:t>
            </w:r>
          </w:p>
        </w:tc>
      </w:tr>
    </w:tbl>
    <w:p/>
    <w:p>
      <w:pPr>
        <w:pStyle w:val="Heading1"/>
      </w:pPr>
      <w:r>
        <w:t>1. Introdução</w:t>
      </w:r>
    </w:p>
    <w:p>
      <w:r>
        <w:t>O GLM Cargas é um aplicativo feito em Flutter para uso de motoristas. O sistema possui login, cadastro em etapas, registro dos dados do veículo, envio de documentos, visualização de cargas, perfil do motorista e acesso a conversas relacionadas às viagens.</w:t>
      </w:r>
    </w:p>
    <w:p>
      <w:r>
        <w:t>O objetivo dos testes foi verificar se partes importantes do sistema estão funcionando corretamente. Para isso, foram criados testes automatizados em pontos que não dependem diretamente de um banco Supabase real.</w:t>
      </w:r>
    </w:p>
    <w:p>
      <w:pPr>
        <w:pStyle w:val="ListBullet"/>
      </w:pPr>
      <w:r>
        <w:t>Flutter e Dart foram usados no desenvolvimento do aplicativo.</w:t>
      </w:r>
    </w:p>
    <w:p>
      <w:pPr>
        <w:pStyle w:val="ListBullet"/>
      </w:pPr>
      <w:r>
        <w:t>Supabase Flutter é usado no projeto para autenticação, banco de dados e armazenamento.</w:t>
      </w:r>
    </w:p>
    <w:p>
      <w:pPr>
        <w:pStyle w:val="ListBullet"/>
      </w:pPr>
      <w:r>
        <w:t>flutter_test foi usado para criar testes unitários, testes de interface e testes funcionais.</w:t>
      </w:r>
    </w:p>
    <w:p>
      <w:pPr>
        <w:pStyle w:val="ListBullet"/>
      </w:pPr>
      <w:r>
        <w:t>A cobertura foi gerada com o comando flutter test --coverage.</w:t>
      </w:r>
    </w:p>
    <w:p>
      <w:pPr>
        <w:pStyle w:val="Heading1"/>
      </w:pPr>
      <w:r>
        <w:t>2. Estratégia de Testes</w:t>
      </w:r>
    </w:p>
    <w:p>
      <w:r>
        <w:t>A estratégia escolhida foi criar uma suíte simples, automatizada e fácil de rodar. A ideia foi testar regras internas, componentes de tela e fluxos de cadastro que podem ser validados sem depender de internet, usuário real ou dados cadastrados no Supabase.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Tipo</w:t>
            </w:r>
          </w:p>
        </w:tc>
        <w:tc>
          <w:tcPr>
            <w:tcW w:type="dxa" w:w="532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Como foi aplicado no projeto</w:t>
            </w:r>
          </w:p>
        </w:tc>
        <w:tc>
          <w:tcPr>
            <w:tcW w:type="dxa" w:w="216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Ferramenta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Unitário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Testa regras isoladas, como status do perfil, dados do veículo e configuração do Supabase.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flutter_test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Interface / Widget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Testa componentes visuais reutilizáveis, como páginas de formulário e botões.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flutter_test + testWidgets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Funcional automatizado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Simula ações do usuário em telas de cadastro, documentos, placa e RNTRC.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flutter_test + testWidgets</w:t>
            </w:r>
          </w:p>
        </w:tc>
      </w:tr>
    </w:tbl>
    <w:p/>
    <w:p>
      <w:pPr>
        <w:pStyle w:val="Heading1"/>
      </w:pPr>
      <w:r>
        <w:t>3. Testes Criados no Projeto</w:t>
      </w:r>
    </w:p>
    <w:p>
      <w:pPr>
        <w:pStyle w:val="ListBullet"/>
      </w:pPr>
      <w:r>
        <w:t>test/unit/account_profile_test.dart</w:t>
      </w:r>
    </w:p>
    <w:p>
      <w:pPr>
        <w:pStyle w:val="ListBullet"/>
      </w:pPr>
      <w:r>
        <w:t>test/unit/vehicle_data_test.dart</w:t>
      </w:r>
    </w:p>
    <w:p>
      <w:pPr>
        <w:pStyle w:val="ListBullet"/>
      </w:pPr>
      <w:r>
        <w:t>test/unit/supabase_config_test.dart</w:t>
      </w:r>
    </w:p>
    <w:p>
      <w:pPr>
        <w:pStyle w:val="ListBullet"/>
      </w:pPr>
      <w:r>
        <w:t>test/widget/glm_ui_test.dart</w:t>
      </w:r>
    </w:p>
    <w:p>
      <w:pPr>
        <w:pStyle w:val="ListBullet"/>
      </w:pPr>
      <w:r>
        <w:t>test/functional/cadastro_tipo_veiculo_flow_test.dart</w:t>
      </w:r>
    </w:p>
    <w:p>
      <w:pPr>
        <w:pStyle w:val="ListBullet"/>
      </w:pPr>
      <w:r>
        <w:t>test/functional/cadastro_tipo_carroceria_flow_test.dart</w:t>
      </w:r>
    </w:p>
    <w:p>
      <w:pPr>
        <w:pStyle w:val="ListBullet"/>
      </w:pPr>
      <w:r>
        <w:t>test/functional/cadastro_placa_rntrc_flow_test.dart</w:t>
      </w:r>
    </w:p>
    <w:p>
      <w:pPr>
        <w:pStyle w:val="ListBullet"/>
      </w:pPr>
      <w:r>
        <w:t>test/functional/documentos_flow_test.dart</w:t>
      </w:r>
    </w:p>
    <w:p>
      <w:r>
        <w:t>Para executar os testes novamente, basta seguir estes passos:</w:t>
      </w:r>
    </w:p>
    <w:p>
      <w:pPr>
        <w:pStyle w:val="ListNumber"/>
      </w:pPr>
      <w:r>
        <w:t>Abrir o terminal na pasta raiz do projeto.</w:t>
      </w:r>
    </w:p>
    <w:p>
      <w:pPr>
        <w:pStyle w:val="ListNumber"/>
      </w:pPr>
      <w:r>
        <w:t>Rodar flutter pub get, caso as dependências ainda não estejam baixadas.</w:t>
      </w:r>
    </w:p>
    <w:p>
      <w:pPr>
        <w:pStyle w:val="ListNumber"/>
      </w:pPr>
      <w:r>
        <w:t>Rodar flutter test --coverage.</w:t>
      </w:r>
    </w:p>
    <w:p>
      <w:pPr>
        <w:pStyle w:val="ListNumber"/>
      </w:pPr>
      <w:r>
        <w:t>Conferir o resultado no terminal e o arquivo coverage/lcov.info.</w:t>
      </w:r>
    </w:p>
    <w:p>
      <w:pPr>
        <w:pStyle w:val="Heading1"/>
      </w:pPr>
      <w:r>
        <w:t>4. Casos de Teste Implementados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79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ID</w:t>
            </w:r>
          </w:p>
        </w:tc>
        <w:tc>
          <w:tcPr>
            <w:tcW w:type="dxa" w:w="158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Funcionalidade</w:t>
            </w:r>
          </w:p>
        </w:tc>
        <w:tc>
          <w:tcPr>
            <w:tcW w:type="dxa" w:w="208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Cenário</w:t>
            </w:r>
          </w:p>
        </w:tc>
        <w:tc>
          <w:tcPr>
            <w:tcW w:type="dxa" w:w="165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Entrada</w:t>
            </w:r>
          </w:p>
        </w:tc>
        <w:tc>
          <w:tcPr>
            <w:tcW w:type="dxa" w:w="237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Resultado esperado</w:t>
            </w:r>
          </w:p>
        </w:tc>
        <w:tc>
          <w:tcPr>
            <w:tcW w:type="dxa" w:w="129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Status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CT-01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Normalizar status aprovado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status = aprovado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Retorna Aprovado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CT-02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Normalizar status reprovado, em análise e pendente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status variados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Retorna o texto correto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CT-03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Criar perfil a partir do mapa do banco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Mapa com id, e-mail e status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Perfil preenchido corretamente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CT-04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Veículo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Alterar dados com copyWith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Novos dados do veículo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Apenas os campos informados são alterados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CT-05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Veículo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Criar dados parciais do veículo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Somente tipo do veículo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Campos restantes ficam vazios até as próximas etapas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CT-06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Interface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Renderizar página de formulário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Título, subtítulo e conteúdo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Textos e marca GLM CARGAS aparecem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CT-07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Interface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Clicar em botão habilitado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Clique em Continuar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 ação do botão é executada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CT-08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Interface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Botão em carregamento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loading = true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 ação fica bloqueada e o indicador aparece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CT-09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Cadastro de veículo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Avançar sem selecionar tipo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Clique em Continuar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Mensagem informa que o tipo é obrigatório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CT-10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Cadastro de veículo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Selecionar Truck e avançar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Truck + Continuar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Tela de carroceria é aberta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CT-11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Carroceria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Avançar sem selecionar carroceria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Clique em Continuar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Mensagem informa que a carroceria é obrigatória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CT-12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Carroceria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Selecionar Baú e avançar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Baú + Continuar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Tela de placa e RNTRC é aberta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CT-13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Placa/RNTRC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Enviar formulário vazio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Clique em Enviar documentos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Campos obrigatórios aparecem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CT-14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Placa/RNTRC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Formatar placa digitada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abc1234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Campo exibe ABC-1234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CT-15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Placa/RNTRC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Validar placa e RNTRC inválidos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ab12 e 123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Mensagens de validação aparecem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CT-16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Configuração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Verificar ambiente padrão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Sem dart-define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APP_ENV retorna dev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CT-17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Configuração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Validar ausência de URL e chave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Sem variáveis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validate lança StateError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CT-18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Documentos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Enviar CNH sem imagem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Clique sem arquivo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Mensagem pede imagem da CNH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CT-19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Documentos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Enviar selfie sem imagem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Clique sem selfie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Mensagem pede selfie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CT-20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Perfil</w:t>
            </w:r>
          </w:p>
        </w:tc>
        <w:tc>
          <w:tcPr>
            <w:tcW w:type="dxa" w:w="208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Perfil pendente permanece restrito</w:t>
            </w:r>
          </w:p>
        </w:tc>
        <w:tc>
          <w:tcPr>
            <w:tcW w:type="dxa" w:w="165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Mapa com status pendente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isRestricted retorna verdadeiro</w:t>
            </w:r>
          </w:p>
        </w:tc>
        <w:tc>
          <w:tcPr>
            <w:tcW w:type="dxa" w:w="129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Aprovado</w:t>
            </w:r>
          </w:p>
        </w:tc>
      </w:tr>
    </w:tbl>
    <w:p/>
    <w:p>
      <w:pPr>
        <w:pStyle w:val="Heading1"/>
      </w:pPr>
      <w:r>
        <w:t>5. Evidências dos Testes</w:t>
      </w:r>
    </w:p>
    <w:p>
      <w:r>
        <w:t>Durante a execução inicial, dois problemas foram encontrados. Depois das correções, a suíte foi executada novamente e todos os testes passaram.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Evidência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Resultado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Execução inicial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 comando flutter test --coverage apontou falhas no teste funcional de cadastro de veículo.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Falha encontrada 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 Flutter avisou que o RadioListTile estava dentro de um card decorado sem Material adequado.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Correção feita 1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 componente GlmInfoCard passou a usar Material com borda e padding, mantendo a aparência da tela.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Falha encontrada 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 teste tentava clicar em itens que estavam fora da área visível da tela de teste.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Correção feita 2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Os testes passaram a usar tester.ensureVisible antes de clicar nos elementos.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Reexecução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Resultado final: 20 testes executados e aprovados. Mensagem do terminal: All tests passed!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Cobertura</w:t>
            </w:r>
          </w:p>
        </w:tc>
        <w:tc>
          <w:tcPr>
            <w:tcW w:type="dxa" w:w="64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Arquivo coverage/lcov.info gerado. Cobertura calculada: 308 linhas cobertas de 547 linhas, total de 56,31%.</w:t>
            </w:r>
          </w:p>
        </w:tc>
      </w:tr>
    </w:tbl>
    <w:p/>
    <w:p>
      <w:r>
        <w:rPr>
          <w:rFonts w:ascii="Consolas" w:hAnsi="Consolas"/>
          <w:sz w:val="18"/>
        </w:rPr>
        <w:t>C:\flutter\bin\flutter.bat test --coverage</w:t>
        <w:br/>
        <w:t>00:04 +20: All tests passed!</w:t>
        <w:br/>
        <w:t>LH=308 LF=547 Coverage=56.31%</w:t>
      </w:r>
    </w:p>
    <w:p>
      <w:pPr>
        <w:pStyle w:val="Heading1"/>
      </w:pPr>
      <w:r>
        <w:t>6. Relatório de Execução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Métrica</w:t>
            </w:r>
          </w:p>
        </w:tc>
        <w:tc>
          <w:tcPr>
            <w:tcW w:type="dxa" w:w="5616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Valor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Total de testes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Testes aprovados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Testes reprovados após correção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0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Taxa de sucesso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100%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Cobertura de testes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56,31%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Defeitos encontrados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  <w:tr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Defeitos corrigidos</w:t>
            </w:r>
          </w:p>
        </w:tc>
        <w:tc>
          <w:tcPr>
            <w:tcW w:type="dxa" w:w="5616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2</w:t>
            </w:r>
          </w:p>
        </w:tc>
      </w:tr>
    </w:tbl>
    <w:p/>
    <w:p>
      <w:pPr>
        <w:pStyle w:val="Heading1"/>
      </w:pPr>
      <w:r>
        <w:t>7. Cobertura de Testes</w:t>
      </w:r>
    </w:p>
    <w:p>
      <w:r>
        <w:t>A cobertura foi medida pela ferramenta de cobertura do Flutter. O comando flutter test --coverage gerou o arquivo coverage/lcov.info, que mostra quantas linhas do código foram executadas pelos testes.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Indicador</w:t>
            </w:r>
          </w:p>
        </w:tc>
        <w:tc>
          <w:tcPr>
            <w:tcW w:type="dxa" w:w="6048"/>
            <w:vAlign w:val="center"/>
            <w:shd w:fill="F2F4F7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sz w:val="18"/>
              </w:rPr>
              <w:t>Valor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Ferramenta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Flutter coverage / LCOV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Arquivo gerado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coverage/lcov.info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Linhas cobertas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308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Linhas encontradas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547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Percentual de cobertura</w:t>
            </w:r>
          </w:p>
        </w:tc>
        <w:tc>
          <w:tcPr>
            <w:tcW w:type="dxa" w:w="604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8"/>
              </w:rPr>
              <w:t>56,31%</w:t>
            </w:r>
          </w:p>
        </w:tc>
      </w:tr>
    </w:tbl>
    <w:p/>
    <w:p>
      <w:r>
        <w:t>A cobertura chegou a 56,31%. O resultado é positivo para esta etapa do trabalho, porque os testes cobrem regras internas, componentes de interface e fluxos importantes do cadastro. Mesmo assim, ainda existem partes que não foram cobertas, principalmente as que dependem diretamente do Supabase, como login real, upload com usuário autenticado, listagem de cargas e chat.</w:t>
      </w:r>
    </w:p>
    <w:p>
      <w:pPr>
        <w:pStyle w:val="Heading1"/>
      </w:pPr>
      <w:r>
        <w:t>8. Análise Crítica</w:t>
      </w:r>
    </w:p>
    <w:p>
      <w:pPr>
        <w:pStyle w:val="ListBullet"/>
      </w:pPr>
      <w:r>
        <w:t>A maior dificuldade foi testar partes que dependem de Supabase sem usar um banco real.</w:t>
      </w:r>
    </w:p>
    <w:p>
      <w:pPr>
        <w:pStyle w:val="ListBullet"/>
      </w:pPr>
      <w:r>
        <w:t>As telas de login, upload completo, home de cargas e chat ainda são mais difíceis de automatizar.</w:t>
      </w:r>
    </w:p>
    <w:p>
      <w:pPr>
        <w:pStyle w:val="ListBullet"/>
      </w:pPr>
      <w:r>
        <w:t>Os problemas encontrados nos testes ajudaram a melhorar o componente GlmInfoCard e a estabilidade dos cliques nos testes funcionais.</w:t>
      </w:r>
    </w:p>
    <w:p>
      <w:pPr>
        <w:pStyle w:val="ListBullet"/>
      </w:pPr>
      <w:r>
        <w:t>A suíte automatizada ajuda a evitar regressões em regras de perfil, cadastro de veículo, documentos e componentes visuais.</w:t>
      </w:r>
    </w:p>
    <w:p>
      <w:pPr>
        <w:pStyle w:val="ListBullet"/>
      </w:pPr>
      <w:r>
        <w:t>Como melhoria futura, seria interessante separar melhor os serviços do Supabase para permitir o uso de mocks nos testes.</w:t>
      </w:r>
    </w:p>
    <w:p>
      <w:pPr>
        <w:sectPr>
          <w:footerReference w:type="default" r:id="rId9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sectPr w:rsidR="00FC693F" w:rsidRPr="0006063C" w:rsidSect="00034616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GLM Cargas - Relatório Técnico de Testes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