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B0A7" w14:textId="4A189C3C" w:rsidR="00774292" w:rsidRDefault="00213AAB" w:rsidP="00E0346B">
      <w:pPr>
        <w:spacing w:after="0" w:line="240" w:lineRule="auto"/>
        <w:jc w:val="both"/>
        <w:rPr>
          <w:rFonts w:ascii="Lexend Mega" w:hAnsi="Lexend Mega" w:cs="Lexend Mega"/>
          <w:szCs w:val="18"/>
        </w:rPr>
      </w:pPr>
      <w:r w:rsidRPr="00CE3A70">
        <w:rPr>
          <w:rFonts w:ascii="Lexend Mega" w:hAnsi="Lexend Mega" w:cs="Lexend Mega"/>
          <w:szCs w:val="18"/>
        </w:rPr>
        <w:t xml:space="preserve">Cliente: </w:t>
      </w:r>
      <w:r w:rsidR="00CE3A70" w:rsidRPr="00CE3A70">
        <w:rPr>
          <w:rFonts w:ascii="Lexend Mega" w:hAnsi="Lexend Mega" w:cs="Lexend Mega"/>
          <w:szCs w:val="18"/>
        </w:rPr>
        <w:t>Oswaldo</w:t>
      </w:r>
    </w:p>
    <w:p w14:paraId="2D2E8283" w14:textId="77777777" w:rsidR="00CE3A70" w:rsidRPr="00CE3A70" w:rsidRDefault="00CE3A70" w:rsidP="00E0346B">
      <w:pPr>
        <w:spacing w:after="0" w:line="240" w:lineRule="auto"/>
        <w:jc w:val="both"/>
        <w:rPr>
          <w:rFonts w:ascii="Lexend Mega" w:hAnsi="Lexend Mega" w:cs="Lexend Mega"/>
          <w:szCs w:val="18"/>
        </w:rPr>
      </w:pPr>
    </w:p>
    <w:p w14:paraId="72CE4477" w14:textId="423D952D" w:rsidR="00133558" w:rsidRPr="006D0061" w:rsidRDefault="00133558" w:rsidP="00565F0E">
      <w:pPr>
        <w:spacing w:after="0" w:line="360" w:lineRule="auto"/>
        <w:jc w:val="both"/>
        <w:rPr>
          <w:rFonts w:ascii="Lexend Mega" w:hAnsi="Lexend Mega" w:cs="Lexend Mega"/>
          <w:sz w:val="20"/>
          <w:szCs w:val="20"/>
        </w:rPr>
      </w:pPr>
      <w:r w:rsidRPr="006D0061">
        <w:rPr>
          <w:rFonts w:ascii="Lexend Mega" w:hAnsi="Lexend Mega" w:cs="Lexend Mega"/>
          <w:sz w:val="20"/>
          <w:szCs w:val="20"/>
        </w:rPr>
        <w:t>AMBIENTES</w:t>
      </w:r>
      <w:r w:rsidR="007D31C0" w:rsidRPr="006D0061">
        <w:rPr>
          <w:rFonts w:ascii="Lexend Mega" w:hAnsi="Lexend Mega" w:cs="Lexend Mega"/>
          <w:sz w:val="20"/>
          <w:szCs w:val="20"/>
        </w:rPr>
        <w:t>:</w:t>
      </w:r>
    </w:p>
    <w:p w14:paraId="48E7CDCF" w14:textId="77777777" w:rsidR="006D0061" w:rsidRDefault="006D0061" w:rsidP="006D0061">
      <w:pPr>
        <w:spacing w:after="0" w:line="360" w:lineRule="auto"/>
        <w:jc w:val="both"/>
        <w:rPr>
          <w:rFonts w:ascii="Lexend Mega" w:hAnsi="Lexend Mega" w:cs="Lexend Mega"/>
          <w:sz w:val="18"/>
          <w:szCs w:val="18"/>
        </w:rPr>
      </w:pPr>
    </w:p>
    <w:p w14:paraId="31BA11A0" w14:textId="7175A27F" w:rsidR="00133558" w:rsidRPr="006D0061" w:rsidRDefault="00133558" w:rsidP="006D00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Lexend Mega" w:hAnsi="Lexend Mega" w:cs="Lexend Mega"/>
          <w:sz w:val="18"/>
          <w:szCs w:val="18"/>
        </w:rPr>
      </w:pPr>
      <w:r w:rsidRPr="006D0061">
        <w:rPr>
          <w:rFonts w:ascii="Lexend Mega" w:hAnsi="Lexend Mega" w:cs="Lexend Mega"/>
          <w:sz w:val="18"/>
          <w:szCs w:val="18"/>
        </w:rPr>
        <w:t>COZINHA TIPO 1</w:t>
      </w:r>
    </w:p>
    <w:p w14:paraId="2C34D2CF" w14:textId="3DECADBA" w:rsidR="00213AAB" w:rsidRPr="00CE3A70" w:rsidRDefault="00213AAB" w:rsidP="006D0061">
      <w:pPr>
        <w:pStyle w:val="PargrafodaLista"/>
        <w:numPr>
          <w:ilvl w:val="0"/>
          <w:numId w:val="9"/>
        </w:numPr>
        <w:spacing w:after="0" w:line="360" w:lineRule="auto"/>
        <w:ind w:left="1080"/>
        <w:jc w:val="both"/>
        <w:rPr>
          <w:rFonts w:ascii="Lexend Mega" w:hAnsi="Lexend Mega" w:cs="Lexend Mega"/>
          <w:sz w:val="16"/>
          <w:szCs w:val="16"/>
        </w:rPr>
      </w:pPr>
      <w:r w:rsidRPr="00CE3A70">
        <w:rPr>
          <w:rFonts w:ascii="Lexend Mega" w:hAnsi="Lexend Mega" w:cs="Lexend Mega"/>
          <w:sz w:val="16"/>
          <w:szCs w:val="16"/>
        </w:rPr>
        <w:t>TOPICO 1</w:t>
      </w:r>
    </w:p>
    <w:p w14:paraId="5F61B8E4" w14:textId="46195AE8" w:rsidR="00213AAB" w:rsidRPr="00CE3A70" w:rsidRDefault="00213AAB" w:rsidP="006D0061">
      <w:pPr>
        <w:pStyle w:val="PargrafodaLista"/>
        <w:numPr>
          <w:ilvl w:val="0"/>
          <w:numId w:val="9"/>
        </w:numPr>
        <w:spacing w:after="0" w:line="360" w:lineRule="auto"/>
        <w:ind w:left="1080"/>
        <w:jc w:val="both"/>
        <w:rPr>
          <w:rFonts w:ascii="Lexend Mega" w:hAnsi="Lexend Mega" w:cs="Lexend Mega"/>
          <w:sz w:val="16"/>
          <w:szCs w:val="16"/>
        </w:rPr>
      </w:pPr>
      <w:r w:rsidRPr="00CE3A70">
        <w:rPr>
          <w:rFonts w:ascii="Lexend Mega" w:hAnsi="Lexend Mega" w:cs="Lexend Mega"/>
          <w:sz w:val="16"/>
          <w:szCs w:val="16"/>
        </w:rPr>
        <w:t>TOPICO 2</w:t>
      </w:r>
    </w:p>
    <w:p w14:paraId="3083A9E4" w14:textId="77777777" w:rsidR="00213AAB" w:rsidRPr="00CE3A70" w:rsidRDefault="00213AAB" w:rsidP="006D0061">
      <w:pPr>
        <w:pStyle w:val="PargrafodaLista"/>
        <w:numPr>
          <w:ilvl w:val="0"/>
          <w:numId w:val="9"/>
        </w:numPr>
        <w:spacing w:after="0" w:line="360" w:lineRule="auto"/>
        <w:ind w:left="1080"/>
        <w:jc w:val="both"/>
        <w:rPr>
          <w:rFonts w:ascii="Lexend Mega" w:hAnsi="Lexend Mega" w:cs="Lexend Mega"/>
          <w:sz w:val="16"/>
          <w:szCs w:val="16"/>
        </w:rPr>
      </w:pPr>
    </w:p>
    <w:p w14:paraId="7D186A2D" w14:textId="38EDD2D1" w:rsidR="00186144" w:rsidRPr="00186144" w:rsidRDefault="00BE54B7" w:rsidP="00186144">
      <w:pPr>
        <w:pStyle w:val="PargrafodaLista"/>
        <w:numPr>
          <w:ilvl w:val="0"/>
          <w:numId w:val="5"/>
        </w:numPr>
        <w:spacing w:after="0" w:line="360" w:lineRule="auto"/>
        <w:ind w:left="1080"/>
        <w:jc w:val="both"/>
        <w:rPr>
          <w:rFonts w:ascii="Lexend Mega" w:hAnsi="Lexend Mega" w:cs="Lexend Mega"/>
          <w:sz w:val="16"/>
          <w:szCs w:val="16"/>
        </w:rPr>
      </w:pPr>
      <w:r w:rsidRPr="007E0AC8">
        <w:rPr>
          <w:rFonts w:ascii="Lexend Mega" w:hAnsi="Lexend Mega" w:cs="Lexend Mega"/>
          <w:sz w:val="16"/>
          <w:szCs w:val="16"/>
        </w:rPr>
        <w:t xml:space="preserve">Valor: </w:t>
      </w:r>
      <w:r w:rsidR="00C2532D" w:rsidRPr="007E0AC8">
        <w:rPr>
          <w:rFonts w:ascii="Lexend Mega" w:hAnsi="Lexend Mega" w:cs="Lexend Mega"/>
          <w:sz w:val="16"/>
          <w:szCs w:val="16"/>
        </w:rPr>
        <w:t>R$</w:t>
      </w:r>
      <w:r w:rsidR="00CE3A70" w:rsidRPr="007E0AC8">
        <w:rPr>
          <w:rFonts w:ascii="Lexend Mega" w:hAnsi="Lexend Mega" w:cs="Lexend Mega"/>
          <w:sz w:val="16"/>
          <w:szCs w:val="16"/>
        </w:rPr>
        <w:t>00.000,00</w:t>
      </w:r>
    </w:p>
    <w:sectPr w:rsidR="00186144" w:rsidRPr="00186144" w:rsidSect="00186144">
      <w:headerReference w:type="default" r:id="rId8"/>
      <w:footerReference w:type="default" r:id="rId9"/>
      <w:pgSz w:w="11906" w:h="16838"/>
      <w:pgMar w:top="3686" w:right="1134" w:bottom="5670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E0D3" w14:textId="77777777" w:rsidR="000C4339" w:rsidRDefault="000C4339" w:rsidP="00730EAD">
      <w:pPr>
        <w:spacing w:after="0" w:line="240" w:lineRule="auto"/>
      </w:pPr>
      <w:r>
        <w:separator/>
      </w:r>
    </w:p>
  </w:endnote>
  <w:endnote w:type="continuationSeparator" w:id="0">
    <w:p w14:paraId="7CE5A4A9" w14:textId="77777777" w:rsidR="000C4339" w:rsidRDefault="000C4339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Lexend Mega">
    <w:panose1 w:val="00000000000000000000"/>
    <w:charset w:val="00"/>
    <w:family w:val="auto"/>
    <w:pitch w:val="variable"/>
    <w:sig w:usb0="A00000FF" w:usb1="C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6512" w14:textId="77777777" w:rsidR="00CE3A70" w:rsidRPr="00CE3A70" w:rsidRDefault="00CE3A70" w:rsidP="00CE3A70">
    <w:pPr>
      <w:spacing w:after="0" w:line="360" w:lineRule="auto"/>
      <w:jc w:val="both"/>
      <w:rPr>
        <w:rFonts w:ascii="Lexend Mega" w:hAnsi="Lexend Mega" w:cs="Lexend Mega"/>
        <w:sz w:val="16"/>
        <w:szCs w:val="16"/>
      </w:rPr>
    </w:pPr>
    <w:r w:rsidRPr="00CE3A70">
      <w:rPr>
        <w:rFonts w:ascii="Lexend Mega" w:hAnsi="Lexend Mega" w:cs="Lexend Mega"/>
        <w:sz w:val="16"/>
        <w:szCs w:val="16"/>
      </w:rPr>
      <w:t>ENTREGA E MONTAGEM:</w:t>
    </w:r>
  </w:p>
  <w:p w14:paraId="2D6D0628" w14:textId="77777777" w:rsidR="00CE3A70" w:rsidRPr="00CE3A70" w:rsidRDefault="00CE3A70" w:rsidP="00CE3A70">
    <w:pPr>
      <w:pStyle w:val="PargrafodaLista"/>
      <w:numPr>
        <w:ilvl w:val="0"/>
        <w:numId w:val="8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Todos os nossos móveis são entregues embalados em plástico e com cantoneiras para proteger o material, seguindo um rígido padrão de qualidade.</w:t>
    </w:r>
  </w:p>
  <w:p w14:paraId="4A920339" w14:textId="77777777" w:rsidR="00CE3A70" w:rsidRPr="00CE3A70" w:rsidRDefault="00CE3A70" w:rsidP="00CE3A70">
    <w:pPr>
      <w:pStyle w:val="PargrafodaLista"/>
      <w:numPr>
        <w:ilvl w:val="0"/>
        <w:numId w:val="8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A montagem será feita com acompanhamento de um dos nossos técnicos de montagem.</w:t>
    </w:r>
  </w:p>
  <w:p w14:paraId="5E92819D" w14:textId="77777777" w:rsidR="00CE3A70" w:rsidRPr="00CE3A70" w:rsidRDefault="00CE3A70" w:rsidP="00CE3A70">
    <w:pPr>
      <w:spacing w:after="0" w:line="360" w:lineRule="auto"/>
      <w:jc w:val="both"/>
      <w:rPr>
        <w:rFonts w:ascii="Lexend Mega" w:hAnsi="Lexend Mega" w:cs="Lexend Mega"/>
        <w:sz w:val="16"/>
        <w:szCs w:val="16"/>
      </w:rPr>
    </w:pPr>
    <w:r w:rsidRPr="00CE3A70">
      <w:rPr>
        <w:rFonts w:ascii="Lexend Mega" w:hAnsi="Lexend Mega" w:cs="Lexend Mega"/>
        <w:sz w:val="16"/>
        <w:szCs w:val="16"/>
      </w:rPr>
      <w:t>PRAZO DE ENTREGA:</w:t>
    </w:r>
  </w:p>
  <w:p w14:paraId="3583510F" w14:textId="77777777" w:rsidR="00CE3A70" w:rsidRPr="00CE3A70" w:rsidRDefault="00CE3A70" w:rsidP="00CE3A70">
    <w:pPr>
      <w:pStyle w:val="PargrafodaLista"/>
      <w:numPr>
        <w:ilvl w:val="0"/>
        <w:numId w:val="7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Até 30 dias após a assinatura do contrato.</w:t>
    </w:r>
  </w:p>
  <w:p w14:paraId="09C96AF1" w14:textId="77777777" w:rsidR="00CE3A70" w:rsidRPr="00CE3A70" w:rsidRDefault="00CE3A70" w:rsidP="00CE3A70">
    <w:pPr>
      <w:spacing w:after="0" w:line="360" w:lineRule="auto"/>
      <w:jc w:val="both"/>
      <w:rPr>
        <w:rFonts w:ascii="Lexend Mega" w:hAnsi="Lexend Mega" w:cs="Lexend Mega"/>
        <w:sz w:val="16"/>
        <w:szCs w:val="16"/>
      </w:rPr>
    </w:pPr>
    <w:r w:rsidRPr="00CE3A70">
      <w:rPr>
        <w:rFonts w:ascii="Lexend Mega" w:hAnsi="Lexend Mega" w:cs="Lexend Mega"/>
        <w:sz w:val="16"/>
        <w:szCs w:val="16"/>
      </w:rPr>
      <w:t>CONDIÇÕES DE PAGAMENTO:</w:t>
    </w:r>
  </w:p>
  <w:p w14:paraId="0F1865C3" w14:textId="77777777" w:rsidR="00CE3A70" w:rsidRPr="00CE3A70" w:rsidRDefault="00CE3A70" w:rsidP="00CE3A70">
    <w:pPr>
      <w:pStyle w:val="PargrafodaLista"/>
      <w:numPr>
        <w:ilvl w:val="0"/>
        <w:numId w:val="6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Em até 10x sem juros e sem entrada (cartão de crédito).</w:t>
    </w:r>
  </w:p>
  <w:p w14:paraId="3604A4E2" w14:textId="77777777" w:rsidR="00CE3A70" w:rsidRPr="00CE3A70" w:rsidRDefault="00CE3A70" w:rsidP="00CE3A70">
    <w:pPr>
      <w:pStyle w:val="PargrafodaLista"/>
      <w:numPr>
        <w:ilvl w:val="0"/>
        <w:numId w:val="6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Entrada de 50% e o restante parcelado em até 10x sem juros.</w:t>
    </w:r>
  </w:p>
  <w:p w14:paraId="6B365109" w14:textId="77777777" w:rsidR="00CE3A70" w:rsidRPr="00CE3A70" w:rsidRDefault="00CE3A70" w:rsidP="00CE3A70">
    <w:pPr>
      <w:pStyle w:val="PargrafodaLista"/>
      <w:numPr>
        <w:ilvl w:val="0"/>
        <w:numId w:val="6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A vista com 5% de desconto.</w:t>
    </w:r>
  </w:p>
  <w:p w14:paraId="1DCFA56E" w14:textId="77777777" w:rsidR="00CE3A70" w:rsidRPr="00CE3A70" w:rsidRDefault="00CE3A70" w:rsidP="00CE3A70">
    <w:pPr>
      <w:pStyle w:val="PargrafodaLista"/>
      <w:numPr>
        <w:ilvl w:val="0"/>
        <w:numId w:val="6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Até 36x no boleto.</w:t>
    </w:r>
  </w:p>
  <w:p w14:paraId="420A3AD0" w14:textId="77777777" w:rsidR="00CE3A70" w:rsidRPr="00CE3A70" w:rsidRDefault="00CE3A70" w:rsidP="00CE3A70">
    <w:pPr>
      <w:spacing w:after="0" w:line="360" w:lineRule="auto"/>
      <w:jc w:val="both"/>
      <w:rPr>
        <w:rFonts w:ascii="Lexend Mega" w:hAnsi="Lexend Mega" w:cs="Lexend Mega"/>
        <w:sz w:val="16"/>
        <w:szCs w:val="16"/>
      </w:rPr>
    </w:pPr>
    <w:r w:rsidRPr="00CE3A70">
      <w:rPr>
        <w:rFonts w:ascii="Lexend Mega" w:hAnsi="Lexend Mega" w:cs="Lexend Mega"/>
        <w:sz w:val="16"/>
        <w:szCs w:val="16"/>
      </w:rPr>
      <w:t>GARANTIA:</w:t>
    </w:r>
  </w:p>
  <w:p w14:paraId="1D7F0CD7" w14:textId="7DD05511" w:rsidR="00CE3A70" w:rsidRDefault="00CE3A70" w:rsidP="00CE3A70">
    <w:pPr>
      <w:pStyle w:val="PargrafodaLista"/>
      <w:numPr>
        <w:ilvl w:val="0"/>
        <w:numId w:val="6"/>
      </w:numPr>
      <w:spacing w:after="0" w:line="360" w:lineRule="auto"/>
      <w:jc w:val="both"/>
      <w:rPr>
        <w:rFonts w:ascii="Lexend Mega" w:hAnsi="Lexend Mega" w:cs="Lexend Mega"/>
        <w:sz w:val="14"/>
        <w:szCs w:val="14"/>
      </w:rPr>
    </w:pPr>
    <w:r w:rsidRPr="00CE3A70">
      <w:rPr>
        <w:rFonts w:ascii="Lexend Mega" w:hAnsi="Lexend Mega" w:cs="Lexend Mega"/>
        <w:sz w:val="14"/>
        <w:szCs w:val="14"/>
      </w:rPr>
      <w:t>Todos os móveis tem garantia de 5 anos (60 meses) para caixaria e ferragem e 18 meses para a montagem, incluindo 3 visitas de nossos técnicos (1 visita por semestre) de forma a avaliar a estrutura e efetuar a manutenção preventiva de todos os componentes.</w:t>
    </w:r>
  </w:p>
  <w:p w14:paraId="2F83ADCC" w14:textId="77777777" w:rsidR="00186144" w:rsidRDefault="00186144" w:rsidP="003E5B8C">
    <w:pPr>
      <w:pStyle w:val="Rodap"/>
      <w:jc w:val="center"/>
      <w:rPr>
        <w:rFonts w:ascii="Arial" w:hAnsi="Arial" w:cs="Arial"/>
        <w:sz w:val="14"/>
        <w:szCs w:val="14"/>
      </w:rPr>
    </w:pPr>
  </w:p>
  <w:p w14:paraId="03EF6631" w14:textId="6123A527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13942737" w:rsidR="003E5B8C" w:rsidRDefault="00186144" w:rsidP="003E5B8C">
    <w:pPr>
      <w:pStyle w:val="Rodap"/>
      <w:jc w:val="center"/>
    </w:pPr>
    <w:r>
      <w:rPr>
        <w:rFonts w:ascii="Arial" w:hAnsi="Arial" w:cs="Arial"/>
        <w:sz w:val="14"/>
      </w:rPr>
      <w:t>Apresentação do O</w:t>
    </w:r>
    <w:r w:rsidR="00BF25FF">
      <w:rPr>
        <w:rFonts w:ascii="Arial" w:hAnsi="Arial" w:cs="Arial"/>
        <w:sz w:val="14"/>
      </w:rPr>
      <w:t>rçamento</w:t>
    </w:r>
    <w:r w:rsidR="00767C8A">
      <w:rPr>
        <w:rFonts w:ascii="Arial" w:hAnsi="Arial" w:cs="Arial"/>
        <w:sz w:val="14"/>
      </w:rPr>
      <w:t xml:space="preserve"> de Móveis Planejados</w:t>
    </w:r>
    <w:r w:rsidR="003E5B8C" w:rsidRPr="00C2451A">
      <w:rPr>
        <w:rFonts w:ascii="Arial" w:hAnsi="Arial" w:cs="Arial"/>
        <w:sz w:val="14"/>
      </w:rPr>
      <w:t>,</w:t>
    </w:r>
    <w:r w:rsidR="003E5B8C">
      <w:rPr>
        <w:rFonts w:ascii="Arial" w:hAnsi="Arial"/>
        <w:sz w:val="14"/>
      </w:rPr>
      <w:t xml:space="preserve"> e</w:t>
    </w:r>
    <w:r w:rsidR="003E5B8C" w:rsidRPr="00C2451A">
      <w:rPr>
        <w:rFonts w:ascii="Arial" w:hAnsi="Arial"/>
        <w:sz w:val="14"/>
      </w:rPr>
      <w:t xml:space="preserve">m </w:t>
    </w:r>
    <w:r>
      <w:rPr>
        <w:rFonts w:ascii="Arial" w:hAnsi="Arial"/>
        <w:sz w:val="14"/>
      </w:rPr>
      <w:fldChar w:fldCharType="begin"/>
    </w:r>
    <w:r>
      <w:rPr>
        <w:rFonts w:ascii="Arial" w:hAnsi="Arial"/>
        <w:sz w:val="14"/>
      </w:rPr>
      <w:instrText xml:space="preserve"> TIME \@ "dd/MM/yyyy" </w:instrText>
    </w:r>
    <w:r>
      <w:rPr>
        <w:rFonts w:ascii="Arial" w:hAnsi="Arial"/>
        <w:sz w:val="14"/>
      </w:rPr>
      <w:fldChar w:fldCharType="separate"/>
    </w:r>
    <w:r>
      <w:rPr>
        <w:rFonts w:ascii="Arial" w:hAnsi="Arial"/>
        <w:noProof/>
        <w:sz w:val="14"/>
      </w:rPr>
      <w:t>29/11/2021</w:t>
    </w:r>
    <w:r>
      <w:rPr>
        <w:rFonts w:ascii="Arial" w:hAnsi="Arial"/>
        <w:sz w:val="14"/>
      </w:rPr>
      <w:fldChar w:fldCharType="end"/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078A" w14:textId="77777777" w:rsidR="000C4339" w:rsidRDefault="000C4339" w:rsidP="00730EAD">
      <w:pPr>
        <w:spacing w:after="0" w:line="240" w:lineRule="auto"/>
      </w:pPr>
      <w:r>
        <w:separator/>
      </w:r>
    </w:p>
  </w:footnote>
  <w:footnote w:type="continuationSeparator" w:id="0">
    <w:p w14:paraId="19369762" w14:textId="77777777" w:rsidR="000C4339" w:rsidRDefault="000C4339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7346" w14:textId="6C5D7B47" w:rsidR="00E2003B" w:rsidRDefault="00E2003B" w:rsidP="00E2003B">
    <w:pPr>
      <w:pStyle w:val="Corpodetexto"/>
      <w:tabs>
        <w:tab w:val="right" w:pos="9354"/>
      </w:tabs>
      <w:spacing w:line="14" w:lineRule="auto"/>
    </w:pPr>
    <w:r>
      <w:rPr>
        <w:noProof/>
        <w:sz w:val="17"/>
        <w:lang w:val="en-US"/>
      </w:rPr>
      <w:drawing>
        <wp:anchor distT="0" distB="0" distL="114300" distR="114300" simplePos="0" relativeHeight="251658240" behindDoc="0" locked="0" layoutInCell="1" allowOverlap="1" wp14:anchorId="3B8911B4" wp14:editId="5B8FC625">
          <wp:simplePos x="0" y="0"/>
          <wp:positionH relativeFrom="page">
            <wp:posOffset>1021715</wp:posOffset>
          </wp:positionH>
          <wp:positionV relativeFrom="paragraph">
            <wp:posOffset>-249877</wp:posOffset>
          </wp:positionV>
          <wp:extent cx="5516469" cy="1078173"/>
          <wp:effectExtent l="0" t="0" r="0" b="8255"/>
          <wp:wrapNone/>
          <wp:docPr id="6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681" b="18790"/>
                  <a:stretch/>
                </pic:blipFill>
                <pic:spPr bwMode="auto">
                  <a:xfrm>
                    <a:off x="0" y="0"/>
                    <a:ext cx="5516469" cy="1078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46C567A0" w14:textId="1E252CD5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1335BAB4" w14:textId="0F483E45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61899D5A" w14:textId="7766800D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324B6451" w14:textId="115438FE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671B1946" w14:textId="15A58AB1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0AC6703C" w14:textId="79CC6FA8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32E47346" w14:textId="012705FF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511DB8A4" w14:textId="7C413D79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6DE044B7" w14:textId="4FB900C3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075F226B" w14:textId="67B813B9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1BD98A88" w14:textId="03A45395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52273C3E" w14:textId="463EEA71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76B4DBAC" w14:textId="135C4189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554AD58C" w14:textId="32EF3F37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1F58F547" w14:textId="77777777" w:rsidR="00E2003B" w:rsidRDefault="00E2003B" w:rsidP="00E2003B">
    <w:pPr>
      <w:pStyle w:val="Corpodetexto"/>
      <w:tabs>
        <w:tab w:val="right" w:pos="9354"/>
      </w:tabs>
      <w:spacing w:line="14" w:lineRule="auto"/>
    </w:pPr>
  </w:p>
  <w:p w14:paraId="35411A34" w14:textId="77777777" w:rsidR="00E2003B" w:rsidRDefault="00E2003B" w:rsidP="00E2003B">
    <w:pPr>
      <w:pStyle w:val="Corpodetexto"/>
      <w:tabs>
        <w:tab w:val="right" w:pos="9354"/>
      </w:tabs>
      <w:jc w:val="center"/>
    </w:pPr>
  </w:p>
  <w:p w14:paraId="442E0533" w14:textId="0B0810C6" w:rsidR="00E2003B" w:rsidRDefault="00E2003B" w:rsidP="00E2003B">
    <w:pPr>
      <w:pStyle w:val="Corpodetexto"/>
      <w:tabs>
        <w:tab w:val="right" w:pos="9354"/>
      </w:tabs>
      <w:jc w:val="center"/>
    </w:pPr>
  </w:p>
  <w:p w14:paraId="36507AA3" w14:textId="77777777" w:rsidR="00E2003B" w:rsidRDefault="00E2003B" w:rsidP="00E2003B">
    <w:pPr>
      <w:pStyle w:val="Corpodetexto"/>
      <w:tabs>
        <w:tab w:val="right" w:pos="9354"/>
      </w:tabs>
      <w:jc w:val="center"/>
    </w:pPr>
  </w:p>
  <w:p w14:paraId="4B1E0A33" w14:textId="4927B4B4" w:rsidR="00E2003B" w:rsidRDefault="00E2003B" w:rsidP="006D0061">
    <w:pPr>
      <w:pStyle w:val="Corpodetexto"/>
      <w:tabs>
        <w:tab w:val="right" w:pos="9354"/>
      </w:tabs>
      <w:rPr>
        <w:b/>
        <w:bCs/>
      </w:rPr>
    </w:pPr>
  </w:p>
  <w:p w14:paraId="134C2699" w14:textId="77777777" w:rsidR="007E0AC8" w:rsidRPr="00E0346B" w:rsidRDefault="007E0AC8" w:rsidP="006D0061">
    <w:pPr>
      <w:pStyle w:val="Corpodetexto"/>
      <w:tabs>
        <w:tab w:val="right" w:pos="9354"/>
      </w:tabs>
      <w:rPr>
        <w:b/>
        <w:bCs/>
      </w:rPr>
    </w:pPr>
  </w:p>
  <w:p w14:paraId="07AE1D2B" w14:textId="77777777" w:rsidR="006D0061" w:rsidRDefault="006D0061" w:rsidP="005D2047">
    <w:pPr>
      <w:pStyle w:val="Corpodetexto"/>
      <w:tabs>
        <w:tab w:val="right" w:pos="9354"/>
      </w:tabs>
      <w:jc w:val="center"/>
      <w:rPr>
        <w:rFonts w:ascii="Lexend Mega" w:hAnsi="Lexend Mega" w:cs="Lexend Mega"/>
        <w:b/>
        <w:bCs/>
      </w:rPr>
    </w:pPr>
  </w:p>
  <w:p w14:paraId="45933E87" w14:textId="44AA6771" w:rsidR="00E2003B" w:rsidRDefault="00E2003B" w:rsidP="005D2047">
    <w:pPr>
      <w:pStyle w:val="Corpodetexto"/>
      <w:tabs>
        <w:tab w:val="right" w:pos="9354"/>
      </w:tabs>
      <w:jc w:val="center"/>
      <w:rPr>
        <w:rFonts w:ascii="Lexend Mega" w:hAnsi="Lexend Mega" w:cs="Lexend Mega"/>
        <w:b/>
        <w:bCs/>
        <w:sz w:val="24"/>
        <w:szCs w:val="24"/>
      </w:rPr>
    </w:pPr>
    <w:r w:rsidRPr="006D0061">
      <w:rPr>
        <w:rFonts w:ascii="Lexend Mega" w:hAnsi="Lexend Mega" w:cs="Lexend Mega"/>
        <w:b/>
        <w:bCs/>
        <w:sz w:val="24"/>
        <w:szCs w:val="24"/>
      </w:rPr>
      <w:t>ORCAMENTO DE MOVEIS PLANEJADOS</w:t>
    </w:r>
  </w:p>
  <w:p w14:paraId="236F5024" w14:textId="77777777" w:rsidR="00A92A6D" w:rsidRDefault="00A92A6D" w:rsidP="005D2047">
    <w:pPr>
      <w:pStyle w:val="Corpodetexto"/>
      <w:tabs>
        <w:tab w:val="right" w:pos="9354"/>
      </w:tabs>
      <w:jc w:val="center"/>
      <w:rPr>
        <w:rFonts w:ascii="Lexend Mega" w:hAnsi="Lexend Mega" w:cs="Lexend Mega"/>
        <w:b/>
        <w:bCs/>
        <w:sz w:val="24"/>
        <w:szCs w:val="24"/>
      </w:rPr>
    </w:pPr>
  </w:p>
  <w:p w14:paraId="16B4AB0B" w14:textId="73203E04" w:rsidR="007E0AC8" w:rsidRDefault="007E0AC8" w:rsidP="007E0AC8">
    <w:pPr>
      <w:spacing w:before="14" w:after="0" w:line="240" w:lineRule="auto"/>
      <w:ind w:right="19"/>
      <w:jc w:val="center"/>
      <w:rPr>
        <w:sz w:val="16"/>
        <w:szCs w:val="16"/>
      </w:rPr>
    </w:pPr>
    <w:r>
      <w:rPr>
        <w:sz w:val="16"/>
        <w:szCs w:val="16"/>
      </w:rPr>
      <w:t>E mail: contato@gellaro.com.br</w:t>
    </w:r>
  </w:p>
  <w:p w14:paraId="3C2B510F" w14:textId="16FA2D9D" w:rsidR="007E0AC8" w:rsidRDefault="007E0AC8" w:rsidP="007E0AC8">
    <w:pPr>
      <w:spacing w:before="14" w:after="0" w:line="240" w:lineRule="auto"/>
      <w:ind w:right="19"/>
      <w:jc w:val="center"/>
      <w:rPr>
        <w:sz w:val="16"/>
        <w:szCs w:val="16"/>
      </w:rPr>
    </w:pPr>
    <w:r>
      <w:rPr>
        <w:sz w:val="16"/>
        <w:szCs w:val="16"/>
      </w:rPr>
      <w:t>Instagram: @gellaroconceito</w:t>
    </w:r>
  </w:p>
  <w:p w14:paraId="00623406" w14:textId="7077BA19" w:rsidR="00A92A6D" w:rsidRPr="00152FFC" w:rsidRDefault="007E0AC8" w:rsidP="007E0AC8">
    <w:pPr>
      <w:spacing w:before="14" w:after="0" w:line="240" w:lineRule="auto"/>
      <w:ind w:right="19"/>
      <w:jc w:val="center"/>
      <w:rPr>
        <w:sz w:val="16"/>
        <w:szCs w:val="16"/>
      </w:rPr>
    </w:pPr>
    <w:r>
      <w:rPr>
        <w:sz w:val="16"/>
        <w:szCs w:val="16"/>
      </w:rPr>
      <w:t xml:space="preserve">WhatsApp: </w:t>
    </w:r>
    <w:r w:rsidR="00A92A6D" w:rsidRPr="00152FFC">
      <w:rPr>
        <w:sz w:val="16"/>
        <w:szCs w:val="16"/>
      </w:rPr>
      <w:t>(19) 98423 5914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CA5"/>
    <w:multiLevelType w:val="hybridMultilevel"/>
    <w:tmpl w:val="D6CCDC1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197A8B"/>
    <w:multiLevelType w:val="hybridMultilevel"/>
    <w:tmpl w:val="0C9C1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23119"/>
    <w:multiLevelType w:val="hybridMultilevel"/>
    <w:tmpl w:val="88B64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474EB"/>
    <w:multiLevelType w:val="hybridMultilevel"/>
    <w:tmpl w:val="661EF6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CD20A3"/>
    <w:multiLevelType w:val="hybridMultilevel"/>
    <w:tmpl w:val="6576CB4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42F5D"/>
    <w:multiLevelType w:val="hybridMultilevel"/>
    <w:tmpl w:val="71E85B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C53D5"/>
    <w:multiLevelType w:val="hybridMultilevel"/>
    <w:tmpl w:val="BCB274D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21FC5"/>
    <w:multiLevelType w:val="hybridMultilevel"/>
    <w:tmpl w:val="81CAA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D"/>
    <w:rsid w:val="00023242"/>
    <w:rsid w:val="00044542"/>
    <w:rsid w:val="00055F70"/>
    <w:rsid w:val="00064799"/>
    <w:rsid w:val="0009236F"/>
    <w:rsid w:val="00092BB7"/>
    <w:rsid w:val="00095F68"/>
    <w:rsid w:val="000A24C8"/>
    <w:rsid w:val="000C4339"/>
    <w:rsid w:val="000E0495"/>
    <w:rsid w:val="000F1BF5"/>
    <w:rsid w:val="000F1FCE"/>
    <w:rsid w:val="001039FC"/>
    <w:rsid w:val="00107978"/>
    <w:rsid w:val="001233E5"/>
    <w:rsid w:val="00133558"/>
    <w:rsid w:val="00152FFC"/>
    <w:rsid w:val="00167A2D"/>
    <w:rsid w:val="001719AC"/>
    <w:rsid w:val="00186144"/>
    <w:rsid w:val="00187D90"/>
    <w:rsid w:val="001B1E01"/>
    <w:rsid w:val="001C255B"/>
    <w:rsid w:val="001E3298"/>
    <w:rsid w:val="002063AD"/>
    <w:rsid w:val="00213AAB"/>
    <w:rsid w:val="0021507D"/>
    <w:rsid w:val="00251779"/>
    <w:rsid w:val="00257AD0"/>
    <w:rsid w:val="00261D46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812A5"/>
    <w:rsid w:val="0049531C"/>
    <w:rsid w:val="004A241E"/>
    <w:rsid w:val="004C4C05"/>
    <w:rsid w:val="004D214D"/>
    <w:rsid w:val="004D2BEC"/>
    <w:rsid w:val="004E399F"/>
    <w:rsid w:val="004F025E"/>
    <w:rsid w:val="005101B3"/>
    <w:rsid w:val="005121D2"/>
    <w:rsid w:val="00521087"/>
    <w:rsid w:val="00565F0E"/>
    <w:rsid w:val="00574F87"/>
    <w:rsid w:val="0058058A"/>
    <w:rsid w:val="005821C6"/>
    <w:rsid w:val="005B1437"/>
    <w:rsid w:val="005B4A24"/>
    <w:rsid w:val="005D2047"/>
    <w:rsid w:val="005F0783"/>
    <w:rsid w:val="00600EE9"/>
    <w:rsid w:val="00606C42"/>
    <w:rsid w:val="00623130"/>
    <w:rsid w:val="00623A3B"/>
    <w:rsid w:val="006578C7"/>
    <w:rsid w:val="0066105D"/>
    <w:rsid w:val="00662998"/>
    <w:rsid w:val="00665534"/>
    <w:rsid w:val="00675762"/>
    <w:rsid w:val="00676737"/>
    <w:rsid w:val="006871CA"/>
    <w:rsid w:val="006B1728"/>
    <w:rsid w:val="006B3562"/>
    <w:rsid w:val="006C321E"/>
    <w:rsid w:val="006D0061"/>
    <w:rsid w:val="006D7329"/>
    <w:rsid w:val="00700D02"/>
    <w:rsid w:val="00712BB5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B6660"/>
    <w:rsid w:val="007C7D09"/>
    <w:rsid w:val="007D31C0"/>
    <w:rsid w:val="007E0AC8"/>
    <w:rsid w:val="007E0C2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D6002"/>
    <w:rsid w:val="009E740F"/>
    <w:rsid w:val="009F2CBD"/>
    <w:rsid w:val="00A34B1A"/>
    <w:rsid w:val="00A55BA9"/>
    <w:rsid w:val="00A7691B"/>
    <w:rsid w:val="00A92A6D"/>
    <w:rsid w:val="00A9412E"/>
    <w:rsid w:val="00AC1459"/>
    <w:rsid w:val="00AC3147"/>
    <w:rsid w:val="00AC4F64"/>
    <w:rsid w:val="00AE24C4"/>
    <w:rsid w:val="00AF5822"/>
    <w:rsid w:val="00AF6D25"/>
    <w:rsid w:val="00B039F4"/>
    <w:rsid w:val="00B73184"/>
    <w:rsid w:val="00B85A07"/>
    <w:rsid w:val="00B95CB8"/>
    <w:rsid w:val="00BB6CF1"/>
    <w:rsid w:val="00BE4780"/>
    <w:rsid w:val="00BE54B7"/>
    <w:rsid w:val="00BF25FF"/>
    <w:rsid w:val="00C0008A"/>
    <w:rsid w:val="00C0736B"/>
    <w:rsid w:val="00C2532D"/>
    <w:rsid w:val="00C53EE9"/>
    <w:rsid w:val="00C942C9"/>
    <w:rsid w:val="00CE15DE"/>
    <w:rsid w:val="00CE3A70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F7289"/>
    <w:rsid w:val="00E0346B"/>
    <w:rsid w:val="00E2003B"/>
    <w:rsid w:val="00E27362"/>
    <w:rsid w:val="00E27CA2"/>
    <w:rsid w:val="00E353AA"/>
    <w:rsid w:val="00E42DFD"/>
    <w:rsid w:val="00E53097"/>
    <w:rsid w:val="00E66244"/>
    <w:rsid w:val="00E86FEF"/>
    <w:rsid w:val="00E920D5"/>
    <w:rsid w:val="00E92B3B"/>
    <w:rsid w:val="00E97D45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345C2"/>
    <w:rsid w:val="00F42884"/>
    <w:rsid w:val="00F53367"/>
    <w:rsid w:val="00F72194"/>
    <w:rsid w:val="00F9426C"/>
    <w:rsid w:val="00FE4D4E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284E7-F81C-4A84-9468-7BCE821B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Guilherme Lenharo Cunha</cp:lastModifiedBy>
  <cp:revision>4</cp:revision>
  <cp:lastPrinted>2016-10-10T19:31:00Z</cp:lastPrinted>
  <dcterms:created xsi:type="dcterms:W3CDTF">2021-11-30T01:26:00Z</dcterms:created>
  <dcterms:modified xsi:type="dcterms:W3CDTF">2021-11-30T02:38:00Z</dcterms:modified>
</cp:coreProperties>
</file>