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sz w:val="44"/>
          <w:szCs w:val="44"/>
          <w:lang w:eastAsia="zh-CN"/>
        </w:rPr>
        <w:t>使用说明</w:t>
      </w:r>
      <w:bookmarkStart w:id="0" w:name="首页"/>
      <w:bookmarkEnd w:id="0"/>
    </w:p>
    <w:p>
      <w:pPr>
        <w:jc w:val="center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1 </w:t>
      </w:r>
      <w:r>
        <w:rPr>
          <w:rFonts w:hint="eastAsia" w:ascii="仿宋" w:hAnsi="仿宋" w:eastAsia="仿宋" w:cs="仿宋"/>
          <w:sz w:val="44"/>
          <w:szCs w:val="44"/>
          <w:lang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eastAsia="zh-CN"/>
        </w:rPr>
        <w:instrText xml:space="preserve"> HYPERLINK \l "首页" </w:instrText>
      </w:r>
      <w:r>
        <w:rPr>
          <w:rFonts w:hint="eastAsia" w:ascii="仿宋" w:hAnsi="仿宋" w:eastAsia="仿宋" w:cs="仿宋"/>
          <w:sz w:val="44"/>
          <w:szCs w:val="44"/>
          <w:lang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eastAsia="zh-CN"/>
        </w:rPr>
        <w:t>首页</w:t>
      </w:r>
      <w:r>
        <w:rPr>
          <w:rFonts w:hint="eastAsia" w:ascii="仿宋" w:hAnsi="仿宋" w:eastAsia="仿宋" w:cs="仿宋"/>
          <w:sz w:val="44"/>
          <w:szCs w:val="44"/>
          <w:lang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2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"扉页"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扉页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3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"教程"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教程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ind w:firstLine="420" w:firstLineChars="0"/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3.1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"教程_关闭可选MOD"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关闭可选MOD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val="en-US" w:eastAsia="zh-CN"/>
        </w:rPr>
      </w:pPr>
    </w:p>
    <w:p>
      <w:pPr>
        <w:jc w:val="both"/>
        <w:rPr>
          <w:rFonts w:hint="default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 xml:space="preserve">4 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instrText xml:space="preserve"> HYPERLINK \l "关于" </w:instrTex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44"/>
          <w:szCs w:val="44"/>
          <w:lang w:val="en-US" w:eastAsia="zh-CN"/>
        </w:rPr>
        <w:t>关于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sz w:val="44"/>
          <w:szCs w:val="44"/>
          <w:lang w:eastAsia="zh-CN"/>
        </w:rPr>
      </w:pPr>
    </w:p>
    <w:p>
      <w:pPr>
        <w:jc w:val="center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eastAsia="zh-CN"/>
        </w:rPr>
        <w:t>如果打不开游戏请使用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JAVA8试试</w:t>
      </w:r>
      <w:bookmarkStart w:id="1" w:name="扉页"/>
      <w:bookmarkEnd w:id="1"/>
    </w:p>
    <w:p>
      <w:pPr>
        <w:jc w:val="center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请至少保证有2GB内存给游戏！</w:t>
      </w:r>
    </w:p>
    <w:p>
      <w:pPr>
        <w:jc w:val="center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（实际约为1700MB-1800MB左右）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赞助作者：QQ1306551178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若启动器提示更新，更新即可。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电视机播放有问题？也许是光影的问题，关掉光影试试看。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温馨提示：本启动器支持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LittleSkin，详见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"https://littleskin.cn/"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4"/>
          <w:rFonts w:hint="eastAsia" w:ascii="仿宋" w:hAnsi="仿宋" w:eastAsia="仿宋" w:cs="仿宋"/>
          <w:sz w:val="24"/>
          <w:szCs w:val="24"/>
        </w:rPr>
        <w:t>https://littleskin.cn/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eastAsia="zh-CN"/>
        </w:rPr>
        <w:t>或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instrText xml:space="preserve"> HYPERLINK "https://mcskin.littleservice.cn" </w:instrTex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24"/>
          <w:szCs w:val="24"/>
          <w:lang w:val="en-US" w:eastAsia="zh-CN"/>
        </w:rPr>
        <w:t>https://</w:t>
      </w:r>
      <w:r>
        <w:rPr>
          <w:rStyle w:val="4"/>
          <w:rFonts w:hint="eastAsia" w:ascii="仿宋" w:hAnsi="仿宋" w:eastAsia="仿宋" w:cs="仿宋"/>
          <w:i w:val="0"/>
          <w:caps w:val="0"/>
          <w:spacing w:val="0"/>
          <w:sz w:val="24"/>
          <w:szCs w:val="24"/>
          <w:shd w:val="clear" w:fill="FFFFFF"/>
        </w:rPr>
        <w:t>mcskin.littleservice.cn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fldChar w:fldCharType="end"/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启动器：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HMCL ，爱发电@huanghongxun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LittleSkin：爱发电@Little_qiu</w:t>
      </w:r>
    </w:p>
    <w:p>
      <w:pPr>
        <w:jc w:val="center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更多详见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instrText xml:space="preserve"> HYPERLINK \l "关于" </w:instrTex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28"/>
          <w:szCs w:val="28"/>
          <w:lang w:val="en-US" w:eastAsia="zh-CN"/>
        </w:rPr>
        <w:t>关于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fldChar w:fldCharType="end"/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  <w:t>教程</w:t>
      </w:r>
      <w:bookmarkStart w:id="2" w:name="教程"/>
      <w:bookmarkEnd w:id="2"/>
    </w:p>
    <w:p>
      <w:pPr>
        <w:jc w:val="both"/>
        <w:rPr>
          <w:rFonts w:hint="default" w:ascii="仿宋" w:hAnsi="仿宋" w:eastAsia="仿宋" w:cs="仿宋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t xml:space="preserve">1 </w:t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instrText xml:space="preserve"> HYPERLINK \l "教程_关闭可选MOD" </w:instrText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t>关闭可选MOD</w:t>
      </w:r>
      <w:r>
        <w:rPr>
          <w:rFonts w:hint="eastAsia" w:ascii="仿宋" w:hAnsi="仿宋" w:eastAsia="仿宋" w:cs="仿宋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both"/>
        <w:rPr>
          <w:rFonts w:hint="eastAsia" w:ascii="仿宋" w:hAnsi="仿宋" w:eastAsia="仿宋" w:cs="仿宋"/>
          <w:b w:val="0"/>
          <w:bCs w:val="0"/>
          <w:sz w:val="44"/>
          <w:szCs w:val="44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</w:pPr>
    </w:p>
    <w:p>
      <w:pPr>
        <w:jc w:val="center"/>
        <w:rPr>
          <w:rFonts w:hint="default" w:ascii="仿宋" w:hAnsi="仿宋" w:eastAsia="仿宋" w:cs="仿宋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6"/>
          <w:szCs w:val="36"/>
          <w:lang w:eastAsia="zh-CN"/>
        </w:rPr>
        <w:t>关闭可选</w:t>
      </w:r>
      <w:r>
        <w:rPr>
          <w:rFonts w:hint="eastAsia" w:ascii="仿宋" w:hAnsi="仿宋" w:eastAsia="仿宋" w:cs="仿宋"/>
          <w:b w:val="0"/>
          <w:bCs w:val="0"/>
          <w:sz w:val="36"/>
          <w:szCs w:val="36"/>
          <w:lang w:val="en-US" w:eastAsia="zh-CN"/>
        </w:rPr>
        <w:t>MOD</w:t>
      </w:r>
      <w:bookmarkStart w:id="3" w:name="教程_关闭可选MOD"/>
      <w:bookmarkEnd w:id="3"/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335280</wp:posOffset>
            </wp:positionV>
            <wp:extent cx="5273040" cy="3420745"/>
            <wp:effectExtent l="0" t="0" r="3810" b="8255"/>
            <wp:wrapNone/>
            <wp:docPr id="9" name="图片 9" descr="QQ截图2020022211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2221138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sz w:val="28"/>
          <w:szCs w:val="28"/>
        </w:rPr>
        <w:t>如果有想要关闭的可选MOD，请按下面的教程来。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eastAsia="zh-CN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368935</wp:posOffset>
            </wp:positionV>
            <wp:extent cx="5273040" cy="3420745"/>
            <wp:effectExtent l="0" t="0" r="3810" b="8255"/>
            <wp:wrapNone/>
            <wp:docPr id="8" name="图片 8" descr="QQ截图2020022211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2221139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both"/>
        <w:rPr>
          <w:rFonts w:hint="eastAsia" w:ascii="仿宋" w:hAnsi="仿宋" w:eastAsia="仿宋" w:cs="仿宋"/>
          <w:sz w:val="28"/>
          <w:szCs w:val="28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114300</wp:posOffset>
            </wp:positionV>
            <wp:extent cx="5273040" cy="3420745"/>
            <wp:effectExtent l="0" t="0" r="3810" b="8255"/>
            <wp:wrapNone/>
            <wp:docPr id="7" name="图片 7" descr="QQ截图2020022211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2221140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40640</wp:posOffset>
            </wp:positionH>
            <wp:positionV relativeFrom="paragraph">
              <wp:posOffset>359410</wp:posOffset>
            </wp:positionV>
            <wp:extent cx="5273040" cy="3420745"/>
            <wp:effectExtent l="0" t="0" r="3810" b="8255"/>
            <wp:wrapNone/>
            <wp:docPr id="6" name="图片 6" descr="QQ截图2020022211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2221141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104140</wp:posOffset>
            </wp:positionV>
            <wp:extent cx="5268595" cy="3153410"/>
            <wp:effectExtent l="0" t="0" r="8255" b="8890"/>
            <wp:wrapNone/>
            <wp:docPr id="1" name="图片 1" descr="QQ截图20200729193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7291939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both"/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eastAsia="zh-CN"/>
        </w:rPr>
        <w:t>仅标注了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eastAsia="zh-CN"/>
        </w:rPr>
        <w:t>可选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MOD</w:t>
      </w: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 xml:space="preserve"> 或 </w:t>
      </w:r>
      <w:r>
        <w:rPr>
          <w:rFonts w:hint="eastAsia" w:ascii="仿宋" w:hAnsi="仿宋" w:eastAsia="仿宋" w:cs="仿宋"/>
          <w:b/>
          <w:bCs/>
          <w:sz w:val="32"/>
          <w:szCs w:val="32"/>
          <w:u w:val="single"/>
          <w:lang w:val="en-US" w:eastAsia="zh-CN"/>
        </w:rPr>
        <w:t>作者已关闭</w:t>
      </w: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的MOD可以关闭！</w:t>
      </w: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关于</w:t>
      </w:r>
      <w:bookmarkStart w:id="5" w:name="_GoBack"/>
      <w:bookmarkEnd w:id="5"/>
      <w:bookmarkStart w:id="4" w:name="关于"/>
      <w:bookmarkEnd w:id="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作者：GLgele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 xml:space="preserve">支持的皮肤API：MojangAPI  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"https://littleskin.cn" </w:instrTex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LittleSkin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等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"https://www.mcbbs.net/thread-269807-1-1.html" </w:instrTex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CustomSkinLoader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 支持的皮肤API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（您甚至可以使用本地的皮肤！）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启动器：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instrText xml:space="preserve"> HYPERLINK "https://www.mcbbs.net/thread-142335-1-1.html" </w:instrTex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HMCL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材质包：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mcmap.cc-[FNI现实RPG材质包][16x16]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mcmap.cc-[史诗冒险材质包][32x32]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Mcmap.ChromaHills材质包64x64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Earraylate 自制材质包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游戏版本：1.12.2 JAVA EDITION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Forge：14.23.5.2847 （推荐）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LiteLoader:1.12.2-20171128.144431-4 （推荐）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特别鸣谢：258456(converter/converter258)</w:t>
      </w: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28"/>
          <w:szCs w:val="28"/>
          <w:u w:val="none"/>
          <w:lang w:val="en-US" w:eastAsia="zh-CN"/>
        </w:rPr>
        <w:t>提供的MOD编写指导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2YzZkNTliZGViZWQwZGYwNjg5MDAxNTgyMTNkODMifQ=="/>
  </w:docVars>
  <w:rsids>
    <w:rsidRoot w:val="00A12DB1"/>
    <w:rsid w:val="00A12DB1"/>
    <w:rsid w:val="00B12FA2"/>
    <w:rsid w:val="0B7D1268"/>
    <w:rsid w:val="1F513E60"/>
    <w:rsid w:val="21F87AE6"/>
    <w:rsid w:val="269B0300"/>
    <w:rsid w:val="34BC5D5E"/>
    <w:rsid w:val="3E154CC7"/>
    <w:rsid w:val="4F837684"/>
    <w:rsid w:val="52D86D83"/>
    <w:rsid w:val="60A13876"/>
    <w:rsid w:val="694115B4"/>
    <w:rsid w:val="6D9343F3"/>
    <w:rsid w:val="76CC7727"/>
    <w:rsid w:val="78D4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306</Words>
  <Characters>647</Characters>
  <Lines>1</Lines>
  <Paragraphs>1</Paragraphs>
  <TotalTime>5</TotalTime>
  <ScaleCrop>false</ScaleCrop>
  <LinksUpToDate>false</LinksUpToDate>
  <CharactersWithSpaces>669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2020-02-22T03:39:00Z</dcterms:created>
  <dc:creator>Administrator</dc:creator>
  <cp:lastModifiedBy>Administrator</cp:lastModifiedBy>
  <dcterms:modified xsi:type="dcterms:W3CDTF">2022-06-25T05:46:07Z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52C4F33F22494F078EEA3DF294875C24</vt:lpwstr>
  </property>
</Properties>
</file>