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One of the areas that I struggled in for a little bit were all of the arrays that we used. It took me a little bit to get them to all work out, but I eventually got them to work. One of the things that I did well on this project was starting it early enough to let myself get ahead of the project and not feel rushed. One of the areas I could improve on is spacing out my work more. Instead of doing a lot of the work in one day, space it out more and set goals for each night. Zybooks helped me with the project by teaching me what I could use for some of the coding parts. When I was stuck on something I looked in the book and tried to find a solution to what I was struggling with.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TERM DEFINITIONS: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Final - Non-access modifier used for classes, attributes, and methods, which makes them non-changeable.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Constant - A variable whose value cannot be changed once it’s assigned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-  Specifies that a method should not have a return value.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Method - A block of code that, when called, performs specific actions mentioned in it.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Method parameters - The list of variables in a method declaration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Method argument - The actual values passed in when the method is invoked.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Return - Used to exit from a method, with or without a value.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