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bin" ContentType="application/vnd.openxmlformats-officedocument.oleObject"/>
  <Override PartName="/word/webSettings.xml" ContentType="application/vnd.openxmlformats-officedocument.wordprocessingml.webSettings+xml"/>
  <Override PartName="/word/theme/theme1.xml" ContentType="application/vnd.openxmlformats-officedocument.theme+xml"/>
  <Default Extension="png" ContentType="image/png"/>
  <Default Extension="rels" ContentType="application/vnd.openxmlformats-package.relationships+xml"/>
  <Default Extension="pict" ContentType="image/pict"/>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39AA" w:rsidRDefault="002C4B00" w:rsidP="001339AA">
      <w:pPr>
        <w:jc w:val="center"/>
        <w:rPr>
          <w:b/>
        </w:rPr>
      </w:pPr>
      <w:r>
        <w:rPr>
          <w:b/>
        </w:rPr>
        <w:t>Homework 07</w:t>
      </w:r>
      <w:r w:rsidR="00D46BC8">
        <w:rPr>
          <w:b/>
        </w:rPr>
        <w:t>: Quantum Dynamics I</w:t>
      </w:r>
      <w:r>
        <w:rPr>
          <w:b/>
        </w:rPr>
        <w:t>I</w:t>
      </w:r>
    </w:p>
    <w:p w:rsidR="001339AA" w:rsidRDefault="001339AA" w:rsidP="001339AA">
      <w:pPr>
        <w:jc w:val="center"/>
        <w:rPr>
          <w:b/>
        </w:rPr>
      </w:pPr>
      <w:r>
        <w:rPr>
          <w:b/>
        </w:rPr>
        <w:t>PHYS550 – Quantum Mechanics I</w:t>
      </w:r>
    </w:p>
    <w:p w:rsidR="001339AA" w:rsidRDefault="001339AA" w:rsidP="001339AA">
      <w:pPr>
        <w:jc w:val="center"/>
        <w:rPr>
          <w:b/>
        </w:rPr>
      </w:pPr>
      <w:r>
        <w:rPr>
          <w:b/>
        </w:rPr>
        <w:t>Gabriel M Steward</w:t>
      </w:r>
    </w:p>
    <w:p w:rsidR="001339AA" w:rsidRDefault="002C4B00" w:rsidP="001339AA">
      <w:pPr>
        <w:jc w:val="center"/>
        <w:rPr>
          <w:b/>
        </w:rPr>
      </w:pPr>
      <w:r>
        <w:rPr>
          <w:b/>
        </w:rPr>
        <w:t>November 6-</w:t>
      </w:r>
      <w:r w:rsidR="001339AA">
        <w:rPr>
          <w:b/>
        </w:rPr>
        <w:t>, 2021</w:t>
      </w:r>
    </w:p>
    <w:p w:rsidR="001339AA" w:rsidRDefault="001339AA" w:rsidP="001339AA">
      <w:pPr>
        <w:jc w:val="center"/>
        <w:rPr>
          <w:b/>
          <w:i/>
        </w:rPr>
      </w:pPr>
      <w:r>
        <w:rPr>
          <w:b/>
          <w:i/>
        </w:rPr>
        <w:t xml:space="preserve">Additional Texts Referenced: </w:t>
      </w:r>
      <w:r w:rsidR="006B7DCB">
        <w:rPr>
          <w:b/>
          <w:i/>
        </w:rPr>
        <w:t xml:space="preserve">Introduction to Quantum Mechanics, Griffiths and </w:t>
      </w:r>
      <w:proofErr w:type="spellStart"/>
      <w:r w:rsidR="006B7DCB">
        <w:rPr>
          <w:b/>
          <w:i/>
        </w:rPr>
        <w:t>Schroeter</w:t>
      </w:r>
      <w:proofErr w:type="spellEnd"/>
    </w:p>
    <w:p w:rsidR="001339AA" w:rsidRDefault="001339AA" w:rsidP="001339AA">
      <w:pPr>
        <w:jc w:val="center"/>
        <w:rPr>
          <w:b/>
          <w:i/>
        </w:rPr>
      </w:pPr>
    </w:p>
    <w:p w:rsidR="002C4B00" w:rsidRDefault="002C4B00" w:rsidP="008006F1">
      <w:pPr>
        <w:jc w:val="center"/>
        <w:rPr>
          <w:b/>
        </w:rPr>
      </w:pPr>
      <w:r>
        <w:rPr>
          <w:b/>
        </w:rPr>
        <w:t>Problem 2.1</w:t>
      </w:r>
    </w:p>
    <w:p w:rsidR="00D01DA9" w:rsidRDefault="00D01DA9" w:rsidP="00D01DA9">
      <w:pPr>
        <w:rPr>
          <w:i/>
        </w:rPr>
      </w:pPr>
      <w:r>
        <w:rPr>
          <w:i/>
        </w:rPr>
        <w:t>Consider the spin-precession problem discussed in the text. It can also be solved in the Heisenberg picture. Using the Hamiltonian:</w:t>
      </w:r>
    </w:p>
    <w:p w:rsidR="00D01DA9" w:rsidRDefault="00D01DA9" w:rsidP="00D01DA9">
      <w:pPr>
        <w:jc w:val="center"/>
        <w:rPr>
          <w:i/>
        </w:rPr>
      </w:pPr>
      <w:r w:rsidRPr="00D01DA9">
        <w:rPr>
          <w:i/>
          <w:position w:val="-24"/>
        </w:rPr>
        <w:object w:dxaOrig="19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8pt;height:31.2pt" o:ole="">
            <v:imagedata r:id="rId4" r:pict="rId5" o:title=""/>
          </v:shape>
          <o:OLEObject Type="Embed" ProgID="Equation.3" ShapeID="_x0000_i1025" DrawAspect="Content" ObjectID="_1571738970" r:id="rId6"/>
        </w:object>
      </w:r>
    </w:p>
    <w:p w:rsidR="00D01DA9" w:rsidRDefault="00D01DA9" w:rsidP="00D01DA9">
      <w:pPr>
        <w:rPr>
          <w:i/>
        </w:rPr>
      </w:pPr>
      <w:r>
        <w:rPr>
          <w:i/>
        </w:rPr>
        <w:t xml:space="preserve">Write the Heisenberg equations of motion for the time-dependent operators </w:t>
      </w:r>
      <w:proofErr w:type="spellStart"/>
      <w:proofErr w:type="gramStart"/>
      <w:r>
        <w:rPr>
          <w:i/>
        </w:rPr>
        <w:t>S</w:t>
      </w:r>
      <w:r>
        <w:rPr>
          <w:i/>
          <w:vertAlign w:val="subscript"/>
        </w:rPr>
        <w:t>x</w:t>
      </w:r>
      <w:proofErr w:type="spellEnd"/>
      <w:r>
        <w:rPr>
          <w:i/>
        </w:rPr>
        <w:t>(</w:t>
      </w:r>
      <w:proofErr w:type="gramEnd"/>
      <w:r>
        <w:rPr>
          <w:i/>
        </w:rPr>
        <w:t xml:space="preserve">t), </w:t>
      </w:r>
      <w:proofErr w:type="spellStart"/>
      <w:r>
        <w:rPr>
          <w:i/>
        </w:rPr>
        <w:t>S</w:t>
      </w:r>
      <w:r>
        <w:rPr>
          <w:i/>
          <w:vertAlign w:val="subscript"/>
        </w:rPr>
        <w:t>y</w:t>
      </w:r>
      <w:proofErr w:type="spellEnd"/>
      <w:r>
        <w:rPr>
          <w:i/>
        </w:rPr>
        <w:t xml:space="preserve">(t), and </w:t>
      </w:r>
      <w:proofErr w:type="spellStart"/>
      <w:r>
        <w:rPr>
          <w:i/>
        </w:rPr>
        <w:t>S</w:t>
      </w:r>
      <w:r>
        <w:rPr>
          <w:i/>
          <w:vertAlign w:val="subscript"/>
        </w:rPr>
        <w:t>z</w:t>
      </w:r>
      <w:proofErr w:type="spellEnd"/>
      <w:r>
        <w:rPr>
          <w:i/>
        </w:rPr>
        <w:t xml:space="preserve">(t). Solve them to obtain </w:t>
      </w:r>
      <w:proofErr w:type="spellStart"/>
      <w:r>
        <w:rPr>
          <w:i/>
        </w:rPr>
        <w:t>S</w:t>
      </w:r>
      <w:r>
        <w:rPr>
          <w:i/>
          <w:vertAlign w:val="subscript"/>
        </w:rPr>
        <w:t>x</w:t>
      </w:r>
      <w:proofErr w:type="gramStart"/>
      <w:r>
        <w:rPr>
          <w:i/>
          <w:vertAlign w:val="subscript"/>
        </w:rPr>
        <w:t>,y,z</w:t>
      </w:r>
      <w:proofErr w:type="spellEnd"/>
      <w:proofErr w:type="gramEnd"/>
      <w:r>
        <w:rPr>
          <w:i/>
        </w:rPr>
        <w:t xml:space="preserve"> as a function of time. </w:t>
      </w:r>
    </w:p>
    <w:p w:rsidR="00E71572" w:rsidRDefault="00E71572" w:rsidP="00D01DA9">
      <w:r>
        <w:t>The Heisenberg equation of motion is:</w:t>
      </w:r>
    </w:p>
    <w:p w:rsidR="00E71572" w:rsidRDefault="00E71572" w:rsidP="00E71572">
      <w:pPr>
        <w:jc w:val="center"/>
      </w:pPr>
      <w:r w:rsidRPr="00E71572">
        <w:rPr>
          <w:position w:val="-20"/>
        </w:rPr>
        <w:object w:dxaOrig="1440" w:dyaOrig="560">
          <v:shape id="_x0000_i1026" type="#_x0000_t75" style="width:1in;height:28pt" o:ole="">
            <v:imagedata r:id="rId7" r:pict="rId8" o:title=""/>
          </v:shape>
          <o:OLEObject Type="Embed" ProgID="Equation.3" ShapeID="_x0000_i1026" DrawAspect="Content" ObjectID="_1571738971" r:id="rId9"/>
        </w:object>
      </w:r>
    </w:p>
    <w:p w:rsidR="00E71572" w:rsidRDefault="00E71572" w:rsidP="00D01DA9">
      <w:r>
        <w:t xml:space="preserve">Where the operator A is understood to be in its time-dependent form. In our case, this can be written as </w:t>
      </w:r>
    </w:p>
    <w:p w:rsidR="00E71572" w:rsidRDefault="00E71572" w:rsidP="00E71572">
      <w:pPr>
        <w:jc w:val="center"/>
      </w:pPr>
      <w:r w:rsidRPr="00E71572">
        <w:rPr>
          <w:position w:val="-20"/>
        </w:rPr>
        <w:object w:dxaOrig="1500" w:dyaOrig="560">
          <v:shape id="_x0000_i1027" type="#_x0000_t75" style="width:75.2pt;height:28pt" o:ole="">
            <v:imagedata r:id="rId10" r:pict="rId11" o:title=""/>
          </v:shape>
          <o:OLEObject Type="Embed" ProgID="Equation.3" ShapeID="_x0000_i1027" DrawAspect="Content" ObjectID="_1571738972" r:id="rId12"/>
        </w:object>
      </w:r>
    </w:p>
    <w:p w:rsidR="009A5BD4" w:rsidRDefault="00E71572" w:rsidP="00D01DA9">
      <w:r>
        <w:t>Where “</w:t>
      </w:r>
      <w:proofErr w:type="spellStart"/>
      <w:r>
        <w:t>i</w:t>
      </w:r>
      <w:proofErr w:type="spellEnd"/>
      <w:r>
        <w:t xml:space="preserve">” is the index and can be x, y, or z. </w:t>
      </w:r>
      <w:r w:rsidR="009A5BD4">
        <w:t>H is always known, so we replace it with its definition and get:</w:t>
      </w:r>
    </w:p>
    <w:p w:rsidR="00E71572" w:rsidRDefault="009A5BD4" w:rsidP="009A5BD4">
      <w:pPr>
        <w:jc w:val="center"/>
      </w:pPr>
      <w:r w:rsidRPr="00E71572">
        <w:rPr>
          <w:position w:val="-20"/>
        </w:rPr>
        <w:object w:dxaOrig="1500" w:dyaOrig="560">
          <v:shape id="_x0000_i1028" type="#_x0000_t75" style="width:75.2pt;height:28pt" o:ole="">
            <v:imagedata r:id="rId13" r:pict="rId14" o:title=""/>
          </v:shape>
          <o:OLEObject Type="Embed" ProgID="Equation.3" ShapeID="_x0000_i1028" DrawAspect="Content" ObjectID="_1571738973" r:id="rId15"/>
        </w:object>
      </w:r>
    </w:p>
    <w:p w:rsidR="00EC6005" w:rsidRDefault="00EC6005" w:rsidP="00D01DA9">
      <w:r>
        <w:t xml:space="preserve">The </w:t>
      </w:r>
      <w:proofErr w:type="spellStart"/>
      <w:r>
        <w:t>commutator</w:t>
      </w:r>
      <w:proofErr w:type="spellEnd"/>
      <w:r>
        <w:t xml:space="preserve"> for the spin operators is known:</w:t>
      </w:r>
      <w:r w:rsidRPr="00EC6005">
        <w:rPr>
          <w:position w:val="-14"/>
        </w:rPr>
        <w:object w:dxaOrig="1600" w:dyaOrig="420">
          <v:shape id="_x0000_i1029" type="#_x0000_t75" style="width:80pt;height:20.8pt" o:ole="">
            <v:imagedata r:id="rId16" r:pict="rId17" o:title=""/>
          </v:shape>
          <o:OLEObject Type="Embed" ProgID="Equation.3" ShapeID="_x0000_i1029" DrawAspect="Content" ObjectID="_1571738974" r:id="rId18"/>
        </w:object>
      </w:r>
      <w:r>
        <w:t xml:space="preserve">. As should be expected: if </w:t>
      </w:r>
      <w:proofErr w:type="spellStart"/>
      <w:r>
        <w:t>i</w:t>
      </w:r>
      <w:proofErr w:type="spellEnd"/>
      <w:r>
        <w:t xml:space="preserve">=j then the </w:t>
      </w:r>
      <w:proofErr w:type="spellStart"/>
      <w:r>
        <w:t>commutator</w:t>
      </w:r>
      <w:proofErr w:type="spellEnd"/>
      <w:r>
        <w:t xml:space="preserve"> would be zero. If </w:t>
      </w:r>
      <w:proofErr w:type="spellStart"/>
      <w:r>
        <w:t>i≠j</w:t>
      </w:r>
      <w:proofErr w:type="spellEnd"/>
      <w:r>
        <w:t xml:space="preserve"> then the result is some constant times the third spin operator. The same would be true in either the Heisenberg or Schrodinger picture since:</w:t>
      </w:r>
    </w:p>
    <w:p w:rsidR="00EC6005" w:rsidRDefault="00EC6005" w:rsidP="00EC6005">
      <w:pPr>
        <w:jc w:val="center"/>
      </w:pPr>
      <w:r w:rsidRPr="00EC6005">
        <w:rPr>
          <w:position w:val="-2"/>
        </w:rPr>
        <w:object w:dxaOrig="2540" w:dyaOrig="260">
          <v:shape id="_x0000_i1030" type="#_x0000_t75" style="width:127.2pt;height:12.8pt" o:ole="">
            <v:imagedata r:id="rId19" r:pict="rId20" o:title=""/>
          </v:shape>
          <o:OLEObject Type="Embed" ProgID="Equation.3" ShapeID="_x0000_i1030" DrawAspect="Content" ObjectID="_1571738975" r:id="rId21"/>
        </w:object>
      </w:r>
    </w:p>
    <w:p w:rsidR="00EC6005" w:rsidRDefault="00EC6005" w:rsidP="00D01DA9">
      <w:r>
        <w:t xml:space="preserve">So in the case of </w:t>
      </w:r>
      <w:proofErr w:type="spellStart"/>
      <w:r>
        <w:t>i</w:t>
      </w:r>
      <w:proofErr w:type="spellEnd"/>
      <w:r>
        <w:t>=z we already have an answer:</w:t>
      </w:r>
    </w:p>
    <w:p w:rsidR="00EC6005" w:rsidRDefault="00E71B2C" w:rsidP="00EC6005">
      <w:pPr>
        <w:jc w:val="center"/>
      </w:pPr>
      <w:r w:rsidRPr="00E71572">
        <w:rPr>
          <w:position w:val="-20"/>
        </w:rPr>
        <w:object w:dxaOrig="780" w:dyaOrig="580">
          <v:shape id="_x0000_i1031" type="#_x0000_t75" style="width:39.2pt;height:28.8pt" o:ole="">
            <v:imagedata r:id="rId22" r:pict="rId23" o:title=""/>
          </v:shape>
          <o:OLEObject Type="Embed" ProgID="Equation.3" ShapeID="_x0000_i1031" DrawAspect="Content" ObjectID="_1571738976" r:id="rId24"/>
        </w:object>
      </w:r>
    </w:p>
    <w:p w:rsidR="00EC6005" w:rsidRDefault="00EC6005" w:rsidP="00EC6005">
      <w:r>
        <w:t>Which mean</w:t>
      </w:r>
      <w:r w:rsidR="00CE39AD">
        <w:t xml:space="preserve">s it does not change with time so our time dependent </w:t>
      </w:r>
      <w:proofErr w:type="spellStart"/>
      <w:r w:rsidR="00CE39AD" w:rsidRPr="00CE39AD">
        <w:t>S</w:t>
      </w:r>
      <w:r w:rsidR="00CE39AD">
        <w:rPr>
          <w:vertAlign w:val="subscript"/>
        </w:rPr>
        <w:t>z</w:t>
      </w:r>
      <w:proofErr w:type="spellEnd"/>
      <w:r w:rsidR="00CE39AD">
        <w:t xml:space="preserve"> is the same as </w:t>
      </w:r>
      <w:proofErr w:type="spellStart"/>
      <w:r w:rsidR="00CE39AD">
        <w:t>S</w:t>
      </w:r>
      <w:r w:rsidR="00CE39AD">
        <w:rPr>
          <w:vertAlign w:val="subscript"/>
        </w:rPr>
        <w:t>z</w:t>
      </w:r>
      <w:proofErr w:type="spellEnd"/>
      <w:r w:rsidR="00CE39AD">
        <w:t xml:space="preserve"> in the Schrodinger picture. </w:t>
      </w:r>
      <w:r w:rsidRPr="00CE39AD">
        <w:t>However</w:t>
      </w:r>
      <w:r>
        <w:t>, the other components will</w:t>
      </w:r>
      <w:r w:rsidR="00281C98">
        <w:t xml:space="preserve"> depend on time</w:t>
      </w:r>
      <w:r>
        <w:t>, specifically with the form</w:t>
      </w:r>
    </w:p>
    <w:p w:rsidR="00EC0F10" w:rsidRDefault="008B78BB" w:rsidP="00EC6005">
      <w:pPr>
        <w:jc w:val="center"/>
      </w:pPr>
      <w:r w:rsidRPr="00E71572">
        <w:rPr>
          <w:position w:val="-20"/>
        </w:rPr>
        <w:object w:dxaOrig="2200" w:dyaOrig="600">
          <v:shape id="_x0000_i1032" type="#_x0000_t75" style="width:110.4pt;height:30.4pt" o:ole="">
            <v:imagedata r:id="rId25" r:pict="rId26" o:title=""/>
          </v:shape>
          <o:OLEObject Type="Embed" ProgID="Equation.3" ShapeID="_x0000_i1032" DrawAspect="Content" ObjectID="_1571738977" r:id="rId27"/>
        </w:object>
      </w:r>
    </w:p>
    <w:p w:rsidR="00EC0F10" w:rsidRDefault="00EC0F10" w:rsidP="00EC0F10">
      <w:r>
        <w:t xml:space="preserve">This is a rather simple system of differential </w:t>
      </w:r>
      <w:proofErr w:type="gramStart"/>
      <w:r>
        <w:t>equations which</w:t>
      </w:r>
      <w:proofErr w:type="gramEnd"/>
      <w:r>
        <w:t xml:space="preserve"> can be solved. See:</w:t>
      </w:r>
    </w:p>
    <w:p w:rsidR="00885FBB" w:rsidRDefault="008B78BB" w:rsidP="00EC0F10">
      <w:pPr>
        <w:jc w:val="center"/>
      </w:pPr>
      <w:r w:rsidRPr="00CE39AD">
        <w:rPr>
          <w:position w:val="-108"/>
        </w:rPr>
        <w:object w:dxaOrig="3740" w:dyaOrig="2300">
          <v:shape id="_x0000_i1033" type="#_x0000_t75" style="width:187.2pt;height:115.2pt" o:ole="">
            <v:imagedata r:id="rId28" r:pict="rId29" o:title=""/>
          </v:shape>
          <o:OLEObject Type="Embed" ProgID="Equation.3" ShapeID="_x0000_i1033" DrawAspect="Content" ObjectID="_1571738978" r:id="rId30"/>
        </w:object>
      </w:r>
    </w:p>
    <w:p w:rsidR="00885FBB" w:rsidRDefault="00885FBB" w:rsidP="00885FBB">
      <w:r>
        <w:t>Where every solution is of the form</w:t>
      </w:r>
    </w:p>
    <w:p w:rsidR="00EC6005" w:rsidRDefault="00885FBB" w:rsidP="00EC0F10">
      <w:pPr>
        <w:jc w:val="center"/>
      </w:pPr>
      <w:r w:rsidRPr="002A010E">
        <w:rPr>
          <w:position w:val="-10"/>
        </w:rPr>
        <w:object w:dxaOrig="1920" w:dyaOrig="340">
          <v:shape id="_x0000_i1034" type="#_x0000_t75" style="width:96pt;height:16.8pt" o:ole="">
            <v:imagedata r:id="rId31" r:pict="rId32" o:title=""/>
          </v:shape>
          <o:OLEObject Type="Embed" ProgID="Equation.3" ShapeID="_x0000_i1034" DrawAspect="Content" ObjectID="_1571738979" r:id="rId33"/>
        </w:object>
      </w:r>
    </w:p>
    <w:p w:rsidR="00281C98" w:rsidRDefault="00CE39AD" w:rsidP="00D01DA9">
      <w:r>
        <w:t xml:space="preserve">The only difference between </w:t>
      </w:r>
      <w:proofErr w:type="spellStart"/>
      <w:r>
        <w:t>S</w:t>
      </w:r>
      <w:r>
        <w:rPr>
          <w:vertAlign w:val="subscript"/>
        </w:rPr>
        <w:t>x</w:t>
      </w:r>
      <w:proofErr w:type="spellEnd"/>
      <w:r>
        <w:t xml:space="preserve"> and </w:t>
      </w:r>
      <w:proofErr w:type="spellStart"/>
      <w:r>
        <w:t>S</w:t>
      </w:r>
      <w:r>
        <w:rPr>
          <w:vertAlign w:val="subscript"/>
        </w:rPr>
        <w:t>y</w:t>
      </w:r>
      <w:proofErr w:type="spellEnd"/>
      <w:r>
        <w:t xml:space="preserve"> will be initial conditions</w:t>
      </w:r>
      <w:r w:rsidR="00EC0F10">
        <w:t xml:space="preserve">, that is, what are they at the start? </w:t>
      </w:r>
      <w:r w:rsidR="00281C98">
        <w:t>At t=0 they should be exactly equivalent to their f</w:t>
      </w:r>
      <w:r w:rsidR="00B17579">
        <w:t>orms in the Schrodinger picture;</w:t>
      </w:r>
      <w:r w:rsidR="00281C98">
        <w:t xml:space="preserve"> that is:</w:t>
      </w:r>
    </w:p>
    <w:p w:rsidR="00D04CE7" w:rsidRDefault="00D04CE7" w:rsidP="00281C98">
      <w:pPr>
        <w:jc w:val="center"/>
      </w:pPr>
      <w:r w:rsidRPr="00281C98">
        <w:rPr>
          <w:position w:val="-28"/>
        </w:rPr>
        <w:object w:dxaOrig="2820" w:dyaOrig="700">
          <v:shape id="_x0000_i1035" type="#_x0000_t75" style="width:140.8pt;height:35.2pt" o:ole="">
            <v:imagedata r:id="rId34" r:pict="rId35" o:title=""/>
          </v:shape>
          <o:OLEObject Type="Embed" ProgID="Equation.3" ShapeID="_x0000_i1035" DrawAspect="Content" ObjectID="_1571738980" r:id="rId36"/>
        </w:object>
      </w:r>
    </w:p>
    <w:p w:rsidR="00300ACC" w:rsidRDefault="00D04CE7" w:rsidP="00D04CE7">
      <w:r>
        <w:t xml:space="preserve">The actual state of the electron spin won’t matter. These would even be the case if the electron </w:t>
      </w:r>
      <w:proofErr w:type="gramStart"/>
      <w:r>
        <w:t>was</w:t>
      </w:r>
      <w:proofErr w:type="gramEnd"/>
      <w:r>
        <w:t xml:space="preserve"> pointing spin </w:t>
      </w:r>
      <w:proofErr w:type="spellStart"/>
      <w:r>
        <w:t>S</w:t>
      </w:r>
      <w:r>
        <w:rPr>
          <w:vertAlign w:val="subscript"/>
        </w:rPr>
        <w:t>x</w:t>
      </w:r>
      <w:proofErr w:type="spellEnd"/>
      <w:r>
        <w:t xml:space="preserve"> down or anywhere else.</w:t>
      </w:r>
    </w:p>
    <w:p w:rsidR="00464962" w:rsidRDefault="001A571E" w:rsidP="00300ACC">
      <w:pPr>
        <w:jc w:val="center"/>
      </w:pPr>
      <w:r w:rsidRPr="001A571E">
        <w:rPr>
          <w:position w:val="-28"/>
        </w:rPr>
        <w:object w:dxaOrig="6940" w:dyaOrig="700">
          <v:shape id="_x0000_i1036" type="#_x0000_t75" style="width:347.2pt;height:35.2pt" o:ole="">
            <v:imagedata r:id="rId37" r:pict="rId38" o:title=""/>
          </v:shape>
          <o:OLEObject Type="Embed" ProgID="Equation.3" ShapeID="_x0000_i1036" DrawAspect="Content" ObjectID="_1571738981" r:id="rId39"/>
        </w:object>
      </w:r>
    </w:p>
    <w:p w:rsidR="001A571E" w:rsidRDefault="00464962" w:rsidP="00464962">
      <w:r>
        <w:t xml:space="preserve">At t=0 we need these to equal the Schrodinger picture, which means a=1. </w:t>
      </w:r>
      <w:r w:rsidR="001A571E">
        <w:t>Furthermore, we can pull out “</w:t>
      </w:r>
      <w:proofErr w:type="spellStart"/>
      <w:r w:rsidR="001A571E">
        <w:t>i</w:t>
      </w:r>
      <w:proofErr w:type="spellEnd"/>
      <w:r w:rsidR="001A571E">
        <w:t>”.</w:t>
      </w:r>
    </w:p>
    <w:p w:rsidR="001A571E" w:rsidRDefault="001A571E" w:rsidP="001A571E">
      <w:pPr>
        <w:jc w:val="center"/>
      </w:pPr>
      <w:r w:rsidRPr="001A571E">
        <w:rPr>
          <w:position w:val="-28"/>
        </w:rPr>
        <w:object w:dxaOrig="6820" w:dyaOrig="700">
          <v:shape id="_x0000_i1037" type="#_x0000_t75" style="width:340.8pt;height:35.2pt" o:ole="">
            <v:imagedata r:id="rId40" r:pict="rId41" o:title=""/>
          </v:shape>
          <o:OLEObject Type="Embed" ProgID="Equation.3" ShapeID="_x0000_i1037" DrawAspect="Content" ObjectID="_1571738982" r:id="rId42"/>
        </w:object>
      </w:r>
    </w:p>
    <w:p w:rsidR="001A571E" w:rsidRDefault="001A571E" w:rsidP="001A571E">
      <w:r>
        <w:t>This is clearly only possible if b=±</w:t>
      </w:r>
      <w:proofErr w:type="spellStart"/>
      <w:r w:rsidR="004D1863">
        <w:t>i</w:t>
      </w:r>
      <w:proofErr w:type="spellEnd"/>
      <w:r>
        <w:t xml:space="preserve"> give</w:t>
      </w:r>
      <w:r w:rsidR="004D1863">
        <w:t>n</w:t>
      </w:r>
      <w:r>
        <w:t xml:space="preserve"> the relation we already know of </w:t>
      </w:r>
    </w:p>
    <w:p w:rsidR="002C4B00" w:rsidRPr="00D04CE7" w:rsidRDefault="001A571E" w:rsidP="001A571E">
      <w:pPr>
        <w:jc w:val="center"/>
      </w:pPr>
      <w:r w:rsidRPr="00E71572">
        <w:rPr>
          <w:position w:val="-20"/>
        </w:rPr>
        <w:object w:dxaOrig="2200" w:dyaOrig="600">
          <v:shape id="_x0000_i1038" type="#_x0000_t75" style="width:110.4pt;height:30.4pt" o:ole="">
            <v:imagedata r:id="rId43" r:pict="rId44" o:title=""/>
          </v:shape>
          <o:OLEObject Type="Embed" ProgID="Equation.3" ShapeID="_x0000_i1038" DrawAspect="Content" ObjectID="_1571738983" r:id="rId45"/>
        </w:object>
      </w:r>
    </w:p>
    <w:p w:rsidR="004D1863" w:rsidRDefault="004D1863" w:rsidP="001A571E">
      <w:r>
        <w:t>So:</w:t>
      </w:r>
    </w:p>
    <w:p w:rsidR="004D1863" w:rsidRDefault="004D1863" w:rsidP="001A571E">
      <w:r w:rsidRPr="001A571E">
        <w:rPr>
          <w:position w:val="-28"/>
        </w:rPr>
        <w:object w:dxaOrig="6600" w:dyaOrig="700">
          <v:shape id="_x0000_i1039" type="#_x0000_t75" style="width:330.4pt;height:35.2pt" o:ole="">
            <v:imagedata r:id="rId46" r:pict="rId47" o:title=""/>
          </v:shape>
          <o:OLEObject Type="Embed" ProgID="Equation.3" ShapeID="_x0000_i1039" DrawAspect="Content" ObjectID="_1571738984" r:id="rId48"/>
        </w:object>
      </w:r>
    </w:p>
    <w:p w:rsidR="004D1863" w:rsidRDefault="004D1863" w:rsidP="001A571E">
      <w:r>
        <w:t>Wherein we get the idea to split up the “+” and “-“ terms between the different locations in the matrix, giving us:</w:t>
      </w:r>
    </w:p>
    <w:p w:rsidR="001A571E" w:rsidRPr="001A571E" w:rsidRDefault="00D924A5" w:rsidP="004D1863">
      <w:pPr>
        <w:jc w:val="center"/>
      </w:pPr>
      <w:r w:rsidRPr="004D1863">
        <w:rPr>
          <w:position w:val="-30"/>
        </w:rPr>
        <w:object w:dxaOrig="9120" w:dyaOrig="740">
          <v:shape id="_x0000_i1040" type="#_x0000_t75" style="width:456pt;height:36.8pt" o:ole="">
            <v:imagedata r:id="rId49" r:pict="rId50" o:title=""/>
          </v:shape>
          <o:OLEObject Type="Embed" ProgID="Equation.3" ShapeID="_x0000_i1040" DrawAspect="Content" ObjectID="_1571738985" r:id="rId51"/>
        </w:object>
      </w:r>
    </w:p>
    <w:p w:rsidR="00D924A5" w:rsidRDefault="004D1863" w:rsidP="004D1863">
      <w:r>
        <w:t>Since we did mo</w:t>
      </w:r>
      <w:r w:rsidR="00D924A5">
        <w:t xml:space="preserve">re than a few jumps to get here, </w:t>
      </w:r>
      <w:proofErr w:type="gramStart"/>
      <w:r w:rsidR="00D924A5">
        <w:t>a could</w:t>
      </w:r>
      <w:proofErr w:type="gramEnd"/>
      <w:r w:rsidR="00D924A5">
        <w:t xml:space="preserve"> way to check would be to confirm they are related derivatives of each other.</w:t>
      </w:r>
    </w:p>
    <w:p w:rsidR="00D924A5" w:rsidRDefault="00A4022E" w:rsidP="00D924A5">
      <w:pPr>
        <w:jc w:val="center"/>
      </w:pPr>
      <w:r w:rsidRPr="00D924A5">
        <w:rPr>
          <w:position w:val="-192"/>
        </w:rPr>
        <w:object w:dxaOrig="5460" w:dyaOrig="3980">
          <v:shape id="_x0000_i1041" type="#_x0000_t75" style="width:258.4pt;height:188.8pt" o:ole="">
            <v:imagedata r:id="rId52" r:pict="rId53" o:title=""/>
          </v:shape>
          <o:OLEObject Type="Embed" ProgID="Equation.3" ShapeID="_x0000_i1041" DrawAspect="Content" ObjectID="_1571738986" r:id="rId54"/>
        </w:object>
      </w:r>
    </w:p>
    <w:p w:rsidR="00D924A5" w:rsidRDefault="00D924A5" w:rsidP="00D924A5">
      <w:r>
        <w:t>Confirmed! Thus, with</w:t>
      </w:r>
      <w:r w:rsidR="000F353E">
        <w:t xml:space="preserve"> </w:t>
      </w:r>
      <w:r>
        <w:t xml:space="preserve">our unchanging </w:t>
      </w:r>
      <w:proofErr w:type="spellStart"/>
      <w:r>
        <w:t>S</w:t>
      </w:r>
      <w:r>
        <w:rPr>
          <w:vertAlign w:val="subscript"/>
        </w:rPr>
        <w:t>z</w:t>
      </w:r>
      <w:proofErr w:type="spellEnd"/>
      <w:r>
        <w:t>, we have a final three-component operator of:</w:t>
      </w:r>
    </w:p>
    <w:tbl>
      <w:tblPr>
        <w:tblStyle w:val="TableGrid"/>
        <w:tblW w:w="0" w:type="auto"/>
        <w:tblLook w:val="00BF"/>
      </w:tblPr>
      <w:tblGrid>
        <w:gridCol w:w="8856"/>
      </w:tblGrid>
      <w:tr w:rsidR="00D924A5">
        <w:tc>
          <w:tcPr>
            <w:tcW w:w="8856" w:type="dxa"/>
          </w:tcPr>
          <w:p w:rsidR="00D924A5" w:rsidRDefault="00A4022E" w:rsidP="00D924A5">
            <w:pPr>
              <w:jc w:val="center"/>
            </w:pPr>
            <w:r w:rsidRPr="002D3542">
              <w:rPr>
                <w:position w:val="-74"/>
              </w:rPr>
              <w:object w:dxaOrig="9420" w:dyaOrig="1620">
                <v:shape id="_x0000_i1042" type="#_x0000_t75" style="width:446.4pt;height:76.8pt" o:ole="">
                  <v:imagedata r:id="rId55" r:pict="rId56" o:title=""/>
                </v:shape>
                <o:OLEObject Type="Embed" ProgID="Equation.3" ShapeID="_x0000_i1042" DrawAspect="Content" ObjectID="_1571738987" r:id="rId57"/>
              </w:object>
            </w:r>
          </w:p>
        </w:tc>
      </w:tr>
    </w:tbl>
    <w:p w:rsidR="002D3542" w:rsidRDefault="002D3542" w:rsidP="00D924A5">
      <w:r>
        <w:t xml:space="preserve">Perhaps </w:t>
      </w:r>
      <w:proofErr w:type="spellStart"/>
      <w:proofErr w:type="gramStart"/>
      <w:r>
        <w:t>euler</w:t>
      </w:r>
      <w:proofErr w:type="gramEnd"/>
      <w:r>
        <w:t>’s</w:t>
      </w:r>
      <w:proofErr w:type="spellEnd"/>
      <w:r>
        <w:t xml:space="preserve"> identity should have been used earlier, but it was easier to think through the trig functions and their behaviors. </w:t>
      </w:r>
    </w:p>
    <w:p w:rsidR="004D1863" w:rsidRPr="00D924A5" w:rsidRDefault="004D1863" w:rsidP="00D924A5"/>
    <w:p w:rsidR="002C4B00" w:rsidRDefault="002C4B00" w:rsidP="008006F1">
      <w:pPr>
        <w:jc w:val="center"/>
        <w:rPr>
          <w:b/>
        </w:rPr>
      </w:pPr>
      <w:r>
        <w:rPr>
          <w:b/>
        </w:rPr>
        <w:t>Problem 2.5</w:t>
      </w:r>
    </w:p>
    <w:p w:rsidR="00D01DA9" w:rsidRDefault="00D01DA9" w:rsidP="00D01DA9">
      <w:pPr>
        <w:rPr>
          <w:i/>
        </w:rPr>
      </w:pPr>
      <w:r>
        <w:rPr>
          <w:i/>
        </w:rPr>
        <w:t xml:space="preserve">Let </w:t>
      </w:r>
      <w:proofErr w:type="gramStart"/>
      <w:r>
        <w:rPr>
          <w:i/>
        </w:rPr>
        <w:t>x(</w:t>
      </w:r>
      <w:proofErr w:type="gramEnd"/>
      <w:r>
        <w:rPr>
          <w:i/>
        </w:rPr>
        <w:t>t) be the coordinate operator for a free particle in one dimension in the Heisenberg picture. Evaluate [</w:t>
      </w:r>
      <w:proofErr w:type="gramStart"/>
      <w:r>
        <w:rPr>
          <w:i/>
        </w:rPr>
        <w:t>x(</w:t>
      </w:r>
      <w:proofErr w:type="gramEnd"/>
      <w:r>
        <w:rPr>
          <w:i/>
        </w:rPr>
        <w:t>t),x(0)]</w:t>
      </w:r>
    </w:p>
    <w:p w:rsidR="00164FB7" w:rsidRDefault="00164FB7" w:rsidP="00D01DA9">
      <w:proofErr w:type="gramStart"/>
      <w:r>
        <w:t>x</w:t>
      </w:r>
      <w:proofErr w:type="gramEnd"/>
      <w:r>
        <w:t xml:space="preserve">(0) is just x, the normal position operator. </w:t>
      </w:r>
      <w:proofErr w:type="gramStart"/>
      <w:r>
        <w:t>x</w:t>
      </w:r>
      <w:proofErr w:type="gramEnd"/>
      <w:r>
        <w:t xml:space="preserve">(t) is given by </w:t>
      </w:r>
      <w:r w:rsidRPr="00164FB7">
        <w:rPr>
          <w:position w:val="-2"/>
        </w:rPr>
        <w:object w:dxaOrig="2100" w:dyaOrig="260">
          <v:shape id="_x0000_i1043" type="#_x0000_t75" style="width:104.8pt;height:12.8pt" o:ole="">
            <v:imagedata r:id="rId58" r:pict="rId59" o:title=""/>
          </v:shape>
          <o:OLEObject Type="Embed" ProgID="Equation.3" ShapeID="_x0000_i1043" DrawAspect="Content" ObjectID="_1571738988" r:id="rId60"/>
        </w:object>
      </w:r>
      <w:r>
        <w:t xml:space="preserve"> </w:t>
      </w:r>
    </w:p>
    <w:p w:rsidR="00530CAA" w:rsidRDefault="00164FB7" w:rsidP="00D01DA9">
      <w:r>
        <w:t xml:space="preserve">Since we don’t know our </w:t>
      </w:r>
      <w:proofErr w:type="spellStart"/>
      <w:r>
        <w:t>Hamiltonion</w:t>
      </w:r>
      <w:proofErr w:type="spellEnd"/>
      <w:r>
        <w:t xml:space="preserve"> H, we can’t pull x out since H could act on x for all we know. </w:t>
      </w:r>
      <w:r w:rsidR="00530CAA">
        <w:t>Strangely, it seems like an exact solution is already given in the textbook via equation 2.103</w:t>
      </w:r>
    </w:p>
    <w:p w:rsidR="00530CAA" w:rsidRDefault="00530CAA" w:rsidP="00530CAA">
      <w:pPr>
        <w:jc w:val="center"/>
      </w:pPr>
      <w:r w:rsidRPr="00530CAA">
        <w:rPr>
          <w:position w:val="-24"/>
        </w:rPr>
        <w:object w:dxaOrig="3260" w:dyaOrig="620">
          <v:shape id="_x0000_i1044" type="#_x0000_t75" style="width:163.2pt;height:31.2pt" o:ole="">
            <v:imagedata r:id="rId61" r:pict="rId62" o:title=""/>
          </v:shape>
          <o:OLEObject Type="Embed" ProgID="Equation.3" ShapeID="_x0000_i1044" DrawAspect="Content" ObjectID="_1571738989" r:id="rId63"/>
        </w:object>
      </w:r>
    </w:p>
    <w:p w:rsidR="00060C01" w:rsidRDefault="00060C01" w:rsidP="00060C01">
      <w:pPr>
        <w:rPr>
          <w:rStyle w:val="hgkelc"/>
        </w:rPr>
      </w:pPr>
      <w:r>
        <w:t>This is, however, given for the 3D case, but we have a 1D case. However, changing it to 1D changes nothing. Here is the entire proof redone with H=p</w:t>
      </w:r>
      <w:r>
        <w:rPr>
          <w:vertAlign w:val="superscript"/>
        </w:rPr>
        <w:t>2</w:t>
      </w:r>
      <w:r>
        <w:t>/2m rather than H=</w:t>
      </w:r>
      <w:r>
        <w:rPr>
          <w:b/>
        </w:rPr>
        <w:t>p</w:t>
      </w:r>
      <w:r>
        <w:rPr>
          <w:vertAlign w:val="superscript"/>
        </w:rPr>
        <w:t>2</w:t>
      </w:r>
      <w:r>
        <w:t>/2m. Equation 2.97a states that [</w:t>
      </w:r>
      <w:proofErr w:type="spellStart"/>
      <w:r>
        <w:t>x</w:t>
      </w:r>
      <w:r>
        <w:rPr>
          <w:vertAlign w:val="subscript"/>
        </w:rPr>
        <w:t>i</w:t>
      </w:r>
      <w:proofErr w:type="gramStart"/>
      <w:r>
        <w:t>,F</w:t>
      </w:r>
      <w:proofErr w:type="spellEnd"/>
      <w:proofErr w:type="gramEnd"/>
      <w:r>
        <w:t>(</w:t>
      </w:r>
      <w:r>
        <w:rPr>
          <w:b/>
        </w:rPr>
        <w:t>p</w:t>
      </w:r>
      <w:r>
        <w:t>)]=</w:t>
      </w:r>
      <w:proofErr w:type="spellStart"/>
      <w:r>
        <w:t>i</w:t>
      </w:r>
      <w:r>
        <w:rPr>
          <w:rStyle w:val="hgkelc"/>
        </w:rPr>
        <w:t>ћ</w:t>
      </w:r>
      <w:proofErr w:type="spellEnd"/>
      <w:r>
        <w:rPr>
          <w:rStyle w:val="hgkelc"/>
        </w:rPr>
        <w:t>(∂F/∂p</w:t>
      </w:r>
      <w:r>
        <w:rPr>
          <w:rStyle w:val="hgkelc"/>
          <w:vertAlign w:val="subscript"/>
        </w:rPr>
        <w:t>i</w:t>
      </w:r>
      <w:r>
        <w:rPr>
          <w:rStyle w:val="hgkelc"/>
        </w:rPr>
        <w:t xml:space="preserve">). In our case we are </w:t>
      </w:r>
      <w:proofErr w:type="gramStart"/>
      <w:r>
        <w:rPr>
          <w:rStyle w:val="hgkelc"/>
        </w:rPr>
        <w:t>one dimensional</w:t>
      </w:r>
      <w:proofErr w:type="gramEnd"/>
      <w:r>
        <w:rPr>
          <w:rStyle w:val="hgkelc"/>
        </w:rPr>
        <w:t xml:space="preserve"> so we can leave off the index. F, in our case, is going to be the Hamiltonian H. So we have:</w:t>
      </w:r>
    </w:p>
    <w:p w:rsidR="00060C01" w:rsidRPr="00060C01" w:rsidRDefault="00E06A94" w:rsidP="00060C01">
      <w:pPr>
        <w:jc w:val="center"/>
      </w:pPr>
      <w:r w:rsidRPr="00E06A94">
        <w:rPr>
          <w:position w:val="-28"/>
        </w:rPr>
        <w:object w:dxaOrig="4600" w:dyaOrig="700">
          <v:shape id="_x0000_i1045" type="#_x0000_t75" style="width:230.4pt;height:35.2pt" o:ole="">
            <v:imagedata r:id="rId64" r:pict="rId65" o:title=""/>
          </v:shape>
          <o:OLEObject Type="Embed" ProgID="Equation.3" ShapeID="_x0000_i1045" DrawAspect="Content" ObjectID="_1571738990" r:id="rId66"/>
        </w:object>
      </w:r>
    </w:p>
    <w:p w:rsidR="00E06A94" w:rsidRDefault="00E06A94" w:rsidP="00530CAA">
      <w:pPr>
        <w:rPr>
          <w:rStyle w:val="hgkelc"/>
        </w:rPr>
      </w:pPr>
      <w:r>
        <w:t>Where use was made of x=</w:t>
      </w:r>
      <w:proofErr w:type="spellStart"/>
      <w:proofErr w:type="gramStart"/>
      <w:r>
        <w:t>i</w:t>
      </w:r>
      <w:r>
        <w:rPr>
          <w:rStyle w:val="hgkelc"/>
        </w:rPr>
        <w:t>ћ</w:t>
      </w:r>
      <w:proofErr w:type="spellEnd"/>
      <w:r>
        <w:rPr>
          <w:rStyle w:val="hgkelc"/>
        </w:rPr>
        <w:t>(</w:t>
      </w:r>
      <w:proofErr w:type="gramEnd"/>
      <w:r>
        <w:rPr>
          <w:rStyle w:val="hgkelc"/>
        </w:rPr>
        <w:t xml:space="preserve">∂/∂p) and </w:t>
      </w:r>
      <w:r>
        <w:t>p=-</w:t>
      </w:r>
      <w:proofErr w:type="spellStart"/>
      <w:r>
        <w:t>i</w:t>
      </w:r>
      <w:r>
        <w:rPr>
          <w:rStyle w:val="hgkelc"/>
        </w:rPr>
        <w:t>ћ</w:t>
      </w:r>
      <w:proofErr w:type="spellEnd"/>
      <w:r>
        <w:rPr>
          <w:rStyle w:val="hgkelc"/>
        </w:rPr>
        <w:t>(∂/∂x). We then solve the differential equation via general kinematics and get:</w:t>
      </w:r>
    </w:p>
    <w:p w:rsidR="00060C01" w:rsidRDefault="00E06A94" w:rsidP="00E06A94">
      <w:pPr>
        <w:jc w:val="center"/>
      </w:pPr>
      <w:r w:rsidRPr="00E06A94">
        <w:rPr>
          <w:position w:val="-24"/>
        </w:rPr>
        <w:object w:dxaOrig="2040" w:dyaOrig="620">
          <v:shape id="_x0000_i1046" type="#_x0000_t75" style="width:102.4pt;height:31.2pt" o:ole="">
            <v:imagedata r:id="rId67" r:pict="rId68" o:title=""/>
          </v:shape>
          <o:OLEObject Type="Embed" ProgID="Equation.3" ShapeID="_x0000_i1046" DrawAspect="Content" ObjectID="_1571738991" r:id="rId69"/>
        </w:object>
      </w:r>
    </w:p>
    <w:p w:rsidR="00E06A94" w:rsidRDefault="00E06A94" w:rsidP="00530CAA">
      <w:r>
        <w:t>Where the “of 0” parts are added for clarity—</w:t>
      </w:r>
      <w:proofErr w:type="gramStart"/>
      <w:r>
        <w:t>x(</w:t>
      </w:r>
      <w:proofErr w:type="gramEnd"/>
      <w:r>
        <w:t xml:space="preserve">0)=x and p(0)=p. Now if we take the </w:t>
      </w:r>
      <w:proofErr w:type="spellStart"/>
      <w:r>
        <w:t>commutator</w:t>
      </w:r>
      <w:proofErr w:type="spellEnd"/>
      <w:r>
        <w:t xml:space="preserve"> directly, we have:</w:t>
      </w:r>
    </w:p>
    <w:p w:rsidR="00E06A94" w:rsidRDefault="00E06A94" w:rsidP="00E06A94">
      <w:pPr>
        <w:jc w:val="center"/>
      </w:pPr>
      <w:r w:rsidRPr="00530CAA">
        <w:rPr>
          <w:position w:val="-24"/>
        </w:rPr>
        <w:object w:dxaOrig="7260" w:dyaOrig="620">
          <v:shape id="_x0000_i1047" type="#_x0000_t75" style="width:363.2pt;height:31.2pt" o:ole="">
            <v:imagedata r:id="rId70" r:pict="rId71" o:title=""/>
          </v:shape>
          <o:OLEObject Type="Embed" ProgID="Equation.3" ShapeID="_x0000_i1047" DrawAspect="Content" ObjectID="_1571738992" r:id="rId72"/>
        </w:object>
      </w:r>
    </w:p>
    <w:p w:rsidR="00530CAA" w:rsidRDefault="00E06A94" w:rsidP="00530CAA">
      <w:r>
        <w:t xml:space="preserve">Which is exactly what we started out with via equation 2.103, just with some of the extra steps filled in. </w:t>
      </w:r>
    </w:p>
    <w:tbl>
      <w:tblPr>
        <w:tblStyle w:val="TableGrid"/>
        <w:tblW w:w="0" w:type="auto"/>
        <w:tblLook w:val="00BF"/>
      </w:tblPr>
      <w:tblGrid>
        <w:gridCol w:w="8856"/>
      </w:tblGrid>
      <w:tr w:rsidR="00530CAA">
        <w:tc>
          <w:tcPr>
            <w:tcW w:w="8856" w:type="dxa"/>
          </w:tcPr>
          <w:p w:rsidR="00530CAA" w:rsidRDefault="00530CAA" w:rsidP="00530CAA">
            <w:pPr>
              <w:jc w:val="center"/>
            </w:pPr>
            <w:r w:rsidRPr="002A010E">
              <w:rPr>
                <w:position w:val="-20"/>
              </w:rPr>
              <w:object w:dxaOrig="500" w:dyaOrig="560">
                <v:shape id="_x0000_i1048" type="#_x0000_t75" style="width:24.8pt;height:28pt" o:ole="">
                  <v:imagedata r:id="rId73" r:pict="rId74" o:title=""/>
                </v:shape>
                <o:OLEObject Type="Embed" ProgID="Equation.3" ShapeID="_x0000_i1048" DrawAspect="Content" ObjectID="_1571738993" r:id="rId75"/>
              </w:object>
            </w:r>
          </w:p>
        </w:tc>
      </w:tr>
    </w:tbl>
    <w:p w:rsidR="00530CAA" w:rsidRDefault="00530CAA" w:rsidP="00530CAA">
      <w:r>
        <w:t xml:space="preserve">Even though 2.103 </w:t>
      </w:r>
      <w:proofErr w:type="gramStart"/>
      <w:r>
        <w:t>is</w:t>
      </w:r>
      <w:proofErr w:type="gramEnd"/>
      <w:r>
        <w:t xml:space="preserve"> in three dimensions, there is no reason it should not also work for the one-dimensional case. </w:t>
      </w:r>
    </w:p>
    <w:p w:rsidR="002C4B00" w:rsidRPr="00530CAA" w:rsidRDefault="002C4B00" w:rsidP="00530CAA"/>
    <w:p w:rsidR="008006F1" w:rsidRDefault="002C4B00" w:rsidP="008006F1">
      <w:pPr>
        <w:jc w:val="center"/>
        <w:rPr>
          <w:b/>
        </w:rPr>
      </w:pPr>
      <w:r>
        <w:rPr>
          <w:b/>
        </w:rPr>
        <w:t>Problem 2.8</w:t>
      </w:r>
    </w:p>
    <w:p w:rsidR="00D01DA9" w:rsidRDefault="00D01DA9" w:rsidP="00AC373F">
      <w:pPr>
        <w:rPr>
          <w:i/>
        </w:rPr>
      </w:pPr>
      <w:r>
        <w:rPr>
          <w:i/>
        </w:rPr>
        <w:t xml:space="preserve">Consider a free particle </w:t>
      </w:r>
      <w:r w:rsidR="00E06A94">
        <w:rPr>
          <w:i/>
        </w:rPr>
        <w:t>wave packet in one dimension. At</w:t>
      </w:r>
      <w:r>
        <w:rPr>
          <w:i/>
        </w:rPr>
        <w:t xml:space="preserve"> t=0 it satisfies the minimum uncertainty relation</w:t>
      </w:r>
    </w:p>
    <w:p w:rsidR="00D01DA9" w:rsidRDefault="00D01DA9" w:rsidP="00D01DA9">
      <w:pPr>
        <w:jc w:val="center"/>
        <w:rPr>
          <w:i/>
        </w:rPr>
      </w:pPr>
      <w:r w:rsidRPr="00D01DA9">
        <w:rPr>
          <w:i/>
          <w:position w:val="-20"/>
        </w:rPr>
        <w:object w:dxaOrig="2620" w:dyaOrig="600">
          <v:shape id="_x0000_i1049" type="#_x0000_t75" style="width:131.2pt;height:30.4pt" o:ole="">
            <v:imagedata r:id="rId76" r:pict="rId77" o:title=""/>
          </v:shape>
          <o:OLEObject Type="Embed" ProgID="Equation.3" ShapeID="_x0000_i1049" DrawAspect="Content" ObjectID="_1571738994" r:id="rId78"/>
        </w:object>
      </w:r>
    </w:p>
    <w:p w:rsidR="00D01DA9" w:rsidRDefault="00D01DA9" w:rsidP="00AC373F">
      <w:pPr>
        <w:rPr>
          <w:i/>
        </w:rPr>
      </w:pPr>
      <w:r>
        <w:rPr>
          <w:i/>
        </w:rPr>
        <w:t>In addition, we know</w:t>
      </w:r>
    </w:p>
    <w:p w:rsidR="00D01DA9" w:rsidRDefault="00D01DA9" w:rsidP="00D01DA9">
      <w:pPr>
        <w:jc w:val="center"/>
        <w:rPr>
          <w:i/>
        </w:rPr>
      </w:pPr>
      <w:r w:rsidRPr="00D01DA9">
        <w:rPr>
          <w:i/>
          <w:position w:val="-10"/>
        </w:rPr>
        <w:object w:dxaOrig="1860" w:dyaOrig="340">
          <v:shape id="_x0000_i1050" type="#_x0000_t75" style="width:92.8pt;height:16.8pt" o:ole="">
            <v:imagedata r:id="rId79" r:pict="rId80" o:title=""/>
          </v:shape>
          <o:OLEObject Type="Embed" ProgID="Equation.3" ShapeID="_x0000_i1050" DrawAspect="Content" ObjectID="_1571738995" r:id="rId81"/>
        </w:object>
      </w:r>
    </w:p>
    <w:p w:rsidR="00D01DA9" w:rsidRDefault="00D01DA9" w:rsidP="00AC373F">
      <w:pPr>
        <w:rPr>
          <w:i/>
        </w:rPr>
      </w:pPr>
      <w:r>
        <w:rPr>
          <w:i/>
        </w:rPr>
        <w:t xml:space="preserve">Using the Heisenberg picture, obtain </w:t>
      </w:r>
      <w:r w:rsidRPr="00D01DA9">
        <w:rPr>
          <w:i/>
          <w:position w:val="-16"/>
        </w:rPr>
        <w:object w:dxaOrig="760" w:dyaOrig="460">
          <v:shape id="_x0000_i1051" type="#_x0000_t75" style="width:38.4pt;height:23.2pt" o:ole="">
            <v:imagedata r:id="rId82" r:pict="rId83" o:title=""/>
          </v:shape>
          <o:OLEObject Type="Embed" ProgID="Equation.3" ShapeID="_x0000_i1051" DrawAspect="Content" ObjectID="_1571738996" r:id="rId84"/>
        </w:object>
      </w:r>
      <w:r>
        <w:rPr>
          <w:i/>
        </w:rPr>
        <w:t xml:space="preserve"> as a function of </w:t>
      </w:r>
      <w:proofErr w:type="gramStart"/>
      <w:r>
        <w:rPr>
          <w:i/>
        </w:rPr>
        <w:t>t(</w:t>
      </w:r>
      <w:proofErr w:type="gramEnd"/>
      <w:r>
        <w:rPr>
          <w:i/>
        </w:rPr>
        <w:t xml:space="preserve">t≥0) when </w:t>
      </w:r>
      <w:r w:rsidRPr="00D01DA9">
        <w:rPr>
          <w:i/>
          <w:position w:val="-18"/>
        </w:rPr>
        <w:object w:dxaOrig="1000" w:dyaOrig="480">
          <v:shape id="_x0000_i1052" type="#_x0000_t75" style="width:50.4pt;height:24pt" o:ole="">
            <v:imagedata r:id="rId85" r:pict="rId86" o:title=""/>
          </v:shape>
          <o:OLEObject Type="Embed" ProgID="Equation.3" ShapeID="_x0000_i1052" DrawAspect="Content" ObjectID="_1571738997" r:id="rId87"/>
        </w:object>
      </w:r>
      <w:r>
        <w:rPr>
          <w:i/>
        </w:rPr>
        <w:t xml:space="preserve"> is given. (Hint: take advantage of the property of the minimum uncertainty wave packet you worked out in Chapter 1, </w:t>
      </w:r>
      <w:r>
        <w:rPr>
          <w:b/>
          <w:i/>
        </w:rPr>
        <w:t>Problem 1.20</w:t>
      </w:r>
      <w:r>
        <w:rPr>
          <w:i/>
        </w:rPr>
        <w:t>)</w:t>
      </w:r>
    </w:p>
    <w:p w:rsidR="00D01DA9" w:rsidRDefault="00D01DA9" w:rsidP="00AC373F">
      <w:r>
        <w:t xml:space="preserve">The aforementioned minimum uncertainty wave packet relation from </w:t>
      </w:r>
      <w:r>
        <w:rPr>
          <w:b/>
        </w:rPr>
        <w:t>Problem 1.20</w:t>
      </w:r>
      <w:r>
        <w:t>:</w:t>
      </w:r>
    </w:p>
    <w:p w:rsidR="00D01DA9" w:rsidRDefault="00D01DA9" w:rsidP="00D01DA9">
      <w:pPr>
        <w:jc w:val="center"/>
        <w:rPr>
          <w:i/>
        </w:rPr>
      </w:pPr>
      <w:r w:rsidRPr="00D01DA9">
        <w:rPr>
          <w:i/>
          <w:position w:val="-20"/>
        </w:rPr>
        <w:object w:dxaOrig="2260" w:dyaOrig="560">
          <v:shape id="_x0000_i1053" type="#_x0000_t75" style="width:112.8pt;height:28pt" o:ole="">
            <v:imagedata r:id="rId88" r:pict="rId89" o:title=""/>
          </v:shape>
          <o:OLEObject Type="Embed" ProgID="Equation.3" ShapeID="_x0000_i1053" DrawAspect="Content" ObjectID="_1571738998" r:id="rId90"/>
        </w:object>
      </w:r>
    </w:p>
    <w:p w:rsidR="00D01DA9" w:rsidRDefault="00D01DA9" w:rsidP="00D01DA9">
      <w:r>
        <w:t>And the property we proved for this is</w:t>
      </w:r>
    </w:p>
    <w:p w:rsidR="00EC4B7A" w:rsidRDefault="00D01DA9" w:rsidP="00D01DA9">
      <w:pPr>
        <w:jc w:val="center"/>
        <w:rPr>
          <w:i/>
          <w:position w:val="-8"/>
        </w:rPr>
      </w:pPr>
      <w:r w:rsidRPr="00D01DA9">
        <w:rPr>
          <w:i/>
          <w:position w:val="-8"/>
        </w:rPr>
        <w:object w:dxaOrig="3200" w:dyaOrig="300">
          <v:shape id="_x0000_i1054" type="#_x0000_t75" style="width:160pt;height:15.2pt" o:ole="">
            <v:imagedata r:id="rId91" r:pict="rId92" o:title=""/>
          </v:shape>
          <o:OLEObject Type="Embed" ProgID="Equation.3" ShapeID="_x0000_i1054" DrawAspect="Content" ObjectID="_1571738999" r:id="rId93"/>
        </w:object>
      </w:r>
    </w:p>
    <w:p w:rsidR="00D01DA9" w:rsidRDefault="00EC4B7A" w:rsidP="00D01DA9">
      <w:pPr>
        <w:jc w:val="center"/>
        <w:rPr>
          <w:i/>
        </w:rPr>
      </w:pPr>
      <w:r w:rsidRPr="00D01DA9">
        <w:rPr>
          <w:i/>
          <w:position w:val="-8"/>
        </w:rPr>
        <w:object w:dxaOrig="2660" w:dyaOrig="300">
          <v:shape id="_x0000_i1055" type="#_x0000_t75" style="width:132.8pt;height:15.2pt" o:ole="">
            <v:imagedata r:id="rId94" r:pict="rId95" o:title=""/>
          </v:shape>
          <o:OLEObject Type="Embed" ProgID="Equation.3" ShapeID="_x0000_i1055" DrawAspect="Content" ObjectID="_1571739000" r:id="rId96"/>
        </w:object>
      </w:r>
    </w:p>
    <w:p w:rsidR="00B417A7" w:rsidRDefault="00E06A94" w:rsidP="00D01DA9">
      <w:r>
        <w:t xml:space="preserve">Regardless, we seek </w:t>
      </w:r>
      <w:r w:rsidRPr="00D01DA9">
        <w:rPr>
          <w:i/>
          <w:position w:val="-16"/>
        </w:rPr>
        <w:object w:dxaOrig="760" w:dyaOrig="460">
          <v:shape id="_x0000_i1056" type="#_x0000_t75" style="width:38.4pt;height:23.2pt" o:ole="">
            <v:imagedata r:id="rId97" r:pict="rId98" o:title=""/>
          </v:shape>
          <o:OLEObject Type="Embed" ProgID="Equation.3" ShapeID="_x0000_i1056" DrawAspect="Content" ObjectID="_1571739001" r:id="rId99"/>
        </w:object>
      </w:r>
      <w:r>
        <w:rPr>
          <w:i/>
        </w:rPr>
        <w:t xml:space="preserve"> </w:t>
      </w:r>
      <w:r>
        <w:t xml:space="preserve">which can always be written as </w:t>
      </w:r>
      <w:r w:rsidRPr="00E06A94">
        <w:rPr>
          <w:i/>
          <w:position w:val="-12"/>
        </w:rPr>
        <w:object w:dxaOrig="1060" w:dyaOrig="400">
          <v:shape id="_x0000_i1057" type="#_x0000_t75" style="width:52.8pt;height:20pt" o:ole="">
            <v:imagedata r:id="rId100" r:pict="rId101" o:title=""/>
          </v:shape>
          <o:OLEObject Type="Embed" ProgID="Equation.3" ShapeID="_x0000_i1057" DrawAspect="Content" ObjectID="_1571739002" r:id="rId102"/>
        </w:object>
      </w:r>
      <w:r>
        <w:t xml:space="preserve"> but we know </w:t>
      </w:r>
      <w:r w:rsidRPr="002A010E">
        <w:rPr>
          <w:position w:val="-8"/>
        </w:rPr>
        <w:object w:dxaOrig="340" w:dyaOrig="300">
          <v:shape id="_x0000_i1058" type="#_x0000_t75" style="width:16.8pt;height:15.2pt" o:ole="">
            <v:imagedata r:id="rId103" r:pict="rId104" o:title=""/>
          </v:shape>
          <o:OLEObject Type="Embed" ProgID="Equation.3" ShapeID="_x0000_i1058" DrawAspect="Content" ObjectID="_1571739003" r:id="rId105"/>
        </w:object>
      </w:r>
      <w:r>
        <w:t xml:space="preserve"> is zero—not just at time equals zero, </w:t>
      </w:r>
      <w:proofErr w:type="gramStart"/>
      <w:r>
        <w:t>but</w:t>
      </w:r>
      <w:proofErr w:type="gramEnd"/>
      <w:r>
        <w:t xml:space="preserve"> at all times. We can argue this by logic: the Gaussian with initial zero momentum expectation is not “going anywhere” so it stays in the same place. But we can also prove it by adapting 2.101 to point out that </w:t>
      </w:r>
      <w:proofErr w:type="gramStart"/>
      <w:r>
        <w:t>x(</w:t>
      </w:r>
      <w:proofErr w:type="gramEnd"/>
      <w:r>
        <w:t>t)=x(0)+p(0)t/m, which, if we replace every</w:t>
      </w:r>
      <w:r w:rsidR="00B417A7">
        <w:t xml:space="preserve">thing with expectation values, </w:t>
      </w:r>
      <w:r>
        <w:t xml:space="preserve">is clearly always zero. </w:t>
      </w:r>
      <w:r w:rsidR="00B417A7">
        <w:t xml:space="preserve">Thus, we now simply seek to find </w:t>
      </w:r>
      <w:r w:rsidR="00B417A7" w:rsidRPr="00E06A94">
        <w:rPr>
          <w:i/>
          <w:position w:val="-12"/>
        </w:rPr>
        <w:object w:dxaOrig="460" w:dyaOrig="380">
          <v:shape id="_x0000_i1059" type="#_x0000_t75" style="width:23.2pt;height:19.2pt" o:ole="">
            <v:imagedata r:id="rId106" r:pict="rId107" o:title=""/>
          </v:shape>
          <o:OLEObject Type="Embed" ProgID="Equation.3" ShapeID="_x0000_i1059" DrawAspect="Content" ObjectID="_1571739004" r:id="rId108"/>
        </w:object>
      </w:r>
      <w:r w:rsidR="00B417A7">
        <w:t xml:space="preserve"> as a function of time. </w:t>
      </w:r>
    </w:p>
    <w:p w:rsidR="00B417A7" w:rsidRDefault="00B417A7" w:rsidP="00D01DA9"/>
    <w:p w:rsidR="00B417A7" w:rsidRDefault="00B417A7" w:rsidP="00D01DA9">
      <w:r>
        <w:t>We can take 2.101 again to find a relation: by squaring it we end up with:</w:t>
      </w:r>
    </w:p>
    <w:p w:rsidR="00D01DA9" w:rsidRPr="00B417A7" w:rsidRDefault="00B417A7" w:rsidP="00B417A7">
      <w:pPr>
        <w:jc w:val="center"/>
      </w:pPr>
      <w:r w:rsidRPr="00B417A7">
        <w:rPr>
          <w:position w:val="-56"/>
        </w:rPr>
        <w:object w:dxaOrig="5980" w:dyaOrig="1260">
          <v:shape id="_x0000_i1060" type="#_x0000_t75" style="width:299.2pt;height:63.2pt" o:ole="">
            <v:imagedata r:id="rId109" r:pict="rId110" o:title=""/>
          </v:shape>
          <o:OLEObject Type="Embed" ProgID="Equation.3" ShapeID="_x0000_i1060" DrawAspect="Content" ObjectID="_1571739005" r:id="rId111"/>
        </w:object>
      </w:r>
    </w:p>
    <w:p w:rsidR="00B417A7" w:rsidRDefault="00B417A7" w:rsidP="00AC373F">
      <w:proofErr w:type="gramStart"/>
      <w:r>
        <w:t>we</w:t>
      </w:r>
      <w:proofErr w:type="gramEnd"/>
      <w:r>
        <w:t xml:space="preserve"> seek to turn this into something in terms of x(0). Our first term already is in that form. Using the minimum uncertainty relation, we find that:</w:t>
      </w:r>
    </w:p>
    <w:p w:rsidR="00B417A7" w:rsidRDefault="00B417A7" w:rsidP="00B417A7">
      <w:pPr>
        <w:jc w:val="center"/>
        <w:rPr>
          <w:i/>
        </w:rPr>
      </w:pPr>
      <w:r w:rsidRPr="00B417A7">
        <w:rPr>
          <w:i/>
          <w:position w:val="-38"/>
        </w:rPr>
        <w:object w:dxaOrig="3820" w:dyaOrig="780">
          <v:shape id="_x0000_i1061" type="#_x0000_t75" style="width:191.2pt;height:39.2pt" o:ole="">
            <v:imagedata r:id="rId112" r:pict="rId113" o:title=""/>
          </v:shape>
          <o:OLEObject Type="Embed" ProgID="Equation.3" ShapeID="_x0000_i1061" DrawAspect="Content" ObjectID="_1571739006" r:id="rId114"/>
        </w:object>
      </w:r>
    </w:p>
    <w:p w:rsidR="00593606" w:rsidRDefault="00B417A7" w:rsidP="00B417A7">
      <w:r>
        <w:t xml:space="preserve">Which puts our second term in the right form as well. Which just leaves the final part. We will use the </w:t>
      </w:r>
      <w:r>
        <w:rPr>
          <w:b/>
        </w:rPr>
        <w:t>Problem 1.20</w:t>
      </w:r>
      <w:r>
        <w:t xml:space="preserve"> property to show that it cancels. </w:t>
      </w:r>
      <w:r w:rsidR="00593606">
        <w:t>First, let’s take our new term and write it out on bra-</w:t>
      </w:r>
      <w:proofErr w:type="spellStart"/>
      <w:r w:rsidR="00593606">
        <w:t>ket</w:t>
      </w:r>
      <w:proofErr w:type="spellEnd"/>
      <w:r w:rsidR="00593606">
        <w:t xml:space="preserve"> form. </w:t>
      </w:r>
    </w:p>
    <w:p w:rsidR="00593606" w:rsidRDefault="00010E34" w:rsidP="00593606">
      <w:pPr>
        <w:jc w:val="center"/>
      </w:pPr>
      <w:r w:rsidRPr="00593606">
        <w:rPr>
          <w:position w:val="-20"/>
        </w:rPr>
        <w:object w:dxaOrig="3460" w:dyaOrig="560">
          <v:shape id="_x0000_i1062" type="#_x0000_t75" style="width:172.8pt;height:28pt" o:ole="">
            <v:imagedata r:id="rId115" r:pict="rId116" o:title=""/>
          </v:shape>
          <o:OLEObject Type="Embed" ProgID="Equation.3" ShapeID="_x0000_i1062" DrawAspect="Content" ObjectID="_1571739007" r:id="rId117"/>
        </w:object>
      </w:r>
    </w:p>
    <w:p w:rsidR="00593606" w:rsidRPr="00895DAA" w:rsidRDefault="00895DAA" w:rsidP="00EA7CDD">
      <w:pPr>
        <w:jc w:val="both"/>
      </w:pPr>
      <w:r>
        <w:t xml:space="preserve">This would be a simple matter if we could say </w:t>
      </w:r>
      <w:proofErr w:type="gramStart"/>
      <w:r>
        <w:t>x(</w:t>
      </w:r>
      <w:proofErr w:type="gramEnd"/>
      <w:r>
        <w:t xml:space="preserve">0) = ∆x and p(0) = ∆p.  </w:t>
      </w:r>
      <w:r w:rsidR="00EA7CDD">
        <w:t xml:space="preserve">Since ∆A=A-&lt;A&gt;, and &lt;x&gt; in this case is 0, </w:t>
      </w:r>
      <w:proofErr w:type="gramStart"/>
      <w:r w:rsidR="00EA7CDD">
        <w:t xml:space="preserve">the </w:t>
      </w:r>
      <w:proofErr w:type="spellStart"/>
      <w:r>
        <w:t>the</w:t>
      </w:r>
      <w:proofErr w:type="spellEnd"/>
      <w:proofErr w:type="gramEnd"/>
      <w:r>
        <w:t xml:space="preserve"> </w:t>
      </w:r>
      <w:r>
        <w:rPr>
          <w:b/>
        </w:rPr>
        <w:t xml:space="preserve">Problem 1.20 </w:t>
      </w:r>
      <w:r>
        <w:t xml:space="preserve">property </w:t>
      </w:r>
      <w:r w:rsidR="00EA7CDD">
        <w:t xml:space="preserve">is used </w:t>
      </w:r>
      <w:r>
        <w:t>to transform all the x-operators into p-operators.</w:t>
      </w:r>
    </w:p>
    <w:p w:rsidR="00593606" w:rsidRDefault="00895DAA" w:rsidP="00593606">
      <w:pPr>
        <w:jc w:val="center"/>
      </w:pPr>
      <w:r w:rsidRPr="00593606">
        <w:rPr>
          <w:position w:val="-50"/>
        </w:rPr>
        <w:object w:dxaOrig="6120" w:dyaOrig="1500">
          <v:shape id="_x0000_i1063" type="#_x0000_t75" style="width:306.4pt;height:75.2pt" o:ole="">
            <v:imagedata r:id="rId118" r:pict="rId119" o:title=""/>
          </v:shape>
          <o:OLEObject Type="Embed" ProgID="Equation.3" ShapeID="_x0000_i1063" DrawAspect="Content" ObjectID="_1571739008" r:id="rId120"/>
        </w:object>
      </w:r>
    </w:p>
    <w:p w:rsidR="00895DAA" w:rsidRPr="00895DAA" w:rsidRDefault="00895DAA" w:rsidP="00895DAA">
      <w:r>
        <w:t xml:space="preserve">Which then gives us </w:t>
      </w:r>
    </w:p>
    <w:tbl>
      <w:tblPr>
        <w:tblStyle w:val="TableGrid"/>
        <w:tblW w:w="0" w:type="auto"/>
        <w:tblLook w:val="00BF"/>
      </w:tblPr>
      <w:tblGrid>
        <w:gridCol w:w="8856"/>
      </w:tblGrid>
      <w:tr w:rsidR="00895DAA">
        <w:tc>
          <w:tcPr>
            <w:tcW w:w="8856" w:type="dxa"/>
          </w:tcPr>
          <w:p w:rsidR="00895DAA" w:rsidRDefault="00895DAA" w:rsidP="00895DAA">
            <w:pPr>
              <w:jc w:val="center"/>
              <w:rPr>
                <w:position w:val="-56"/>
              </w:rPr>
            </w:pPr>
            <w:r w:rsidRPr="00895DAA">
              <w:rPr>
                <w:position w:val="-30"/>
              </w:rPr>
              <w:object w:dxaOrig="3000" w:dyaOrig="700">
                <v:shape id="_x0000_i1064" type="#_x0000_t75" style="width:150.4pt;height:35.2pt" o:ole="">
                  <v:imagedata r:id="rId121" r:pict="rId122" o:title=""/>
                </v:shape>
                <o:OLEObject Type="Embed" ProgID="Equation.3" ShapeID="_x0000_i1064" DrawAspect="Content" ObjectID="_1571739009" r:id="rId123"/>
              </w:object>
            </w:r>
          </w:p>
        </w:tc>
      </w:tr>
    </w:tbl>
    <w:p w:rsidR="002D035F" w:rsidRPr="00B417A7" w:rsidRDefault="00895DAA" w:rsidP="00895DAA">
      <w:r>
        <w:rPr>
          <w:position w:val="-56"/>
        </w:rPr>
        <w:t>Which is our answer.</w:t>
      </w:r>
    </w:p>
    <w:sectPr w:rsidR="002D035F" w:rsidRPr="00B417A7" w:rsidSect="002D035F">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1339AA"/>
    <w:rsid w:val="00010E34"/>
    <w:rsid w:val="0001185F"/>
    <w:rsid w:val="00021E57"/>
    <w:rsid w:val="000270B5"/>
    <w:rsid w:val="00050B89"/>
    <w:rsid w:val="000539F6"/>
    <w:rsid w:val="000560F6"/>
    <w:rsid w:val="00060C01"/>
    <w:rsid w:val="000629D7"/>
    <w:rsid w:val="00076B73"/>
    <w:rsid w:val="000A1388"/>
    <w:rsid w:val="000B35D6"/>
    <w:rsid w:val="000B4E10"/>
    <w:rsid w:val="000C29B8"/>
    <w:rsid w:val="000F353E"/>
    <w:rsid w:val="000F3774"/>
    <w:rsid w:val="0010160F"/>
    <w:rsid w:val="00101CEC"/>
    <w:rsid w:val="00112E1D"/>
    <w:rsid w:val="00122BAB"/>
    <w:rsid w:val="001339AA"/>
    <w:rsid w:val="00163BE6"/>
    <w:rsid w:val="00164FB7"/>
    <w:rsid w:val="0017769E"/>
    <w:rsid w:val="00187D17"/>
    <w:rsid w:val="001A1D7B"/>
    <w:rsid w:val="001A571E"/>
    <w:rsid w:val="001A7865"/>
    <w:rsid w:val="001B6023"/>
    <w:rsid w:val="001C0CA7"/>
    <w:rsid w:val="001C7C99"/>
    <w:rsid w:val="001D1517"/>
    <w:rsid w:val="001D1A23"/>
    <w:rsid w:val="001D317D"/>
    <w:rsid w:val="001D4C05"/>
    <w:rsid w:val="001D4CA6"/>
    <w:rsid w:val="001D5682"/>
    <w:rsid w:val="001D62B9"/>
    <w:rsid w:val="001E4843"/>
    <w:rsid w:val="001F07CC"/>
    <w:rsid w:val="001F48EC"/>
    <w:rsid w:val="00200F34"/>
    <w:rsid w:val="00205448"/>
    <w:rsid w:val="00207BD5"/>
    <w:rsid w:val="002213BA"/>
    <w:rsid w:val="00244436"/>
    <w:rsid w:val="002474DC"/>
    <w:rsid w:val="002514D3"/>
    <w:rsid w:val="0025511F"/>
    <w:rsid w:val="00255F95"/>
    <w:rsid w:val="00261727"/>
    <w:rsid w:val="002639DB"/>
    <w:rsid w:val="002649C9"/>
    <w:rsid w:val="00270420"/>
    <w:rsid w:val="00281C98"/>
    <w:rsid w:val="00287732"/>
    <w:rsid w:val="002B3869"/>
    <w:rsid w:val="002B3C86"/>
    <w:rsid w:val="002C4B00"/>
    <w:rsid w:val="002D035F"/>
    <w:rsid w:val="002D3542"/>
    <w:rsid w:val="002D4BC3"/>
    <w:rsid w:val="002D7E63"/>
    <w:rsid w:val="002F3D95"/>
    <w:rsid w:val="002F7EFE"/>
    <w:rsid w:val="00300ACC"/>
    <w:rsid w:val="00334E2D"/>
    <w:rsid w:val="00344111"/>
    <w:rsid w:val="00371AA4"/>
    <w:rsid w:val="00371E26"/>
    <w:rsid w:val="003850F9"/>
    <w:rsid w:val="003914F6"/>
    <w:rsid w:val="003926FC"/>
    <w:rsid w:val="003A28E9"/>
    <w:rsid w:val="003A37F1"/>
    <w:rsid w:val="003A47E3"/>
    <w:rsid w:val="003A7142"/>
    <w:rsid w:val="003D27D4"/>
    <w:rsid w:val="003D4F3A"/>
    <w:rsid w:val="003F234D"/>
    <w:rsid w:val="00404A6B"/>
    <w:rsid w:val="00413B75"/>
    <w:rsid w:val="00431277"/>
    <w:rsid w:val="0044400D"/>
    <w:rsid w:val="00464962"/>
    <w:rsid w:val="004843AC"/>
    <w:rsid w:val="004B4B40"/>
    <w:rsid w:val="004C3319"/>
    <w:rsid w:val="004D1863"/>
    <w:rsid w:val="004D483D"/>
    <w:rsid w:val="004E5C83"/>
    <w:rsid w:val="004F3A8B"/>
    <w:rsid w:val="00530CAA"/>
    <w:rsid w:val="005372A8"/>
    <w:rsid w:val="0053768C"/>
    <w:rsid w:val="00593606"/>
    <w:rsid w:val="00594B37"/>
    <w:rsid w:val="005A25E7"/>
    <w:rsid w:val="005A2719"/>
    <w:rsid w:val="005B0299"/>
    <w:rsid w:val="005B194C"/>
    <w:rsid w:val="005B4D33"/>
    <w:rsid w:val="005C0AF0"/>
    <w:rsid w:val="005E4FE2"/>
    <w:rsid w:val="005F2E0F"/>
    <w:rsid w:val="005F62BA"/>
    <w:rsid w:val="00600E71"/>
    <w:rsid w:val="006311C5"/>
    <w:rsid w:val="00633A57"/>
    <w:rsid w:val="0067096C"/>
    <w:rsid w:val="00672549"/>
    <w:rsid w:val="006752D8"/>
    <w:rsid w:val="006754BA"/>
    <w:rsid w:val="00681CD9"/>
    <w:rsid w:val="006853E4"/>
    <w:rsid w:val="00692C51"/>
    <w:rsid w:val="00694926"/>
    <w:rsid w:val="006971F7"/>
    <w:rsid w:val="006A5A47"/>
    <w:rsid w:val="006B05DD"/>
    <w:rsid w:val="006B29FB"/>
    <w:rsid w:val="006B4801"/>
    <w:rsid w:val="006B4A55"/>
    <w:rsid w:val="006B7DCB"/>
    <w:rsid w:val="006C2C55"/>
    <w:rsid w:val="006C3300"/>
    <w:rsid w:val="006E5953"/>
    <w:rsid w:val="006F5AF2"/>
    <w:rsid w:val="00702CEF"/>
    <w:rsid w:val="00712102"/>
    <w:rsid w:val="00717871"/>
    <w:rsid w:val="00717BB2"/>
    <w:rsid w:val="007217D3"/>
    <w:rsid w:val="007224AC"/>
    <w:rsid w:val="00732909"/>
    <w:rsid w:val="007331A9"/>
    <w:rsid w:val="0073599B"/>
    <w:rsid w:val="00746D05"/>
    <w:rsid w:val="00783FC9"/>
    <w:rsid w:val="00790440"/>
    <w:rsid w:val="007A3011"/>
    <w:rsid w:val="007A5C97"/>
    <w:rsid w:val="007B263E"/>
    <w:rsid w:val="007B75E0"/>
    <w:rsid w:val="007E6DD7"/>
    <w:rsid w:val="007F650C"/>
    <w:rsid w:val="008006F1"/>
    <w:rsid w:val="00804A33"/>
    <w:rsid w:val="00806494"/>
    <w:rsid w:val="00834B43"/>
    <w:rsid w:val="00881317"/>
    <w:rsid w:val="00881D4B"/>
    <w:rsid w:val="00885FBB"/>
    <w:rsid w:val="00886682"/>
    <w:rsid w:val="008900EB"/>
    <w:rsid w:val="00893588"/>
    <w:rsid w:val="00895DAA"/>
    <w:rsid w:val="00895E59"/>
    <w:rsid w:val="008B2899"/>
    <w:rsid w:val="008B5EE4"/>
    <w:rsid w:val="008B78BB"/>
    <w:rsid w:val="008C0A95"/>
    <w:rsid w:val="008C2123"/>
    <w:rsid w:val="008C79B2"/>
    <w:rsid w:val="008D23F7"/>
    <w:rsid w:val="008E3105"/>
    <w:rsid w:val="008E4853"/>
    <w:rsid w:val="008F7776"/>
    <w:rsid w:val="00916EF3"/>
    <w:rsid w:val="00932216"/>
    <w:rsid w:val="00937A84"/>
    <w:rsid w:val="00942601"/>
    <w:rsid w:val="00942E63"/>
    <w:rsid w:val="00944C08"/>
    <w:rsid w:val="00955F57"/>
    <w:rsid w:val="00966894"/>
    <w:rsid w:val="00967E5D"/>
    <w:rsid w:val="00983CB1"/>
    <w:rsid w:val="009840FB"/>
    <w:rsid w:val="00990D06"/>
    <w:rsid w:val="00992800"/>
    <w:rsid w:val="009A5BD4"/>
    <w:rsid w:val="009D4F6E"/>
    <w:rsid w:val="009E7FC6"/>
    <w:rsid w:val="009F7BD4"/>
    <w:rsid w:val="00A01CC7"/>
    <w:rsid w:val="00A116E5"/>
    <w:rsid w:val="00A4022E"/>
    <w:rsid w:val="00A52CF4"/>
    <w:rsid w:val="00A90707"/>
    <w:rsid w:val="00AC373F"/>
    <w:rsid w:val="00AC4207"/>
    <w:rsid w:val="00AC5D94"/>
    <w:rsid w:val="00AF111A"/>
    <w:rsid w:val="00AF3F16"/>
    <w:rsid w:val="00B04823"/>
    <w:rsid w:val="00B05A42"/>
    <w:rsid w:val="00B0674C"/>
    <w:rsid w:val="00B17579"/>
    <w:rsid w:val="00B341C0"/>
    <w:rsid w:val="00B35B58"/>
    <w:rsid w:val="00B417A7"/>
    <w:rsid w:val="00B50A3E"/>
    <w:rsid w:val="00B55715"/>
    <w:rsid w:val="00B638C6"/>
    <w:rsid w:val="00B71C1A"/>
    <w:rsid w:val="00B83F29"/>
    <w:rsid w:val="00B84377"/>
    <w:rsid w:val="00B8524D"/>
    <w:rsid w:val="00B91370"/>
    <w:rsid w:val="00B97490"/>
    <w:rsid w:val="00BA5386"/>
    <w:rsid w:val="00BB51EF"/>
    <w:rsid w:val="00BD369A"/>
    <w:rsid w:val="00BE735C"/>
    <w:rsid w:val="00BF197E"/>
    <w:rsid w:val="00BF39D3"/>
    <w:rsid w:val="00BF7987"/>
    <w:rsid w:val="00C02EF2"/>
    <w:rsid w:val="00C34E36"/>
    <w:rsid w:val="00C54D82"/>
    <w:rsid w:val="00C55CF3"/>
    <w:rsid w:val="00C617C4"/>
    <w:rsid w:val="00C65D3B"/>
    <w:rsid w:val="00C81FD6"/>
    <w:rsid w:val="00CA4F5B"/>
    <w:rsid w:val="00CB2DDD"/>
    <w:rsid w:val="00CB65E1"/>
    <w:rsid w:val="00CB68B0"/>
    <w:rsid w:val="00CB73B1"/>
    <w:rsid w:val="00CD0F1D"/>
    <w:rsid w:val="00CD76A8"/>
    <w:rsid w:val="00CE39AD"/>
    <w:rsid w:val="00CF3218"/>
    <w:rsid w:val="00CF3A0C"/>
    <w:rsid w:val="00CF3CD4"/>
    <w:rsid w:val="00D01DA9"/>
    <w:rsid w:val="00D04CE7"/>
    <w:rsid w:val="00D10B90"/>
    <w:rsid w:val="00D14A42"/>
    <w:rsid w:val="00D15318"/>
    <w:rsid w:val="00D15E98"/>
    <w:rsid w:val="00D30AC8"/>
    <w:rsid w:val="00D32C77"/>
    <w:rsid w:val="00D370AD"/>
    <w:rsid w:val="00D46BC8"/>
    <w:rsid w:val="00D537ED"/>
    <w:rsid w:val="00D74132"/>
    <w:rsid w:val="00D8724D"/>
    <w:rsid w:val="00D924A5"/>
    <w:rsid w:val="00DA6576"/>
    <w:rsid w:val="00DB27FA"/>
    <w:rsid w:val="00DB4AE6"/>
    <w:rsid w:val="00DC0E21"/>
    <w:rsid w:val="00DD5B45"/>
    <w:rsid w:val="00DE1481"/>
    <w:rsid w:val="00DF0D12"/>
    <w:rsid w:val="00DF67AE"/>
    <w:rsid w:val="00E05AE7"/>
    <w:rsid w:val="00E06A94"/>
    <w:rsid w:val="00E15685"/>
    <w:rsid w:val="00E61DB5"/>
    <w:rsid w:val="00E714E2"/>
    <w:rsid w:val="00E71572"/>
    <w:rsid w:val="00E71B2C"/>
    <w:rsid w:val="00EA61EA"/>
    <w:rsid w:val="00EA6A98"/>
    <w:rsid w:val="00EA7CDD"/>
    <w:rsid w:val="00EC0F10"/>
    <w:rsid w:val="00EC4A14"/>
    <w:rsid w:val="00EC4B7A"/>
    <w:rsid w:val="00EC6005"/>
    <w:rsid w:val="00EC6707"/>
    <w:rsid w:val="00ED1753"/>
    <w:rsid w:val="00ED23CA"/>
    <w:rsid w:val="00ED5BBA"/>
    <w:rsid w:val="00EE14D5"/>
    <w:rsid w:val="00EF4140"/>
    <w:rsid w:val="00F055AB"/>
    <w:rsid w:val="00F20F6A"/>
    <w:rsid w:val="00F22FBF"/>
    <w:rsid w:val="00F3225E"/>
    <w:rsid w:val="00F331E5"/>
    <w:rsid w:val="00F43CD3"/>
    <w:rsid w:val="00F458C1"/>
    <w:rsid w:val="00F6682B"/>
    <w:rsid w:val="00F84EF2"/>
    <w:rsid w:val="00F90B1D"/>
    <w:rsid w:val="00F91E8F"/>
    <w:rsid w:val="00FC11D6"/>
    <w:rsid w:val="00FC13A4"/>
    <w:rsid w:val="00FC6B5D"/>
    <w:rsid w:val="00FD6A09"/>
    <w:rsid w:val="00FE059B"/>
    <w:rsid w:val="00FE0DC5"/>
    <w:rsid w:val="00FE246F"/>
    <w:rsid w:val="00FE27A0"/>
    <w:rsid w:val="00FE5127"/>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9"/>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1339A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gkelc">
    <w:name w:val="hgkelc"/>
    <w:basedOn w:val="DefaultParagraphFont"/>
    <w:rsid w:val="001339AA"/>
  </w:style>
  <w:style w:type="paragraph" w:styleId="ListParagraph">
    <w:name w:val="List Paragraph"/>
    <w:basedOn w:val="Normal"/>
    <w:uiPriority w:val="34"/>
    <w:qFormat/>
    <w:rsid w:val="002D035F"/>
    <w:pPr>
      <w:ind w:left="720"/>
      <w:contextualSpacing/>
    </w:pPr>
  </w:style>
  <w:style w:type="table" w:styleId="TableGrid">
    <w:name w:val="Table Grid"/>
    <w:basedOn w:val="TableNormal"/>
    <w:uiPriority w:val="59"/>
    <w:rsid w:val="00050B8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rsid w:val="00D10B90"/>
    <w:pPr>
      <w:tabs>
        <w:tab w:val="center" w:pos="4320"/>
        <w:tab w:val="right" w:pos="8640"/>
      </w:tabs>
    </w:pPr>
  </w:style>
  <w:style w:type="character" w:customStyle="1" w:styleId="HeaderChar">
    <w:name w:val="Header Char"/>
    <w:basedOn w:val="DefaultParagraphFont"/>
    <w:link w:val="Header"/>
    <w:rsid w:val="00D10B90"/>
  </w:style>
  <w:style w:type="paragraph" w:styleId="Footer">
    <w:name w:val="footer"/>
    <w:basedOn w:val="Normal"/>
    <w:link w:val="FooterChar"/>
    <w:rsid w:val="00D10B90"/>
    <w:pPr>
      <w:tabs>
        <w:tab w:val="center" w:pos="4320"/>
        <w:tab w:val="right" w:pos="8640"/>
      </w:tabs>
    </w:pPr>
  </w:style>
  <w:style w:type="character" w:customStyle="1" w:styleId="FooterChar">
    <w:name w:val="Footer Char"/>
    <w:basedOn w:val="DefaultParagraphFont"/>
    <w:link w:val="Footer"/>
    <w:rsid w:val="00D10B90"/>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0" Type="http://schemas.openxmlformats.org/officeDocument/2006/relationships/image" Target="media/image5.png"/><Relationship Id="rId11" Type="http://schemas.openxmlformats.org/officeDocument/2006/relationships/image" Target="media/image6.pict"/><Relationship Id="rId12" Type="http://schemas.openxmlformats.org/officeDocument/2006/relationships/oleObject" Target="embeddings/Microsoft_Equation3.bin"/><Relationship Id="rId13" Type="http://schemas.openxmlformats.org/officeDocument/2006/relationships/image" Target="media/image7.png"/><Relationship Id="rId14" Type="http://schemas.openxmlformats.org/officeDocument/2006/relationships/image" Target="media/image8.pict"/><Relationship Id="rId15" Type="http://schemas.openxmlformats.org/officeDocument/2006/relationships/oleObject" Target="embeddings/Microsoft_Equation4.bin"/><Relationship Id="rId16" Type="http://schemas.openxmlformats.org/officeDocument/2006/relationships/image" Target="media/image9.png"/><Relationship Id="rId17" Type="http://schemas.openxmlformats.org/officeDocument/2006/relationships/image" Target="media/image10.pict"/><Relationship Id="rId18" Type="http://schemas.openxmlformats.org/officeDocument/2006/relationships/oleObject" Target="embeddings/Microsoft_Equation5.bin"/><Relationship Id="rId19" Type="http://schemas.openxmlformats.org/officeDocument/2006/relationships/image" Target="media/image11.png"/><Relationship Id="rId60" Type="http://schemas.openxmlformats.org/officeDocument/2006/relationships/oleObject" Target="embeddings/Microsoft_Equation19.bin"/><Relationship Id="rId61" Type="http://schemas.openxmlformats.org/officeDocument/2006/relationships/image" Target="media/image39.png"/><Relationship Id="rId62" Type="http://schemas.openxmlformats.org/officeDocument/2006/relationships/image" Target="media/image40.pict"/><Relationship Id="rId63" Type="http://schemas.openxmlformats.org/officeDocument/2006/relationships/oleObject" Target="embeddings/Microsoft_Equation20.bin"/><Relationship Id="rId64" Type="http://schemas.openxmlformats.org/officeDocument/2006/relationships/image" Target="media/image41.png"/><Relationship Id="rId65" Type="http://schemas.openxmlformats.org/officeDocument/2006/relationships/image" Target="media/image42.pict"/><Relationship Id="rId66" Type="http://schemas.openxmlformats.org/officeDocument/2006/relationships/oleObject" Target="embeddings/Microsoft_Equation21.bin"/><Relationship Id="rId67" Type="http://schemas.openxmlformats.org/officeDocument/2006/relationships/image" Target="media/image43.png"/><Relationship Id="rId68" Type="http://schemas.openxmlformats.org/officeDocument/2006/relationships/image" Target="media/image44.pict"/><Relationship Id="rId69" Type="http://schemas.openxmlformats.org/officeDocument/2006/relationships/oleObject" Target="embeddings/Microsoft_Equation22.bin"/><Relationship Id="rId120" Type="http://schemas.openxmlformats.org/officeDocument/2006/relationships/oleObject" Target="embeddings/Microsoft_Equation39.bin"/><Relationship Id="rId121" Type="http://schemas.openxmlformats.org/officeDocument/2006/relationships/image" Target="media/image79.png"/><Relationship Id="rId122" Type="http://schemas.openxmlformats.org/officeDocument/2006/relationships/image" Target="media/image80.pict"/><Relationship Id="rId123" Type="http://schemas.openxmlformats.org/officeDocument/2006/relationships/oleObject" Target="embeddings/Microsoft_Equation40.bin"/><Relationship Id="rId124" Type="http://schemas.openxmlformats.org/officeDocument/2006/relationships/fontTable" Target="fontTable.xml"/><Relationship Id="rId125" Type="http://schemas.openxmlformats.org/officeDocument/2006/relationships/theme" Target="theme/theme1.xml"/><Relationship Id="rId40" Type="http://schemas.openxmlformats.org/officeDocument/2006/relationships/image" Target="media/image25.png"/><Relationship Id="rId41" Type="http://schemas.openxmlformats.org/officeDocument/2006/relationships/image" Target="media/image26.pict"/><Relationship Id="rId42" Type="http://schemas.openxmlformats.org/officeDocument/2006/relationships/oleObject" Target="embeddings/Microsoft_Equation13.bin"/><Relationship Id="rId90" Type="http://schemas.openxmlformats.org/officeDocument/2006/relationships/oleObject" Target="embeddings/Microsoft_Equation29.bin"/><Relationship Id="rId91" Type="http://schemas.openxmlformats.org/officeDocument/2006/relationships/image" Target="media/image59.png"/><Relationship Id="rId92" Type="http://schemas.openxmlformats.org/officeDocument/2006/relationships/image" Target="media/image60.pict"/><Relationship Id="rId93" Type="http://schemas.openxmlformats.org/officeDocument/2006/relationships/oleObject" Target="embeddings/Microsoft_Equation30.bin"/><Relationship Id="rId94" Type="http://schemas.openxmlformats.org/officeDocument/2006/relationships/image" Target="media/image61.png"/><Relationship Id="rId95" Type="http://schemas.openxmlformats.org/officeDocument/2006/relationships/image" Target="media/image62.pict"/><Relationship Id="rId96" Type="http://schemas.openxmlformats.org/officeDocument/2006/relationships/oleObject" Target="embeddings/Microsoft_Equation31.bin"/><Relationship Id="rId101" Type="http://schemas.openxmlformats.org/officeDocument/2006/relationships/image" Target="media/image66.pict"/><Relationship Id="rId102" Type="http://schemas.openxmlformats.org/officeDocument/2006/relationships/oleObject" Target="embeddings/Microsoft_Equation33.bin"/><Relationship Id="rId103" Type="http://schemas.openxmlformats.org/officeDocument/2006/relationships/image" Target="media/image67.png"/><Relationship Id="rId104" Type="http://schemas.openxmlformats.org/officeDocument/2006/relationships/image" Target="media/image68.pict"/><Relationship Id="rId105" Type="http://schemas.openxmlformats.org/officeDocument/2006/relationships/oleObject" Target="embeddings/Microsoft_Equation34.bin"/><Relationship Id="rId106" Type="http://schemas.openxmlformats.org/officeDocument/2006/relationships/image" Target="media/image69.png"/><Relationship Id="rId107" Type="http://schemas.openxmlformats.org/officeDocument/2006/relationships/image" Target="media/image70.pict"/><Relationship Id="rId108" Type="http://schemas.openxmlformats.org/officeDocument/2006/relationships/oleObject" Target="embeddings/Microsoft_Equation35.bin"/><Relationship Id="rId109" Type="http://schemas.openxmlformats.org/officeDocument/2006/relationships/image" Target="media/image71.png"/><Relationship Id="rId97" Type="http://schemas.openxmlformats.org/officeDocument/2006/relationships/image" Target="media/image63.png"/><Relationship Id="rId98" Type="http://schemas.openxmlformats.org/officeDocument/2006/relationships/image" Target="media/image64.pict"/><Relationship Id="rId99" Type="http://schemas.openxmlformats.org/officeDocument/2006/relationships/oleObject" Target="embeddings/Microsoft_Equation32.bin"/><Relationship Id="rId43" Type="http://schemas.openxmlformats.org/officeDocument/2006/relationships/image" Target="media/image27.png"/><Relationship Id="rId44" Type="http://schemas.openxmlformats.org/officeDocument/2006/relationships/image" Target="media/image28.pict"/><Relationship Id="rId45" Type="http://schemas.openxmlformats.org/officeDocument/2006/relationships/oleObject" Target="embeddings/Microsoft_Equation14.bin"/><Relationship Id="rId46" Type="http://schemas.openxmlformats.org/officeDocument/2006/relationships/image" Target="media/image29.png"/><Relationship Id="rId47" Type="http://schemas.openxmlformats.org/officeDocument/2006/relationships/image" Target="media/image30.pict"/><Relationship Id="rId48" Type="http://schemas.openxmlformats.org/officeDocument/2006/relationships/oleObject" Target="embeddings/Microsoft_Equation15.bin"/><Relationship Id="rId49" Type="http://schemas.openxmlformats.org/officeDocument/2006/relationships/image" Target="media/image31.png"/><Relationship Id="rId100" Type="http://schemas.openxmlformats.org/officeDocument/2006/relationships/image" Target="media/image65.png"/><Relationship Id="rId20" Type="http://schemas.openxmlformats.org/officeDocument/2006/relationships/image" Target="media/image12.pict"/><Relationship Id="rId21" Type="http://schemas.openxmlformats.org/officeDocument/2006/relationships/oleObject" Target="embeddings/Microsoft_Equation6.bin"/><Relationship Id="rId22" Type="http://schemas.openxmlformats.org/officeDocument/2006/relationships/image" Target="media/image13.png"/><Relationship Id="rId70" Type="http://schemas.openxmlformats.org/officeDocument/2006/relationships/image" Target="media/image45.png"/><Relationship Id="rId71" Type="http://schemas.openxmlformats.org/officeDocument/2006/relationships/image" Target="media/image46.pict"/><Relationship Id="rId72" Type="http://schemas.openxmlformats.org/officeDocument/2006/relationships/oleObject" Target="embeddings/Microsoft_Equation23.bin"/><Relationship Id="rId73" Type="http://schemas.openxmlformats.org/officeDocument/2006/relationships/image" Target="media/image47.png"/><Relationship Id="rId74" Type="http://schemas.openxmlformats.org/officeDocument/2006/relationships/image" Target="media/image48.pict"/><Relationship Id="rId75" Type="http://schemas.openxmlformats.org/officeDocument/2006/relationships/oleObject" Target="embeddings/Microsoft_Equation24.bin"/><Relationship Id="rId76" Type="http://schemas.openxmlformats.org/officeDocument/2006/relationships/image" Target="media/image49.png"/><Relationship Id="rId77" Type="http://schemas.openxmlformats.org/officeDocument/2006/relationships/image" Target="media/image50.pict"/><Relationship Id="rId78" Type="http://schemas.openxmlformats.org/officeDocument/2006/relationships/oleObject" Target="embeddings/Microsoft_Equation25.bin"/><Relationship Id="rId79" Type="http://schemas.openxmlformats.org/officeDocument/2006/relationships/image" Target="media/image51.png"/><Relationship Id="rId23" Type="http://schemas.openxmlformats.org/officeDocument/2006/relationships/image" Target="media/image14.pict"/><Relationship Id="rId24" Type="http://schemas.openxmlformats.org/officeDocument/2006/relationships/oleObject" Target="embeddings/Microsoft_Equation7.bin"/><Relationship Id="rId25" Type="http://schemas.openxmlformats.org/officeDocument/2006/relationships/image" Target="media/image15.png"/><Relationship Id="rId26" Type="http://schemas.openxmlformats.org/officeDocument/2006/relationships/image" Target="media/image16.pict"/><Relationship Id="rId27" Type="http://schemas.openxmlformats.org/officeDocument/2006/relationships/oleObject" Target="embeddings/Microsoft_Equation8.bin"/><Relationship Id="rId28" Type="http://schemas.openxmlformats.org/officeDocument/2006/relationships/image" Target="media/image17.png"/><Relationship Id="rId29" Type="http://schemas.openxmlformats.org/officeDocument/2006/relationships/image" Target="media/image18.pict"/><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ict"/><Relationship Id="rId6" Type="http://schemas.openxmlformats.org/officeDocument/2006/relationships/oleObject" Target="embeddings/Microsoft_Equation1.bin"/><Relationship Id="rId7" Type="http://schemas.openxmlformats.org/officeDocument/2006/relationships/image" Target="media/image3.png"/><Relationship Id="rId8" Type="http://schemas.openxmlformats.org/officeDocument/2006/relationships/image" Target="media/image4.pict"/><Relationship Id="rId9" Type="http://schemas.openxmlformats.org/officeDocument/2006/relationships/oleObject" Target="embeddings/Microsoft_Equation2.bin"/><Relationship Id="rId50" Type="http://schemas.openxmlformats.org/officeDocument/2006/relationships/image" Target="media/image32.pict"/><Relationship Id="rId51" Type="http://schemas.openxmlformats.org/officeDocument/2006/relationships/oleObject" Target="embeddings/Microsoft_Equation16.bin"/><Relationship Id="rId52" Type="http://schemas.openxmlformats.org/officeDocument/2006/relationships/image" Target="media/image33.png"/><Relationship Id="rId53" Type="http://schemas.openxmlformats.org/officeDocument/2006/relationships/image" Target="media/image34.pict"/><Relationship Id="rId54" Type="http://schemas.openxmlformats.org/officeDocument/2006/relationships/oleObject" Target="embeddings/Microsoft_Equation17.bin"/><Relationship Id="rId55" Type="http://schemas.openxmlformats.org/officeDocument/2006/relationships/image" Target="media/image35.png"/><Relationship Id="rId56" Type="http://schemas.openxmlformats.org/officeDocument/2006/relationships/image" Target="media/image36.pict"/><Relationship Id="rId57" Type="http://schemas.openxmlformats.org/officeDocument/2006/relationships/oleObject" Target="embeddings/Microsoft_Equation18.bin"/><Relationship Id="rId58" Type="http://schemas.openxmlformats.org/officeDocument/2006/relationships/image" Target="media/image37.png"/><Relationship Id="rId59" Type="http://schemas.openxmlformats.org/officeDocument/2006/relationships/image" Target="media/image38.pict"/><Relationship Id="rId110" Type="http://schemas.openxmlformats.org/officeDocument/2006/relationships/image" Target="media/image72.pict"/><Relationship Id="rId111" Type="http://schemas.openxmlformats.org/officeDocument/2006/relationships/oleObject" Target="embeddings/Microsoft_Equation36.bin"/><Relationship Id="rId112" Type="http://schemas.openxmlformats.org/officeDocument/2006/relationships/image" Target="media/image73.png"/><Relationship Id="rId113" Type="http://schemas.openxmlformats.org/officeDocument/2006/relationships/image" Target="media/image74.pict"/><Relationship Id="rId114" Type="http://schemas.openxmlformats.org/officeDocument/2006/relationships/oleObject" Target="embeddings/Microsoft_Equation37.bin"/><Relationship Id="rId115" Type="http://schemas.openxmlformats.org/officeDocument/2006/relationships/image" Target="media/image75.png"/><Relationship Id="rId116" Type="http://schemas.openxmlformats.org/officeDocument/2006/relationships/image" Target="media/image76.pict"/><Relationship Id="rId117" Type="http://schemas.openxmlformats.org/officeDocument/2006/relationships/oleObject" Target="embeddings/Microsoft_Equation38.bin"/><Relationship Id="rId118" Type="http://schemas.openxmlformats.org/officeDocument/2006/relationships/image" Target="media/image77.png"/><Relationship Id="rId119" Type="http://schemas.openxmlformats.org/officeDocument/2006/relationships/image" Target="media/image78.pict"/><Relationship Id="rId30" Type="http://schemas.openxmlformats.org/officeDocument/2006/relationships/oleObject" Target="embeddings/Microsoft_Equation9.bin"/><Relationship Id="rId31" Type="http://schemas.openxmlformats.org/officeDocument/2006/relationships/image" Target="media/image19.png"/><Relationship Id="rId32" Type="http://schemas.openxmlformats.org/officeDocument/2006/relationships/image" Target="media/image20.pict"/><Relationship Id="rId33" Type="http://schemas.openxmlformats.org/officeDocument/2006/relationships/oleObject" Target="embeddings/Microsoft_Equation10.bin"/><Relationship Id="rId34" Type="http://schemas.openxmlformats.org/officeDocument/2006/relationships/image" Target="media/image21.png"/><Relationship Id="rId35" Type="http://schemas.openxmlformats.org/officeDocument/2006/relationships/image" Target="media/image22.pict"/><Relationship Id="rId36" Type="http://schemas.openxmlformats.org/officeDocument/2006/relationships/oleObject" Target="embeddings/Microsoft_Equation11.bin"/><Relationship Id="rId37" Type="http://schemas.openxmlformats.org/officeDocument/2006/relationships/image" Target="media/image23.png"/><Relationship Id="rId38" Type="http://schemas.openxmlformats.org/officeDocument/2006/relationships/image" Target="media/image24.pict"/><Relationship Id="rId39" Type="http://schemas.openxmlformats.org/officeDocument/2006/relationships/oleObject" Target="embeddings/Microsoft_Equation12.bin"/><Relationship Id="rId80" Type="http://schemas.openxmlformats.org/officeDocument/2006/relationships/image" Target="media/image52.pict"/><Relationship Id="rId81" Type="http://schemas.openxmlformats.org/officeDocument/2006/relationships/oleObject" Target="embeddings/Microsoft_Equation26.bin"/><Relationship Id="rId82" Type="http://schemas.openxmlformats.org/officeDocument/2006/relationships/image" Target="media/image53.png"/><Relationship Id="rId83" Type="http://schemas.openxmlformats.org/officeDocument/2006/relationships/image" Target="media/image54.pict"/><Relationship Id="rId84" Type="http://schemas.openxmlformats.org/officeDocument/2006/relationships/oleObject" Target="embeddings/Microsoft_Equation27.bin"/><Relationship Id="rId85" Type="http://schemas.openxmlformats.org/officeDocument/2006/relationships/image" Target="media/image55.png"/><Relationship Id="rId86" Type="http://schemas.openxmlformats.org/officeDocument/2006/relationships/image" Target="media/image56.pict"/><Relationship Id="rId87" Type="http://schemas.openxmlformats.org/officeDocument/2006/relationships/oleObject" Target="embeddings/Microsoft_Equation28.bin"/><Relationship Id="rId88" Type="http://schemas.openxmlformats.org/officeDocument/2006/relationships/image" Target="media/image57.png"/><Relationship Id="rId89" Type="http://schemas.openxmlformats.org/officeDocument/2006/relationships/image" Target="media/image58.pict"/></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5</Pages>
  <Words>880</Words>
  <Characters>5020</Characters>
  <Application>Microsoft Macintosh Word</Application>
  <DocSecurity>0</DocSecurity>
  <Lines>41</Lines>
  <Paragraphs>10</Paragraphs>
  <ScaleCrop>false</ScaleCrop>
  <LinksUpToDate>false</LinksUpToDate>
  <CharactersWithSpaces>6164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Steward</dc:creator>
  <cp:keywords/>
  <cp:lastModifiedBy>Rob Steward</cp:lastModifiedBy>
  <cp:revision>29</cp:revision>
  <dcterms:created xsi:type="dcterms:W3CDTF">2021-11-06T20:33:00Z</dcterms:created>
  <dcterms:modified xsi:type="dcterms:W3CDTF">2021-11-08T21:22:00Z</dcterms:modified>
</cp:coreProperties>
</file>