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9AA" w:rsidRDefault="00A6473C" w:rsidP="001339AA">
      <w:pPr>
        <w:jc w:val="center"/>
        <w:rPr>
          <w:b/>
        </w:rPr>
      </w:pPr>
      <w:r>
        <w:rPr>
          <w:b/>
        </w:rPr>
        <w:t>Homework 08</w:t>
      </w:r>
      <w:r w:rsidR="00D46BC8">
        <w:rPr>
          <w:b/>
        </w:rPr>
        <w:t>: Quantum Dynamics I</w:t>
      </w:r>
      <w:r w:rsidR="002C4B00">
        <w:rPr>
          <w:b/>
        </w:rPr>
        <w:t>I</w:t>
      </w:r>
      <w:r>
        <w:rPr>
          <w:b/>
        </w:rPr>
        <w:t>I</w:t>
      </w:r>
    </w:p>
    <w:p w:rsidR="001339AA" w:rsidRDefault="001339AA" w:rsidP="001339AA">
      <w:pPr>
        <w:jc w:val="center"/>
        <w:rPr>
          <w:b/>
        </w:rPr>
      </w:pPr>
      <w:r>
        <w:rPr>
          <w:b/>
        </w:rPr>
        <w:t>PHYS550 – Quantum Mechanics I</w:t>
      </w:r>
    </w:p>
    <w:p w:rsidR="001339AA" w:rsidRDefault="001339AA" w:rsidP="001339AA">
      <w:pPr>
        <w:jc w:val="center"/>
        <w:rPr>
          <w:b/>
        </w:rPr>
      </w:pPr>
      <w:r>
        <w:rPr>
          <w:b/>
        </w:rPr>
        <w:t>Gabriel M Steward</w:t>
      </w:r>
    </w:p>
    <w:p w:rsidR="001339AA" w:rsidRDefault="00A6473C" w:rsidP="001339AA">
      <w:pPr>
        <w:jc w:val="center"/>
        <w:rPr>
          <w:b/>
        </w:rPr>
      </w:pPr>
      <w:r>
        <w:rPr>
          <w:b/>
        </w:rPr>
        <w:t>November 14</w:t>
      </w:r>
      <w:r w:rsidR="002C4B00">
        <w:rPr>
          <w:b/>
        </w:rPr>
        <w:t>-</w:t>
      </w:r>
      <w:r w:rsidR="001339AA">
        <w:rPr>
          <w:b/>
        </w:rPr>
        <w:t>, 2021</w:t>
      </w:r>
    </w:p>
    <w:p w:rsidR="00A6473C" w:rsidRDefault="001339AA" w:rsidP="00A6473C">
      <w:pPr>
        <w:jc w:val="center"/>
        <w:rPr>
          <w:b/>
          <w:i/>
        </w:rPr>
      </w:pPr>
      <w:r>
        <w:rPr>
          <w:b/>
          <w:i/>
        </w:rPr>
        <w:t xml:space="preserve">Additional Texts Referenced: </w:t>
      </w:r>
      <w:r w:rsidR="006B7DCB">
        <w:rPr>
          <w:b/>
          <w:i/>
        </w:rPr>
        <w:t>Introduction to Quantum Mechanics, Griffiths and Schroeter</w:t>
      </w:r>
    </w:p>
    <w:p w:rsidR="00A6473C" w:rsidRDefault="00A6473C" w:rsidP="00A6473C">
      <w:pPr>
        <w:jc w:val="center"/>
        <w:rPr>
          <w:b/>
          <w:i/>
        </w:rPr>
      </w:pPr>
    </w:p>
    <w:p w:rsidR="00A637F5" w:rsidRDefault="00A637F5" w:rsidP="00A6473C">
      <w:pPr>
        <w:jc w:val="center"/>
        <w:rPr>
          <w:b/>
        </w:rPr>
      </w:pPr>
      <w:r>
        <w:rPr>
          <w:b/>
        </w:rPr>
        <w:t>Problem 2.14</w:t>
      </w:r>
    </w:p>
    <w:p w:rsidR="00A637F5" w:rsidRPr="00A637F5" w:rsidRDefault="00A637F5" w:rsidP="00A637F5">
      <w:pPr>
        <w:rPr>
          <w:i/>
        </w:rPr>
      </w:pPr>
      <w:r w:rsidRPr="00A637F5">
        <w:rPr>
          <w:i/>
        </w:rPr>
        <w:t xml:space="preserve">Consider a particle subject to a one-dimensional simple harmonic oscillator potential. Suppose at t=0 the state vector is given by </w:t>
      </w:r>
    </w:p>
    <w:p w:rsidR="00A637F5" w:rsidRDefault="006B3D24" w:rsidP="00A637F5">
      <w:pPr>
        <w:jc w:val="center"/>
        <w:rPr>
          <w:i/>
        </w:rPr>
      </w:pPr>
      <w:r w:rsidRPr="00F955BA">
        <w:rPr>
          <w:position w:val="-8"/>
        </w:rPr>
        <w:object w:dxaOrig="8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6pt" o:ole="">
            <v:imagedata r:id="rId4" r:pict="rId5" o:title=""/>
          </v:shape>
          <o:OLEObject Type="Embed" ProgID="Equation.3" ShapeID="_x0000_i1025" DrawAspect="Content" ObjectID="_1572359822" r:id="rId6"/>
        </w:object>
      </w:r>
    </w:p>
    <w:p w:rsidR="00A637F5" w:rsidRPr="00A637F5" w:rsidRDefault="00A637F5" w:rsidP="00A637F5">
      <w:pPr>
        <w:rPr>
          <w:i/>
        </w:rPr>
      </w:pPr>
      <w:r>
        <w:rPr>
          <w:i/>
        </w:rPr>
        <w:t xml:space="preserve">where p is the momentum operator, a is some number with dimension of length, and the state </w:t>
      </w:r>
      <w:r w:rsidRPr="00F955BA">
        <w:rPr>
          <w:position w:val="-8"/>
        </w:rPr>
        <w:object w:dxaOrig="300" w:dyaOrig="300">
          <v:shape id="_x0000_i1026" type="#_x0000_t75" style="width:15.2pt;height:15.2pt" o:ole="">
            <v:imagedata r:id="rId7" r:pict="rId8" o:title=""/>
          </v:shape>
          <o:OLEObject Type="Embed" ProgID="Equation.3" ShapeID="_x0000_i1026" DrawAspect="Content" ObjectID="_1572359823" r:id="rId9"/>
        </w:object>
      </w:r>
      <w:r>
        <w:rPr>
          <w:i/>
        </w:rPr>
        <w:t xml:space="preserve"> is the one for which </w:t>
      </w:r>
      <w:r w:rsidRPr="00A637F5">
        <w:rPr>
          <w:i/>
          <w:position w:val="-10"/>
        </w:rPr>
        <w:object w:dxaOrig="1260" w:dyaOrig="340">
          <v:shape id="_x0000_i1027" type="#_x0000_t75" style="width:63.2pt;height:16.8pt" o:ole="">
            <v:imagedata r:id="rId10" r:pict="rId11" o:title=""/>
          </v:shape>
          <o:OLEObject Type="Embed" ProgID="Equation.3" ShapeID="_x0000_i1027" DrawAspect="Content" ObjectID="_1572359824" r:id="rId12"/>
        </w:object>
      </w:r>
      <w:r>
        <w:rPr>
          <w:i/>
        </w:rPr>
        <w:t>. Using the Heisenberg picture, evaluate the expectation value</w:t>
      </w:r>
      <w:r w:rsidRPr="00A637F5">
        <w:rPr>
          <w:i/>
          <w:position w:val="-8"/>
        </w:rPr>
        <w:object w:dxaOrig="340" w:dyaOrig="300">
          <v:shape id="_x0000_i1028" type="#_x0000_t75" style="width:16.8pt;height:15.2pt" o:ole="">
            <v:imagedata r:id="rId13" r:pict="rId14" o:title=""/>
          </v:shape>
          <o:OLEObject Type="Embed" ProgID="Equation.3" ShapeID="_x0000_i1028" DrawAspect="Content" ObjectID="_1572359825" r:id="rId15"/>
        </w:object>
      </w:r>
      <w:r>
        <w:rPr>
          <w:i/>
        </w:rPr>
        <w:t xml:space="preserve"> for t≥0</w:t>
      </w:r>
    </w:p>
    <w:p w:rsidR="006B3D24" w:rsidRDefault="00393707" w:rsidP="00A637F5">
      <w:r>
        <w:t xml:space="preserve">In the Heisenberg picture we need the time-dependent form of the operator x. </w:t>
      </w:r>
      <w:r w:rsidR="006B3D24">
        <w:t>This is provided to us by 2.166a:</w:t>
      </w:r>
    </w:p>
    <w:p w:rsidR="006B3D24" w:rsidRDefault="006B3D24" w:rsidP="006B3D24">
      <w:pPr>
        <w:jc w:val="center"/>
      </w:pPr>
      <w:r w:rsidRPr="006B3D24">
        <w:rPr>
          <w:position w:val="-24"/>
        </w:rPr>
        <w:object w:dxaOrig="3380" w:dyaOrig="620">
          <v:shape id="_x0000_i1029" type="#_x0000_t75" style="width:168.8pt;height:31.2pt" o:ole="">
            <v:imagedata r:id="rId16" r:pict="rId17" o:title=""/>
          </v:shape>
          <o:OLEObject Type="Embed" ProgID="Equation.3" ShapeID="_x0000_i1029" DrawAspect="Content" ObjectID="_1572359826" r:id="rId18"/>
        </w:object>
      </w:r>
    </w:p>
    <w:p w:rsidR="006B3D24" w:rsidRDefault="006B3D24" w:rsidP="006B3D24">
      <w:r>
        <w:t>To find the expected value we enclose it by our given state vector.</w:t>
      </w:r>
    </w:p>
    <w:p w:rsidR="006B3D24" w:rsidRDefault="003C1D84" w:rsidP="006B3D24">
      <w:pPr>
        <w:jc w:val="center"/>
      </w:pPr>
      <w:r w:rsidRPr="003C1D84">
        <w:rPr>
          <w:position w:val="-206"/>
        </w:rPr>
        <w:object w:dxaOrig="6400" w:dyaOrig="4260">
          <v:shape id="_x0000_i1030" type="#_x0000_t75" style="width:320pt;height:212.8pt" o:ole="">
            <v:imagedata r:id="rId19" r:pict="rId20" o:title=""/>
          </v:shape>
          <o:OLEObject Type="Embed" ProgID="Equation.3" ShapeID="_x0000_i1030" DrawAspect="Content" ObjectID="_1572359827" r:id="rId21"/>
        </w:object>
      </w:r>
    </w:p>
    <w:p w:rsidR="003C1D84" w:rsidRDefault="003C1D84" w:rsidP="00B23617">
      <w:r>
        <w:t xml:space="preserve">The second term (the one with momentum) </w:t>
      </w:r>
      <w:r w:rsidR="00B23617">
        <w:t>is the expected value of p with respect to the “0” eigenket, which we are told is zero.</w:t>
      </w:r>
      <w:r>
        <w:t xml:space="preserve"> So we are now left with:</w:t>
      </w:r>
    </w:p>
    <w:p w:rsidR="003C1D84" w:rsidRDefault="003C1D84" w:rsidP="003C1D84">
      <w:pPr>
        <w:jc w:val="center"/>
      </w:pPr>
      <w:r w:rsidRPr="003C1D84">
        <w:rPr>
          <w:position w:val="-8"/>
        </w:rPr>
        <w:object w:dxaOrig="3500" w:dyaOrig="320">
          <v:shape id="_x0000_i1031" type="#_x0000_t75" style="width:175.2pt;height:16pt" o:ole="">
            <v:imagedata r:id="rId22" r:pict="rId23" o:title=""/>
          </v:shape>
          <o:OLEObject Type="Embed" ProgID="Equation.3" ShapeID="_x0000_i1031" DrawAspect="Content" ObjectID="_1572359828" r:id="rId24"/>
        </w:object>
      </w:r>
    </w:p>
    <w:p w:rsidR="00E257A2" w:rsidRDefault="00E257A2" w:rsidP="00393707">
      <w:r>
        <w:t xml:space="preserve">Let’s take the term in between the bra and the ket and apply 2.168 to it. </w:t>
      </w:r>
    </w:p>
    <w:p w:rsidR="003C1D84" w:rsidRDefault="00E257A2" w:rsidP="00E257A2">
      <w:pPr>
        <w:jc w:val="center"/>
      </w:pPr>
      <w:r w:rsidRPr="00E257A2">
        <w:rPr>
          <w:position w:val="-28"/>
        </w:rPr>
        <w:object w:dxaOrig="7780" w:dyaOrig="700">
          <v:shape id="_x0000_i1032" type="#_x0000_t75" style="width:388.8pt;height:35.2pt" o:ole="">
            <v:imagedata r:id="rId25" r:pict="rId26" o:title=""/>
          </v:shape>
          <o:OLEObject Type="Embed" ProgID="Equation.3" ShapeID="_x0000_i1032" DrawAspect="Content" ObjectID="_1572359829" r:id="rId27"/>
        </w:object>
      </w:r>
    </w:p>
    <w:p w:rsidR="00E257A2" w:rsidRDefault="00E257A2" w:rsidP="00393707">
      <w:pPr>
        <w:rPr>
          <w:rStyle w:val="hgkelc"/>
        </w:rPr>
      </w:pPr>
      <w:r>
        <w:t>The commutator of p and x is known, [p,x]=-i</w:t>
      </w:r>
      <w:r>
        <w:rPr>
          <w:rStyle w:val="hgkelc"/>
        </w:rPr>
        <w:t>ћ. Trying to commute this with anything results in zero since –piћ+iћp=0. Then everything after that is always zero, so almost all of our terms vanish and we are left with:</w:t>
      </w:r>
    </w:p>
    <w:p w:rsidR="00E257A2" w:rsidRDefault="00E257A2" w:rsidP="00E257A2">
      <w:pPr>
        <w:jc w:val="center"/>
      </w:pPr>
      <w:r w:rsidRPr="00E257A2">
        <w:rPr>
          <w:position w:val="-38"/>
        </w:rPr>
        <w:object w:dxaOrig="4160" w:dyaOrig="900">
          <v:shape id="_x0000_i1033" type="#_x0000_t75" style="width:208pt;height:44.8pt" o:ole="">
            <v:imagedata r:id="rId28" r:pict="rId29" o:title=""/>
          </v:shape>
          <o:OLEObject Type="Embed" ProgID="Equation.3" ShapeID="_x0000_i1033" DrawAspect="Content" ObjectID="_1572359830" r:id="rId30"/>
        </w:object>
      </w:r>
    </w:p>
    <w:p w:rsidR="00E257A2" w:rsidRDefault="00E257A2" w:rsidP="00E257A2">
      <w:r>
        <w:t>So we plug back into our original relation.</w:t>
      </w:r>
    </w:p>
    <w:p w:rsidR="00E257A2" w:rsidRDefault="00E257A2" w:rsidP="00E257A2">
      <w:pPr>
        <w:jc w:val="center"/>
      </w:pPr>
      <w:r w:rsidRPr="00E257A2">
        <w:rPr>
          <w:position w:val="-12"/>
        </w:rPr>
        <w:object w:dxaOrig="5640" w:dyaOrig="380">
          <v:shape id="_x0000_i1034" type="#_x0000_t75" style="width:282.4pt;height:19.2pt" o:ole="">
            <v:imagedata r:id="rId31" r:pict="rId32" o:title=""/>
          </v:shape>
          <o:OLEObject Type="Embed" ProgID="Equation.3" ShapeID="_x0000_i1034" DrawAspect="Content" ObjectID="_1572359831" r:id="rId33"/>
        </w:object>
      </w:r>
    </w:p>
    <w:p w:rsidR="00E257A2" w:rsidRDefault="00E257A2" w:rsidP="00E257A2">
      <w:r>
        <w:t>As with momentum, w</w:t>
      </w:r>
      <w:r w:rsidR="00B23617">
        <w:t xml:space="preserve">e know the expected value of x with respect to “0” is zero. </w:t>
      </w:r>
      <w:r>
        <w:t>This means…</w:t>
      </w:r>
    </w:p>
    <w:tbl>
      <w:tblPr>
        <w:tblStyle w:val="TableGrid"/>
        <w:tblW w:w="0" w:type="auto"/>
        <w:tblLook w:val="00BF"/>
      </w:tblPr>
      <w:tblGrid>
        <w:gridCol w:w="8856"/>
      </w:tblGrid>
      <w:tr w:rsidR="00E257A2">
        <w:tc>
          <w:tcPr>
            <w:tcW w:w="8856" w:type="dxa"/>
          </w:tcPr>
          <w:p w:rsidR="00E257A2" w:rsidRDefault="00E257A2" w:rsidP="00E257A2">
            <w:pPr>
              <w:jc w:val="center"/>
            </w:pPr>
            <w:r w:rsidRPr="00E257A2">
              <w:rPr>
                <w:position w:val="-8"/>
              </w:rPr>
              <w:object w:dxaOrig="1680" w:dyaOrig="300">
                <v:shape id="_x0000_i1035" type="#_x0000_t75" style="width:84pt;height:15.2pt" o:ole="">
                  <v:imagedata r:id="rId34" r:pict="rId35" o:title=""/>
                </v:shape>
                <o:OLEObject Type="Embed" ProgID="Equation.3" ShapeID="_x0000_i1035" DrawAspect="Content" ObjectID="_1572359832" r:id="rId36"/>
              </w:object>
            </w:r>
          </w:p>
        </w:tc>
      </w:tr>
    </w:tbl>
    <w:p w:rsidR="00E257A2" w:rsidRPr="00EC5E25" w:rsidRDefault="00E257A2" w:rsidP="00E257A2">
      <w:r>
        <w:t xml:space="preserve">Which means it oscillates up to a maximum of a, which has units of length so this is perfect. Clearly, a represents the amplitude of the oscillator. </w:t>
      </w:r>
      <w:r w:rsidR="00B23617">
        <w:t xml:space="preserve">Now, while at first this seems fishy—wasn’t the expected value of x zero at t=0? Yes—for the 0 eigenket. The expected value we were finding was </w:t>
      </w:r>
      <w:r w:rsidR="00B23617">
        <w:rPr>
          <w:i/>
        </w:rPr>
        <w:t>not</w:t>
      </w:r>
      <w:r w:rsidR="00B23617">
        <w:t xml:space="preserve"> for the zero eigenket, but the unusual eigenket we were provided. Thus, the answer makes perfect sense. </w:t>
      </w:r>
      <w:r w:rsidR="00EC5E25">
        <w:t xml:space="preserve">We can state that our unusual eigenket represents the state where </w:t>
      </w:r>
      <w:r w:rsidR="00EC5E25" w:rsidRPr="00EC5E25">
        <w:t>x</w:t>
      </w:r>
      <w:r w:rsidR="00EC5E25">
        <w:t xml:space="preserve"> is at its maximum at t=0. </w:t>
      </w:r>
    </w:p>
    <w:p w:rsidR="00A637F5" w:rsidRPr="003C1D84" w:rsidRDefault="00A637F5" w:rsidP="00E257A2"/>
    <w:p w:rsidR="00A637F5" w:rsidRDefault="00A637F5" w:rsidP="00A6473C">
      <w:pPr>
        <w:jc w:val="center"/>
        <w:rPr>
          <w:b/>
        </w:rPr>
      </w:pPr>
      <w:r>
        <w:rPr>
          <w:b/>
        </w:rPr>
        <w:t>Problem 2.15</w:t>
      </w:r>
    </w:p>
    <w:p w:rsidR="00A637F5" w:rsidRPr="00A637F5" w:rsidRDefault="00A637F5" w:rsidP="00A637F5">
      <w:pPr>
        <w:rPr>
          <w:i/>
        </w:rPr>
      </w:pPr>
      <w:r>
        <w:rPr>
          <w:i/>
        </w:rPr>
        <w:t xml:space="preserve">a) Write down the wave function (in coordinate space) for the state specified in </w:t>
      </w:r>
      <w:r>
        <w:rPr>
          <w:b/>
          <w:i/>
        </w:rPr>
        <w:t>Problem 2.14</w:t>
      </w:r>
      <w:r>
        <w:rPr>
          <w:i/>
        </w:rPr>
        <w:t xml:space="preserve"> at t=0. You may use</w:t>
      </w:r>
    </w:p>
    <w:p w:rsidR="00C77D61" w:rsidRDefault="00892285" w:rsidP="00A637F5">
      <w:pPr>
        <w:jc w:val="center"/>
      </w:pPr>
      <w:r w:rsidRPr="00A637F5">
        <w:rPr>
          <w:position w:val="-34"/>
        </w:rPr>
        <w:object w:dxaOrig="4300" w:dyaOrig="820">
          <v:shape id="_x0000_i1036" type="#_x0000_t75" style="width:215.2pt;height:40.8pt" o:ole="">
            <v:imagedata r:id="rId37" r:pict="rId38" o:title=""/>
          </v:shape>
          <o:OLEObject Type="Embed" ProgID="Equation.3" ShapeID="_x0000_i1036" DrawAspect="Content" ObjectID="_1572359833" r:id="rId39"/>
        </w:object>
      </w:r>
    </w:p>
    <w:p w:rsidR="00C77D61" w:rsidRDefault="00C77D61" w:rsidP="00C77D61">
      <w:r>
        <w:t>As a reminder, the specified state is:</w:t>
      </w:r>
    </w:p>
    <w:p w:rsidR="00C77D61" w:rsidRPr="00C77D61" w:rsidRDefault="00C77D61" w:rsidP="00C77D61">
      <w:pPr>
        <w:jc w:val="center"/>
      </w:pPr>
      <w:r w:rsidRPr="00F955BA">
        <w:rPr>
          <w:position w:val="-8"/>
        </w:rPr>
        <w:object w:dxaOrig="880" w:dyaOrig="320">
          <v:shape id="_x0000_i1037" type="#_x0000_t75" style="width:44pt;height:16pt" o:ole="">
            <v:imagedata r:id="rId40" r:pict="rId41" o:title=""/>
          </v:shape>
          <o:OLEObject Type="Embed" ProgID="Equation.3" ShapeID="_x0000_i1037" DrawAspect="Content" ObjectID="_1572359834" r:id="rId42"/>
        </w:object>
      </w:r>
    </w:p>
    <w:p w:rsidR="00952DCD" w:rsidRDefault="00952DCD" w:rsidP="00C77D61">
      <w:r>
        <w:t>The wave function would be given by:</w:t>
      </w:r>
    </w:p>
    <w:p w:rsidR="00C77D61" w:rsidRDefault="00952DCD" w:rsidP="00952DCD">
      <w:pPr>
        <w:jc w:val="center"/>
      </w:pPr>
      <w:r w:rsidRPr="00F955BA">
        <w:rPr>
          <w:position w:val="-8"/>
        </w:rPr>
        <w:object w:dxaOrig="1180" w:dyaOrig="320">
          <v:shape id="_x0000_i1038" type="#_x0000_t75" style="width:59.2pt;height:16pt" o:ole="">
            <v:imagedata r:id="rId43" r:pict="rId44" o:title=""/>
          </v:shape>
          <o:OLEObject Type="Embed" ProgID="Equation.3" ShapeID="_x0000_i1038" DrawAspect="Content" ObjectID="_1572359835" r:id="rId45"/>
        </w:object>
      </w:r>
    </w:p>
    <w:p w:rsidR="00E43B1E" w:rsidRDefault="00E43B1E" w:rsidP="00C77D61">
      <w:r>
        <w:t>Let us take the left side of this relation and conjugate it:</w:t>
      </w:r>
    </w:p>
    <w:p w:rsidR="00E43B1E" w:rsidRDefault="00E43B1E" w:rsidP="00E43B1E">
      <w:pPr>
        <w:jc w:val="center"/>
        <w:rPr>
          <w:position w:val="-8"/>
        </w:rPr>
      </w:pPr>
      <w:r w:rsidRPr="00F955BA">
        <w:rPr>
          <w:position w:val="-8"/>
        </w:rPr>
        <w:object w:dxaOrig="840" w:dyaOrig="320">
          <v:shape id="_x0000_i1072" type="#_x0000_t75" style="width:42.4pt;height:16pt" o:ole="">
            <v:imagedata r:id="rId46" r:pict="rId47" o:title=""/>
          </v:shape>
          <o:OLEObject Type="Embed" ProgID="Equation.3" ShapeID="_x0000_i1072" DrawAspect="Content" ObjectID="_1572359836" r:id="rId48"/>
        </w:object>
      </w:r>
    </w:p>
    <w:p w:rsidR="00E43B1E" w:rsidRDefault="00E43B1E" w:rsidP="00C77D61">
      <w:pPr>
        <w:rPr>
          <w:position w:val="-8"/>
        </w:rPr>
      </w:pPr>
      <w:r>
        <w:rPr>
          <w:position w:val="-8"/>
        </w:rPr>
        <w:t>Now, while it will seem somewhat esoteric, we want to operate on this with x.</w:t>
      </w:r>
    </w:p>
    <w:p w:rsidR="00E43B1E" w:rsidRDefault="00E43B1E" w:rsidP="00E43B1E">
      <w:pPr>
        <w:jc w:val="center"/>
        <w:rPr>
          <w:position w:val="-8"/>
        </w:rPr>
      </w:pPr>
      <w:r w:rsidRPr="00F955BA">
        <w:rPr>
          <w:position w:val="-8"/>
        </w:rPr>
        <w:object w:dxaOrig="980" w:dyaOrig="320">
          <v:shape id="_x0000_i1075" type="#_x0000_t75" style="width:48.8pt;height:16pt" o:ole="">
            <v:imagedata r:id="rId49" r:pict="rId50" o:title=""/>
          </v:shape>
          <o:OLEObject Type="Embed" ProgID="Equation.3" ShapeID="_x0000_i1075" DrawAspect="Content" ObjectID="_1572359837" r:id="rId51"/>
        </w:object>
      </w:r>
    </w:p>
    <w:p w:rsidR="00E43B1E" w:rsidRDefault="00E43B1E" w:rsidP="00C77D61">
      <w:r>
        <w:t>Let us say that this argument is part of a commutator and. Thus we can replace it with</w:t>
      </w:r>
    </w:p>
    <w:p w:rsidR="00F62800" w:rsidRDefault="00E43B1E" w:rsidP="00E43B1E">
      <w:pPr>
        <w:jc w:val="center"/>
        <w:rPr>
          <w:position w:val="-8"/>
        </w:rPr>
      </w:pPr>
      <w:r w:rsidRPr="00E43B1E">
        <w:rPr>
          <w:position w:val="-12"/>
        </w:rPr>
        <w:object w:dxaOrig="2160" w:dyaOrig="380">
          <v:shape id="_x0000_i1078" type="#_x0000_t75" style="width:108pt;height:19.2pt" o:ole="">
            <v:imagedata r:id="rId52" r:pict="rId53" o:title=""/>
          </v:shape>
          <o:OLEObject Type="Embed" ProgID="Equation.3" ShapeID="_x0000_i1078" DrawAspect="Content" ObjectID="_1572359838" r:id="rId54"/>
        </w:object>
      </w:r>
    </w:p>
    <w:p w:rsidR="008C0B41" w:rsidRDefault="00F62800" w:rsidP="00F62800">
      <w:pPr>
        <w:rPr>
          <w:position w:val="-8"/>
        </w:rPr>
      </w:pPr>
      <w:r>
        <w:rPr>
          <w:position w:val="-8"/>
        </w:rPr>
        <w:t>The commutator of anything in the form [x,G(p)] is i</w:t>
      </w:r>
      <w:r w:rsidR="008C0B41" w:rsidRPr="008C0B41">
        <w:rPr>
          <w:position w:val="-8"/>
        </w:rPr>
        <w:t>ћ</w:t>
      </w:r>
      <w:r w:rsidR="008C0B41">
        <w:rPr>
          <w:position w:val="-8"/>
        </w:rPr>
        <w:t xml:space="preserve"> (∂G/∂p) which gives us</w:t>
      </w:r>
    </w:p>
    <w:p w:rsidR="008C0B41" w:rsidRDefault="008C0B41" w:rsidP="008C0B41">
      <w:pPr>
        <w:jc w:val="center"/>
        <w:rPr>
          <w:position w:val="-8"/>
        </w:rPr>
      </w:pPr>
      <w:r w:rsidRPr="00E43B1E">
        <w:rPr>
          <w:position w:val="-12"/>
        </w:rPr>
        <w:object w:dxaOrig="2080" w:dyaOrig="380">
          <v:shape id="_x0000_i1083" type="#_x0000_t75" style="width:104pt;height:19.2pt" o:ole="">
            <v:imagedata r:id="rId55" r:pict="rId56" o:title=""/>
          </v:shape>
          <o:OLEObject Type="Embed" ProgID="Equation.3" ShapeID="_x0000_i1083" DrawAspect="Content" ObjectID="_1572359839" r:id="rId57"/>
        </w:object>
      </w:r>
    </w:p>
    <w:p w:rsidR="008C0B41" w:rsidRDefault="008C0B41" w:rsidP="008C0B41">
      <w:pPr>
        <w:rPr>
          <w:position w:val="-8"/>
        </w:rPr>
      </w:pPr>
      <w:r>
        <w:rPr>
          <w:position w:val="-8"/>
        </w:rPr>
        <w:t xml:space="preserve">The x operator becomes x’ as it is acting on the x’ eigenket. </w:t>
      </w:r>
    </w:p>
    <w:p w:rsidR="008C0B41" w:rsidRDefault="008C0B41" w:rsidP="008C0B41">
      <w:pPr>
        <w:jc w:val="center"/>
        <w:rPr>
          <w:position w:val="-8"/>
        </w:rPr>
      </w:pPr>
      <w:r w:rsidRPr="008C0B41">
        <w:rPr>
          <w:position w:val="-32"/>
        </w:rPr>
        <w:object w:dxaOrig="2120" w:dyaOrig="780">
          <v:shape id="_x0000_i1091" type="#_x0000_t75" style="width:106.4pt;height:39.2pt" o:ole="">
            <v:imagedata r:id="rId58" r:pict="rId59" o:title=""/>
          </v:shape>
          <o:OLEObject Type="Embed" ProgID="Equation.3" ShapeID="_x0000_i1091" DrawAspect="Content" ObjectID="_1572359840" r:id="rId60"/>
        </w:object>
      </w:r>
    </w:p>
    <w:p w:rsidR="008C0B41" w:rsidRDefault="008C0B41" w:rsidP="008C0B41">
      <w:pPr>
        <w:rPr>
          <w:position w:val="-8"/>
        </w:rPr>
      </w:pPr>
      <w:r>
        <w:rPr>
          <w:position w:val="-8"/>
        </w:rPr>
        <w:t>Note that this means:</w:t>
      </w:r>
    </w:p>
    <w:p w:rsidR="008C0B41" w:rsidRDefault="008C0B41" w:rsidP="008C0B41">
      <w:pPr>
        <w:jc w:val="center"/>
        <w:rPr>
          <w:position w:val="-8"/>
        </w:rPr>
      </w:pPr>
      <w:r w:rsidRPr="008C0B41">
        <w:rPr>
          <w:position w:val="-10"/>
        </w:rPr>
        <w:object w:dxaOrig="2620" w:dyaOrig="340">
          <v:shape id="_x0000_i1093" type="#_x0000_t75" style="width:131.2pt;height:16.8pt" o:ole="">
            <v:imagedata r:id="rId61" r:pict="rId62" o:title=""/>
          </v:shape>
          <o:OLEObject Type="Embed" ProgID="Equation.3" ShapeID="_x0000_i1093" DrawAspect="Content" ObjectID="_1572359841" r:id="rId63"/>
        </w:object>
      </w:r>
    </w:p>
    <w:p w:rsidR="008C0B41" w:rsidRDefault="008C0B41" w:rsidP="008C0B41">
      <w:pPr>
        <w:rPr>
          <w:position w:val="-8"/>
        </w:rPr>
      </w:pPr>
      <w:r>
        <w:rPr>
          <w:position w:val="-8"/>
        </w:rPr>
        <w:t>Which implies</w:t>
      </w:r>
    </w:p>
    <w:p w:rsidR="00E43B1E" w:rsidRDefault="008C0B41" w:rsidP="008C0B41">
      <w:pPr>
        <w:jc w:val="center"/>
      </w:pPr>
      <w:r w:rsidRPr="008C0B41">
        <w:rPr>
          <w:position w:val="-8"/>
        </w:rPr>
        <w:object w:dxaOrig="1680" w:dyaOrig="320">
          <v:shape id="_x0000_i1096" type="#_x0000_t75" style="width:84pt;height:16pt" o:ole="">
            <v:imagedata r:id="rId64" r:pict="rId65" o:title=""/>
          </v:shape>
          <o:OLEObject Type="Embed" ProgID="Equation.3" ShapeID="_x0000_i1096" DrawAspect="Content" ObjectID="_1572359842" r:id="rId66"/>
        </w:object>
      </w:r>
    </w:p>
    <w:p w:rsidR="008C0B41" w:rsidRDefault="008C0B41" w:rsidP="00C77D61">
      <w:r>
        <w:t>Which means we can now say</w:t>
      </w:r>
    </w:p>
    <w:p w:rsidR="008C0B41" w:rsidRDefault="008C0B41" w:rsidP="008C0B41">
      <w:pPr>
        <w:jc w:val="center"/>
        <w:rPr>
          <w:position w:val="-8"/>
        </w:rPr>
      </w:pPr>
      <w:r w:rsidRPr="00F955BA">
        <w:rPr>
          <w:position w:val="-8"/>
        </w:rPr>
        <w:object w:dxaOrig="2240" w:dyaOrig="320">
          <v:shape id="_x0000_i1099" type="#_x0000_t75" style="width:112pt;height:16pt" o:ole="">
            <v:imagedata r:id="rId67" r:pict="rId68" o:title=""/>
          </v:shape>
          <o:OLEObject Type="Embed" ProgID="Equation.3" ShapeID="_x0000_i1099" DrawAspect="Content" ObjectID="_1572359843" r:id="rId69"/>
        </w:object>
      </w:r>
    </w:p>
    <w:p w:rsidR="008C0B41" w:rsidRDefault="008C0B41" w:rsidP="008C0B41">
      <w:pPr>
        <w:rPr>
          <w:position w:val="-8"/>
        </w:rPr>
      </w:pPr>
      <w:r>
        <w:rPr>
          <w:position w:val="-8"/>
        </w:rPr>
        <w:t>Which we can subsitute directly into the equation for the normal position wavefunciton to get:</w:t>
      </w:r>
    </w:p>
    <w:p w:rsidR="003A32B8" w:rsidRDefault="008C0B41" w:rsidP="008C0B41">
      <w:pPr>
        <w:jc w:val="center"/>
      </w:pPr>
      <w:r w:rsidRPr="00A637F5">
        <w:rPr>
          <w:position w:val="-34"/>
        </w:rPr>
        <w:object w:dxaOrig="3700" w:dyaOrig="820">
          <v:shape id="_x0000_i1102" type="#_x0000_t75" style="width:184.8pt;height:40.8pt" o:ole="">
            <v:imagedata r:id="rId70" r:pict="rId71" o:title=""/>
          </v:shape>
          <o:OLEObject Type="Embed" ProgID="Equation.3" ShapeID="_x0000_i1102" DrawAspect="Content" ObjectID="_1572359844" r:id="rId72"/>
        </w:object>
      </w:r>
    </w:p>
    <w:p w:rsidR="00EF35DE" w:rsidRDefault="00EF35DE" w:rsidP="00C77D61">
      <w:r>
        <w:t>If we substitute in our x</w:t>
      </w:r>
      <w:r>
        <w:rPr>
          <w:vertAlign w:val="subscript"/>
        </w:rPr>
        <w:t>0</w:t>
      </w:r>
      <w:r>
        <w:t xml:space="preserve"> we get the answer.</w:t>
      </w:r>
    </w:p>
    <w:tbl>
      <w:tblPr>
        <w:tblStyle w:val="TableGrid"/>
        <w:tblW w:w="0" w:type="auto"/>
        <w:tblLook w:val="00BF"/>
      </w:tblPr>
      <w:tblGrid>
        <w:gridCol w:w="8856"/>
      </w:tblGrid>
      <w:tr w:rsidR="00EF35DE">
        <w:tc>
          <w:tcPr>
            <w:tcW w:w="8856" w:type="dxa"/>
          </w:tcPr>
          <w:p w:rsidR="00EF35DE" w:rsidRDefault="004A60C6" w:rsidP="00EF35DE">
            <w:pPr>
              <w:jc w:val="center"/>
            </w:pPr>
            <w:r w:rsidRPr="00EF35DE">
              <w:rPr>
                <w:position w:val="-24"/>
              </w:rPr>
              <w:object w:dxaOrig="1920" w:dyaOrig="740">
                <v:shape id="_x0000_i1115" type="#_x0000_t75" style="width:96pt;height:36.8pt" o:ole="">
                  <v:imagedata r:id="rId73" r:pict="rId74" o:title=""/>
                </v:shape>
                <o:OLEObject Type="Embed" ProgID="Equation.3" ShapeID="_x0000_i1115" DrawAspect="Content" ObjectID="_1572359845" r:id="rId75"/>
              </w:object>
            </w:r>
          </w:p>
        </w:tc>
      </w:tr>
    </w:tbl>
    <w:p w:rsidR="00A637F5" w:rsidRDefault="00A637F5" w:rsidP="00A637F5">
      <w:pPr>
        <w:rPr>
          <w:i/>
        </w:rPr>
      </w:pPr>
      <w:r>
        <w:rPr>
          <w:i/>
        </w:rPr>
        <w:t>b) Obtain a simple expression for the probability that the state is found in the ground state at t=0. Does this probability change for t&gt;0?</w:t>
      </w:r>
    </w:p>
    <w:p w:rsidR="008C0B41" w:rsidRDefault="008C0B41" w:rsidP="00A637F5">
      <w:r>
        <w:t>This is rather simple. The probability formulation for a specific state is known. If we let out provided original state be alpha…</w:t>
      </w:r>
    </w:p>
    <w:p w:rsidR="004A60C6" w:rsidRDefault="004A60C6" w:rsidP="008C0B41">
      <w:pPr>
        <w:jc w:val="center"/>
      </w:pPr>
      <w:r w:rsidRPr="004A60C6">
        <w:rPr>
          <w:position w:val="-192"/>
        </w:rPr>
        <w:object w:dxaOrig="4240" w:dyaOrig="3980">
          <v:shape id="_x0000_i1116" type="#_x0000_t75" style="width:212pt;height:199.2pt" o:ole="">
            <v:imagedata r:id="rId76" r:pict="rId77" o:title=""/>
          </v:shape>
          <o:OLEObject Type="Embed" ProgID="Equation.3" ShapeID="_x0000_i1116" DrawAspect="Content" ObjectID="_1572359846" r:id="rId78"/>
        </w:object>
      </w:r>
    </w:p>
    <w:p w:rsidR="004A60C6" w:rsidRDefault="004A60C6" w:rsidP="004A60C6">
      <w:r>
        <w:t>Wherein we could simplify and evaluate… or use the fact that this is a known Gaussian integral form and work from there. This gives us…</w:t>
      </w:r>
    </w:p>
    <w:p w:rsidR="008C0B41" w:rsidRDefault="007E05C5" w:rsidP="004A60C6">
      <w:pPr>
        <w:jc w:val="center"/>
      </w:pPr>
      <w:r w:rsidRPr="004A60C6">
        <w:rPr>
          <w:position w:val="-62"/>
        </w:rPr>
        <w:object w:dxaOrig="3240" w:dyaOrig="2040">
          <v:shape id="_x0000_i1124" type="#_x0000_t75" style="width:162.4pt;height:102.4pt" o:ole="">
            <v:imagedata r:id="rId79" r:pict="rId80" o:title=""/>
          </v:shape>
          <o:OLEObject Type="Embed" ProgID="Equation.3" ShapeID="_x0000_i1124" DrawAspect="Content" ObjectID="_1572359847" r:id="rId81"/>
        </w:object>
      </w:r>
    </w:p>
    <w:p w:rsidR="004A60C6" w:rsidRDefault="004A60C6" w:rsidP="00A637F5">
      <w:r>
        <w:t>Which, itself, is a Gaussian that depends on “a” and has a probability 1 at a=0, as it should.</w:t>
      </w:r>
    </w:p>
    <w:tbl>
      <w:tblPr>
        <w:tblStyle w:val="TableGrid"/>
        <w:tblW w:w="0" w:type="auto"/>
        <w:tblLook w:val="00BF"/>
      </w:tblPr>
      <w:tblGrid>
        <w:gridCol w:w="8856"/>
      </w:tblGrid>
      <w:tr w:rsidR="004A60C6">
        <w:tc>
          <w:tcPr>
            <w:tcW w:w="8856" w:type="dxa"/>
          </w:tcPr>
          <w:p w:rsidR="004A60C6" w:rsidRDefault="004A60C6" w:rsidP="004A60C6">
            <w:pPr>
              <w:jc w:val="center"/>
            </w:pPr>
            <w:r>
              <w:t>Probability</w:t>
            </w:r>
            <w:r w:rsidR="007E05C5">
              <w:t xml:space="preserve"> of ground state</w:t>
            </w:r>
            <w:r>
              <w:t xml:space="preserve">: </w:t>
            </w:r>
            <w:r w:rsidR="007E05C5" w:rsidRPr="004012ED">
              <w:rPr>
                <w:position w:val="-2"/>
              </w:rPr>
              <w:object w:dxaOrig="660" w:dyaOrig="460">
                <v:shape id="_x0000_i1125" type="#_x0000_t75" style="width:32.8pt;height:23.2pt" o:ole="">
                  <v:imagedata r:id="rId82" r:pict="rId83" o:title=""/>
                </v:shape>
                <o:OLEObject Type="Embed" ProgID="Equation.3" ShapeID="_x0000_i1125" DrawAspect="Content" ObjectID="_1572359848" r:id="rId84"/>
              </w:object>
            </w:r>
          </w:p>
        </w:tc>
      </w:tr>
    </w:tbl>
    <w:p w:rsidR="00A637F5" w:rsidRPr="008C0B41" w:rsidRDefault="00A637F5" w:rsidP="004A60C6">
      <w:pPr>
        <w:jc w:val="center"/>
      </w:pPr>
    </w:p>
    <w:p w:rsidR="00A637F5" w:rsidRDefault="00A637F5" w:rsidP="00A6473C">
      <w:pPr>
        <w:jc w:val="center"/>
        <w:rPr>
          <w:b/>
        </w:rPr>
      </w:pPr>
      <w:r>
        <w:rPr>
          <w:b/>
        </w:rPr>
        <w:t>Problem 2.16</w:t>
      </w:r>
    </w:p>
    <w:p w:rsidR="00B05F09" w:rsidRDefault="00B05F09" w:rsidP="00A637F5">
      <w:pPr>
        <w:rPr>
          <w:i/>
        </w:rPr>
      </w:pPr>
      <w:r>
        <w:rPr>
          <w:i/>
        </w:rPr>
        <w:t xml:space="preserve">Consider a one-dimensional harmonic oscillator. </w:t>
      </w:r>
    </w:p>
    <w:p w:rsidR="00A637F5" w:rsidRDefault="00A637F5" w:rsidP="00A637F5">
      <w:pPr>
        <w:rPr>
          <w:i/>
        </w:rPr>
      </w:pPr>
      <w:r>
        <w:rPr>
          <w:i/>
        </w:rPr>
        <w:t>a) Using</w:t>
      </w:r>
    </w:p>
    <w:p w:rsidR="00A637F5" w:rsidRDefault="00FA5E1C" w:rsidP="00A637F5">
      <w:pPr>
        <w:jc w:val="center"/>
        <w:rPr>
          <w:i/>
        </w:rPr>
      </w:pPr>
      <w:r w:rsidRPr="00A637F5">
        <w:rPr>
          <w:position w:val="-30"/>
        </w:rPr>
        <w:object w:dxaOrig="4540" w:dyaOrig="740">
          <v:shape id="_x0000_i1047" type="#_x0000_t75" style="width:227.2pt;height:36.8pt" o:ole="">
            <v:imagedata r:id="rId85" r:pict="rId86" o:title=""/>
          </v:shape>
          <o:OLEObject Type="Embed" ProgID="Equation.3" ShapeID="_x0000_i1047" DrawAspect="Content" ObjectID="_1572359849" r:id="rId87"/>
        </w:object>
      </w:r>
    </w:p>
    <w:p w:rsidR="00A637F5" w:rsidRDefault="00A637F5" w:rsidP="00A637F5">
      <w:pPr>
        <w:rPr>
          <w:i/>
        </w:rPr>
      </w:pPr>
      <w:r>
        <w:rPr>
          <w:i/>
        </w:rPr>
        <w:t xml:space="preserve">evaluate </w:t>
      </w:r>
      <w:r w:rsidR="00B05F09" w:rsidRPr="00A637F5">
        <w:rPr>
          <w:i/>
          <w:position w:val="-8"/>
        </w:rPr>
        <w:object w:dxaOrig="3680" w:dyaOrig="320">
          <v:shape id="_x0000_i1048" type="#_x0000_t75" style="width:184pt;height:16pt" o:ole="">
            <v:imagedata r:id="rId88" r:pict="rId89" o:title=""/>
          </v:shape>
          <o:OLEObject Type="Embed" ProgID="Equation.3" ShapeID="_x0000_i1048" DrawAspect="Content" ObjectID="_1572359850" r:id="rId90"/>
        </w:object>
      </w:r>
      <w:r w:rsidR="00B05F09">
        <w:rPr>
          <w:i/>
        </w:rPr>
        <w:t xml:space="preserve"> </w:t>
      </w:r>
      <w:r>
        <w:rPr>
          <w:i/>
        </w:rPr>
        <w:t>and</w:t>
      </w:r>
      <w:r w:rsidR="00B05F09">
        <w:rPr>
          <w:i/>
        </w:rPr>
        <w:t xml:space="preserve"> </w:t>
      </w:r>
      <w:r w:rsidR="00B05F09" w:rsidRPr="00A637F5">
        <w:rPr>
          <w:i/>
          <w:position w:val="-8"/>
        </w:rPr>
        <w:object w:dxaOrig="920" w:dyaOrig="320">
          <v:shape id="_x0000_i1049" type="#_x0000_t75" style="width:46.4pt;height:16pt" o:ole="">
            <v:imagedata r:id="rId91" r:pict="rId92" o:title=""/>
          </v:shape>
          <o:OLEObject Type="Embed" ProgID="Equation.3" ShapeID="_x0000_i1049" DrawAspect="Content" ObjectID="_1572359851" r:id="rId93"/>
        </w:object>
      </w:r>
      <w:r>
        <w:rPr>
          <w:i/>
        </w:rPr>
        <w:t>.</w:t>
      </w:r>
    </w:p>
    <w:p w:rsidR="00FA5E1C" w:rsidRDefault="00FA5E1C" w:rsidP="00A637F5">
      <w:r>
        <w:t>The equations 2.146 contain the answers for the first two evaluations, but let’s evaluate it manually as the problem implies we should. Thus, we start with 2.145 for x:</w:t>
      </w:r>
    </w:p>
    <w:p w:rsidR="00FA5E1C" w:rsidRDefault="009B5601" w:rsidP="00FA5E1C">
      <w:pPr>
        <w:jc w:val="center"/>
      </w:pPr>
      <w:r w:rsidRPr="00FA5E1C">
        <w:rPr>
          <w:position w:val="-22"/>
        </w:rPr>
        <w:object w:dxaOrig="1960" w:dyaOrig="640">
          <v:shape id="_x0000_i1050" type="#_x0000_t75" style="width:98.4pt;height:32pt" o:ole="">
            <v:imagedata r:id="rId94" r:pict="rId95" o:title=""/>
          </v:shape>
          <o:OLEObject Type="Embed" ProgID="Equation.3" ShapeID="_x0000_i1050" DrawAspect="Content" ObjectID="_1572359852" r:id="rId96"/>
        </w:object>
      </w:r>
    </w:p>
    <w:p w:rsidR="00FA5E1C" w:rsidRDefault="00FA5E1C" w:rsidP="00FA5E1C">
      <w:r>
        <w:t>Sticking this inside the bra-ket notation we get:</w:t>
      </w:r>
    </w:p>
    <w:p w:rsidR="00FA5E1C" w:rsidRDefault="009B5601" w:rsidP="00FA5E1C">
      <w:pPr>
        <w:jc w:val="center"/>
      </w:pPr>
      <w:r w:rsidRPr="009B5601">
        <w:rPr>
          <w:position w:val="-60"/>
        </w:rPr>
        <w:object w:dxaOrig="3140" w:dyaOrig="1340">
          <v:shape id="_x0000_i1051" type="#_x0000_t75" style="width:156.8pt;height:67.2pt" o:ole="">
            <v:imagedata r:id="rId97" r:pict="rId98" o:title=""/>
          </v:shape>
          <o:OLEObject Type="Embed" ProgID="Equation.3" ShapeID="_x0000_i1051" DrawAspect="Content" ObjectID="_1572359853" r:id="rId99"/>
        </w:object>
      </w:r>
    </w:p>
    <w:p w:rsidR="009B5601" w:rsidRDefault="009B5601" w:rsidP="00FA5E1C">
      <w:r>
        <w:t>2.144 gives us the evaluation for the a operators:</w:t>
      </w:r>
    </w:p>
    <w:p w:rsidR="009B5601" w:rsidRDefault="009B5601" w:rsidP="009B5601">
      <w:pPr>
        <w:jc w:val="center"/>
      </w:pPr>
      <w:r w:rsidRPr="009B5601">
        <w:rPr>
          <w:position w:val="-22"/>
        </w:rPr>
        <w:object w:dxaOrig="3240" w:dyaOrig="640">
          <v:shape id="_x0000_i1052" type="#_x0000_t75" style="width:162.4pt;height:32pt" o:ole="">
            <v:imagedata r:id="rId100" r:pict="rId101" o:title=""/>
          </v:shape>
          <o:OLEObject Type="Embed" ProgID="Equation.3" ShapeID="_x0000_i1052" DrawAspect="Content" ObjectID="_1572359854" r:id="rId102"/>
        </w:object>
      </w:r>
    </w:p>
    <w:p w:rsidR="009B5601" w:rsidRDefault="009B5601" w:rsidP="009B5601">
      <w:r>
        <w:t>Which is our first answer.</w:t>
      </w:r>
    </w:p>
    <w:tbl>
      <w:tblPr>
        <w:tblStyle w:val="TableGrid"/>
        <w:tblW w:w="0" w:type="auto"/>
        <w:tblLook w:val="00BF"/>
      </w:tblPr>
      <w:tblGrid>
        <w:gridCol w:w="8856"/>
      </w:tblGrid>
      <w:tr w:rsidR="009B5601">
        <w:tc>
          <w:tcPr>
            <w:tcW w:w="8856" w:type="dxa"/>
          </w:tcPr>
          <w:p w:rsidR="009B5601" w:rsidRDefault="009B5601" w:rsidP="009B5601">
            <w:pPr>
              <w:jc w:val="center"/>
            </w:pPr>
            <w:r w:rsidRPr="009B5601">
              <w:rPr>
                <w:position w:val="-22"/>
              </w:rPr>
              <w:object w:dxaOrig="4020" w:dyaOrig="640">
                <v:shape id="_x0000_i1053" type="#_x0000_t75" style="width:200.8pt;height:32pt" o:ole="">
                  <v:imagedata r:id="rId103" r:pict="rId104" o:title=""/>
                </v:shape>
                <o:OLEObject Type="Embed" ProgID="Equation.3" ShapeID="_x0000_i1053" DrawAspect="Content" ObjectID="_1572359855" r:id="rId105"/>
              </w:object>
            </w:r>
          </w:p>
        </w:tc>
      </w:tr>
    </w:tbl>
    <w:p w:rsidR="009B5601" w:rsidRDefault="009B5601" w:rsidP="009B5601">
      <w:r>
        <w:t xml:space="preserve">As noted during lecture if m=n then we have a case where this is simply zero.  </w:t>
      </w:r>
    </w:p>
    <w:p w:rsidR="009B5601" w:rsidRDefault="009B5601" w:rsidP="009B5601">
      <w:r>
        <w:t>We then do the same thing for momentum p.</w:t>
      </w:r>
    </w:p>
    <w:p w:rsidR="009B5601" w:rsidRDefault="00EE4918" w:rsidP="009B5601">
      <w:pPr>
        <w:jc w:val="center"/>
      </w:pPr>
      <w:r w:rsidRPr="00FA5E1C">
        <w:rPr>
          <w:position w:val="-22"/>
        </w:rPr>
        <w:object w:dxaOrig="2180" w:dyaOrig="640">
          <v:shape id="_x0000_i1054" type="#_x0000_t75" style="width:108.8pt;height:32pt" o:ole="">
            <v:imagedata r:id="rId106" r:pict="rId107" o:title=""/>
          </v:shape>
          <o:OLEObject Type="Embed" ProgID="Equation.3" ShapeID="_x0000_i1054" DrawAspect="Content" ObjectID="_1572359856" r:id="rId108"/>
        </w:object>
      </w:r>
    </w:p>
    <w:p w:rsidR="009B5601" w:rsidRDefault="00EE4918" w:rsidP="009B5601">
      <w:pPr>
        <w:jc w:val="center"/>
      </w:pPr>
      <w:r w:rsidRPr="009B5601">
        <w:rPr>
          <w:position w:val="-92"/>
        </w:rPr>
        <w:object w:dxaOrig="3440" w:dyaOrig="2040">
          <v:shape id="_x0000_i1055" type="#_x0000_t75" style="width:172pt;height:102.4pt" o:ole="">
            <v:imagedata r:id="rId109" r:pict="rId110" o:title=""/>
          </v:shape>
          <o:OLEObject Type="Embed" ProgID="Equation.3" ShapeID="_x0000_i1055" DrawAspect="Content" ObjectID="_1572359857" r:id="rId111"/>
        </w:object>
      </w:r>
    </w:p>
    <w:tbl>
      <w:tblPr>
        <w:tblStyle w:val="TableGrid"/>
        <w:tblW w:w="0" w:type="auto"/>
        <w:tblLook w:val="00BF"/>
      </w:tblPr>
      <w:tblGrid>
        <w:gridCol w:w="8856"/>
      </w:tblGrid>
      <w:tr w:rsidR="009B5601">
        <w:tc>
          <w:tcPr>
            <w:tcW w:w="8856" w:type="dxa"/>
          </w:tcPr>
          <w:p w:rsidR="009B5601" w:rsidRDefault="00EE4918" w:rsidP="009B5601">
            <w:pPr>
              <w:jc w:val="center"/>
            </w:pPr>
            <w:r w:rsidRPr="00F955BA">
              <w:rPr>
                <w:position w:val="-22"/>
              </w:rPr>
              <w:object w:dxaOrig="4240" w:dyaOrig="640">
                <v:shape id="_x0000_i1056" type="#_x0000_t75" style="width:212pt;height:32pt" o:ole="">
                  <v:imagedata r:id="rId112" r:pict="rId113" o:title=""/>
                </v:shape>
                <o:OLEObject Type="Embed" ProgID="Equation.3" ShapeID="_x0000_i1056" DrawAspect="Content" ObjectID="_1572359858" r:id="rId114"/>
              </w:object>
            </w:r>
          </w:p>
        </w:tc>
      </w:tr>
    </w:tbl>
    <w:p w:rsidR="009B5601" w:rsidRDefault="009B5601" w:rsidP="009B5601">
      <w:r>
        <w:t xml:space="preserve">Next we have {x,p} which is equivalent to xp+px. This is not a commutator so we can’t just say we know what it is, but perhaps with our “a” operators we can figure it out. </w:t>
      </w:r>
    </w:p>
    <w:p w:rsidR="00912E4E" w:rsidRDefault="00EE4918" w:rsidP="009B5601">
      <w:pPr>
        <w:jc w:val="center"/>
      </w:pPr>
      <w:r w:rsidRPr="00912E4E">
        <w:rPr>
          <w:position w:val="-148"/>
        </w:rPr>
        <w:object w:dxaOrig="7740" w:dyaOrig="3020">
          <v:shape id="_x0000_i1057" type="#_x0000_t75" style="width:387.2pt;height:151.2pt" o:ole="">
            <v:imagedata r:id="rId115" r:pict="rId116" o:title=""/>
          </v:shape>
          <o:OLEObject Type="Embed" ProgID="Equation.3" ShapeID="_x0000_i1057" DrawAspect="Content" ObjectID="_1572359859" r:id="rId117"/>
        </w:object>
      </w:r>
    </w:p>
    <w:p w:rsidR="00912E4E" w:rsidRDefault="00912E4E" w:rsidP="00912E4E">
      <w:r>
        <w:t>The commutator of the a operators is known to be 1.</w:t>
      </w:r>
    </w:p>
    <w:p w:rsidR="009B5601" w:rsidRDefault="00EE4918" w:rsidP="00912E4E">
      <w:pPr>
        <w:jc w:val="center"/>
      </w:pPr>
      <w:r w:rsidRPr="00EE4918">
        <w:rPr>
          <w:position w:val="-122"/>
        </w:rPr>
        <w:object w:dxaOrig="5080" w:dyaOrig="2800">
          <v:shape id="_x0000_i1058" type="#_x0000_t75" style="width:254.4pt;height:140pt" o:ole="">
            <v:imagedata r:id="rId118" r:pict="rId119" o:title=""/>
          </v:shape>
          <o:OLEObject Type="Embed" ProgID="Equation.3" ShapeID="_x0000_i1058" DrawAspect="Content" ObjectID="_1572359860" r:id="rId120"/>
        </w:object>
      </w:r>
    </w:p>
    <w:tbl>
      <w:tblPr>
        <w:tblStyle w:val="TableGrid"/>
        <w:tblW w:w="0" w:type="auto"/>
        <w:tblLook w:val="00BF"/>
      </w:tblPr>
      <w:tblGrid>
        <w:gridCol w:w="8856"/>
      </w:tblGrid>
      <w:tr w:rsidR="00912E4E">
        <w:tc>
          <w:tcPr>
            <w:tcW w:w="8856" w:type="dxa"/>
          </w:tcPr>
          <w:p w:rsidR="00912E4E" w:rsidRDefault="00EE4918" w:rsidP="00912E4E">
            <w:pPr>
              <w:jc w:val="center"/>
            </w:pPr>
            <w:r w:rsidRPr="00EE4918">
              <w:rPr>
                <w:position w:val="-18"/>
              </w:rPr>
              <w:object w:dxaOrig="5620" w:dyaOrig="500">
                <v:shape id="_x0000_i1059" type="#_x0000_t75" style="width:280.8pt;height:24.8pt" o:ole="">
                  <v:imagedata r:id="rId121" r:pict="rId122" o:title=""/>
                </v:shape>
                <o:OLEObject Type="Embed" ProgID="Equation.3" ShapeID="_x0000_i1059" DrawAspect="Content" ObjectID="_1572359861" r:id="rId123"/>
              </w:object>
            </w:r>
          </w:p>
        </w:tc>
      </w:tr>
    </w:tbl>
    <w:p w:rsidR="00912E4E" w:rsidRDefault="00912E4E" w:rsidP="009B5601">
      <w:r>
        <w:t>Next we find x</w:t>
      </w:r>
      <w:r>
        <w:rPr>
          <w:vertAlign w:val="superscript"/>
        </w:rPr>
        <w:t>2</w:t>
      </w:r>
      <w:r>
        <w:t xml:space="preserve"> in terms of the a operators.</w:t>
      </w:r>
    </w:p>
    <w:p w:rsidR="00912E4E" w:rsidRDefault="00BA4A7A" w:rsidP="00912E4E">
      <w:pPr>
        <w:jc w:val="center"/>
      </w:pPr>
      <w:r w:rsidRPr="00FA5E1C">
        <w:rPr>
          <w:position w:val="-22"/>
        </w:rPr>
        <w:object w:dxaOrig="6660" w:dyaOrig="640">
          <v:shape id="_x0000_i1060" type="#_x0000_t75" style="width:332.8pt;height:32pt" o:ole="">
            <v:imagedata r:id="rId124" r:pict="rId125" o:title=""/>
          </v:shape>
          <o:OLEObject Type="Embed" ProgID="Equation.3" ShapeID="_x0000_i1060" DrawAspect="Content" ObjectID="_1572359862" r:id="rId126"/>
        </w:object>
      </w:r>
    </w:p>
    <w:p w:rsidR="00912E4E" w:rsidRDefault="00BA4A7A" w:rsidP="00BA4A7A">
      <w:r>
        <w:t xml:space="preserve">Unfortunately unlike the previous one we can’t just say “the commutator is one” and be done with it, we’re going to have to evaluate the entire thing. </w:t>
      </w:r>
    </w:p>
    <w:p w:rsidR="001744C1" w:rsidRDefault="001744C1" w:rsidP="001744C1">
      <w:pPr>
        <w:jc w:val="center"/>
      </w:pPr>
      <w:r w:rsidRPr="001744C1">
        <w:rPr>
          <w:position w:val="-116"/>
        </w:rPr>
        <w:object w:dxaOrig="8880" w:dyaOrig="2460">
          <v:shape id="_x0000_i1061" type="#_x0000_t75" style="width:444pt;height:123.2pt" o:ole="">
            <v:imagedata r:id="rId127" r:pict="rId128" o:title=""/>
          </v:shape>
          <o:OLEObject Type="Embed" ProgID="Equation.3" ShapeID="_x0000_i1061" DrawAspect="Content" ObjectID="_1572359863" r:id="rId129"/>
        </w:object>
      </w:r>
    </w:p>
    <w:tbl>
      <w:tblPr>
        <w:tblStyle w:val="TableGrid"/>
        <w:tblW w:w="0" w:type="auto"/>
        <w:tblLook w:val="00BF"/>
      </w:tblPr>
      <w:tblGrid>
        <w:gridCol w:w="8856"/>
      </w:tblGrid>
      <w:tr w:rsidR="001744C1">
        <w:tc>
          <w:tcPr>
            <w:tcW w:w="8856" w:type="dxa"/>
          </w:tcPr>
          <w:p w:rsidR="001744C1" w:rsidRDefault="001744C1" w:rsidP="001744C1">
            <w:pPr>
              <w:jc w:val="center"/>
            </w:pPr>
            <w:r w:rsidRPr="001744C1">
              <w:rPr>
                <w:position w:val="-20"/>
              </w:rPr>
              <w:object w:dxaOrig="6680" w:dyaOrig="560">
                <v:shape id="_x0000_i1062" type="#_x0000_t75" style="width:324.8pt;height:27.2pt" o:ole="">
                  <v:imagedata r:id="rId130" r:pict="rId131" o:title=""/>
                </v:shape>
                <o:OLEObject Type="Embed" ProgID="Equation.3" ShapeID="_x0000_i1062" DrawAspect="Content" ObjectID="_1572359864" r:id="rId132"/>
              </w:object>
            </w:r>
          </w:p>
        </w:tc>
      </w:tr>
    </w:tbl>
    <w:p w:rsidR="001744C1" w:rsidRDefault="001744C1" w:rsidP="001744C1">
      <w:r>
        <w:t xml:space="preserve">Note that this one does </w:t>
      </w:r>
      <w:r>
        <w:rPr>
          <w:i/>
        </w:rPr>
        <w:t>not</w:t>
      </w:r>
      <w:r>
        <w:t xml:space="preserve"> automatically equal zero when m=n, which is to be expected for a squared observable. </w:t>
      </w:r>
    </w:p>
    <w:p w:rsidR="001744C1" w:rsidRDefault="001744C1" w:rsidP="001744C1">
      <w:r>
        <w:t xml:space="preserve">Now we do the same for momentum. </w:t>
      </w:r>
    </w:p>
    <w:p w:rsidR="001744C1" w:rsidRPr="001744C1" w:rsidRDefault="00EE4918" w:rsidP="001744C1">
      <w:pPr>
        <w:jc w:val="center"/>
      </w:pPr>
      <w:r w:rsidRPr="00FA5E1C">
        <w:rPr>
          <w:position w:val="-22"/>
        </w:rPr>
        <w:object w:dxaOrig="7280" w:dyaOrig="640">
          <v:shape id="_x0000_i1063" type="#_x0000_t75" style="width:364pt;height:32pt" o:ole="">
            <v:imagedata r:id="rId133" r:pict="rId134" o:title=""/>
          </v:shape>
          <o:OLEObject Type="Embed" ProgID="Equation.3" ShapeID="_x0000_i1063" DrawAspect="Content" ObjectID="_1572359865" r:id="rId135"/>
        </w:object>
      </w:r>
    </w:p>
    <w:p w:rsidR="001744C1" w:rsidRDefault="00EE4918" w:rsidP="001744C1">
      <w:pPr>
        <w:jc w:val="center"/>
      </w:pPr>
      <w:r w:rsidRPr="001744C1">
        <w:rPr>
          <w:position w:val="-116"/>
        </w:rPr>
        <w:object w:dxaOrig="9060" w:dyaOrig="2460">
          <v:shape id="_x0000_i1064" type="#_x0000_t75" style="width:440pt;height:119.2pt" o:ole="">
            <v:imagedata r:id="rId136" r:pict="rId137" o:title=""/>
          </v:shape>
          <o:OLEObject Type="Embed" ProgID="Equation.3" ShapeID="_x0000_i1064" DrawAspect="Content" ObjectID="_1572359866" r:id="rId138"/>
        </w:object>
      </w:r>
    </w:p>
    <w:tbl>
      <w:tblPr>
        <w:tblStyle w:val="TableGrid"/>
        <w:tblW w:w="0" w:type="auto"/>
        <w:tblLook w:val="00BF"/>
      </w:tblPr>
      <w:tblGrid>
        <w:gridCol w:w="8856"/>
      </w:tblGrid>
      <w:tr w:rsidR="001744C1">
        <w:tc>
          <w:tcPr>
            <w:tcW w:w="8856" w:type="dxa"/>
          </w:tcPr>
          <w:p w:rsidR="001744C1" w:rsidRDefault="00EE4918" w:rsidP="001744C1">
            <w:pPr>
              <w:jc w:val="center"/>
            </w:pPr>
            <w:r w:rsidRPr="001744C1">
              <w:rPr>
                <w:position w:val="-20"/>
              </w:rPr>
              <w:object w:dxaOrig="6860" w:dyaOrig="560">
                <v:shape id="_x0000_i1065" type="#_x0000_t75" style="width:333.6pt;height:27.2pt" o:ole="">
                  <v:imagedata r:id="rId139" r:pict="rId140" o:title=""/>
                </v:shape>
                <o:OLEObject Type="Embed" ProgID="Equation.3" ShapeID="_x0000_i1065" DrawAspect="Content" ObjectID="_1572359867" r:id="rId141"/>
              </w:object>
            </w:r>
          </w:p>
        </w:tc>
      </w:tr>
    </w:tbl>
    <w:p w:rsidR="00A637F5" w:rsidRDefault="00A637F5" w:rsidP="00A637F5">
      <w:pPr>
        <w:rPr>
          <w:i/>
        </w:rPr>
      </w:pPr>
      <w:r>
        <w:rPr>
          <w:i/>
        </w:rPr>
        <w:t>b) Translated from classical physics, the virial theorem states that</w:t>
      </w:r>
    </w:p>
    <w:p w:rsidR="00A637F5" w:rsidRDefault="00B05F09" w:rsidP="00B05F09">
      <w:pPr>
        <w:jc w:val="center"/>
        <w:rPr>
          <w:i/>
        </w:rPr>
      </w:pPr>
      <w:r w:rsidRPr="00B05F09">
        <w:rPr>
          <w:position w:val="-28"/>
        </w:rPr>
        <w:object w:dxaOrig="4040" w:dyaOrig="700">
          <v:shape id="_x0000_i1066" type="#_x0000_t75" style="width:202.4pt;height:35.2pt" o:ole="">
            <v:imagedata r:id="rId142" r:pict="rId143" o:title=""/>
          </v:shape>
          <o:OLEObject Type="Embed" ProgID="Equation.3" ShapeID="_x0000_i1066" DrawAspect="Content" ObjectID="_1572359868" r:id="rId144"/>
        </w:object>
      </w:r>
    </w:p>
    <w:p w:rsidR="0038346F" w:rsidRDefault="00A637F5" w:rsidP="00A637F5">
      <w:pPr>
        <w:rPr>
          <w:i/>
        </w:rPr>
      </w:pPr>
      <w:r>
        <w:rPr>
          <w:i/>
        </w:rPr>
        <w:t xml:space="preserve">Check that the virial theorem holds for the expectation values of the kinetic and the potential energy taken with respect to an energy eigenstate. </w:t>
      </w:r>
    </w:p>
    <w:p w:rsidR="0038346F" w:rsidRDefault="0038346F" w:rsidP="00A637F5">
      <w:r>
        <w:t>Given the context of this problem, it seems most likely that we are being asked to use the 1D version since we are in a simple harmonic oscillator in one dimension. The only “unknown” quantity here is V, which is the “potential energy.” The Hamiltonian, being kinetic plus potential, has this in it. Kinetic energy depends entirely on the momentum, so the other term must be V (the part relating to Hooke’s law). Thus:</w:t>
      </w:r>
    </w:p>
    <w:p w:rsidR="0038346F" w:rsidRDefault="0038346F" w:rsidP="0038346F">
      <w:pPr>
        <w:jc w:val="center"/>
      </w:pPr>
      <w:r w:rsidRPr="0038346F">
        <w:rPr>
          <w:position w:val="-20"/>
        </w:rPr>
        <w:object w:dxaOrig="1200" w:dyaOrig="600">
          <v:shape id="_x0000_i1067" type="#_x0000_t75" style="width:60pt;height:30.4pt" o:ole="">
            <v:imagedata r:id="rId145" r:pict="rId146" o:title=""/>
          </v:shape>
          <o:OLEObject Type="Embed" ProgID="Equation.3" ShapeID="_x0000_i1067" DrawAspect="Content" ObjectID="_1572359869" r:id="rId147"/>
        </w:object>
      </w:r>
    </w:p>
    <w:p w:rsidR="0038346F" w:rsidRDefault="0038346F" w:rsidP="0038346F">
      <w:r>
        <w:t>So if we take the derivative the virial theorem becomes:</w:t>
      </w:r>
    </w:p>
    <w:p w:rsidR="0038346F" w:rsidRDefault="0038346F" w:rsidP="0038346F">
      <w:pPr>
        <w:jc w:val="center"/>
      </w:pPr>
      <w:r w:rsidRPr="0038346F">
        <w:rPr>
          <w:position w:val="-64"/>
        </w:rPr>
        <w:object w:dxaOrig="2140" w:dyaOrig="1780">
          <v:shape id="_x0000_i1068" type="#_x0000_t75" style="width:107.2pt;height:88.8pt" o:ole="">
            <v:imagedata r:id="rId148" r:pict="rId149" o:title=""/>
          </v:shape>
          <o:OLEObject Type="Embed" ProgID="Equation.3" ShapeID="_x0000_i1068" DrawAspect="Content" ObjectID="_1572359870" r:id="rId150"/>
        </w:object>
      </w:r>
    </w:p>
    <w:p w:rsidR="00EE4918" w:rsidRDefault="0038346F" w:rsidP="0038346F">
      <w:r>
        <w:t xml:space="preserve">We found the general m,n case in part a) of this problem. The expected value </w:t>
      </w:r>
      <w:r w:rsidR="00EE4918">
        <w:t>just occurs when m</w:t>
      </w:r>
      <w:r w:rsidR="001C0148">
        <w:t xml:space="preserve">=n. </w:t>
      </w:r>
      <w:r w:rsidR="00EE4918">
        <w:t>Most of the terms vanish when m=n, save for the middle ones. This gives us…</w:t>
      </w:r>
    </w:p>
    <w:p w:rsidR="00EE4918" w:rsidRDefault="00EE4918" w:rsidP="00EE4918">
      <w:pPr>
        <w:jc w:val="center"/>
      </w:pPr>
      <w:r w:rsidRPr="00EE4918">
        <w:rPr>
          <w:position w:val="-54"/>
        </w:rPr>
        <w:object w:dxaOrig="4000" w:dyaOrig="1220">
          <v:shape id="_x0000_i1069" type="#_x0000_t75" style="width:194.4pt;height:59.2pt" o:ole="">
            <v:imagedata r:id="rId151" r:pict="rId152" o:title=""/>
          </v:shape>
          <o:OLEObject Type="Embed" ProgID="Equation.3" ShapeID="_x0000_i1069" DrawAspect="Content" ObjectID="_1572359871" r:id="rId153"/>
        </w:object>
      </w:r>
    </w:p>
    <w:p w:rsidR="002D035F" w:rsidRPr="0038346F" w:rsidRDefault="00EE4918" w:rsidP="00EE4918">
      <w:r>
        <w:t>Which definitely confirms the virial theorem in the case we outlined in part a).</w:t>
      </w:r>
    </w:p>
    <w:sectPr w:rsidR="002D035F" w:rsidRPr="0038346F" w:rsidSect="002D035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1339AA"/>
    <w:rsid w:val="00010E34"/>
    <w:rsid w:val="0001185F"/>
    <w:rsid w:val="00021E57"/>
    <w:rsid w:val="000270B5"/>
    <w:rsid w:val="00050B89"/>
    <w:rsid w:val="000539F6"/>
    <w:rsid w:val="000560F6"/>
    <w:rsid w:val="00060C01"/>
    <w:rsid w:val="000629D7"/>
    <w:rsid w:val="00076B73"/>
    <w:rsid w:val="000A1388"/>
    <w:rsid w:val="000B35D6"/>
    <w:rsid w:val="000B4E10"/>
    <w:rsid w:val="000C29B8"/>
    <w:rsid w:val="000C7D15"/>
    <w:rsid w:val="000F353E"/>
    <w:rsid w:val="000F3774"/>
    <w:rsid w:val="0010160F"/>
    <w:rsid w:val="00101CEC"/>
    <w:rsid w:val="00105357"/>
    <w:rsid w:val="00112E1D"/>
    <w:rsid w:val="00122BAB"/>
    <w:rsid w:val="001339AA"/>
    <w:rsid w:val="0015442F"/>
    <w:rsid w:val="00163BE6"/>
    <w:rsid w:val="00164FB7"/>
    <w:rsid w:val="00171115"/>
    <w:rsid w:val="001744C1"/>
    <w:rsid w:val="0017769E"/>
    <w:rsid w:val="00187D17"/>
    <w:rsid w:val="001A1D7B"/>
    <w:rsid w:val="001A571E"/>
    <w:rsid w:val="001A7865"/>
    <w:rsid w:val="001B6023"/>
    <w:rsid w:val="001C0148"/>
    <w:rsid w:val="001C0CA7"/>
    <w:rsid w:val="001C7C99"/>
    <w:rsid w:val="001D1517"/>
    <w:rsid w:val="001D1A23"/>
    <w:rsid w:val="001D317D"/>
    <w:rsid w:val="001D4C05"/>
    <w:rsid w:val="001D4CA6"/>
    <w:rsid w:val="001D5682"/>
    <w:rsid w:val="001D62B9"/>
    <w:rsid w:val="001E4843"/>
    <w:rsid w:val="001F07CC"/>
    <w:rsid w:val="001F48EC"/>
    <w:rsid w:val="00200F34"/>
    <w:rsid w:val="00205448"/>
    <w:rsid w:val="00207BD5"/>
    <w:rsid w:val="002213BA"/>
    <w:rsid w:val="00244436"/>
    <w:rsid w:val="002474DC"/>
    <w:rsid w:val="002514D3"/>
    <w:rsid w:val="0025511F"/>
    <w:rsid w:val="00255F95"/>
    <w:rsid w:val="00261727"/>
    <w:rsid w:val="002639DB"/>
    <w:rsid w:val="002649C9"/>
    <w:rsid w:val="00270420"/>
    <w:rsid w:val="002754C3"/>
    <w:rsid w:val="00281C98"/>
    <w:rsid w:val="00287732"/>
    <w:rsid w:val="002A5A46"/>
    <w:rsid w:val="002B3869"/>
    <w:rsid w:val="002B3C86"/>
    <w:rsid w:val="002C4B00"/>
    <w:rsid w:val="002D035F"/>
    <w:rsid w:val="002D3542"/>
    <w:rsid w:val="002D4BC3"/>
    <w:rsid w:val="002D5DA9"/>
    <w:rsid w:val="002D7E63"/>
    <w:rsid w:val="002F3D95"/>
    <w:rsid w:val="002F7EFE"/>
    <w:rsid w:val="00300ACC"/>
    <w:rsid w:val="00323C4B"/>
    <w:rsid w:val="00334E2D"/>
    <w:rsid w:val="00344111"/>
    <w:rsid w:val="00371AA4"/>
    <w:rsid w:val="00371E26"/>
    <w:rsid w:val="0038346F"/>
    <w:rsid w:val="003850F9"/>
    <w:rsid w:val="003914F6"/>
    <w:rsid w:val="003926FC"/>
    <w:rsid w:val="00393707"/>
    <w:rsid w:val="003A28E9"/>
    <w:rsid w:val="003A32B8"/>
    <w:rsid w:val="003A37F1"/>
    <w:rsid w:val="003A3FB2"/>
    <w:rsid w:val="003A47E3"/>
    <w:rsid w:val="003A7142"/>
    <w:rsid w:val="003C1D84"/>
    <w:rsid w:val="003D27D4"/>
    <w:rsid w:val="003D4F3A"/>
    <w:rsid w:val="003F234D"/>
    <w:rsid w:val="00404A6B"/>
    <w:rsid w:val="00413B75"/>
    <w:rsid w:val="00414504"/>
    <w:rsid w:val="004178BE"/>
    <w:rsid w:val="00431277"/>
    <w:rsid w:val="0044400D"/>
    <w:rsid w:val="00464962"/>
    <w:rsid w:val="004843AC"/>
    <w:rsid w:val="004A60C6"/>
    <w:rsid w:val="004B4B40"/>
    <w:rsid w:val="004C3319"/>
    <w:rsid w:val="004D1863"/>
    <w:rsid w:val="004D483D"/>
    <w:rsid w:val="004E5C83"/>
    <w:rsid w:val="004F3A8B"/>
    <w:rsid w:val="00530CAA"/>
    <w:rsid w:val="005372A8"/>
    <w:rsid w:val="0053768C"/>
    <w:rsid w:val="00593606"/>
    <w:rsid w:val="00594B37"/>
    <w:rsid w:val="005A25E7"/>
    <w:rsid w:val="005A2719"/>
    <w:rsid w:val="005B0299"/>
    <w:rsid w:val="005B194C"/>
    <w:rsid w:val="005B4D33"/>
    <w:rsid w:val="005C0AF0"/>
    <w:rsid w:val="005E4FE2"/>
    <w:rsid w:val="005F2E0F"/>
    <w:rsid w:val="005F3DA4"/>
    <w:rsid w:val="005F62BA"/>
    <w:rsid w:val="00600E71"/>
    <w:rsid w:val="006311C5"/>
    <w:rsid w:val="00633A57"/>
    <w:rsid w:val="0067096C"/>
    <w:rsid w:val="00672549"/>
    <w:rsid w:val="006752D8"/>
    <w:rsid w:val="006754BA"/>
    <w:rsid w:val="00681CD9"/>
    <w:rsid w:val="006853E4"/>
    <w:rsid w:val="00692C51"/>
    <w:rsid w:val="00694926"/>
    <w:rsid w:val="006971F7"/>
    <w:rsid w:val="006A5A47"/>
    <w:rsid w:val="006B05DD"/>
    <w:rsid w:val="006B29FB"/>
    <w:rsid w:val="006B3D24"/>
    <w:rsid w:val="006B4801"/>
    <w:rsid w:val="006B4A55"/>
    <w:rsid w:val="006B7DCB"/>
    <w:rsid w:val="006C2C55"/>
    <w:rsid w:val="006C3300"/>
    <w:rsid w:val="006E5953"/>
    <w:rsid w:val="006F5AF2"/>
    <w:rsid w:val="006F7DAF"/>
    <w:rsid w:val="00702CEF"/>
    <w:rsid w:val="00712102"/>
    <w:rsid w:val="00717871"/>
    <w:rsid w:val="00717BB2"/>
    <w:rsid w:val="007217D3"/>
    <w:rsid w:val="007224AC"/>
    <w:rsid w:val="00732909"/>
    <w:rsid w:val="007331A9"/>
    <w:rsid w:val="0073599B"/>
    <w:rsid w:val="00746D05"/>
    <w:rsid w:val="00783FC9"/>
    <w:rsid w:val="00790440"/>
    <w:rsid w:val="007A3011"/>
    <w:rsid w:val="007A5C97"/>
    <w:rsid w:val="007B263E"/>
    <w:rsid w:val="007B75E0"/>
    <w:rsid w:val="007E05C5"/>
    <w:rsid w:val="007E3497"/>
    <w:rsid w:val="007E6DD7"/>
    <w:rsid w:val="007F650C"/>
    <w:rsid w:val="008006F1"/>
    <w:rsid w:val="00804A33"/>
    <w:rsid w:val="00806494"/>
    <w:rsid w:val="00834B43"/>
    <w:rsid w:val="00881317"/>
    <w:rsid w:val="00881D4B"/>
    <w:rsid w:val="00885FBB"/>
    <w:rsid w:val="00886682"/>
    <w:rsid w:val="008900EB"/>
    <w:rsid w:val="00892285"/>
    <w:rsid w:val="00893588"/>
    <w:rsid w:val="00895DAA"/>
    <w:rsid w:val="00895E59"/>
    <w:rsid w:val="008A1E0E"/>
    <w:rsid w:val="008B2899"/>
    <w:rsid w:val="008B5EE4"/>
    <w:rsid w:val="008B78BB"/>
    <w:rsid w:val="008C0A95"/>
    <w:rsid w:val="008C0B41"/>
    <w:rsid w:val="008C2123"/>
    <w:rsid w:val="008C79B2"/>
    <w:rsid w:val="008D1FB7"/>
    <w:rsid w:val="008D23F7"/>
    <w:rsid w:val="008E3105"/>
    <w:rsid w:val="008E4853"/>
    <w:rsid w:val="008F7776"/>
    <w:rsid w:val="00911435"/>
    <w:rsid w:val="00912E4E"/>
    <w:rsid w:val="00916EF3"/>
    <w:rsid w:val="00932216"/>
    <w:rsid w:val="00937A84"/>
    <w:rsid w:val="00942601"/>
    <w:rsid w:val="00942E63"/>
    <w:rsid w:val="00944C08"/>
    <w:rsid w:val="0094654F"/>
    <w:rsid w:val="00952DCD"/>
    <w:rsid w:val="00955F57"/>
    <w:rsid w:val="00966894"/>
    <w:rsid w:val="00967E5D"/>
    <w:rsid w:val="00983CB1"/>
    <w:rsid w:val="009840FB"/>
    <w:rsid w:val="00990D06"/>
    <w:rsid w:val="00992800"/>
    <w:rsid w:val="009A5BD4"/>
    <w:rsid w:val="009B5601"/>
    <w:rsid w:val="009D4F6E"/>
    <w:rsid w:val="009E7FC6"/>
    <w:rsid w:val="009F7BD4"/>
    <w:rsid w:val="00A01CC7"/>
    <w:rsid w:val="00A116E5"/>
    <w:rsid w:val="00A245B5"/>
    <w:rsid w:val="00A33876"/>
    <w:rsid w:val="00A4022E"/>
    <w:rsid w:val="00A52CF4"/>
    <w:rsid w:val="00A637F5"/>
    <w:rsid w:val="00A6473C"/>
    <w:rsid w:val="00A83146"/>
    <w:rsid w:val="00A90707"/>
    <w:rsid w:val="00AC373F"/>
    <w:rsid w:val="00AC4207"/>
    <w:rsid w:val="00AC5D94"/>
    <w:rsid w:val="00AF111A"/>
    <w:rsid w:val="00AF3F16"/>
    <w:rsid w:val="00B04823"/>
    <w:rsid w:val="00B05A42"/>
    <w:rsid w:val="00B05F09"/>
    <w:rsid w:val="00B0674C"/>
    <w:rsid w:val="00B14828"/>
    <w:rsid w:val="00B17579"/>
    <w:rsid w:val="00B23617"/>
    <w:rsid w:val="00B341C0"/>
    <w:rsid w:val="00B35B58"/>
    <w:rsid w:val="00B417A7"/>
    <w:rsid w:val="00B50A3E"/>
    <w:rsid w:val="00B55715"/>
    <w:rsid w:val="00B638C6"/>
    <w:rsid w:val="00B65BF7"/>
    <w:rsid w:val="00B71C1A"/>
    <w:rsid w:val="00B83F29"/>
    <w:rsid w:val="00B84377"/>
    <w:rsid w:val="00B8524D"/>
    <w:rsid w:val="00B9052A"/>
    <w:rsid w:val="00B91370"/>
    <w:rsid w:val="00B97490"/>
    <w:rsid w:val="00BA4A7A"/>
    <w:rsid w:val="00BA5386"/>
    <w:rsid w:val="00BB51EF"/>
    <w:rsid w:val="00BD369A"/>
    <w:rsid w:val="00BE735C"/>
    <w:rsid w:val="00BF197E"/>
    <w:rsid w:val="00BF39D3"/>
    <w:rsid w:val="00BF7987"/>
    <w:rsid w:val="00C02EF2"/>
    <w:rsid w:val="00C34E36"/>
    <w:rsid w:val="00C54D82"/>
    <w:rsid w:val="00C55CF3"/>
    <w:rsid w:val="00C617C4"/>
    <w:rsid w:val="00C65D3B"/>
    <w:rsid w:val="00C77D61"/>
    <w:rsid w:val="00C81FD6"/>
    <w:rsid w:val="00CA4F5B"/>
    <w:rsid w:val="00CB2DDD"/>
    <w:rsid w:val="00CB65E1"/>
    <w:rsid w:val="00CB68B0"/>
    <w:rsid w:val="00CB73B1"/>
    <w:rsid w:val="00CD0F1D"/>
    <w:rsid w:val="00CD76A8"/>
    <w:rsid w:val="00CE39AD"/>
    <w:rsid w:val="00CF3218"/>
    <w:rsid w:val="00CF3A0C"/>
    <w:rsid w:val="00CF3CD4"/>
    <w:rsid w:val="00D01DA9"/>
    <w:rsid w:val="00D04CE7"/>
    <w:rsid w:val="00D10B90"/>
    <w:rsid w:val="00D14A42"/>
    <w:rsid w:val="00D15318"/>
    <w:rsid w:val="00D15E98"/>
    <w:rsid w:val="00D30AC8"/>
    <w:rsid w:val="00D32C77"/>
    <w:rsid w:val="00D370AD"/>
    <w:rsid w:val="00D46BC8"/>
    <w:rsid w:val="00D537ED"/>
    <w:rsid w:val="00D74132"/>
    <w:rsid w:val="00D8724D"/>
    <w:rsid w:val="00D924A5"/>
    <w:rsid w:val="00DA6576"/>
    <w:rsid w:val="00DB27FA"/>
    <w:rsid w:val="00DB4AE6"/>
    <w:rsid w:val="00DC0E21"/>
    <w:rsid w:val="00DC6036"/>
    <w:rsid w:val="00DD5B45"/>
    <w:rsid w:val="00DE1481"/>
    <w:rsid w:val="00DF0D12"/>
    <w:rsid w:val="00DF67AE"/>
    <w:rsid w:val="00E05AE7"/>
    <w:rsid w:val="00E06A94"/>
    <w:rsid w:val="00E15685"/>
    <w:rsid w:val="00E257A2"/>
    <w:rsid w:val="00E43B1E"/>
    <w:rsid w:val="00E61DB5"/>
    <w:rsid w:val="00E714E2"/>
    <w:rsid w:val="00E71572"/>
    <w:rsid w:val="00E71B2C"/>
    <w:rsid w:val="00EA61EA"/>
    <w:rsid w:val="00EA6A98"/>
    <w:rsid w:val="00EA7CDD"/>
    <w:rsid w:val="00EC0F10"/>
    <w:rsid w:val="00EC4A14"/>
    <w:rsid w:val="00EC4B7A"/>
    <w:rsid w:val="00EC5E25"/>
    <w:rsid w:val="00EC6005"/>
    <w:rsid w:val="00EC6707"/>
    <w:rsid w:val="00ED1753"/>
    <w:rsid w:val="00ED23CA"/>
    <w:rsid w:val="00ED5BBA"/>
    <w:rsid w:val="00EE14D5"/>
    <w:rsid w:val="00EE4918"/>
    <w:rsid w:val="00EF35DE"/>
    <w:rsid w:val="00EF4140"/>
    <w:rsid w:val="00F055AB"/>
    <w:rsid w:val="00F20F6A"/>
    <w:rsid w:val="00F22FBF"/>
    <w:rsid w:val="00F3225E"/>
    <w:rsid w:val="00F331E5"/>
    <w:rsid w:val="00F43CD3"/>
    <w:rsid w:val="00F458C1"/>
    <w:rsid w:val="00F62800"/>
    <w:rsid w:val="00F6682B"/>
    <w:rsid w:val="00F84EF2"/>
    <w:rsid w:val="00F90B1D"/>
    <w:rsid w:val="00F91E8F"/>
    <w:rsid w:val="00FA5E1C"/>
    <w:rsid w:val="00FC11D6"/>
    <w:rsid w:val="00FC13A4"/>
    <w:rsid w:val="00FC6B5D"/>
    <w:rsid w:val="00FD6A09"/>
    <w:rsid w:val="00FE059B"/>
    <w:rsid w:val="00FE0DC5"/>
    <w:rsid w:val="00FE246F"/>
    <w:rsid w:val="00FE27A0"/>
    <w:rsid w:val="00FE5127"/>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4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339AA"/>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gkelc">
    <w:name w:val="hgkelc"/>
    <w:basedOn w:val="DefaultParagraphFont"/>
    <w:rsid w:val="001339AA"/>
  </w:style>
  <w:style w:type="paragraph" w:styleId="ListParagraph">
    <w:name w:val="List Paragraph"/>
    <w:basedOn w:val="Normal"/>
    <w:uiPriority w:val="34"/>
    <w:qFormat/>
    <w:rsid w:val="002D035F"/>
    <w:pPr>
      <w:ind w:left="720"/>
      <w:contextualSpacing/>
    </w:pPr>
  </w:style>
  <w:style w:type="table" w:styleId="TableGrid">
    <w:name w:val="Table Grid"/>
    <w:basedOn w:val="TableNormal"/>
    <w:uiPriority w:val="59"/>
    <w:rsid w:val="00050B8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rsid w:val="00D10B90"/>
    <w:pPr>
      <w:tabs>
        <w:tab w:val="center" w:pos="4320"/>
        <w:tab w:val="right" w:pos="8640"/>
      </w:tabs>
    </w:pPr>
  </w:style>
  <w:style w:type="character" w:customStyle="1" w:styleId="HeaderChar">
    <w:name w:val="Header Char"/>
    <w:basedOn w:val="DefaultParagraphFont"/>
    <w:link w:val="Header"/>
    <w:rsid w:val="00D10B90"/>
  </w:style>
  <w:style w:type="paragraph" w:styleId="Footer">
    <w:name w:val="footer"/>
    <w:basedOn w:val="Normal"/>
    <w:link w:val="FooterChar"/>
    <w:rsid w:val="00D10B90"/>
    <w:pPr>
      <w:tabs>
        <w:tab w:val="center" w:pos="4320"/>
        <w:tab w:val="right" w:pos="8640"/>
      </w:tabs>
    </w:pPr>
  </w:style>
  <w:style w:type="character" w:customStyle="1" w:styleId="FooterChar">
    <w:name w:val="Footer Char"/>
    <w:basedOn w:val="DefaultParagraphFont"/>
    <w:link w:val="Footer"/>
    <w:rsid w:val="00D10B90"/>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5.png"/><Relationship Id="rId11" Type="http://schemas.openxmlformats.org/officeDocument/2006/relationships/image" Target="media/image6.pict"/><Relationship Id="rId12" Type="http://schemas.openxmlformats.org/officeDocument/2006/relationships/oleObject" Target="embeddings/Microsoft_Equation3.bin"/><Relationship Id="rId13" Type="http://schemas.openxmlformats.org/officeDocument/2006/relationships/image" Target="media/image7.png"/><Relationship Id="rId14" Type="http://schemas.openxmlformats.org/officeDocument/2006/relationships/image" Target="media/image8.pict"/><Relationship Id="rId15" Type="http://schemas.openxmlformats.org/officeDocument/2006/relationships/oleObject" Target="embeddings/Microsoft_Equation4.bin"/><Relationship Id="rId16" Type="http://schemas.openxmlformats.org/officeDocument/2006/relationships/image" Target="media/image9.png"/><Relationship Id="rId17" Type="http://schemas.openxmlformats.org/officeDocument/2006/relationships/image" Target="media/image10.pict"/><Relationship Id="rId18" Type="http://schemas.openxmlformats.org/officeDocument/2006/relationships/oleObject" Target="embeddings/Microsoft_Equation5.bin"/><Relationship Id="rId19" Type="http://schemas.openxmlformats.org/officeDocument/2006/relationships/image" Target="media/image11.png"/><Relationship Id="rId60" Type="http://schemas.openxmlformats.org/officeDocument/2006/relationships/oleObject" Target="embeddings/Microsoft_Equation19.bin"/><Relationship Id="rId61" Type="http://schemas.openxmlformats.org/officeDocument/2006/relationships/image" Target="media/image39.png"/><Relationship Id="rId62" Type="http://schemas.openxmlformats.org/officeDocument/2006/relationships/image" Target="media/image40.pict"/><Relationship Id="rId63" Type="http://schemas.openxmlformats.org/officeDocument/2006/relationships/oleObject" Target="embeddings/Microsoft_Equation20.bin"/><Relationship Id="rId64" Type="http://schemas.openxmlformats.org/officeDocument/2006/relationships/image" Target="media/image41.png"/><Relationship Id="rId65" Type="http://schemas.openxmlformats.org/officeDocument/2006/relationships/image" Target="media/image42.pict"/><Relationship Id="rId66" Type="http://schemas.openxmlformats.org/officeDocument/2006/relationships/oleObject" Target="embeddings/Microsoft_Equation21.bin"/><Relationship Id="rId67" Type="http://schemas.openxmlformats.org/officeDocument/2006/relationships/image" Target="media/image43.png"/><Relationship Id="rId68" Type="http://schemas.openxmlformats.org/officeDocument/2006/relationships/image" Target="media/image44.pict"/><Relationship Id="rId69" Type="http://schemas.openxmlformats.org/officeDocument/2006/relationships/oleObject" Target="embeddings/Microsoft_Equation22.bin"/><Relationship Id="rId120" Type="http://schemas.openxmlformats.org/officeDocument/2006/relationships/oleObject" Target="embeddings/Microsoft_Equation39.bin"/><Relationship Id="rId121" Type="http://schemas.openxmlformats.org/officeDocument/2006/relationships/image" Target="media/image79.png"/><Relationship Id="rId122" Type="http://schemas.openxmlformats.org/officeDocument/2006/relationships/image" Target="media/image80.pict"/><Relationship Id="rId123" Type="http://schemas.openxmlformats.org/officeDocument/2006/relationships/oleObject" Target="embeddings/Microsoft_Equation40.bin"/><Relationship Id="rId124" Type="http://schemas.openxmlformats.org/officeDocument/2006/relationships/image" Target="media/image81.png"/><Relationship Id="rId125" Type="http://schemas.openxmlformats.org/officeDocument/2006/relationships/image" Target="media/image82.pict"/><Relationship Id="rId126" Type="http://schemas.openxmlformats.org/officeDocument/2006/relationships/oleObject" Target="embeddings/Microsoft_Equation41.bin"/><Relationship Id="rId127" Type="http://schemas.openxmlformats.org/officeDocument/2006/relationships/image" Target="media/image83.png"/><Relationship Id="rId128" Type="http://schemas.openxmlformats.org/officeDocument/2006/relationships/image" Target="media/image84.pict"/><Relationship Id="rId129" Type="http://schemas.openxmlformats.org/officeDocument/2006/relationships/oleObject" Target="embeddings/Microsoft_Equation42.bin"/><Relationship Id="rId40" Type="http://schemas.openxmlformats.org/officeDocument/2006/relationships/image" Target="media/image25.png"/><Relationship Id="rId41" Type="http://schemas.openxmlformats.org/officeDocument/2006/relationships/image" Target="media/image26.pict"/><Relationship Id="rId42" Type="http://schemas.openxmlformats.org/officeDocument/2006/relationships/oleObject" Target="embeddings/Microsoft_Equation13.bin"/><Relationship Id="rId90" Type="http://schemas.openxmlformats.org/officeDocument/2006/relationships/oleObject" Target="embeddings/Microsoft_Equation29.bin"/><Relationship Id="rId91" Type="http://schemas.openxmlformats.org/officeDocument/2006/relationships/image" Target="media/image59.png"/><Relationship Id="rId92" Type="http://schemas.openxmlformats.org/officeDocument/2006/relationships/image" Target="media/image60.pict"/><Relationship Id="rId93" Type="http://schemas.openxmlformats.org/officeDocument/2006/relationships/oleObject" Target="embeddings/Microsoft_Equation30.bin"/><Relationship Id="rId94" Type="http://schemas.openxmlformats.org/officeDocument/2006/relationships/image" Target="media/image61.png"/><Relationship Id="rId95" Type="http://schemas.openxmlformats.org/officeDocument/2006/relationships/image" Target="media/image62.pict"/><Relationship Id="rId96" Type="http://schemas.openxmlformats.org/officeDocument/2006/relationships/oleObject" Target="embeddings/Microsoft_Equation31.bin"/><Relationship Id="rId101" Type="http://schemas.openxmlformats.org/officeDocument/2006/relationships/image" Target="media/image66.pict"/><Relationship Id="rId102" Type="http://schemas.openxmlformats.org/officeDocument/2006/relationships/oleObject" Target="embeddings/Microsoft_Equation33.bin"/><Relationship Id="rId103" Type="http://schemas.openxmlformats.org/officeDocument/2006/relationships/image" Target="media/image67.png"/><Relationship Id="rId104" Type="http://schemas.openxmlformats.org/officeDocument/2006/relationships/image" Target="media/image68.pict"/><Relationship Id="rId105" Type="http://schemas.openxmlformats.org/officeDocument/2006/relationships/oleObject" Target="embeddings/Microsoft_Equation34.bin"/><Relationship Id="rId106" Type="http://schemas.openxmlformats.org/officeDocument/2006/relationships/image" Target="media/image69.png"/><Relationship Id="rId107" Type="http://schemas.openxmlformats.org/officeDocument/2006/relationships/image" Target="media/image70.pict"/><Relationship Id="rId108" Type="http://schemas.openxmlformats.org/officeDocument/2006/relationships/oleObject" Target="embeddings/Microsoft_Equation35.bin"/><Relationship Id="rId109" Type="http://schemas.openxmlformats.org/officeDocument/2006/relationships/image" Target="media/image71.png"/><Relationship Id="rId97" Type="http://schemas.openxmlformats.org/officeDocument/2006/relationships/image" Target="media/image63.png"/><Relationship Id="rId98" Type="http://schemas.openxmlformats.org/officeDocument/2006/relationships/image" Target="media/image64.pict"/><Relationship Id="rId99" Type="http://schemas.openxmlformats.org/officeDocument/2006/relationships/oleObject" Target="embeddings/Microsoft_Equation32.bin"/><Relationship Id="rId43" Type="http://schemas.openxmlformats.org/officeDocument/2006/relationships/image" Target="media/image27.png"/><Relationship Id="rId44" Type="http://schemas.openxmlformats.org/officeDocument/2006/relationships/image" Target="media/image28.pict"/><Relationship Id="rId45" Type="http://schemas.openxmlformats.org/officeDocument/2006/relationships/oleObject" Target="embeddings/Microsoft_Equation14.bin"/><Relationship Id="rId46" Type="http://schemas.openxmlformats.org/officeDocument/2006/relationships/image" Target="media/image29.png"/><Relationship Id="rId47" Type="http://schemas.openxmlformats.org/officeDocument/2006/relationships/image" Target="media/image30.pict"/><Relationship Id="rId48" Type="http://schemas.openxmlformats.org/officeDocument/2006/relationships/oleObject" Target="embeddings/Microsoft_Equation15.bin"/><Relationship Id="rId49" Type="http://schemas.openxmlformats.org/officeDocument/2006/relationships/image" Target="media/image31.png"/><Relationship Id="rId100" Type="http://schemas.openxmlformats.org/officeDocument/2006/relationships/image" Target="media/image65.png"/><Relationship Id="rId150" Type="http://schemas.openxmlformats.org/officeDocument/2006/relationships/oleObject" Target="embeddings/Microsoft_Equation49.bin"/><Relationship Id="rId151" Type="http://schemas.openxmlformats.org/officeDocument/2006/relationships/image" Target="media/image99.png"/><Relationship Id="rId152" Type="http://schemas.openxmlformats.org/officeDocument/2006/relationships/image" Target="media/image100.pict"/><Relationship Id="rId153" Type="http://schemas.openxmlformats.org/officeDocument/2006/relationships/oleObject" Target="embeddings/Microsoft_Equation50.bin"/><Relationship Id="rId154" Type="http://schemas.openxmlformats.org/officeDocument/2006/relationships/fontTable" Target="fontTable.xml"/><Relationship Id="rId155" Type="http://schemas.openxmlformats.org/officeDocument/2006/relationships/theme" Target="theme/theme1.xml"/><Relationship Id="rId20" Type="http://schemas.openxmlformats.org/officeDocument/2006/relationships/image" Target="media/image12.pict"/><Relationship Id="rId21" Type="http://schemas.openxmlformats.org/officeDocument/2006/relationships/oleObject" Target="embeddings/Microsoft_Equation6.bin"/><Relationship Id="rId22" Type="http://schemas.openxmlformats.org/officeDocument/2006/relationships/image" Target="media/image13.png"/><Relationship Id="rId70" Type="http://schemas.openxmlformats.org/officeDocument/2006/relationships/image" Target="media/image45.png"/><Relationship Id="rId71" Type="http://schemas.openxmlformats.org/officeDocument/2006/relationships/image" Target="media/image46.pict"/><Relationship Id="rId72" Type="http://schemas.openxmlformats.org/officeDocument/2006/relationships/oleObject" Target="embeddings/Microsoft_Equation23.bin"/><Relationship Id="rId73" Type="http://schemas.openxmlformats.org/officeDocument/2006/relationships/image" Target="media/image47.png"/><Relationship Id="rId74" Type="http://schemas.openxmlformats.org/officeDocument/2006/relationships/image" Target="media/image48.pict"/><Relationship Id="rId75" Type="http://schemas.openxmlformats.org/officeDocument/2006/relationships/oleObject" Target="embeddings/Microsoft_Equation24.bin"/><Relationship Id="rId76" Type="http://schemas.openxmlformats.org/officeDocument/2006/relationships/image" Target="media/image49.png"/><Relationship Id="rId77" Type="http://schemas.openxmlformats.org/officeDocument/2006/relationships/image" Target="media/image50.pict"/><Relationship Id="rId78" Type="http://schemas.openxmlformats.org/officeDocument/2006/relationships/oleObject" Target="embeddings/Microsoft_Equation25.bin"/><Relationship Id="rId79" Type="http://schemas.openxmlformats.org/officeDocument/2006/relationships/image" Target="media/image51.png"/><Relationship Id="rId23" Type="http://schemas.openxmlformats.org/officeDocument/2006/relationships/image" Target="media/image14.pict"/><Relationship Id="rId24" Type="http://schemas.openxmlformats.org/officeDocument/2006/relationships/oleObject" Target="embeddings/Microsoft_Equation7.bin"/><Relationship Id="rId25" Type="http://schemas.openxmlformats.org/officeDocument/2006/relationships/image" Target="media/image15.png"/><Relationship Id="rId26" Type="http://schemas.openxmlformats.org/officeDocument/2006/relationships/image" Target="media/image16.pict"/><Relationship Id="rId27" Type="http://schemas.openxmlformats.org/officeDocument/2006/relationships/oleObject" Target="embeddings/Microsoft_Equation8.bin"/><Relationship Id="rId28" Type="http://schemas.openxmlformats.org/officeDocument/2006/relationships/image" Target="media/image17.png"/><Relationship Id="rId29" Type="http://schemas.openxmlformats.org/officeDocument/2006/relationships/image" Target="media/image18.pict"/><Relationship Id="rId130" Type="http://schemas.openxmlformats.org/officeDocument/2006/relationships/image" Target="media/image85.png"/><Relationship Id="rId131" Type="http://schemas.openxmlformats.org/officeDocument/2006/relationships/image" Target="media/image86.pict"/><Relationship Id="rId132" Type="http://schemas.openxmlformats.org/officeDocument/2006/relationships/oleObject" Target="embeddings/Microsoft_Equation43.bin"/><Relationship Id="rId133" Type="http://schemas.openxmlformats.org/officeDocument/2006/relationships/image" Target="media/image87.png"/><Relationship Id="rId134" Type="http://schemas.openxmlformats.org/officeDocument/2006/relationships/image" Target="media/image88.pict"/><Relationship Id="rId135" Type="http://schemas.openxmlformats.org/officeDocument/2006/relationships/oleObject" Target="embeddings/Microsoft_Equation44.bin"/><Relationship Id="rId136" Type="http://schemas.openxmlformats.org/officeDocument/2006/relationships/image" Target="media/image89.png"/><Relationship Id="rId137" Type="http://schemas.openxmlformats.org/officeDocument/2006/relationships/image" Target="media/image90.pict"/><Relationship Id="rId138" Type="http://schemas.openxmlformats.org/officeDocument/2006/relationships/oleObject" Target="embeddings/Microsoft_Equation45.bin"/><Relationship Id="rId139" Type="http://schemas.openxmlformats.org/officeDocument/2006/relationships/image" Target="media/image91.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ict"/><Relationship Id="rId6" Type="http://schemas.openxmlformats.org/officeDocument/2006/relationships/oleObject" Target="embeddings/Microsoft_Equation1.bin"/><Relationship Id="rId7" Type="http://schemas.openxmlformats.org/officeDocument/2006/relationships/image" Target="media/image3.png"/><Relationship Id="rId8" Type="http://schemas.openxmlformats.org/officeDocument/2006/relationships/image" Target="media/image4.pict"/><Relationship Id="rId9" Type="http://schemas.openxmlformats.org/officeDocument/2006/relationships/oleObject" Target="embeddings/Microsoft_Equation2.bin"/><Relationship Id="rId50" Type="http://schemas.openxmlformats.org/officeDocument/2006/relationships/image" Target="media/image32.pict"/><Relationship Id="rId51" Type="http://schemas.openxmlformats.org/officeDocument/2006/relationships/oleObject" Target="embeddings/Microsoft_Equation16.bin"/><Relationship Id="rId52" Type="http://schemas.openxmlformats.org/officeDocument/2006/relationships/image" Target="media/image33.png"/><Relationship Id="rId53" Type="http://schemas.openxmlformats.org/officeDocument/2006/relationships/image" Target="media/image34.pict"/><Relationship Id="rId54" Type="http://schemas.openxmlformats.org/officeDocument/2006/relationships/oleObject" Target="embeddings/Microsoft_Equation17.bin"/><Relationship Id="rId55" Type="http://schemas.openxmlformats.org/officeDocument/2006/relationships/image" Target="media/image35.png"/><Relationship Id="rId56" Type="http://schemas.openxmlformats.org/officeDocument/2006/relationships/image" Target="media/image36.pict"/><Relationship Id="rId57" Type="http://schemas.openxmlformats.org/officeDocument/2006/relationships/oleObject" Target="embeddings/Microsoft_Equation18.bin"/><Relationship Id="rId58" Type="http://schemas.openxmlformats.org/officeDocument/2006/relationships/image" Target="media/image37.png"/><Relationship Id="rId59" Type="http://schemas.openxmlformats.org/officeDocument/2006/relationships/image" Target="media/image38.pict"/><Relationship Id="rId110" Type="http://schemas.openxmlformats.org/officeDocument/2006/relationships/image" Target="media/image72.pict"/><Relationship Id="rId111" Type="http://schemas.openxmlformats.org/officeDocument/2006/relationships/oleObject" Target="embeddings/Microsoft_Equation36.bin"/><Relationship Id="rId112" Type="http://schemas.openxmlformats.org/officeDocument/2006/relationships/image" Target="media/image73.png"/><Relationship Id="rId113" Type="http://schemas.openxmlformats.org/officeDocument/2006/relationships/image" Target="media/image74.pict"/><Relationship Id="rId114" Type="http://schemas.openxmlformats.org/officeDocument/2006/relationships/oleObject" Target="embeddings/Microsoft_Equation37.bin"/><Relationship Id="rId115" Type="http://schemas.openxmlformats.org/officeDocument/2006/relationships/image" Target="media/image75.png"/><Relationship Id="rId116" Type="http://schemas.openxmlformats.org/officeDocument/2006/relationships/image" Target="media/image76.pict"/><Relationship Id="rId117" Type="http://schemas.openxmlformats.org/officeDocument/2006/relationships/oleObject" Target="embeddings/Microsoft_Equation38.bin"/><Relationship Id="rId118" Type="http://schemas.openxmlformats.org/officeDocument/2006/relationships/image" Target="media/image77.png"/><Relationship Id="rId119" Type="http://schemas.openxmlformats.org/officeDocument/2006/relationships/image" Target="media/image78.pict"/><Relationship Id="rId30" Type="http://schemas.openxmlformats.org/officeDocument/2006/relationships/oleObject" Target="embeddings/Microsoft_Equation9.bin"/><Relationship Id="rId31" Type="http://schemas.openxmlformats.org/officeDocument/2006/relationships/image" Target="media/image19.png"/><Relationship Id="rId32" Type="http://schemas.openxmlformats.org/officeDocument/2006/relationships/image" Target="media/image20.pict"/><Relationship Id="rId33" Type="http://schemas.openxmlformats.org/officeDocument/2006/relationships/oleObject" Target="embeddings/Microsoft_Equation10.bin"/><Relationship Id="rId34" Type="http://schemas.openxmlformats.org/officeDocument/2006/relationships/image" Target="media/image21.png"/><Relationship Id="rId35" Type="http://schemas.openxmlformats.org/officeDocument/2006/relationships/image" Target="media/image22.pict"/><Relationship Id="rId36" Type="http://schemas.openxmlformats.org/officeDocument/2006/relationships/oleObject" Target="embeddings/Microsoft_Equation11.bin"/><Relationship Id="rId37" Type="http://schemas.openxmlformats.org/officeDocument/2006/relationships/image" Target="media/image23.png"/><Relationship Id="rId38" Type="http://schemas.openxmlformats.org/officeDocument/2006/relationships/image" Target="media/image24.pict"/><Relationship Id="rId39" Type="http://schemas.openxmlformats.org/officeDocument/2006/relationships/oleObject" Target="embeddings/Microsoft_Equation12.bin"/><Relationship Id="rId80" Type="http://schemas.openxmlformats.org/officeDocument/2006/relationships/image" Target="media/image52.pict"/><Relationship Id="rId81" Type="http://schemas.openxmlformats.org/officeDocument/2006/relationships/oleObject" Target="embeddings/Microsoft_Equation26.bin"/><Relationship Id="rId82" Type="http://schemas.openxmlformats.org/officeDocument/2006/relationships/image" Target="media/image53.png"/><Relationship Id="rId83" Type="http://schemas.openxmlformats.org/officeDocument/2006/relationships/image" Target="media/image54.pict"/><Relationship Id="rId84" Type="http://schemas.openxmlformats.org/officeDocument/2006/relationships/oleObject" Target="embeddings/Microsoft_Equation27.bin"/><Relationship Id="rId85" Type="http://schemas.openxmlformats.org/officeDocument/2006/relationships/image" Target="media/image55.png"/><Relationship Id="rId86" Type="http://schemas.openxmlformats.org/officeDocument/2006/relationships/image" Target="media/image56.pict"/><Relationship Id="rId87" Type="http://schemas.openxmlformats.org/officeDocument/2006/relationships/oleObject" Target="embeddings/Microsoft_Equation28.bin"/><Relationship Id="rId88" Type="http://schemas.openxmlformats.org/officeDocument/2006/relationships/image" Target="media/image57.png"/><Relationship Id="rId89" Type="http://schemas.openxmlformats.org/officeDocument/2006/relationships/image" Target="media/image58.pict"/><Relationship Id="rId140" Type="http://schemas.openxmlformats.org/officeDocument/2006/relationships/image" Target="media/image92.pict"/><Relationship Id="rId141" Type="http://schemas.openxmlformats.org/officeDocument/2006/relationships/oleObject" Target="embeddings/Microsoft_Equation46.bin"/><Relationship Id="rId142" Type="http://schemas.openxmlformats.org/officeDocument/2006/relationships/image" Target="media/image93.png"/><Relationship Id="rId143" Type="http://schemas.openxmlformats.org/officeDocument/2006/relationships/image" Target="media/image94.pict"/><Relationship Id="rId144" Type="http://schemas.openxmlformats.org/officeDocument/2006/relationships/oleObject" Target="embeddings/Microsoft_Equation47.bin"/><Relationship Id="rId145" Type="http://schemas.openxmlformats.org/officeDocument/2006/relationships/image" Target="media/image95.png"/><Relationship Id="rId146" Type="http://schemas.openxmlformats.org/officeDocument/2006/relationships/image" Target="media/image96.pict"/><Relationship Id="rId147" Type="http://schemas.openxmlformats.org/officeDocument/2006/relationships/oleObject" Target="embeddings/Microsoft_Equation48.bin"/><Relationship Id="rId148" Type="http://schemas.openxmlformats.org/officeDocument/2006/relationships/image" Target="media/image97.png"/><Relationship Id="rId149" Type="http://schemas.openxmlformats.org/officeDocument/2006/relationships/image" Target="media/image98.pict"/></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905</Words>
  <Characters>5161</Characters>
  <Application>Microsoft Macintosh Word</Application>
  <DocSecurity>0</DocSecurity>
  <Lines>43</Lines>
  <Paragraphs>10</Paragraphs>
  <ScaleCrop>false</ScaleCrop>
  <LinksUpToDate>false</LinksUpToDate>
  <CharactersWithSpaces>6338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Steward</dc:creator>
  <cp:keywords/>
  <cp:lastModifiedBy>Rob Steward</cp:lastModifiedBy>
  <cp:revision>25</cp:revision>
  <dcterms:created xsi:type="dcterms:W3CDTF">2021-11-14T18:14:00Z</dcterms:created>
  <dcterms:modified xsi:type="dcterms:W3CDTF">2021-11-16T01:47:00Z</dcterms:modified>
</cp:coreProperties>
</file>