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9AA" w:rsidRDefault="000E13DB" w:rsidP="001339AA">
      <w:pPr>
        <w:jc w:val="center"/>
        <w:rPr>
          <w:b/>
        </w:rPr>
      </w:pPr>
      <w:r>
        <w:rPr>
          <w:b/>
        </w:rPr>
        <w:t>Homework 09</w:t>
      </w:r>
      <w:r w:rsidR="00D46BC8">
        <w:rPr>
          <w:b/>
        </w:rPr>
        <w:t xml:space="preserve">: </w:t>
      </w:r>
      <w:r>
        <w:rPr>
          <w:b/>
        </w:rPr>
        <w:t>Theory of Angular Momentum</w:t>
      </w:r>
    </w:p>
    <w:p w:rsidR="001339AA" w:rsidRDefault="001339AA" w:rsidP="001339AA">
      <w:pPr>
        <w:jc w:val="center"/>
        <w:rPr>
          <w:b/>
        </w:rPr>
      </w:pPr>
      <w:r>
        <w:rPr>
          <w:b/>
        </w:rPr>
        <w:t>PHYS550 – Quantum Mechanics I</w:t>
      </w:r>
    </w:p>
    <w:p w:rsidR="001339AA" w:rsidRDefault="001339AA" w:rsidP="001339AA">
      <w:pPr>
        <w:jc w:val="center"/>
        <w:rPr>
          <w:b/>
        </w:rPr>
      </w:pPr>
      <w:r>
        <w:rPr>
          <w:b/>
        </w:rPr>
        <w:t>Gabriel M Steward</w:t>
      </w:r>
    </w:p>
    <w:p w:rsidR="001339AA" w:rsidRDefault="000E13DB" w:rsidP="001339AA">
      <w:pPr>
        <w:jc w:val="center"/>
        <w:rPr>
          <w:b/>
        </w:rPr>
      </w:pPr>
      <w:r>
        <w:rPr>
          <w:b/>
        </w:rPr>
        <w:t xml:space="preserve">November </w:t>
      </w:r>
      <w:r w:rsidR="002C4B00">
        <w:rPr>
          <w:b/>
        </w:rPr>
        <w:t>-</w:t>
      </w:r>
      <w:r w:rsidR="001339AA">
        <w:rPr>
          <w:b/>
        </w:rPr>
        <w:t>, 2021</w:t>
      </w:r>
    </w:p>
    <w:p w:rsidR="00A6473C" w:rsidRDefault="001339AA" w:rsidP="00A6473C">
      <w:pPr>
        <w:jc w:val="center"/>
        <w:rPr>
          <w:b/>
          <w:i/>
        </w:rPr>
      </w:pPr>
      <w:r>
        <w:rPr>
          <w:b/>
          <w:i/>
        </w:rPr>
        <w:t xml:space="preserve">Additional Texts Referenced: </w:t>
      </w:r>
      <w:r w:rsidR="006B7DCB">
        <w:rPr>
          <w:b/>
          <w:i/>
        </w:rPr>
        <w:t xml:space="preserve">Introduction to Quantum Mechanics, Griffiths and </w:t>
      </w:r>
      <w:proofErr w:type="spellStart"/>
      <w:r w:rsidR="006B7DCB">
        <w:rPr>
          <w:b/>
          <w:i/>
        </w:rPr>
        <w:t>Schroeter</w:t>
      </w:r>
      <w:proofErr w:type="spellEnd"/>
    </w:p>
    <w:p w:rsidR="00A6473C" w:rsidRDefault="00A6473C" w:rsidP="00A6473C">
      <w:pPr>
        <w:jc w:val="center"/>
        <w:rPr>
          <w:b/>
          <w:i/>
        </w:rPr>
      </w:pPr>
    </w:p>
    <w:p w:rsidR="000E13DB" w:rsidRDefault="000E13DB" w:rsidP="000E13DB">
      <w:pPr>
        <w:jc w:val="center"/>
        <w:rPr>
          <w:b/>
        </w:rPr>
      </w:pPr>
      <w:r>
        <w:rPr>
          <w:b/>
        </w:rPr>
        <w:t>Problem 3.1</w:t>
      </w:r>
    </w:p>
    <w:p w:rsidR="000E13DB" w:rsidRDefault="000E13DB" w:rsidP="000E13DB">
      <w:pPr>
        <w:rPr>
          <w:i/>
        </w:rPr>
      </w:pPr>
      <w:r>
        <w:rPr>
          <w:i/>
        </w:rPr>
        <w:t xml:space="preserve">Use the specific form of </w:t>
      </w:r>
      <w:proofErr w:type="spellStart"/>
      <w:r>
        <w:rPr>
          <w:i/>
        </w:rPr>
        <w:t>S</w:t>
      </w:r>
      <w:r>
        <w:rPr>
          <w:i/>
          <w:vertAlign w:val="subscript"/>
        </w:rPr>
        <w:t>x</w:t>
      </w:r>
      <w:proofErr w:type="spellEnd"/>
      <w:r>
        <w:rPr>
          <w:i/>
        </w:rPr>
        <w:t xml:space="preserve"> given by (3.25) to evaluate (3.23) and show that </w:t>
      </w:r>
      <w:proofErr w:type="spellStart"/>
      <w:r>
        <w:rPr>
          <w:i/>
        </w:rPr>
        <w:t>S</w:t>
      </w:r>
      <w:r>
        <w:rPr>
          <w:i/>
          <w:vertAlign w:val="subscript"/>
        </w:rPr>
        <w:t>x</w:t>
      </w:r>
      <w:proofErr w:type="spellEnd"/>
      <w:r>
        <w:rPr>
          <w:i/>
        </w:rPr>
        <w:t xml:space="preserve"> rotates as expected through an angle </w:t>
      </w:r>
      <w:r>
        <w:rPr>
          <w:i/>
        </w:rPr>
        <w:sym w:font="Symbol" w:char="F066"/>
      </w:r>
      <w:r>
        <w:rPr>
          <w:i/>
        </w:rPr>
        <w:t xml:space="preserve"> about the z-axis.</w:t>
      </w:r>
    </w:p>
    <w:p w:rsidR="0015575B" w:rsidRDefault="0015575B" w:rsidP="000E13DB">
      <w:r>
        <w:t>First, taking 3.25 and turning it into matrix notation, we get:</w:t>
      </w:r>
    </w:p>
    <w:p w:rsidR="0015575B" w:rsidRDefault="0015575B" w:rsidP="0015575B">
      <w:pPr>
        <w:jc w:val="center"/>
      </w:pPr>
      <w:r w:rsidRPr="0015575B">
        <w:rPr>
          <w:position w:val="-28"/>
        </w:rPr>
        <w:object w:dxaOrig="32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pt;height:35.2pt" o:ole="">
            <v:imagedata r:id="rId4" r:pict="rId5" o:title=""/>
          </v:shape>
          <o:OLEObject Type="Embed" ProgID="Equation.3" ShapeID="_x0000_i1025" DrawAspect="Content" ObjectID="_1573551237" r:id="rId6"/>
        </w:object>
      </w:r>
    </w:p>
    <w:p w:rsidR="0015575B" w:rsidRDefault="0015575B" w:rsidP="0015575B">
      <w:r>
        <w:t>3.23 is:</w:t>
      </w:r>
    </w:p>
    <w:p w:rsidR="0015575B" w:rsidRDefault="0015575B" w:rsidP="0015575B">
      <w:pPr>
        <w:jc w:val="center"/>
      </w:pPr>
      <w:r w:rsidRPr="0015575B">
        <w:rPr>
          <w:position w:val="-8"/>
        </w:rPr>
        <w:object w:dxaOrig="1420" w:dyaOrig="340">
          <v:shape id="_x0000_i1026" type="#_x0000_t75" style="width:71.2pt;height:16.8pt" o:ole="">
            <v:imagedata r:id="rId7" r:pict="rId8" o:title=""/>
          </v:shape>
          <o:OLEObject Type="Embed" ProgID="Equation.3" ShapeID="_x0000_i1026" DrawAspect="Content" ObjectID="_1573551238" r:id="rId9"/>
        </w:object>
      </w:r>
    </w:p>
    <w:p w:rsidR="00273230" w:rsidRDefault="0015575B" w:rsidP="0015575B">
      <w:r>
        <w:t xml:space="preserve">Which is the expected value for </w:t>
      </w:r>
      <w:proofErr w:type="spellStart"/>
      <w:r>
        <w:t>J</w:t>
      </w:r>
      <w:r>
        <w:rPr>
          <w:vertAlign w:val="subscript"/>
        </w:rPr>
        <w:t>x</w:t>
      </w:r>
      <w:proofErr w:type="spellEnd"/>
      <w:r>
        <w:t xml:space="preserve">. Let us replace </w:t>
      </w:r>
      <w:proofErr w:type="spellStart"/>
      <w:r>
        <w:t>J</w:t>
      </w:r>
      <w:r>
        <w:rPr>
          <w:vertAlign w:val="subscript"/>
        </w:rPr>
        <w:t>x</w:t>
      </w:r>
      <w:proofErr w:type="spellEnd"/>
      <w:r>
        <w:t xml:space="preserve"> with 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t xml:space="preserve"> and work from there. </w:t>
      </w:r>
      <w:r w:rsidR="00273230">
        <w:t xml:space="preserve">As in the example for </w:t>
      </w:r>
      <w:proofErr w:type="spellStart"/>
      <w:r w:rsidR="00273230">
        <w:t>J</w:t>
      </w:r>
      <w:r w:rsidR="00273230">
        <w:rPr>
          <w:vertAlign w:val="subscript"/>
        </w:rPr>
        <w:t>x</w:t>
      </w:r>
      <w:proofErr w:type="spellEnd"/>
      <w:r w:rsidR="00273230">
        <w:t>, we use 2.168 to expand 3.23.</w:t>
      </w:r>
    </w:p>
    <w:p w:rsidR="00273230" w:rsidRPr="00273230" w:rsidRDefault="00273230" w:rsidP="00273230">
      <w:pPr>
        <w:jc w:val="center"/>
      </w:pPr>
      <w:r w:rsidRPr="00273230">
        <w:rPr>
          <w:position w:val="-48"/>
        </w:rPr>
        <w:object w:dxaOrig="5920" w:dyaOrig="1080">
          <v:shape id="_x0000_i1027" type="#_x0000_t75" style="width:296pt;height:54.4pt" o:ole="">
            <v:imagedata r:id="rId10" r:pict="rId11" o:title=""/>
          </v:shape>
          <o:OLEObject Type="Embed" ProgID="Equation.3" ShapeID="_x0000_i1027" DrawAspect="Content" ObjectID="_1573551239" r:id="rId12"/>
        </w:object>
      </w:r>
    </w:p>
    <w:p w:rsidR="000B2FA4" w:rsidRDefault="009F5F00" w:rsidP="00273230">
      <w:r>
        <w:t xml:space="preserve">Note that J=L+S. So our </w:t>
      </w:r>
      <w:proofErr w:type="spellStart"/>
      <w:r>
        <w:t>J</w:t>
      </w:r>
      <w:r>
        <w:rPr>
          <w:vertAlign w:val="subscript"/>
        </w:rPr>
        <w:t>z</w:t>
      </w:r>
      <w:proofErr w:type="spellEnd"/>
      <w:r>
        <w:t>=</w:t>
      </w:r>
      <w:proofErr w:type="spellStart"/>
      <w:r>
        <w:t>L</w:t>
      </w:r>
      <w:r>
        <w:rPr>
          <w:vertAlign w:val="subscript"/>
        </w:rPr>
        <w:t>z</w:t>
      </w:r>
      <w:r>
        <w:t>+S</w:t>
      </w:r>
      <w:r>
        <w:rPr>
          <w:vertAlign w:val="subscript"/>
        </w:rPr>
        <w:t>z</w:t>
      </w:r>
      <w:proofErr w:type="spellEnd"/>
      <w:r>
        <w:t xml:space="preserve">. </w:t>
      </w:r>
      <w:r w:rsidR="000B2FA4">
        <w:t xml:space="preserve">So our </w:t>
      </w:r>
      <w:proofErr w:type="spellStart"/>
      <w:r w:rsidR="000B2FA4">
        <w:t>commutator</w:t>
      </w:r>
      <w:proofErr w:type="spellEnd"/>
      <w:r w:rsidR="000B2FA4">
        <w:t xml:space="preserve"> equals:</w:t>
      </w:r>
    </w:p>
    <w:p w:rsidR="00273230" w:rsidRDefault="000B2FA4" w:rsidP="000B2FA4">
      <w:pPr>
        <w:jc w:val="center"/>
      </w:pPr>
      <w:r w:rsidRPr="000B2FA4">
        <w:rPr>
          <w:position w:val="-12"/>
        </w:rPr>
        <w:object w:dxaOrig="3760" w:dyaOrig="380">
          <v:shape id="_x0000_i1028" type="#_x0000_t75" style="width:188pt;height:19.2pt" o:ole="">
            <v:imagedata r:id="rId13" r:pict="rId14" o:title=""/>
          </v:shape>
          <o:OLEObject Type="Embed" ProgID="Equation.3" ShapeID="_x0000_i1028" DrawAspect="Content" ObjectID="_1573551240" r:id="rId15"/>
        </w:object>
      </w:r>
    </w:p>
    <w:p w:rsidR="008A6295" w:rsidRDefault="000C3ADC" w:rsidP="00273230">
      <w:r>
        <w:t xml:space="preserve">L and S are compatible observables, so that </w:t>
      </w:r>
      <w:proofErr w:type="spellStart"/>
      <w:r>
        <w:t>commutator</w:t>
      </w:r>
      <w:proofErr w:type="spellEnd"/>
      <w:r>
        <w:t xml:space="preserve"> goes to zero, leaving only the spin </w:t>
      </w:r>
      <w:proofErr w:type="spellStart"/>
      <w:r>
        <w:t>commutator</w:t>
      </w:r>
      <w:proofErr w:type="spellEnd"/>
      <w:r>
        <w:t xml:space="preserve">. (This could be proven by splitting the J </w:t>
      </w:r>
      <w:proofErr w:type="spellStart"/>
      <w:r>
        <w:t>commutator</w:t>
      </w:r>
      <w:proofErr w:type="spellEnd"/>
      <w:r>
        <w:t xml:space="preserve"> into its L and S components and </w:t>
      </w:r>
      <w:r w:rsidR="00A638D4">
        <w:t>showing that</w:t>
      </w:r>
      <w:r>
        <w:t xml:space="preserve"> the [L</w:t>
      </w:r>
      <w:proofErr w:type="gramStart"/>
      <w:r>
        <w:t>,S</w:t>
      </w:r>
      <w:proofErr w:type="gramEnd"/>
      <w:r>
        <w:t xml:space="preserve">] parts have to go to zero to get the known answers.) </w:t>
      </w:r>
      <w:r w:rsidR="008A6295">
        <w:t>Anyway, we may replace all the J operators with just their S components, giving us:</w:t>
      </w:r>
    </w:p>
    <w:p w:rsidR="00953E20" w:rsidRDefault="008A6295" w:rsidP="008A6295">
      <w:pPr>
        <w:jc w:val="center"/>
      </w:pPr>
      <w:r w:rsidRPr="008A6295">
        <w:rPr>
          <w:position w:val="-24"/>
        </w:rPr>
        <w:object w:dxaOrig="5980" w:dyaOrig="660">
          <v:shape id="_x0000_i1029" type="#_x0000_t75" style="width:299.2pt;height:32.8pt" o:ole="">
            <v:imagedata r:id="rId16" r:pict="rId17" o:title=""/>
          </v:shape>
          <o:OLEObject Type="Embed" ProgID="Equation.3" ShapeID="_x0000_i1029" DrawAspect="Content" ObjectID="_1573551241" r:id="rId18"/>
        </w:object>
      </w:r>
    </w:p>
    <w:p w:rsidR="008A6295" w:rsidRDefault="008A6295" w:rsidP="00273230">
      <w:r>
        <w:t xml:space="preserve">Note that this is now exactly the same as </w:t>
      </w:r>
      <w:r w:rsidR="00A638D4">
        <w:t>3.24 just with S instead of J. Also n</w:t>
      </w:r>
      <w:r>
        <w:t>ote that the commutation relation for S, J</w:t>
      </w:r>
      <w:r w:rsidR="00A638D4">
        <w:t>, and L are all the same, f</w:t>
      </w:r>
      <w:r>
        <w:t xml:space="preserve">ollowing the pattern </w:t>
      </w:r>
      <w:r w:rsidR="00A638D4">
        <w:t>outlined for J in 3.20. W</w:t>
      </w:r>
      <w:r>
        <w:t>e now get:</w:t>
      </w:r>
    </w:p>
    <w:p w:rsidR="008A6295" w:rsidRDefault="002005B5" w:rsidP="008A6295">
      <w:pPr>
        <w:jc w:val="center"/>
      </w:pPr>
      <w:r w:rsidRPr="002005B5">
        <w:rPr>
          <w:position w:val="-48"/>
        </w:rPr>
        <w:object w:dxaOrig="3260" w:dyaOrig="1100">
          <v:shape id="_x0000_i1030" type="#_x0000_t75" style="width:163.2pt;height:55.2pt" o:ole="">
            <v:imagedata r:id="rId19" r:pict="rId20" o:title=""/>
          </v:shape>
          <o:OLEObject Type="Embed" ProgID="Equation.3" ShapeID="_x0000_i1030" DrawAspect="Content" ObjectID="_1573551242" r:id="rId21"/>
        </w:object>
      </w:r>
    </w:p>
    <w:p w:rsidR="002005B5" w:rsidRDefault="002005B5" w:rsidP="00273230">
      <w:r>
        <w:t xml:space="preserve">Which shows that, yes, it spins exactly as </w:t>
      </w:r>
      <w:proofErr w:type="spellStart"/>
      <w:r>
        <w:t>J</w:t>
      </w:r>
      <w:r>
        <w:rPr>
          <w:vertAlign w:val="subscript"/>
        </w:rPr>
        <w:t>x</w:t>
      </w:r>
      <w:proofErr w:type="spellEnd"/>
      <w:r>
        <w:t xml:space="preserve"> did, which is to be expected.</w:t>
      </w:r>
    </w:p>
    <w:p w:rsidR="008A6295" w:rsidRPr="002005B5" w:rsidRDefault="008A6295" w:rsidP="00273230"/>
    <w:p w:rsidR="000E13DB" w:rsidRDefault="000E13DB" w:rsidP="000E13DB">
      <w:pPr>
        <w:jc w:val="center"/>
        <w:rPr>
          <w:b/>
        </w:rPr>
      </w:pPr>
      <w:r>
        <w:rPr>
          <w:b/>
        </w:rPr>
        <w:t>Problem 3.3</w:t>
      </w:r>
    </w:p>
    <w:p w:rsidR="000E13DB" w:rsidRDefault="000E13DB" w:rsidP="000E13DB">
      <w:pPr>
        <w:rPr>
          <w:i/>
        </w:rPr>
      </w:pPr>
      <w:r>
        <w:rPr>
          <w:i/>
        </w:rPr>
        <w:t xml:space="preserve">Find, by explicit construction using Pauli matrices, the </w:t>
      </w:r>
      <w:proofErr w:type="spellStart"/>
      <w:r>
        <w:rPr>
          <w:i/>
        </w:rPr>
        <w:t>eigenvalues</w:t>
      </w:r>
      <w:proofErr w:type="spellEnd"/>
      <w:r>
        <w:rPr>
          <w:i/>
        </w:rPr>
        <w:t xml:space="preserve"> for the Hamiltonian</w:t>
      </w:r>
    </w:p>
    <w:p w:rsidR="000E13DB" w:rsidRDefault="000E13DB" w:rsidP="000E13DB">
      <w:pPr>
        <w:jc w:val="center"/>
        <w:rPr>
          <w:i/>
        </w:rPr>
      </w:pPr>
      <w:r w:rsidRPr="000E13DB">
        <w:rPr>
          <w:i/>
          <w:position w:val="-20"/>
        </w:rPr>
        <w:object w:dxaOrig="1420" w:dyaOrig="560">
          <v:shape id="_x0000_i1031" type="#_x0000_t75" style="width:71.2pt;height:28pt" o:ole="">
            <v:imagedata r:id="rId22" r:pict="rId23" o:title=""/>
          </v:shape>
          <o:OLEObject Type="Embed" ProgID="Equation.3" ShapeID="_x0000_i1031" DrawAspect="Content" ObjectID="_1573551243" r:id="rId24"/>
        </w:object>
      </w:r>
    </w:p>
    <w:p w:rsidR="000E13DB" w:rsidRDefault="000E13DB" w:rsidP="000E13DB">
      <w:pPr>
        <w:rPr>
          <w:i/>
        </w:rPr>
      </w:pPr>
      <w:r>
        <w:rPr>
          <w:i/>
        </w:rPr>
        <w:t xml:space="preserve">For a spin ½ particle in the presence of a magnetic field </w:t>
      </w:r>
      <w:r>
        <w:rPr>
          <w:b/>
          <w:i/>
        </w:rPr>
        <w:t>B</w:t>
      </w:r>
      <w:r>
        <w:rPr>
          <w:i/>
        </w:rPr>
        <w:t>=</w:t>
      </w:r>
      <w:r w:rsidRPr="000E13DB">
        <w:rPr>
          <w:i/>
          <w:position w:val="-12"/>
        </w:rPr>
        <w:object w:dxaOrig="1540" w:dyaOrig="320">
          <v:shape id="_x0000_i1032" type="#_x0000_t75" style="width:76.8pt;height:16pt" o:ole="">
            <v:imagedata r:id="rId25" r:pict="rId26" o:title=""/>
          </v:shape>
          <o:OLEObject Type="Embed" ProgID="Equation.3" ShapeID="_x0000_i1032" DrawAspect="Content" ObjectID="_1573551244" r:id="rId27"/>
        </w:object>
      </w:r>
    </w:p>
    <w:p w:rsidR="00422536" w:rsidRDefault="00422536" w:rsidP="000E13DB">
      <w:r>
        <w:t xml:space="preserve">The Pauli matrices can be used to construct </w:t>
      </w:r>
      <w:r>
        <w:rPr>
          <w:b/>
        </w:rPr>
        <w:t>S</w:t>
      </w:r>
      <w:r>
        <w:t xml:space="preserve"> like so:</w:t>
      </w:r>
    </w:p>
    <w:p w:rsidR="00422536" w:rsidRDefault="00422536" w:rsidP="00422536">
      <w:pPr>
        <w:jc w:val="center"/>
      </w:pPr>
      <w:r w:rsidRPr="00422536">
        <w:rPr>
          <w:position w:val="-30"/>
        </w:rPr>
        <w:object w:dxaOrig="3080" w:dyaOrig="740">
          <v:shape id="_x0000_i1033" type="#_x0000_t75" style="width:154.4pt;height:36.8pt" o:ole="">
            <v:imagedata r:id="rId28" r:pict="rId29" o:title=""/>
          </v:shape>
          <o:OLEObject Type="Embed" ProgID="Equation.3" ShapeID="_x0000_i1033" DrawAspect="Content" ObjectID="_1573551245" r:id="rId30"/>
        </w:object>
      </w:r>
    </w:p>
    <w:p w:rsidR="00422536" w:rsidRDefault="00422536" w:rsidP="00422536">
      <w:r>
        <w:t>So if we perform the dot product we get:</w:t>
      </w:r>
    </w:p>
    <w:p w:rsidR="00422536" w:rsidRDefault="00422536" w:rsidP="00422536">
      <w:pPr>
        <w:jc w:val="center"/>
      </w:pPr>
      <w:r w:rsidRPr="00422536">
        <w:rPr>
          <w:position w:val="-30"/>
        </w:rPr>
        <w:object w:dxaOrig="4440" w:dyaOrig="740">
          <v:shape id="_x0000_i1034" type="#_x0000_t75" style="width:222.4pt;height:36.8pt" o:ole="">
            <v:imagedata r:id="rId31" r:pict="rId32" o:title=""/>
          </v:shape>
          <o:OLEObject Type="Embed" ProgID="Equation.3" ShapeID="_x0000_i1034" DrawAspect="Content" ObjectID="_1573551246" r:id="rId33"/>
        </w:object>
      </w:r>
    </w:p>
    <w:p w:rsidR="00422536" w:rsidRDefault="00422536" w:rsidP="00422536">
      <w:r>
        <w:t>Which would make the Hamiltonian:</w:t>
      </w:r>
    </w:p>
    <w:p w:rsidR="00422536" w:rsidRDefault="00422536" w:rsidP="00422536">
      <w:pPr>
        <w:jc w:val="center"/>
      </w:pPr>
      <w:r w:rsidRPr="00422536">
        <w:rPr>
          <w:position w:val="-70"/>
        </w:rPr>
        <w:object w:dxaOrig="4280" w:dyaOrig="1540">
          <v:shape id="_x0000_i1035" type="#_x0000_t75" style="width:214.4pt;height:76.8pt" o:ole="">
            <v:imagedata r:id="rId34" r:pict="rId35" o:title=""/>
          </v:shape>
          <o:OLEObject Type="Embed" ProgID="Equation.3" ShapeID="_x0000_i1035" DrawAspect="Content" ObjectID="_1573551247" r:id="rId36"/>
        </w:object>
      </w:r>
    </w:p>
    <w:p w:rsidR="0003610A" w:rsidRDefault="00DA0E37" w:rsidP="00422536">
      <w:r>
        <w:t>This is the Hamiltonian</w:t>
      </w:r>
      <w:r w:rsidR="00542778">
        <w:t xml:space="preserve">. We note that it is </w:t>
      </w:r>
      <w:proofErr w:type="spellStart"/>
      <w:r w:rsidR="00542778">
        <w:t>Hermitian</w:t>
      </w:r>
      <w:proofErr w:type="spellEnd"/>
      <w:r w:rsidR="00542778">
        <w:t xml:space="preserve">, which is a good sign. </w:t>
      </w:r>
      <w:r w:rsidR="0003610A">
        <w:t>Now we do the ge</w:t>
      </w:r>
      <w:r w:rsidR="00A638D4">
        <w:t xml:space="preserve">neral “find the </w:t>
      </w:r>
      <w:proofErr w:type="spellStart"/>
      <w:r w:rsidR="00A638D4">
        <w:t>eigenvalues</w:t>
      </w:r>
      <w:proofErr w:type="spellEnd"/>
      <w:r w:rsidR="0003610A">
        <w:t xml:space="preserve">” problem. </w:t>
      </w:r>
    </w:p>
    <w:p w:rsidR="0003610A" w:rsidRDefault="0003610A" w:rsidP="0003610A">
      <w:pPr>
        <w:jc w:val="center"/>
      </w:pPr>
      <w:r w:rsidRPr="0003610A">
        <w:rPr>
          <w:position w:val="-92"/>
        </w:rPr>
        <w:object w:dxaOrig="3960" w:dyaOrig="1980">
          <v:shape id="_x0000_i1036" type="#_x0000_t75" style="width:198.4pt;height:99.2pt" o:ole="">
            <v:imagedata r:id="rId37" r:pict="rId38" o:title=""/>
          </v:shape>
          <o:OLEObject Type="Embed" ProgID="Equation.3" ShapeID="_x0000_i1036" DrawAspect="Content" ObjectID="_1573551248" r:id="rId39"/>
        </w:object>
      </w:r>
    </w:p>
    <w:p w:rsidR="0003610A" w:rsidRDefault="0003610A" w:rsidP="0003610A">
      <w:r>
        <w:t xml:space="preserve">So naturally we have two </w:t>
      </w:r>
      <w:proofErr w:type="spellStart"/>
      <w:r>
        <w:t>eigenvalues</w:t>
      </w:r>
      <w:proofErr w:type="spellEnd"/>
      <w:r>
        <w:t>:</w:t>
      </w:r>
    </w:p>
    <w:p w:rsidR="0003610A" w:rsidRDefault="0003610A" w:rsidP="0003610A">
      <w:pPr>
        <w:jc w:val="center"/>
      </w:pPr>
      <w:r w:rsidRPr="0003610A">
        <w:rPr>
          <w:position w:val="-14"/>
        </w:rPr>
        <w:object w:dxaOrig="1980" w:dyaOrig="440">
          <v:shape id="_x0000_i1037" type="#_x0000_t75" style="width:99.2pt;height:22.4pt" o:ole="">
            <v:imagedata r:id="rId40" r:pict="rId41" o:title=""/>
          </v:shape>
          <o:OLEObject Type="Embed" ProgID="Equation.3" ShapeID="_x0000_i1037" DrawAspect="Content" ObjectID="_1573551249" r:id="rId42"/>
        </w:object>
      </w:r>
    </w:p>
    <w:p w:rsidR="0003610A" w:rsidRDefault="0003610A" w:rsidP="0003610A">
      <w:r>
        <w:t>Which is to say “the magnitude of the magnetic field, positive or negative.” (</w:t>
      </w:r>
      <w:proofErr w:type="gramStart"/>
      <w:r>
        <w:t>later</w:t>
      </w:r>
      <w:proofErr w:type="gramEnd"/>
      <w:r>
        <w:t xml:space="preserve"> multiplied by µ). As our matrix is 2D we should only have two </w:t>
      </w:r>
      <w:proofErr w:type="spellStart"/>
      <w:r>
        <w:t>eigenvalues</w:t>
      </w:r>
      <w:proofErr w:type="spellEnd"/>
      <w:r>
        <w:t>, so this is all we need.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03610A">
        <w:tc>
          <w:tcPr>
            <w:tcW w:w="8856" w:type="dxa"/>
          </w:tcPr>
          <w:p w:rsidR="0003610A" w:rsidRDefault="0003610A" w:rsidP="0003610A">
            <w:pPr>
              <w:jc w:val="center"/>
            </w:pPr>
            <w:r w:rsidRPr="0003610A">
              <w:rPr>
                <w:position w:val="-40"/>
              </w:rPr>
              <w:object w:dxaOrig="2180" w:dyaOrig="940">
                <v:shape id="_x0000_i1038" type="#_x0000_t75" style="width:108.8pt;height:47.2pt" o:ole="">
                  <v:imagedata r:id="rId43" r:pict="rId44" o:title=""/>
                </v:shape>
                <o:OLEObject Type="Embed" ProgID="Equation.3" ShapeID="_x0000_i1038" DrawAspect="Content" ObjectID="_1573551250" r:id="rId45"/>
              </w:object>
            </w:r>
          </w:p>
        </w:tc>
      </w:tr>
    </w:tbl>
    <w:p w:rsidR="002D035F" w:rsidRPr="00422536" w:rsidRDefault="0003610A" w:rsidP="0003610A">
      <w:r>
        <w:t xml:space="preserve">Which can be thought of “we’re checking the spin based on the magnitude of the magnetic field.” </w:t>
      </w:r>
    </w:p>
    <w:sectPr w:rsidR="002D035F" w:rsidRPr="00422536" w:rsidSect="002D03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339AA"/>
    <w:rsid w:val="00010E34"/>
    <w:rsid w:val="0001185F"/>
    <w:rsid w:val="00016C73"/>
    <w:rsid w:val="00021E57"/>
    <w:rsid w:val="000270B5"/>
    <w:rsid w:val="0003610A"/>
    <w:rsid w:val="00050B89"/>
    <w:rsid w:val="000539F6"/>
    <w:rsid w:val="000560F6"/>
    <w:rsid w:val="00060C01"/>
    <w:rsid w:val="000629D7"/>
    <w:rsid w:val="00076B73"/>
    <w:rsid w:val="000A1388"/>
    <w:rsid w:val="000B2FA4"/>
    <w:rsid w:val="000B35D6"/>
    <w:rsid w:val="000B4E10"/>
    <w:rsid w:val="000C29B8"/>
    <w:rsid w:val="000C3ADC"/>
    <w:rsid w:val="000C7D15"/>
    <w:rsid w:val="000E13DB"/>
    <w:rsid w:val="000F353E"/>
    <w:rsid w:val="000F3774"/>
    <w:rsid w:val="0010160F"/>
    <w:rsid w:val="00101CEC"/>
    <w:rsid w:val="00105357"/>
    <w:rsid w:val="00112E1D"/>
    <w:rsid w:val="00122BAB"/>
    <w:rsid w:val="001339AA"/>
    <w:rsid w:val="0015442F"/>
    <w:rsid w:val="0015575B"/>
    <w:rsid w:val="00163BE6"/>
    <w:rsid w:val="00164FB7"/>
    <w:rsid w:val="00171115"/>
    <w:rsid w:val="001744C1"/>
    <w:rsid w:val="0017769E"/>
    <w:rsid w:val="00187D17"/>
    <w:rsid w:val="001A1D7B"/>
    <w:rsid w:val="001A571E"/>
    <w:rsid w:val="001A7865"/>
    <w:rsid w:val="001B6023"/>
    <w:rsid w:val="001C0148"/>
    <w:rsid w:val="001C0CA7"/>
    <w:rsid w:val="001C7C99"/>
    <w:rsid w:val="001D1517"/>
    <w:rsid w:val="001D1A23"/>
    <w:rsid w:val="001D317D"/>
    <w:rsid w:val="001D4C05"/>
    <w:rsid w:val="001D4CA6"/>
    <w:rsid w:val="001D5682"/>
    <w:rsid w:val="001D62B9"/>
    <w:rsid w:val="001E4843"/>
    <w:rsid w:val="001F07CC"/>
    <w:rsid w:val="001F48EC"/>
    <w:rsid w:val="002005B5"/>
    <w:rsid w:val="00200F34"/>
    <w:rsid w:val="00205448"/>
    <w:rsid w:val="00207BD5"/>
    <w:rsid w:val="002213BA"/>
    <w:rsid w:val="00244436"/>
    <w:rsid w:val="002474DC"/>
    <w:rsid w:val="002514D3"/>
    <w:rsid w:val="0025511F"/>
    <w:rsid w:val="00255F95"/>
    <w:rsid w:val="00261727"/>
    <w:rsid w:val="002639DB"/>
    <w:rsid w:val="002649C9"/>
    <w:rsid w:val="00270420"/>
    <w:rsid w:val="00273230"/>
    <w:rsid w:val="002754C3"/>
    <w:rsid w:val="00281C98"/>
    <w:rsid w:val="00287732"/>
    <w:rsid w:val="002A5A46"/>
    <w:rsid w:val="002B3869"/>
    <w:rsid w:val="002B3C86"/>
    <w:rsid w:val="002C4B00"/>
    <w:rsid w:val="002D035F"/>
    <w:rsid w:val="002D3542"/>
    <w:rsid w:val="002D4BC3"/>
    <w:rsid w:val="002D5DA9"/>
    <w:rsid w:val="002D7E63"/>
    <w:rsid w:val="002F3D95"/>
    <w:rsid w:val="002F7EFE"/>
    <w:rsid w:val="00300ACC"/>
    <w:rsid w:val="00323C4B"/>
    <w:rsid w:val="00334E2D"/>
    <w:rsid w:val="00344111"/>
    <w:rsid w:val="00371AA4"/>
    <w:rsid w:val="00371E26"/>
    <w:rsid w:val="0038346F"/>
    <w:rsid w:val="003850F9"/>
    <w:rsid w:val="003914F6"/>
    <w:rsid w:val="003926FC"/>
    <w:rsid w:val="00393707"/>
    <w:rsid w:val="003A28E9"/>
    <w:rsid w:val="003A32B8"/>
    <w:rsid w:val="003A37F1"/>
    <w:rsid w:val="003A3FB2"/>
    <w:rsid w:val="003A47E3"/>
    <w:rsid w:val="003A7142"/>
    <w:rsid w:val="003C1D84"/>
    <w:rsid w:val="003D27D4"/>
    <w:rsid w:val="003D4F3A"/>
    <w:rsid w:val="003F234D"/>
    <w:rsid w:val="00404A6B"/>
    <w:rsid w:val="00413B75"/>
    <w:rsid w:val="00414504"/>
    <w:rsid w:val="004178BE"/>
    <w:rsid w:val="00422536"/>
    <w:rsid w:val="00431277"/>
    <w:rsid w:val="0044400D"/>
    <w:rsid w:val="00464962"/>
    <w:rsid w:val="004843AC"/>
    <w:rsid w:val="004A60C6"/>
    <w:rsid w:val="004B4B40"/>
    <w:rsid w:val="004C3319"/>
    <w:rsid w:val="004D1863"/>
    <w:rsid w:val="004D483D"/>
    <w:rsid w:val="004E5C83"/>
    <w:rsid w:val="004F3A8B"/>
    <w:rsid w:val="00530CAA"/>
    <w:rsid w:val="005372A8"/>
    <w:rsid w:val="0053768C"/>
    <w:rsid w:val="00542778"/>
    <w:rsid w:val="00593606"/>
    <w:rsid w:val="00594B37"/>
    <w:rsid w:val="005A25E7"/>
    <w:rsid w:val="005A2719"/>
    <w:rsid w:val="005B0299"/>
    <w:rsid w:val="005B194C"/>
    <w:rsid w:val="005B4D33"/>
    <w:rsid w:val="005C0AF0"/>
    <w:rsid w:val="005E4FE2"/>
    <w:rsid w:val="005F2E0F"/>
    <w:rsid w:val="005F3DA4"/>
    <w:rsid w:val="005F62BA"/>
    <w:rsid w:val="00600E71"/>
    <w:rsid w:val="006311C5"/>
    <w:rsid w:val="00633A57"/>
    <w:rsid w:val="0067096C"/>
    <w:rsid w:val="00672549"/>
    <w:rsid w:val="006752D8"/>
    <w:rsid w:val="006754BA"/>
    <w:rsid w:val="00681CD9"/>
    <w:rsid w:val="006853E4"/>
    <w:rsid w:val="00692C51"/>
    <w:rsid w:val="00694926"/>
    <w:rsid w:val="006971F7"/>
    <w:rsid w:val="006A5A47"/>
    <w:rsid w:val="006B05DD"/>
    <w:rsid w:val="006B29FB"/>
    <w:rsid w:val="006B3D24"/>
    <w:rsid w:val="006B4801"/>
    <w:rsid w:val="006B4A55"/>
    <w:rsid w:val="006B7DCB"/>
    <w:rsid w:val="006C2C55"/>
    <w:rsid w:val="006C3300"/>
    <w:rsid w:val="006E5953"/>
    <w:rsid w:val="006F5AF2"/>
    <w:rsid w:val="006F7DAF"/>
    <w:rsid w:val="00702CEF"/>
    <w:rsid w:val="00712102"/>
    <w:rsid w:val="00717871"/>
    <w:rsid w:val="00717BB2"/>
    <w:rsid w:val="007217D3"/>
    <w:rsid w:val="007224AC"/>
    <w:rsid w:val="00732909"/>
    <w:rsid w:val="007331A9"/>
    <w:rsid w:val="0073599B"/>
    <w:rsid w:val="00746D05"/>
    <w:rsid w:val="007536F5"/>
    <w:rsid w:val="00783FC9"/>
    <w:rsid w:val="00790440"/>
    <w:rsid w:val="007A3011"/>
    <w:rsid w:val="007A5C97"/>
    <w:rsid w:val="007B263E"/>
    <w:rsid w:val="007B75E0"/>
    <w:rsid w:val="007E05C5"/>
    <w:rsid w:val="007E3497"/>
    <w:rsid w:val="007E6DD7"/>
    <w:rsid w:val="007F650C"/>
    <w:rsid w:val="008006F1"/>
    <w:rsid w:val="00804A33"/>
    <w:rsid w:val="00806494"/>
    <w:rsid w:val="00834B43"/>
    <w:rsid w:val="00881317"/>
    <w:rsid w:val="00881D4B"/>
    <w:rsid w:val="00885FBB"/>
    <w:rsid w:val="00886682"/>
    <w:rsid w:val="008900EB"/>
    <w:rsid w:val="00892285"/>
    <w:rsid w:val="00893588"/>
    <w:rsid w:val="00895DAA"/>
    <w:rsid w:val="00895E59"/>
    <w:rsid w:val="008A1E0E"/>
    <w:rsid w:val="008A6295"/>
    <w:rsid w:val="008B2899"/>
    <w:rsid w:val="008B5EE4"/>
    <w:rsid w:val="008B78BB"/>
    <w:rsid w:val="008C0A95"/>
    <w:rsid w:val="008C0B41"/>
    <w:rsid w:val="008C2123"/>
    <w:rsid w:val="008C79B2"/>
    <w:rsid w:val="008D1FB7"/>
    <w:rsid w:val="008D23F7"/>
    <w:rsid w:val="008E3105"/>
    <w:rsid w:val="008E4853"/>
    <w:rsid w:val="008F7776"/>
    <w:rsid w:val="00911435"/>
    <w:rsid w:val="00912E4E"/>
    <w:rsid w:val="00916EF3"/>
    <w:rsid w:val="00932216"/>
    <w:rsid w:val="00937A84"/>
    <w:rsid w:val="00942601"/>
    <w:rsid w:val="00942E63"/>
    <w:rsid w:val="00944C08"/>
    <w:rsid w:val="0094654F"/>
    <w:rsid w:val="00952DCD"/>
    <w:rsid w:val="00953E20"/>
    <w:rsid w:val="00955F57"/>
    <w:rsid w:val="00966894"/>
    <w:rsid w:val="00967E5D"/>
    <w:rsid w:val="00983CB1"/>
    <w:rsid w:val="009840FB"/>
    <w:rsid w:val="00990D06"/>
    <w:rsid w:val="00992800"/>
    <w:rsid w:val="009A5BD4"/>
    <w:rsid w:val="009B5601"/>
    <w:rsid w:val="009D4F6E"/>
    <w:rsid w:val="009E7FC6"/>
    <w:rsid w:val="009F5F00"/>
    <w:rsid w:val="009F7BD4"/>
    <w:rsid w:val="00A01CC7"/>
    <w:rsid w:val="00A116E5"/>
    <w:rsid w:val="00A245B5"/>
    <w:rsid w:val="00A33876"/>
    <w:rsid w:val="00A4022E"/>
    <w:rsid w:val="00A52CF4"/>
    <w:rsid w:val="00A637F5"/>
    <w:rsid w:val="00A638D4"/>
    <w:rsid w:val="00A6473C"/>
    <w:rsid w:val="00A83146"/>
    <w:rsid w:val="00A90707"/>
    <w:rsid w:val="00AC373F"/>
    <w:rsid w:val="00AC3D39"/>
    <w:rsid w:val="00AC4207"/>
    <w:rsid w:val="00AC5D94"/>
    <w:rsid w:val="00AF111A"/>
    <w:rsid w:val="00AF3F16"/>
    <w:rsid w:val="00B04823"/>
    <w:rsid w:val="00B05A42"/>
    <w:rsid w:val="00B05F09"/>
    <w:rsid w:val="00B0674C"/>
    <w:rsid w:val="00B14828"/>
    <w:rsid w:val="00B17579"/>
    <w:rsid w:val="00B23617"/>
    <w:rsid w:val="00B341C0"/>
    <w:rsid w:val="00B35B58"/>
    <w:rsid w:val="00B417A7"/>
    <w:rsid w:val="00B50A3E"/>
    <w:rsid w:val="00B55715"/>
    <w:rsid w:val="00B638C6"/>
    <w:rsid w:val="00B65BF7"/>
    <w:rsid w:val="00B71C1A"/>
    <w:rsid w:val="00B83F29"/>
    <w:rsid w:val="00B84377"/>
    <w:rsid w:val="00B8524D"/>
    <w:rsid w:val="00B9052A"/>
    <w:rsid w:val="00B91370"/>
    <w:rsid w:val="00B97490"/>
    <w:rsid w:val="00BA4A7A"/>
    <w:rsid w:val="00BA5386"/>
    <w:rsid w:val="00BB51EF"/>
    <w:rsid w:val="00BD369A"/>
    <w:rsid w:val="00BE735C"/>
    <w:rsid w:val="00BF197E"/>
    <w:rsid w:val="00BF39D3"/>
    <w:rsid w:val="00BF7987"/>
    <w:rsid w:val="00C02EF2"/>
    <w:rsid w:val="00C34E36"/>
    <w:rsid w:val="00C54D82"/>
    <w:rsid w:val="00C55CF3"/>
    <w:rsid w:val="00C617C4"/>
    <w:rsid w:val="00C65D3B"/>
    <w:rsid w:val="00C77D61"/>
    <w:rsid w:val="00C81FD6"/>
    <w:rsid w:val="00CA4F5B"/>
    <w:rsid w:val="00CB2DDD"/>
    <w:rsid w:val="00CB65E1"/>
    <w:rsid w:val="00CB68B0"/>
    <w:rsid w:val="00CB73B1"/>
    <w:rsid w:val="00CD0F1D"/>
    <w:rsid w:val="00CD76A8"/>
    <w:rsid w:val="00CE39AD"/>
    <w:rsid w:val="00CF3218"/>
    <w:rsid w:val="00CF3A0C"/>
    <w:rsid w:val="00CF3CD4"/>
    <w:rsid w:val="00D01DA9"/>
    <w:rsid w:val="00D04CE7"/>
    <w:rsid w:val="00D10B90"/>
    <w:rsid w:val="00D14A42"/>
    <w:rsid w:val="00D15318"/>
    <w:rsid w:val="00D15E98"/>
    <w:rsid w:val="00D30AC8"/>
    <w:rsid w:val="00D32C77"/>
    <w:rsid w:val="00D370AD"/>
    <w:rsid w:val="00D46BC8"/>
    <w:rsid w:val="00D537ED"/>
    <w:rsid w:val="00D74132"/>
    <w:rsid w:val="00D8724D"/>
    <w:rsid w:val="00D924A5"/>
    <w:rsid w:val="00DA0E37"/>
    <w:rsid w:val="00DA6576"/>
    <w:rsid w:val="00DB27FA"/>
    <w:rsid w:val="00DB4AE6"/>
    <w:rsid w:val="00DC0E21"/>
    <w:rsid w:val="00DC6036"/>
    <w:rsid w:val="00DD5B45"/>
    <w:rsid w:val="00DE1481"/>
    <w:rsid w:val="00DF0D12"/>
    <w:rsid w:val="00DF67AE"/>
    <w:rsid w:val="00E05AE7"/>
    <w:rsid w:val="00E06A94"/>
    <w:rsid w:val="00E15685"/>
    <w:rsid w:val="00E257A2"/>
    <w:rsid w:val="00E43B1E"/>
    <w:rsid w:val="00E61DB5"/>
    <w:rsid w:val="00E714E2"/>
    <w:rsid w:val="00E71572"/>
    <w:rsid w:val="00E71B2C"/>
    <w:rsid w:val="00EA61EA"/>
    <w:rsid w:val="00EA6A98"/>
    <w:rsid w:val="00EA7CDD"/>
    <w:rsid w:val="00EC0F10"/>
    <w:rsid w:val="00EC4A14"/>
    <w:rsid w:val="00EC4B7A"/>
    <w:rsid w:val="00EC5E25"/>
    <w:rsid w:val="00EC6005"/>
    <w:rsid w:val="00EC6707"/>
    <w:rsid w:val="00ED1753"/>
    <w:rsid w:val="00ED23CA"/>
    <w:rsid w:val="00ED5BBA"/>
    <w:rsid w:val="00EE14D5"/>
    <w:rsid w:val="00EE4918"/>
    <w:rsid w:val="00EE4C92"/>
    <w:rsid w:val="00EF35DE"/>
    <w:rsid w:val="00EF4140"/>
    <w:rsid w:val="00F055AB"/>
    <w:rsid w:val="00F20F6A"/>
    <w:rsid w:val="00F22FBF"/>
    <w:rsid w:val="00F3225E"/>
    <w:rsid w:val="00F331E5"/>
    <w:rsid w:val="00F43CD3"/>
    <w:rsid w:val="00F458C1"/>
    <w:rsid w:val="00F62800"/>
    <w:rsid w:val="00F6682B"/>
    <w:rsid w:val="00F84EF2"/>
    <w:rsid w:val="00F90B1D"/>
    <w:rsid w:val="00F91E8F"/>
    <w:rsid w:val="00FA5E1C"/>
    <w:rsid w:val="00FC11D6"/>
    <w:rsid w:val="00FC13A4"/>
    <w:rsid w:val="00FC6B5D"/>
    <w:rsid w:val="00FD6A09"/>
    <w:rsid w:val="00FE059B"/>
    <w:rsid w:val="00FE0DC5"/>
    <w:rsid w:val="00FE246F"/>
    <w:rsid w:val="00FE27A0"/>
    <w:rsid w:val="00FE512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339A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gkelc">
    <w:name w:val="hgkelc"/>
    <w:basedOn w:val="DefaultParagraphFont"/>
    <w:rsid w:val="001339AA"/>
  </w:style>
  <w:style w:type="paragraph" w:styleId="ListParagraph">
    <w:name w:val="List Paragraph"/>
    <w:basedOn w:val="Normal"/>
    <w:uiPriority w:val="34"/>
    <w:qFormat/>
    <w:rsid w:val="002D035F"/>
    <w:pPr>
      <w:ind w:left="720"/>
      <w:contextualSpacing/>
    </w:pPr>
  </w:style>
  <w:style w:type="table" w:styleId="TableGrid">
    <w:name w:val="Table Grid"/>
    <w:basedOn w:val="TableNormal"/>
    <w:uiPriority w:val="59"/>
    <w:rsid w:val="00050B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10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10B90"/>
  </w:style>
  <w:style w:type="paragraph" w:styleId="Footer">
    <w:name w:val="footer"/>
    <w:basedOn w:val="Normal"/>
    <w:link w:val="FooterChar"/>
    <w:rsid w:val="00D10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10B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9" Type="http://schemas.openxmlformats.org/officeDocument/2006/relationships/oleObject" Target="embeddings/Microsoft_Equation2.bin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33" Type="http://schemas.openxmlformats.org/officeDocument/2006/relationships/oleObject" Target="embeddings/Microsoft_Equation10.bin"/><Relationship Id="rId34" Type="http://schemas.openxmlformats.org/officeDocument/2006/relationships/image" Target="media/image21.png"/><Relationship Id="rId35" Type="http://schemas.openxmlformats.org/officeDocument/2006/relationships/image" Target="media/image22.pict"/><Relationship Id="rId36" Type="http://schemas.openxmlformats.org/officeDocument/2006/relationships/oleObject" Target="embeddings/Microsoft_Equation11.bin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Relationship Id="rId37" Type="http://schemas.openxmlformats.org/officeDocument/2006/relationships/image" Target="media/image23.png"/><Relationship Id="rId38" Type="http://schemas.openxmlformats.org/officeDocument/2006/relationships/image" Target="media/image24.pict"/><Relationship Id="rId39" Type="http://schemas.openxmlformats.org/officeDocument/2006/relationships/oleObject" Target="embeddings/Microsoft_Equation12.bin"/><Relationship Id="rId40" Type="http://schemas.openxmlformats.org/officeDocument/2006/relationships/image" Target="media/image25.png"/><Relationship Id="rId41" Type="http://schemas.openxmlformats.org/officeDocument/2006/relationships/image" Target="media/image26.pict"/><Relationship Id="rId42" Type="http://schemas.openxmlformats.org/officeDocument/2006/relationships/oleObject" Target="embeddings/Microsoft_Equation13.bin"/><Relationship Id="rId43" Type="http://schemas.openxmlformats.org/officeDocument/2006/relationships/image" Target="media/image27.png"/><Relationship Id="rId44" Type="http://schemas.openxmlformats.org/officeDocument/2006/relationships/image" Target="media/image28.pict"/><Relationship Id="rId45" Type="http://schemas.openxmlformats.org/officeDocument/2006/relationships/oleObject" Target="embeddings/Microsoft_Equation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333</Words>
  <Characters>1901</Characters>
  <Application>Microsoft Macintosh Word</Application>
  <DocSecurity>0</DocSecurity>
  <Lines>15</Lines>
  <Paragraphs>3</Paragraphs>
  <ScaleCrop>false</ScaleCrop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Steward</dc:creator>
  <cp:keywords/>
  <cp:lastModifiedBy>Rob Steward</cp:lastModifiedBy>
  <cp:revision>14</cp:revision>
  <dcterms:created xsi:type="dcterms:W3CDTF">2021-11-19T23:32:00Z</dcterms:created>
  <dcterms:modified xsi:type="dcterms:W3CDTF">2021-11-29T20:45:00Z</dcterms:modified>
</cp:coreProperties>
</file>