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28" w:rsidRPr="000514CD" w:rsidRDefault="001A29DE" w:rsidP="001A29DE">
      <w:pPr>
        <w:pStyle w:val="Title"/>
        <w:rPr>
          <w:rStyle w:val="Yin-Chapter"/>
          <w:b/>
          <w:sz w:val="32"/>
        </w:rPr>
      </w:pPr>
      <w:r w:rsidRPr="000514CD">
        <w:rPr>
          <w:rStyle w:val="Yin-Chapter"/>
          <w:b/>
          <w:sz w:val="32"/>
        </w:rPr>
        <w:t>The IEEE European Low Voltage Test Feeder</w:t>
      </w:r>
    </w:p>
    <w:p w:rsidR="001A29DE" w:rsidRPr="000514CD" w:rsidRDefault="001A29DE" w:rsidP="001A29DE">
      <w:pPr>
        <w:rPr>
          <w:rFonts w:ascii="Times New Roman" w:hAnsi="Times New Roman"/>
        </w:rPr>
      </w:pPr>
    </w:p>
    <w:p w:rsidR="001A29DE" w:rsidRPr="000514CD" w:rsidRDefault="00092490" w:rsidP="001A29D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="001A29DE" w:rsidRPr="000514CD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9</w:t>
      </w:r>
      <w:r w:rsidR="001A29DE" w:rsidRPr="000514CD">
        <w:rPr>
          <w:rFonts w:ascii="Times New Roman" w:hAnsi="Times New Roman"/>
        </w:rPr>
        <w:t>, 2015</w:t>
      </w:r>
    </w:p>
    <w:p w:rsidR="001A29DE" w:rsidRPr="000514CD" w:rsidRDefault="001A29DE" w:rsidP="001A29DE">
      <w:pPr>
        <w:rPr>
          <w:rFonts w:ascii="Times New Roman" w:hAnsi="Times New Roman"/>
        </w:rPr>
      </w:pPr>
    </w:p>
    <w:p w:rsidR="001A29DE" w:rsidRPr="000514CD" w:rsidRDefault="001A29DE" w:rsidP="001A29DE">
      <w:pPr>
        <w:pStyle w:val="Heading1"/>
        <w:rPr>
          <w:rFonts w:ascii="Times New Roman" w:hAnsi="Times New Roman" w:cs="Times New Roman"/>
          <w:sz w:val="28"/>
        </w:rPr>
      </w:pPr>
      <w:r w:rsidRPr="000514CD">
        <w:rPr>
          <w:rFonts w:ascii="Times New Roman" w:hAnsi="Times New Roman" w:cs="Times New Roman"/>
          <w:sz w:val="28"/>
        </w:rPr>
        <w:t>I. Objective</w:t>
      </w:r>
    </w:p>
    <w:p w:rsidR="001A29DE" w:rsidRPr="000514CD" w:rsidRDefault="001A29DE" w:rsidP="001A29DE">
      <w:pPr>
        <w:rPr>
          <w:rFonts w:ascii="Times New Roman" w:hAnsi="Times New Roman"/>
        </w:rPr>
      </w:pPr>
    </w:p>
    <w:p w:rsidR="00AE07B6" w:rsidRPr="000514CD" w:rsidRDefault="00C91B0C" w:rsidP="00C91B0C">
      <w:pPr>
        <w:jc w:val="both"/>
        <w:rPr>
          <w:rFonts w:ascii="Times New Roman" w:hAnsi="Times New Roman"/>
          <w:sz w:val="22"/>
          <w:szCs w:val="22"/>
        </w:rPr>
      </w:pPr>
      <w:r w:rsidRPr="000514CD">
        <w:rPr>
          <w:rFonts w:ascii="Times New Roman" w:hAnsi="Times New Roman"/>
          <w:sz w:val="22"/>
        </w:rPr>
        <w:t>The</w:t>
      </w:r>
      <w:r w:rsidR="00EB05FB">
        <w:rPr>
          <w:rFonts w:ascii="Times New Roman" w:hAnsi="Times New Roman"/>
          <w:sz w:val="22"/>
        </w:rPr>
        <w:t xml:space="preserve"> Test Feeders Working Group</w:t>
      </w:r>
      <w:r w:rsidRPr="000514CD">
        <w:rPr>
          <w:rFonts w:ascii="Times New Roman" w:hAnsi="Times New Roman"/>
          <w:sz w:val="22"/>
        </w:rPr>
        <w:t xml:space="preserve"> of the Distribution System Analysis Subcommittee of the Power Systems Analysis, Computing, and Economics (PSACE) Committee has published several </w:t>
      </w:r>
      <w:r w:rsidRPr="000514CD">
        <w:rPr>
          <w:rFonts w:ascii="Times New Roman" w:hAnsi="Times New Roman"/>
          <w:sz w:val="22"/>
          <w:szCs w:val="22"/>
        </w:rPr>
        <w:t>test feeders [1]</w:t>
      </w:r>
      <w:r w:rsidR="006C5167" w:rsidRPr="000514CD">
        <w:rPr>
          <w:rFonts w:ascii="Times New Roman" w:hAnsi="Times New Roman"/>
          <w:sz w:val="22"/>
          <w:szCs w:val="22"/>
        </w:rPr>
        <w:t xml:space="preserve"> and</w:t>
      </w:r>
      <w:r w:rsidR="002E42FD" w:rsidRPr="000514CD">
        <w:rPr>
          <w:rFonts w:ascii="Times New Roman" w:hAnsi="Times New Roman"/>
          <w:sz w:val="22"/>
          <w:szCs w:val="22"/>
        </w:rPr>
        <w:t xml:space="preserve"> released</w:t>
      </w:r>
      <w:r w:rsidR="006C5167" w:rsidRPr="000514CD">
        <w:rPr>
          <w:rFonts w:ascii="Times New Roman" w:hAnsi="Times New Roman"/>
          <w:sz w:val="22"/>
          <w:szCs w:val="22"/>
        </w:rPr>
        <w:t xml:space="preserve"> a roadmap for high-priority development of new test cases [2]</w:t>
      </w:r>
      <w:r w:rsidRPr="000514CD">
        <w:rPr>
          <w:rFonts w:ascii="Times New Roman" w:hAnsi="Times New Roman"/>
          <w:sz w:val="22"/>
          <w:szCs w:val="22"/>
        </w:rPr>
        <w:t>.</w:t>
      </w:r>
      <w:r w:rsidR="007E60CF" w:rsidRPr="000514CD">
        <w:rPr>
          <w:rFonts w:ascii="Times New Roman" w:hAnsi="Times New Roman"/>
          <w:sz w:val="22"/>
          <w:szCs w:val="22"/>
        </w:rPr>
        <w:t xml:space="preserve"> The current test cases are focused on North American style systems and provide only static power flow results.</w:t>
      </w:r>
      <w:r w:rsidR="00EB2801" w:rsidRPr="000514CD">
        <w:rPr>
          <w:rFonts w:ascii="Times New Roman" w:hAnsi="Times New Roman"/>
          <w:sz w:val="22"/>
          <w:szCs w:val="22"/>
        </w:rPr>
        <w:t xml:space="preserve"> </w:t>
      </w:r>
      <w:r w:rsidR="005A5654" w:rsidRPr="000514CD">
        <w:rPr>
          <w:rFonts w:ascii="Times New Roman" w:hAnsi="Times New Roman"/>
          <w:sz w:val="22"/>
          <w:szCs w:val="22"/>
        </w:rPr>
        <w:t xml:space="preserve">The purpose of this </w:t>
      </w:r>
      <w:r w:rsidR="005A30E1" w:rsidRPr="000514CD">
        <w:rPr>
          <w:rFonts w:ascii="Times New Roman" w:hAnsi="Times New Roman"/>
          <w:sz w:val="22"/>
          <w:szCs w:val="22"/>
        </w:rPr>
        <w:t>test feeder</w:t>
      </w:r>
      <w:r w:rsidR="00EF1BD8" w:rsidRPr="000514CD">
        <w:rPr>
          <w:rFonts w:ascii="Times New Roman" w:hAnsi="Times New Roman"/>
          <w:sz w:val="22"/>
          <w:szCs w:val="22"/>
        </w:rPr>
        <w:t xml:space="preserve"> </w:t>
      </w:r>
      <w:r w:rsidR="005A5654" w:rsidRPr="000514CD">
        <w:rPr>
          <w:rFonts w:ascii="Times New Roman" w:hAnsi="Times New Roman"/>
          <w:sz w:val="22"/>
          <w:szCs w:val="22"/>
        </w:rPr>
        <w:t xml:space="preserve">is to </w:t>
      </w:r>
      <w:r w:rsidR="00CD713F" w:rsidRPr="000514CD">
        <w:rPr>
          <w:rFonts w:ascii="Times New Roman" w:hAnsi="Times New Roman"/>
          <w:sz w:val="22"/>
          <w:szCs w:val="22"/>
        </w:rPr>
        <w:t xml:space="preserve">provide a </w:t>
      </w:r>
      <w:r w:rsidR="00EF1BD8" w:rsidRPr="000514CD">
        <w:rPr>
          <w:rFonts w:ascii="Times New Roman" w:hAnsi="Times New Roman"/>
          <w:sz w:val="22"/>
          <w:szCs w:val="22"/>
        </w:rPr>
        <w:t xml:space="preserve">benchmark </w:t>
      </w:r>
      <w:r w:rsidR="00CD713F" w:rsidRPr="000514CD">
        <w:rPr>
          <w:rFonts w:ascii="Times New Roman" w:hAnsi="Times New Roman"/>
          <w:sz w:val="22"/>
          <w:szCs w:val="22"/>
        </w:rPr>
        <w:t>for researchers who want to s</w:t>
      </w:r>
      <w:r w:rsidR="00EF1BD8" w:rsidRPr="000514CD">
        <w:rPr>
          <w:rFonts w:ascii="Times New Roman" w:hAnsi="Times New Roman"/>
          <w:sz w:val="22"/>
          <w:szCs w:val="22"/>
        </w:rPr>
        <w:t xml:space="preserve">tudy </w:t>
      </w:r>
      <w:r w:rsidR="005A30E1" w:rsidRPr="000514CD">
        <w:rPr>
          <w:rFonts w:ascii="Times New Roman" w:hAnsi="Times New Roman"/>
          <w:sz w:val="22"/>
          <w:szCs w:val="22"/>
        </w:rPr>
        <w:t>low voltage feeders</w:t>
      </w:r>
      <w:r w:rsidR="009202E3" w:rsidRPr="000514CD">
        <w:rPr>
          <w:rFonts w:ascii="Times New Roman" w:hAnsi="Times New Roman"/>
          <w:sz w:val="22"/>
          <w:szCs w:val="22"/>
        </w:rPr>
        <w:t>, which are</w:t>
      </w:r>
      <w:r w:rsidR="005A30E1" w:rsidRPr="000514CD">
        <w:rPr>
          <w:rFonts w:ascii="Times New Roman" w:hAnsi="Times New Roman"/>
          <w:sz w:val="22"/>
          <w:szCs w:val="22"/>
        </w:rPr>
        <w:t xml:space="preserve"> common in Europe</w:t>
      </w:r>
      <w:r w:rsidR="009202E3" w:rsidRPr="000514CD">
        <w:rPr>
          <w:rFonts w:ascii="Times New Roman" w:hAnsi="Times New Roman"/>
          <w:sz w:val="22"/>
          <w:szCs w:val="22"/>
        </w:rPr>
        <w:t xml:space="preserve">, and their mid- to long-term dynamic behaviors. Time-series power flow solutions for this test feeder are provided </w:t>
      </w:r>
      <w:r w:rsidR="00EB05FB">
        <w:rPr>
          <w:rFonts w:ascii="Times New Roman" w:hAnsi="Times New Roman"/>
          <w:sz w:val="22"/>
          <w:szCs w:val="22"/>
        </w:rPr>
        <w:t>using</w:t>
      </w:r>
      <w:r w:rsidR="009202E3" w:rsidRPr="000514CD">
        <w:rPr>
          <w:rFonts w:ascii="Times New Roman" w:hAnsi="Times New Roman"/>
          <w:sz w:val="22"/>
          <w:szCs w:val="22"/>
        </w:rPr>
        <w:t xml:space="preserve"> OpenDSS [3] and GridLAB-D [4].</w:t>
      </w:r>
    </w:p>
    <w:p w:rsidR="00AE07B6" w:rsidRPr="000514CD" w:rsidRDefault="00AE07B6" w:rsidP="0096702F">
      <w:pPr>
        <w:jc w:val="both"/>
        <w:rPr>
          <w:rFonts w:ascii="Times New Roman" w:hAnsi="Times New Roman"/>
          <w:sz w:val="22"/>
          <w:szCs w:val="22"/>
        </w:rPr>
      </w:pPr>
    </w:p>
    <w:p w:rsidR="00BC69FF" w:rsidRPr="000514CD" w:rsidRDefault="00BC69FF" w:rsidP="00BC69FF">
      <w:pPr>
        <w:pStyle w:val="Heading1"/>
        <w:rPr>
          <w:rFonts w:ascii="Times New Roman" w:hAnsi="Times New Roman" w:cs="Times New Roman"/>
          <w:sz w:val="28"/>
        </w:rPr>
      </w:pPr>
      <w:r w:rsidRPr="000514CD">
        <w:rPr>
          <w:rFonts w:ascii="Times New Roman" w:hAnsi="Times New Roman" w:cs="Times New Roman"/>
          <w:sz w:val="28"/>
        </w:rPr>
        <w:t>II. Introduction</w:t>
      </w:r>
    </w:p>
    <w:p w:rsidR="00AE07B6" w:rsidRPr="000514CD" w:rsidRDefault="00AE07B6" w:rsidP="0096702F">
      <w:pPr>
        <w:jc w:val="both"/>
        <w:rPr>
          <w:rFonts w:ascii="Times New Roman" w:hAnsi="Times New Roman"/>
          <w:sz w:val="22"/>
          <w:szCs w:val="22"/>
        </w:rPr>
      </w:pPr>
    </w:p>
    <w:p w:rsidR="00FF292D" w:rsidRPr="000514CD" w:rsidRDefault="00FF292D" w:rsidP="0096702F">
      <w:pPr>
        <w:jc w:val="both"/>
        <w:rPr>
          <w:rFonts w:ascii="Times New Roman" w:hAnsi="Times New Roman"/>
          <w:sz w:val="22"/>
          <w:szCs w:val="22"/>
        </w:rPr>
      </w:pPr>
      <w:r w:rsidRPr="000514CD">
        <w:rPr>
          <w:rFonts w:ascii="Times New Roman" w:hAnsi="Times New Roman"/>
          <w:sz w:val="22"/>
          <w:szCs w:val="22"/>
        </w:rPr>
        <w:t>The current test cases are focused on North American style systems; however it is common outside of North America to see low-voltage distribution systems, both radial and meshed. It is important to make sure that tools support both dominant styles of distribution system configuration. This test case seeks to fill a benchmark gap by presenting a number of common low-voltage configurations.</w:t>
      </w:r>
    </w:p>
    <w:p w:rsidR="00FF292D" w:rsidRPr="000514CD" w:rsidRDefault="00FF292D" w:rsidP="0096702F">
      <w:pPr>
        <w:jc w:val="both"/>
        <w:rPr>
          <w:rFonts w:ascii="Times New Roman" w:hAnsi="Times New Roman"/>
          <w:sz w:val="22"/>
          <w:szCs w:val="22"/>
        </w:rPr>
      </w:pPr>
    </w:p>
    <w:p w:rsidR="00AE07B6" w:rsidRPr="000514CD" w:rsidRDefault="006F5B89" w:rsidP="0096702F">
      <w:pPr>
        <w:jc w:val="both"/>
        <w:rPr>
          <w:rFonts w:ascii="Times New Roman" w:hAnsi="Times New Roman"/>
          <w:sz w:val="22"/>
          <w:szCs w:val="22"/>
        </w:rPr>
      </w:pPr>
      <w:r w:rsidRPr="000514CD">
        <w:rPr>
          <w:rFonts w:ascii="Times New Roman" w:hAnsi="Times New Roman"/>
          <w:sz w:val="22"/>
          <w:szCs w:val="22"/>
        </w:rPr>
        <w:t>In distribution research and planning, it is becoming more readily apparent that time-series solutions, rather than static power flow solutions, are required to capture the mid- to long-term dynamic behavior evident in many technologies. Proper evaluation of products or concepts such as Volt Var Optimization (VVO), coordinated regulator and capacitor controls, energy storage, or photovoltaic require</w:t>
      </w:r>
      <w:r w:rsidR="00FF292D" w:rsidRPr="000514CD">
        <w:rPr>
          <w:rFonts w:ascii="Times New Roman" w:hAnsi="Times New Roman"/>
          <w:sz w:val="22"/>
          <w:szCs w:val="22"/>
        </w:rPr>
        <w:t>s</w:t>
      </w:r>
      <w:r w:rsidRPr="000514CD">
        <w:rPr>
          <w:rFonts w:ascii="Times New Roman" w:hAnsi="Times New Roman"/>
          <w:sz w:val="22"/>
          <w:szCs w:val="22"/>
        </w:rPr>
        <w:t xml:space="preserve"> an element of time to truly understand the behavior.</w:t>
      </w:r>
    </w:p>
    <w:p w:rsidR="006E6299" w:rsidRPr="000514CD" w:rsidRDefault="006E6299" w:rsidP="0096702F">
      <w:pPr>
        <w:jc w:val="both"/>
        <w:rPr>
          <w:rFonts w:ascii="Times New Roman" w:hAnsi="Times New Roman"/>
          <w:sz w:val="22"/>
          <w:szCs w:val="22"/>
        </w:rPr>
      </w:pPr>
    </w:p>
    <w:p w:rsidR="006E6299" w:rsidRDefault="0009195D" w:rsidP="0096702F">
      <w:pPr>
        <w:jc w:val="both"/>
        <w:rPr>
          <w:rFonts w:ascii="Times New Roman" w:hAnsi="Times New Roman"/>
          <w:sz w:val="22"/>
          <w:szCs w:val="22"/>
        </w:rPr>
      </w:pPr>
      <w:r w:rsidRPr="000514CD">
        <w:rPr>
          <w:rFonts w:ascii="Times New Roman" w:hAnsi="Times New Roman"/>
          <w:sz w:val="22"/>
          <w:szCs w:val="22"/>
        </w:rPr>
        <w:t xml:space="preserve">The European low voltage test </w:t>
      </w:r>
      <w:r w:rsidR="004D4BB6">
        <w:rPr>
          <w:rFonts w:ascii="Times New Roman" w:hAnsi="Times New Roman"/>
          <w:sz w:val="22"/>
          <w:szCs w:val="22"/>
        </w:rPr>
        <w:t>case</w:t>
      </w:r>
      <w:r w:rsidRPr="000514CD">
        <w:rPr>
          <w:rFonts w:ascii="Times New Roman" w:hAnsi="Times New Roman"/>
          <w:sz w:val="22"/>
          <w:szCs w:val="22"/>
        </w:rPr>
        <w:t xml:space="preserve"> </w:t>
      </w:r>
      <w:r w:rsidR="004D4BB6">
        <w:rPr>
          <w:rFonts w:ascii="Times New Roman" w:hAnsi="Times New Roman"/>
          <w:sz w:val="22"/>
          <w:szCs w:val="22"/>
        </w:rPr>
        <w:t>was developed to meet the need</w:t>
      </w:r>
      <w:r w:rsidR="000D14AD">
        <w:rPr>
          <w:rFonts w:ascii="Times New Roman" w:hAnsi="Times New Roman"/>
          <w:sz w:val="22"/>
          <w:szCs w:val="22"/>
        </w:rPr>
        <w:t>s</w:t>
      </w:r>
      <w:r w:rsidR="004D4BB6">
        <w:rPr>
          <w:rFonts w:ascii="Times New Roman" w:hAnsi="Times New Roman"/>
          <w:sz w:val="22"/>
          <w:szCs w:val="22"/>
        </w:rPr>
        <w:t>, which has the following features:</w:t>
      </w:r>
    </w:p>
    <w:p w:rsidR="004D4BB6" w:rsidRDefault="004D4BB6" w:rsidP="0096702F">
      <w:pPr>
        <w:jc w:val="both"/>
        <w:rPr>
          <w:rFonts w:ascii="Times New Roman" w:hAnsi="Times New Roman"/>
          <w:sz w:val="22"/>
          <w:szCs w:val="22"/>
        </w:rPr>
      </w:pPr>
    </w:p>
    <w:p w:rsidR="004D4BB6" w:rsidRDefault="006C2A24" w:rsidP="006C2A2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</w:t>
      </w:r>
      <w:r w:rsidR="00446366">
        <w:rPr>
          <w:rFonts w:ascii="Times New Roman" w:hAnsi="Times New Roman" w:hint="eastAsia"/>
          <w:sz w:val="22"/>
          <w:szCs w:val="22"/>
        </w:rPr>
        <w:t>test</w:t>
      </w:r>
      <w:r>
        <w:rPr>
          <w:rFonts w:ascii="Times New Roman" w:hAnsi="Times New Roman"/>
          <w:sz w:val="22"/>
          <w:szCs w:val="22"/>
        </w:rPr>
        <w:t xml:space="preserve"> feeder is at the voltage level of 416 V (phase-to-phase), which is typical in the European low voltage</w:t>
      </w:r>
      <w:r w:rsidR="000D14AD">
        <w:rPr>
          <w:rFonts w:ascii="Times New Roman" w:hAnsi="Times New Roman"/>
          <w:sz w:val="22"/>
          <w:szCs w:val="22"/>
        </w:rPr>
        <w:t xml:space="preserve"> distribution</w:t>
      </w:r>
      <w:r>
        <w:rPr>
          <w:rFonts w:ascii="Times New Roman" w:hAnsi="Times New Roman"/>
          <w:sz w:val="22"/>
          <w:szCs w:val="22"/>
        </w:rPr>
        <w:t xml:space="preserve"> systems.</w:t>
      </w:r>
    </w:p>
    <w:p w:rsidR="006C2A24" w:rsidRDefault="006C2A24" w:rsidP="006C2A24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6C2A24" w:rsidRDefault="00EF01CB" w:rsidP="006C2A2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</w:t>
      </w:r>
      <w:r w:rsidR="00EC5206">
        <w:rPr>
          <w:rFonts w:ascii="Times New Roman" w:hAnsi="Times New Roman"/>
          <w:sz w:val="22"/>
          <w:szCs w:val="22"/>
        </w:rPr>
        <w:t>oad shape</w:t>
      </w:r>
      <w:r>
        <w:rPr>
          <w:rFonts w:ascii="Times New Roman" w:hAnsi="Times New Roman"/>
          <w:sz w:val="22"/>
          <w:szCs w:val="22"/>
        </w:rPr>
        <w:t>s</w:t>
      </w:r>
      <w:r w:rsidR="00EC5206">
        <w:rPr>
          <w:rFonts w:ascii="Times New Roman" w:hAnsi="Times New Roman"/>
          <w:sz w:val="22"/>
          <w:szCs w:val="22"/>
        </w:rPr>
        <w:t xml:space="preserve"> with a one-minute </w:t>
      </w:r>
      <w:r>
        <w:rPr>
          <w:rFonts w:ascii="Times New Roman" w:hAnsi="Times New Roman"/>
          <w:sz w:val="22"/>
          <w:szCs w:val="22"/>
        </w:rPr>
        <w:t>time resolution over 24 hours are</w:t>
      </w:r>
      <w:r w:rsidR="00EC5206">
        <w:rPr>
          <w:rFonts w:ascii="Times New Roman" w:hAnsi="Times New Roman"/>
          <w:sz w:val="22"/>
          <w:szCs w:val="22"/>
        </w:rPr>
        <w:t xml:space="preserve"> provided for </w:t>
      </w:r>
      <w:r>
        <w:rPr>
          <w:rFonts w:ascii="Times New Roman" w:hAnsi="Times New Roman"/>
          <w:sz w:val="22"/>
          <w:szCs w:val="22"/>
        </w:rPr>
        <w:t>time</w:t>
      </w:r>
      <w:r w:rsidR="006126CE">
        <w:rPr>
          <w:rFonts w:ascii="Times New Roman" w:hAnsi="Times New Roman"/>
          <w:sz w:val="22"/>
          <w:szCs w:val="22"/>
        </w:rPr>
        <w:t>-series simulation</w:t>
      </w:r>
      <w:r w:rsidR="00EC5206">
        <w:rPr>
          <w:rFonts w:ascii="Times New Roman" w:hAnsi="Times New Roman"/>
          <w:sz w:val="22"/>
          <w:szCs w:val="22"/>
        </w:rPr>
        <w:t>.</w:t>
      </w:r>
    </w:p>
    <w:p w:rsidR="009D3EAC" w:rsidRDefault="009D3EAC" w:rsidP="009D3EAC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9D3EAC" w:rsidRPr="006C2A24" w:rsidRDefault="009D3EAC" w:rsidP="006C2A2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Time-series simulation</w:t>
      </w:r>
      <w:r w:rsidR="00DB5EE9">
        <w:rPr>
          <w:rFonts w:ascii="Times New Roman" w:hAnsi="Times New Roman"/>
          <w:sz w:val="22"/>
          <w:szCs w:val="22"/>
        </w:rPr>
        <w:t xml:space="preserve"> results</w:t>
      </w:r>
      <w:r>
        <w:rPr>
          <w:rFonts w:ascii="Times New Roman" w:hAnsi="Times New Roman"/>
          <w:sz w:val="22"/>
          <w:szCs w:val="22"/>
        </w:rPr>
        <w:t xml:space="preserve"> over a one-day period an</w:t>
      </w:r>
      <w:r w:rsidR="002A7724">
        <w:rPr>
          <w:rFonts w:ascii="Times New Roman" w:hAnsi="Times New Roman"/>
          <w:sz w:val="22"/>
          <w:szCs w:val="22"/>
        </w:rPr>
        <w:t>d static power flow calculation</w:t>
      </w:r>
      <w:r w:rsidR="00DB5EE9">
        <w:rPr>
          <w:rFonts w:ascii="Times New Roman" w:hAnsi="Times New Roman"/>
          <w:sz w:val="22"/>
          <w:szCs w:val="22"/>
        </w:rPr>
        <w:t xml:space="preserve"> results</w:t>
      </w:r>
      <w:r>
        <w:rPr>
          <w:rFonts w:ascii="Times New Roman" w:hAnsi="Times New Roman"/>
          <w:sz w:val="22"/>
          <w:szCs w:val="22"/>
        </w:rPr>
        <w:t xml:space="preserve"> at some key moments are </w:t>
      </w:r>
      <w:r w:rsidR="00DB5EE9">
        <w:rPr>
          <w:rFonts w:ascii="Times New Roman" w:hAnsi="Times New Roman"/>
          <w:sz w:val="22"/>
          <w:szCs w:val="22"/>
        </w:rPr>
        <w:t>provided</w:t>
      </w:r>
      <w:r>
        <w:rPr>
          <w:rFonts w:ascii="Times New Roman" w:hAnsi="Times New Roman"/>
          <w:sz w:val="22"/>
          <w:szCs w:val="22"/>
        </w:rPr>
        <w:t>.</w:t>
      </w:r>
    </w:p>
    <w:p w:rsidR="004020DE" w:rsidRPr="000514CD" w:rsidRDefault="004020DE" w:rsidP="0096702F">
      <w:pPr>
        <w:jc w:val="both"/>
        <w:rPr>
          <w:rFonts w:ascii="Times New Roman" w:hAnsi="Times New Roman"/>
          <w:sz w:val="22"/>
          <w:szCs w:val="22"/>
        </w:rPr>
      </w:pPr>
    </w:p>
    <w:p w:rsidR="004020DE" w:rsidRPr="000514CD" w:rsidRDefault="004020DE" w:rsidP="004020DE">
      <w:pPr>
        <w:pStyle w:val="Heading1"/>
        <w:rPr>
          <w:rFonts w:ascii="Times New Roman" w:hAnsi="Times New Roman" w:cs="Times New Roman"/>
          <w:sz w:val="28"/>
        </w:rPr>
      </w:pPr>
      <w:r w:rsidRPr="000514CD">
        <w:rPr>
          <w:rFonts w:ascii="Times New Roman" w:hAnsi="Times New Roman" w:cs="Times New Roman"/>
          <w:sz w:val="28"/>
        </w:rPr>
        <w:t>III. The Case Description</w:t>
      </w:r>
    </w:p>
    <w:p w:rsidR="004020DE" w:rsidRPr="000514CD" w:rsidRDefault="004020DE" w:rsidP="0096702F">
      <w:pPr>
        <w:jc w:val="both"/>
        <w:rPr>
          <w:rFonts w:ascii="Times New Roman" w:hAnsi="Times New Roman"/>
          <w:sz w:val="22"/>
          <w:szCs w:val="22"/>
        </w:rPr>
      </w:pPr>
    </w:p>
    <w:p w:rsidR="00A1071D" w:rsidRDefault="00DC5AFE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low voltage test feeder</w:t>
      </w:r>
      <w:r w:rsidR="00182A1B">
        <w:rPr>
          <w:rFonts w:ascii="Times New Roman" w:hAnsi="Times New Roman"/>
          <w:sz w:val="22"/>
          <w:szCs w:val="22"/>
        </w:rPr>
        <w:t xml:space="preserve"> </w:t>
      </w:r>
      <w:r w:rsidR="00647600">
        <w:rPr>
          <w:rFonts w:ascii="Times New Roman" w:hAnsi="Times New Roman"/>
          <w:sz w:val="22"/>
          <w:szCs w:val="22"/>
        </w:rPr>
        <w:t>is a radial distribution feeder</w:t>
      </w:r>
      <w:r w:rsidR="00D15395">
        <w:rPr>
          <w:rFonts w:ascii="Times New Roman" w:hAnsi="Times New Roman"/>
          <w:sz w:val="22"/>
          <w:szCs w:val="22"/>
        </w:rPr>
        <w:t xml:space="preserve"> with a</w:t>
      </w:r>
      <w:r w:rsidR="00182A1B">
        <w:rPr>
          <w:rFonts w:ascii="Times New Roman" w:hAnsi="Times New Roman"/>
          <w:sz w:val="22"/>
          <w:szCs w:val="22"/>
        </w:rPr>
        <w:t xml:space="preserve"> base frequency </w:t>
      </w:r>
      <w:r w:rsidR="00D15395">
        <w:rPr>
          <w:rFonts w:ascii="Times New Roman" w:hAnsi="Times New Roman"/>
          <w:sz w:val="22"/>
          <w:szCs w:val="22"/>
        </w:rPr>
        <w:t>of</w:t>
      </w:r>
      <w:r w:rsidR="00182A1B">
        <w:rPr>
          <w:rFonts w:ascii="Times New Roman" w:hAnsi="Times New Roman"/>
          <w:sz w:val="22"/>
          <w:szCs w:val="22"/>
        </w:rPr>
        <w:t xml:space="preserve"> 50 Hz.</w:t>
      </w:r>
      <w:r w:rsidR="00EB287C">
        <w:rPr>
          <w:rFonts w:ascii="Times New Roman" w:hAnsi="Times New Roman"/>
          <w:sz w:val="22"/>
          <w:szCs w:val="22"/>
        </w:rPr>
        <w:t xml:space="preserve"> </w:t>
      </w:r>
      <w:r w:rsidR="00A1071D">
        <w:rPr>
          <w:rFonts w:ascii="Times New Roman" w:hAnsi="Times New Roman"/>
          <w:sz w:val="22"/>
          <w:szCs w:val="22"/>
        </w:rPr>
        <w:t xml:space="preserve">The feeder is connected to the medium voltage (MV) system through a transformer at substation. </w:t>
      </w:r>
      <w:r w:rsidR="00A724F4">
        <w:rPr>
          <w:rFonts w:ascii="Times New Roman" w:hAnsi="Times New Roman"/>
          <w:sz w:val="22"/>
          <w:szCs w:val="22"/>
        </w:rPr>
        <w:t xml:space="preserve">The </w:t>
      </w:r>
      <w:r w:rsidR="00A724F4">
        <w:rPr>
          <w:rFonts w:ascii="Times New Roman" w:hAnsi="Times New Roman"/>
          <w:sz w:val="22"/>
          <w:szCs w:val="22"/>
        </w:rPr>
        <w:lastRenderedPageBreak/>
        <w:t xml:space="preserve">transformer steps the voltage down from 11 kV to 416 V. The main feeder and laterals are at the voltage level of 416 V. </w:t>
      </w:r>
      <w:r>
        <w:rPr>
          <w:rFonts w:ascii="Times New Roman" w:hAnsi="Times New Roman"/>
          <w:sz w:val="22"/>
          <w:szCs w:val="22"/>
        </w:rPr>
        <w:t>The one-line diagram of the test feeder is shown in Fig. 1.</w:t>
      </w:r>
      <w:r w:rsidR="00C74D50">
        <w:rPr>
          <w:rFonts w:ascii="Times New Roman" w:hAnsi="Times New Roman"/>
          <w:sz w:val="22"/>
          <w:szCs w:val="22"/>
        </w:rPr>
        <w:t xml:space="preserve"> The bus coordinates are given in the </w:t>
      </w:r>
      <w:r w:rsidR="00C74D50" w:rsidRPr="009B6761">
        <w:rPr>
          <w:rFonts w:ascii="Times New Roman" w:hAnsi="Times New Roman"/>
          <w:i/>
          <w:sz w:val="22"/>
          <w:szCs w:val="22"/>
        </w:rPr>
        <w:t>Buscoords.csv</w:t>
      </w:r>
      <w:r w:rsidR="00C74D50">
        <w:rPr>
          <w:rFonts w:ascii="Times New Roman" w:hAnsi="Times New Roman"/>
          <w:sz w:val="22"/>
          <w:szCs w:val="22"/>
        </w:rPr>
        <w:t xml:space="preserve"> file.</w:t>
      </w:r>
    </w:p>
    <w:p w:rsidR="00A1071D" w:rsidRDefault="00A1071D" w:rsidP="0096702F">
      <w:pPr>
        <w:jc w:val="both"/>
        <w:rPr>
          <w:rFonts w:ascii="Times New Roman" w:hAnsi="Times New Roman"/>
          <w:sz w:val="22"/>
          <w:szCs w:val="22"/>
        </w:rPr>
      </w:pPr>
    </w:p>
    <w:p w:rsidR="004844BE" w:rsidRPr="000514CD" w:rsidRDefault="004844BE" w:rsidP="0096702F">
      <w:pPr>
        <w:jc w:val="both"/>
        <w:rPr>
          <w:rFonts w:ascii="Times New Roman" w:hAnsi="Times New Roman"/>
          <w:sz w:val="22"/>
          <w:szCs w:val="22"/>
        </w:rPr>
      </w:pPr>
    </w:p>
    <w:p w:rsidR="004844BE" w:rsidRPr="000514CD" w:rsidRDefault="00E65FEF" w:rsidP="0040546D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-61183</wp:posOffset>
                </wp:positionV>
                <wp:extent cx="914400" cy="27313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FEF" w:rsidRPr="00E65FEF" w:rsidRDefault="00E65FEF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</w:rPr>
                            </w:pPr>
                            <w:r w:rsidRPr="00E65FEF">
                              <w:rPr>
                                <w:rFonts w:ascii="Times New Roman" w:hAnsi="Times New Roman"/>
                                <w:b/>
                                <w:color w:val="C00000"/>
                              </w:rPr>
                              <w:t>Substation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.6pt;margin-top:-4.8pt;width:1in;height:2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" filled="f" stroked="f" strokeweight=".5pt">
                <v:textbox>
                  <w:txbxContent>
                    <w:p w:rsidR="00E65FEF" w:rsidRPr="00E65FEF" w:rsidRDefault="00E65FEF">
                      <w:pPr>
                        <w:rPr>
                          <w:rFonts w:ascii="Times New Roman" w:hAnsi="Times New Roman"/>
                          <w:b/>
                          <w:color w:val="C00000"/>
                        </w:rPr>
                      </w:pPr>
                      <w:r w:rsidRPr="00E65FEF">
                        <w:rPr>
                          <w:rFonts w:ascii="Times New Roman" w:hAnsi="Times New Roman"/>
                          <w:b/>
                          <w:color w:val="C00000"/>
                        </w:rPr>
                        <w:t>Substation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1153572</wp:posOffset>
                </wp:positionH>
                <wp:positionV relativeFrom="paragraph">
                  <wp:posOffset>-11430</wp:posOffset>
                </wp:positionV>
                <wp:extent cx="95002" cy="89065"/>
                <wp:effectExtent l="0" t="0" r="635" b="63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89065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31A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90.85pt;margin-top:-.9pt;width:7.5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" fillcolor="#c00000" stroked="f" strokeweight=".5pt">
                <v:stroke joinstyle="miter"/>
              </v:shape>
            </w:pict>
          </mc:Fallback>
        </mc:AlternateContent>
      </w:r>
      <w:r w:rsidR="002974D5" w:rsidRPr="000514CD">
        <w:rPr>
          <w:rFonts w:ascii="Times New Roman" w:hAnsi="Times New Roman"/>
          <w:noProof/>
        </w:rPr>
        <w:drawing>
          <wp:inline distT="0" distB="0" distL="0" distR="0" wp14:anchorId="2A53A697" wp14:editId="5D46E5F8">
            <wp:extent cx="3481353" cy="30712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03" t="7144" r="15321" b="26205"/>
                    <a:stretch/>
                  </pic:blipFill>
                  <pic:spPr bwMode="auto">
                    <a:xfrm>
                      <a:off x="0" y="0"/>
                      <a:ext cx="3482523" cy="307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A17" w:rsidRPr="000514CD" w:rsidRDefault="00634A17" w:rsidP="00634A17">
      <w:pPr>
        <w:jc w:val="both"/>
        <w:rPr>
          <w:rFonts w:ascii="Times New Roman" w:hAnsi="Times New Roman"/>
          <w:b/>
          <w:i/>
          <w:sz w:val="22"/>
          <w:szCs w:val="22"/>
        </w:rPr>
      </w:pPr>
      <w:r w:rsidRPr="000514CD">
        <w:rPr>
          <w:rFonts w:ascii="Times New Roman" w:hAnsi="Times New Roman"/>
          <w:b/>
          <w:i/>
          <w:sz w:val="22"/>
          <w:szCs w:val="22"/>
        </w:rPr>
        <w:t>Fig. 1.  One</w:t>
      </w:r>
      <w:r w:rsidR="00251F0F" w:rsidRPr="000514CD">
        <w:rPr>
          <w:rFonts w:ascii="Times New Roman" w:hAnsi="Times New Roman"/>
          <w:b/>
          <w:i/>
          <w:sz w:val="22"/>
          <w:szCs w:val="22"/>
        </w:rPr>
        <w:t>-line diagram of the European low voltage</w:t>
      </w:r>
      <w:r w:rsidRPr="000514CD">
        <w:rPr>
          <w:rFonts w:ascii="Times New Roman" w:hAnsi="Times New Roman"/>
          <w:b/>
          <w:i/>
          <w:sz w:val="22"/>
          <w:szCs w:val="22"/>
        </w:rPr>
        <w:t xml:space="preserve"> test feeder.</w:t>
      </w:r>
    </w:p>
    <w:p w:rsidR="004844BE" w:rsidRDefault="004844BE" w:rsidP="0096702F">
      <w:pPr>
        <w:jc w:val="both"/>
        <w:rPr>
          <w:rFonts w:ascii="Times New Roman" w:hAnsi="Times New Roman"/>
          <w:sz w:val="22"/>
          <w:szCs w:val="22"/>
        </w:rPr>
      </w:pPr>
    </w:p>
    <w:p w:rsidR="009A7136" w:rsidRPr="000514CD" w:rsidRDefault="009A7136" w:rsidP="0096702F">
      <w:pPr>
        <w:jc w:val="both"/>
        <w:rPr>
          <w:rFonts w:ascii="Times New Roman" w:hAnsi="Times New Roman"/>
          <w:sz w:val="22"/>
          <w:szCs w:val="22"/>
        </w:rPr>
      </w:pPr>
    </w:p>
    <w:p w:rsidR="009A7136" w:rsidRDefault="009A7136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MV system is modeled as a voltage source with an impedance. The data for the source is given in the </w:t>
      </w:r>
      <w:r w:rsidRPr="009A7136">
        <w:rPr>
          <w:rFonts w:ascii="Times New Roman" w:hAnsi="Times New Roman"/>
          <w:i/>
          <w:sz w:val="22"/>
          <w:szCs w:val="22"/>
        </w:rPr>
        <w:t>Source.csv</w:t>
      </w:r>
      <w:r>
        <w:rPr>
          <w:rFonts w:ascii="Times New Roman" w:hAnsi="Times New Roman"/>
          <w:sz w:val="22"/>
          <w:szCs w:val="22"/>
        </w:rPr>
        <w:t xml:space="preserve"> file. The impedance is specified by short circuit currents.</w:t>
      </w:r>
    </w:p>
    <w:p w:rsidR="009A7136" w:rsidRDefault="009A7136" w:rsidP="009A7136">
      <w:pPr>
        <w:jc w:val="both"/>
        <w:rPr>
          <w:rFonts w:ascii="Times New Roman" w:hAnsi="Times New Roman"/>
          <w:sz w:val="22"/>
          <w:szCs w:val="22"/>
        </w:rPr>
      </w:pPr>
    </w:p>
    <w:p w:rsidR="009A7136" w:rsidRDefault="009A7136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806A1" wp14:editId="5CA31179">
                <wp:simplePos x="0" y="0"/>
                <wp:positionH relativeFrom="column">
                  <wp:posOffset>569794</wp:posOffset>
                </wp:positionH>
                <wp:positionV relativeFrom="paragraph">
                  <wp:posOffset>827045</wp:posOffset>
                </wp:positionV>
                <wp:extent cx="1016758" cy="225188"/>
                <wp:effectExtent l="38100" t="0" r="12065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758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09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4.85pt;margin-top:65.1pt;width:80.05pt;height:1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237A1" wp14:editId="5F7D122C">
                <wp:simplePos x="0" y="0"/>
                <wp:positionH relativeFrom="column">
                  <wp:posOffset>801806</wp:posOffset>
                </wp:positionH>
                <wp:positionV relativeFrom="paragraph">
                  <wp:posOffset>827045</wp:posOffset>
                </wp:positionV>
                <wp:extent cx="777922" cy="34119"/>
                <wp:effectExtent l="38100" t="38100" r="22225" b="996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922" cy="341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8DC24" id="Straight Arrow Connector 6" o:spid="_x0000_s1026" type="#_x0000_t32" style="position:absolute;margin-left:63.15pt;margin-top:65.1pt;width:61.25pt;height:2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F1765" wp14:editId="15A16FBC">
                <wp:simplePos x="0" y="0"/>
                <wp:positionH relativeFrom="column">
                  <wp:posOffset>1579255</wp:posOffset>
                </wp:positionH>
                <wp:positionV relativeFrom="paragraph">
                  <wp:posOffset>601800</wp:posOffset>
                </wp:positionV>
                <wp:extent cx="2715904" cy="464024"/>
                <wp:effectExtent l="0" t="0" r="273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4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136" w:rsidRPr="009A7136" w:rsidRDefault="009A7136" w:rsidP="009A7136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A7136">
                              <w:rPr>
                                <w:rFonts w:ascii="Times New Roman" w:hAnsi="Times New Roman"/>
                                <w:sz w:val="22"/>
                              </w:rPr>
                              <w:t>Impedance is specified by three-phase and single-phase short circuit currents.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40B29" id="Text Box 5" o:spid="_x0000_s1027" type="#_x0000_t202" style="position:absolute;left:0;text-align:left;margin-left:124.35pt;margin-top:47.4pt;width:213.85pt;height:36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" fillcolor="white [3201]" strokeweight=".5pt">
                <v:textbox>
                  <w:txbxContent>
                    <w:p w:rsidR="009A7136" w:rsidRPr="009A7136" w:rsidRDefault="009A7136" w:rsidP="009A7136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 w:rsidRPr="009A7136">
                        <w:rPr>
                          <w:rFonts w:ascii="Times New Roman" w:hAnsi="Times New Roman"/>
                          <w:sz w:val="22"/>
                        </w:rPr>
                        <w:t>Impedance is specified by three-phase and single-phase short circuit currents.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48444E" wp14:editId="08714958">
            <wp:extent cx="1238095" cy="114285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36" w:rsidRDefault="009A7136" w:rsidP="009A7136">
      <w:pPr>
        <w:jc w:val="both"/>
        <w:rPr>
          <w:rFonts w:ascii="Times New Roman" w:hAnsi="Times New Roman"/>
          <w:sz w:val="22"/>
          <w:szCs w:val="22"/>
        </w:rPr>
      </w:pPr>
    </w:p>
    <w:p w:rsidR="009A7136" w:rsidRPr="000514CD" w:rsidRDefault="009A7136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</w:t>
      </w:r>
      <w:r w:rsidR="00311214">
        <w:rPr>
          <w:rFonts w:ascii="Times New Roman" w:hAnsi="Times New Roman"/>
          <w:sz w:val="22"/>
          <w:szCs w:val="22"/>
        </w:rPr>
        <w:t xml:space="preserve"> three-phase</w:t>
      </w:r>
      <w:r>
        <w:rPr>
          <w:rFonts w:ascii="Times New Roman" w:hAnsi="Times New Roman"/>
          <w:sz w:val="22"/>
          <w:szCs w:val="22"/>
        </w:rPr>
        <w:t xml:space="preserve"> transformer</w:t>
      </w:r>
      <w:r w:rsidR="00311214">
        <w:rPr>
          <w:rFonts w:ascii="Times New Roman" w:hAnsi="Times New Roman"/>
          <w:sz w:val="22"/>
          <w:szCs w:val="22"/>
        </w:rPr>
        <w:t xml:space="preserve"> at substation</w:t>
      </w:r>
      <w:r>
        <w:rPr>
          <w:rFonts w:ascii="Times New Roman" w:hAnsi="Times New Roman"/>
          <w:sz w:val="22"/>
          <w:szCs w:val="22"/>
        </w:rPr>
        <w:t xml:space="preserve"> </w:t>
      </w:r>
      <w:r w:rsidR="00C735BE">
        <w:rPr>
          <w:rFonts w:ascii="Times New Roman" w:hAnsi="Times New Roman"/>
          <w:sz w:val="22"/>
          <w:szCs w:val="22"/>
        </w:rPr>
        <w:t>has</w:t>
      </w:r>
      <w:r w:rsidR="00311214">
        <w:rPr>
          <w:rFonts w:ascii="Times New Roman" w:hAnsi="Times New Roman"/>
          <w:sz w:val="22"/>
          <w:szCs w:val="22"/>
        </w:rPr>
        <w:t xml:space="preserve"> a rated MVA of 0.8, rated voltages of 11/.416 kV, and a delta/grounded-wye connection. The resistance and reactance of the windings are 0.4% and 4% (use the kVA and kV base of the high-voltage winding), respectively. The data </w:t>
      </w:r>
      <w:r w:rsidR="00075782">
        <w:rPr>
          <w:rFonts w:ascii="Times New Roman" w:hAnsi="Times New Roman"/>
          <w:sz w:val="22"/>
          <w:szCs w:val="22"/>
        </w:rPr>
        <w:t>for</w:t>
      </w:r>
      <w:r w:rsidR="00311214">
        <w:rPr>
          <w:rFonts w:ascii="Times New Roman" w:hAnsi="Times New Roman"/>
          <w:sz w:val="22"/>
          <w:szCs w:val="22"/>
        </w:rPr>
        <w:t xml:space="preserve"> transformer is given in the </w:t>
      </w:r>
      <w:r w:rsidR="00311214" w:rsidRPr="00311214">
        <w:rPr>
          <w:rFonts w:ascii="Times New Roman" w:hAnsi="Times New Roman"/>
          <w:i/>
          <w:sz w:val="22"/>
          <w:szCs w:val="22"/>
        </w:rPr>
        <w:t>Transformer.csv</w:t>
      </w:r>
      <w:r w:rsidR="00311214">
        <w:rPr>
          <w:rFonts w:ascii="Times New Roman" w:hAnsi="Times New Roman"/>
          <w:sz w:val="22"/>
          <w:szCs w:val="22"/>
        </w:rPr>
        <w:t xml:space="preserve"> file.</w:t>
      </w:r>
    </w:p>
    <w:p w:rsidR="009A7136" w:rsidRDefault="009A7136" w:rsidP="009A7136">
      <w:pPr>
        <w:jc w:val="both"/>
        <w:rPr>
          <w:rFonts w:ascii="Times New Roman" w:hAnsi="Times New Roman"/>
          <w:sz w:val="22"/>
          <w:szCs w:val="22"/>
        </w:rPr>
      </w:pPr>
    </w:p>
    <w:p w:rsidR="00311214" w:rsidRDefault="00D66397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D42DC0">
        <w:rPr>
          <w:rFonts w:ascii="Times New Roman" w:hAnsi="Times New Roman"/>
          <w:sz w:val="22"/>
          <w:szCs w:val="22"/>
        </w:rPr>
        <w:t>istribution line</w:t>
      </w:r>
      <w:r>
        <w:rPr>
          <w:rFonts w:ascii="Times New Roman" w:hAnsi="Times New Roman"/>
          <w:sz w:val="22"/>
          <w:szCs w:val="22"/>
        </w:rPr>
        <w:t>s</w:t>
      </w:r>
      <w:r w:rsidR="00830AA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are defined</w:t>
      </w:r>
      <w:r w:rsidR="00830AA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by</w:t>
      </w:r>
      <w:r w:rsidR="00830AAB">
        <w:rPr>
          <w:rFonts w:ascii="Times New Roman" w:hAnsi="Times New Roman"/>
          <w:sz w:val="22"/>
          <w:szCs w:val="22"/>
        </w:rPr>
        <w:t xml:space="preserve"> line code</w:t>
      </w:r>
      <w:r>
        <w:rPr>
          <w:rFonts w:ascii="Times New Roman" w:hAnsi="Times New Roman"/>
          <w:sz w:val="22"/>
          <w:szCs w:val="22"/>
        </w:rPr>
        <w:t>s</w:t>
      </w:r>
      <w:r w:rsidR="00830AAB"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sz w:val="22"/>
          <w:szCs w:val="22"/>
        </w:rPr>
        <w:t>their</w:t>
      </w:r>
      <w:r w:rsidR="00830AAB">
        <w:rPr>
          <w:rFonts w:ascii="Times New Roman" w:hAnsi="Times New Roman"/>
          <w:sz w:val="22"/>
          <w:szCs w:val="22"/>
        </w:rPr>
        <w:t xml:space="preserve"> length. </w:t>
      </w:r>
      <w:r w:rsidR="00404AA4">
        <w:rPr>
          <w:rFonts w:ascii="Times New Roman" w:hAnsi="Times New Roman"/>
          <w:sz w:val="22"/>
          <w:szCs w:val="22"/>
        </w:rPr>
        <w:t>L</w:t>
      </w:r>
      <w:r w:rsidR="00830AAB">
        <w:rPr>
          <w:rFonts w:ascii="Times New Roman" w:hAnsi="Times New Roman"/>
          <w:sz w:val="22"/>
          <w:szCs w:val="22"/>
        </w:rPr>
        <w:t xml:space="preserve">ine codes are specified </w:t>
      </w:r>
      <w:r w:rsidR="009C6C96">
        <w:rPr>
          <w:rFonts w:ascii="Times New Roman" w:hAnsi="Times New Roman"/>
          <w:sz w:val="22"/>
          <w:szCs w:val="22"/>
        </w:rPr>
        <w:t>by sequence impedance</w:t>
      </w:r>
      <w:r w:rsidR="000C4047">
        <w:rPr>
          <w:rFonts w:ascii="Times New Roman" w:hAnsi="Times New Roman"/>
          <w:sz w:val="22"/>
          <w:szCs w:val="22"/>
        </w:rPr>
        <w:t>s</w:t>
      </w:r>
      <w:r w:rsidR="00E96B4C">
        <w:rPr>
          <w:rFonts w:ascii="Times New Roman" w:hAnsi="Times New Roman"/>
          <w:sz w:val="22"/>
          <w:szCs w:val="22"/>
        </w:rPr>
        <w:t xml:space="preserve"> and admittances</w:t>
      </w:r>
      <w:r w:rsidR="009C6C96">
        <w:rPr>
          <w:rFonts w:ascii="Times New Roman" w:hAnsi="Times New Roman"/>
          <w:sz w:val="22"/>
          <w:szCs w:val="22"/>
        </w:rPr>
        <w:t>.</w:t>
      </w:r>
      <w:r w:rsidR="002D02C6">
        <w:rPr>
          <w:rFonts w:ascii="Times New Roman" w:hAnsi="Times New Roman"/>
          <w:sz w:val="22"/>
          <w:szCs w:val="22"/>
        </w:rPr>
        <w:t xml:space="preserve"> The data for lines and line codes are given in the </w:t>
      </w:r>
      <w:r w:rsidR="002D02C6" w:rsidRPr="002D02C6">
        <w:rPr>
          <w:rFonts w:ascii="Times New Roman" w:hAnsi="Times New Roman"/>
          <w:i/>
          <w:sz w:val="22"/>
          <w:szCs w:val="22"/>
        </w:rPr>
        <w:t>Lines.csv</w:t>
      </w:r>
      <w:r w:rsidR="002D02C6">
        <w:rPr>
          <w:rFonts w:ascii="Times New Roman" w:hAnsi="Times New Roman"/>
          <w:sz w:val="22"/>
          <w:szCs w:val="22"/>
        </w:rPr>
        <w:t xml:space="preserve"> and </w:t>
      </w:r>
      <w:r w:rsidR="002D02C6" w:rsidRPr="002D02C6">
        <w:rPr>
          <w:rFonts w:ascii="Times New Roman" w:hAnsi="Times New Roman"/>
          <w:i/>
          <w:sz w:val="22"/>
          <w:szCs w:val="22"/>
        </w:rPr>
        <w:t>lineCodes.csv</w:t>
      </w:r>
      <w:r w:rsidR="002D02C6">
        <w:rPr>
          <w:rFonts w:ascii="Times New Roman" w:hAnsi="Times New Roman"/>
          <w:sz w:val="22"/>
          <w:szCs w:val="22"/>
        </w:rPr>
        <w:t xml:space="preserve"> files, respectively.</w:t>
      </w:r>
    </w:p>
    <w:p w:rsidR="00C34876" w:rsidRDefault="00C34876" w:rsidP="009A7136">
      <w:pPr>
        <w:jc w:val="both"/>
        <w:rPr>
          <w:rFonts w:ascii="Times New Roman" w:hAnsi="Times New Roman"/>
          <w:sz w:val="22"/>
          <w:szCs w:val="22"/>
        </w:rPr>
      </w:pPr>
    </w:p>
    <w:p w:rsidR="00207DD4" w:rsidRDefault="00207DD4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41B50ACC" wp14:editId="596C0974">
            <wp:extent cx="4276190" cy="552381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76" w:rsidRDefault="00207DD4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E45E2" wp14:editId="58ABCB30">
                <wp:simplePos x="0" y="0"/>
                <wp:positionH relativeFrom="column">
                  <wp:posOffset>1247775</wp:posOffset>
                </wp:positionH>
                <wp:positionV relativeFrom="paragraph">
                  <wp:posOffset>161925</wp:posOffset>
                </wp:positionV>
                <wp:extent cx="2409825" cy="8096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A990" id="Rectangle 26" o:spid="_x0000_s1026" style="position:absolute;margin-left:98.25pt;margin-top:12.75pt;width:189.7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" filled="f" strokecolor="black [3213]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ED358" wp14:editId="551EA7D1">
                <wp:simplePos x="0" y="0"/>
                <wp:positionH relativeFrom="column">
                  <wp:posOffset>3667125</wp:posOffset>
                </wp:positionH>
                <wp:positionV relativeFrom="paragraph">
                  <wp:posOffset>171450</wp:posOffset>
                </wp:positionV>
                <wp:extent cx="1200150" cy="8096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1BC5" id="Rectangle 27" o:spid="_x0000_s1026" style="position:absolute;margin-left:288.75pt;margin-top:13.5pt;width:94.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" filled="f" strokecolor="black [3213]" strokeweight="1pt">
                <v:stroke dashstyle="dash"/>
              </v:rect>
            </w:pict>
          </mc:Fallback>
        </mc:AlternateContent>
      </w:r>
      <w:r w:rsidR="00F96FCC">
        <w:rPr>
          <w:noProof/>
        </w:rPr>
        <w:drawing>
          <wp:inline distT="0" distB="0" distL="0" distR="0" wp14:anchorId="1418D665" wp14:editId="17E58F86">
            <wp:extent cx="5486400" cy="941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C" w:rsidRDefault="00F96FCC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FCF4F" wp14:editId="4580FC6A">
                <wp:simplePos x="0" y="0"/>
                <wp:positionH relativeFrom="column">
                  <wp:posOffset>4400550</wp:posOffset>
                </wp:positionH>
                <wp:positionV relativeFrom="paragraph">
                  <wp:posOffset>40005</wp:posOffset>
                </wp:positionV>
                <wp:extent cx="0" cy="247650"/>
                <wp:effectExtent l="7620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274A" id="Straight Arrow Connector 25" o:spid="_x0000_s1026" type="#_x0000_t32" style="position:absolute;margin-left:346.5pt;margin-top:3.15pt;width:0;height:19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04BDF" wp14:editId="094B69EE">
                <wp:simplePos x="0" y="0"/>
                <wp:positionH relativeFrom="column">
                  <wp:posOffset>2447925</wp:posOffset>
                </wp:positionH>
                <wp:positionV relativeFrom="paragraph">
                  <wp:posOffset>59055</wp:posOffset>
                </wp:positionV>
                <wp:extent cx="0" cy="24765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2436" id="Straight Arrow Connector 24" o:spid="_x0000_s1026" type="#_x0000_t32" style="position:absolute;margin-left:192.75pt;margin-top:4.65pt;width:0;height:1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F96FCC" w:rsidRDefault="00F96FCC" w:rsidP="009A7136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18D610" wp14:editId="37D8E2D4">
                <wp:simplePos x="0" y="0"/>
                <wp:positionH relativeFrom="column">
                  <wp:posOffset>1295400</wp:posOffset>
                </wp:positionH>
                <wp:positionV relativeFrom="paragraph">
                  <wp:posOffset>136525</wp:posOffset>
                </wp:positionV>
                <wp:extent cx="207645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CC" w:rsidRPr="009A7136" w:rsidRDefault="00F96FCC" w:rsidP="009A7136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Ohms, Series Impedance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8D61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left:0;text-align:left;margin-left:102pt;margin-top:10.75pt;width:163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" fillcolor="white [3201]" strokeweight=".5pt">
                <v:textbox>
                  <w:txbxContent>
                    <w:p w:rsidR="00F96FCC" w:rsidRPr="009A7136" w:rsidRDefault="00F96FCC" w:rsidP="009A7136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Ohms, Series Impedance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83E43" wp14:editId="73E94FCD">
                <wp:simplePos x="0" y="0"/>
                <wp:positionH relativeFrom="margin">
                  <wp:posOffset>3581400</wp:posOffset>
                </wp:positionH>
                <wp:positionV relativeFrom="paragraph">
                  <wp:posOffset>136525</wp:posOffset>
                </wp:positionV>
                <wp:extent cx="17526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CC" w:rsidRPr="009A7136" w:rsidRDefault="00F96FCC" w:rsidP="009A7136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nF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, Nodal Admittance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E43" id="Text Box 22" o:spid="_x0000_s1029" type="#_x0000_t202" style="position:absolute;left:0;text-align:left;margin-left:282pt;margin-top:10.75pt;width:138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" fillcolor="white [3201]" strokeweight=".5pt">
                <v:textbox>
                  <w:txbxContent>
                    <w:p w:rsidR="00F96FCC" w:rsidRPr="009A7136" w:rsidRDefault="00F96FCC" w:rsidP="009A7136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2"/>
                        </w:rPr>
                        <w:t>nF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2"/>
                        </w:rPr>
                        <w:t>, Nodal Admittance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FCC" w:rsidRDefault="00F96FCC" w:rsidP="009A7136">
      <w:pPr>
        <w:jc w:val="both"/>
        <w:rPr>
          <w:rFonts w:ascii="Times New Roman" w:hAnsi="Times New Roman"/>
          <w:sz w:val="22"/>
          <w:szCs w:val="22"/>
        </w:rPr>
      </w:pPr>
    </w:p>
    <w:p w:rsidR="00F96FCC" w:rsidRDefault="00F96FCC" w:rsidP="009A7136">
      <w:pPr>
        <w:jc w:val="both"/>
        <w:rPr>
          <w:rFonts w:ascii="Times New Roman" w:hAnsi="Times New Roman"/>
          <w:sz w:val="22"/>
          <w:szCs w:val="22"/>
        </w:rPr>
      </w:pPr>
    </w:p>
    <w:p w:rsidR="00F96FCC" w:rsidRPr="000514CD" w:rsidRDefault="00F96FCC" w:rsidP="009A7136">
      <w:pPr>
        <w:jc w:val="both"/>
        <w:rPr>
          <w:rFonts w:ascii="Times New Roman" w:hAnsi="Times New Roman"/>
          <w:sz w:val="22"/>
          <w:szCs w:val="22"/>
        </w:rPr>
      </w:pPr>
    </w:p>
    <w:p w:rsidR="00754B87" w:rsidRDefault="005C7E71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Loads are model</w:t>
      </w:r>
      <w:r w:rsidR="00D42DC0">
        <w:rPr>
          <w:rFonts w:ascii="Times New Roman" w:hAnsi="Times New Roman"/>
          <w:sz w:val="22"/>
          <w:szCs w:val="22"/>
        </w:rPr>
        <w:t>ed</w:t>
      </w:r>
      <w:r>
        <w:rPr>
          <w:rFonts w:ascii="Times New Roman" w:hAnsi="Times New Roman"/>
          <w:sz w:val="22"/>
          <w:szCs w:val="22"/>
        </w:rPr>
        <w:t xml:space="preserve"> as constant PQ ones. </w:t>
      </w:r>
      <w:r w:rsidR="00754B87">
        <w:rPr>
          <w:rFonts w:ascii="Times New Roman" w:hAnsi="Times New Roman"/>
          <w:sz w:val="22"/>
          <w:szCs w:val="22"/>
        </w:rPr>
        <w:t xml:space="preserve">For each load, the base load is specified using kW and power </w:t>
      </w:r>
      <w:r w:rsidR="00760042">
        <w:rPr>
          <w:rFonts w:ascii="Times New Roman" w:hAnsi="Times New Roman"/>
          <w:sz w:val="22"/>
          <w:szCs w:val="22"/>
        </w:rPr>
        <w:t>factor</w:t>
      </w:r>
      <w:r w:rsidR="00754B87">
        <w:rPr>
          <w:rFonts w:ascii="Times New Roman" w:hAnsi="Times New Roman"/>
          <w:sz w:val="22"/>
          <w:szCs w:val="22"/>
        </w:rPr>
        <w:t xml:space="preserve"> (PF).</w:t>
      </w:r>
      <w:r w:rsidR="009A7D0C">
        <w:rPr>
          <w:rFonts w:ascii="Times New Roman" w:hAnsi="Times New Roman"/>
          <w:sz w:val="22"/>
          <w:szCs w:val="22"/>
        </w:rPr>
        <w:t xml:space="preserve"> </w:t>
      </w:r>
      <w:r w:rsidR="00AB69D3">
        <w:rPr>
          <w:rFonts w:ascii="Times New Roman" w:hAnsi="Times New Roman"/>
          <w:sz w:val="22"/>
          <w:szCs w:val="22"/>
        </w:rPr>
        <w:t>L</w:t>
      </w:r>
      <w:r w:rsidR="009A7D0C">
        <w:rPr>
          <w:rFonts w:ascii="Times New Roman" w:hAnsi="Times New Roman"/>
          <w:sz w:val="22"/>
          <w:szCs w:val="22"/>
        </w:rPr>
        <w:t>oad shape</w:t>
      </w:r>
      <w:r w:rsidR="00AB69D3">
        <w:rPr>
          <w:rFonts w:ascii="Times New Roman" w:hAnsi="Times New Roman"/>
          <w:sz w:val="22"/>
          <w:szCs w:val="22"/>
        </w:rPr>
        <w:t>s</w:t>
      </w:r>
      <w:r w:rsidR="00754B87">
        <w:rPr>
          <w:rFonts w:ascii="Times New Roman" w:hAnsi="Times New Roman"/>
          <w:sz w:val="22"/>
          <w:szCs w:val="22"/>
        </w:rPr>
        <w:t xml:space="preserve"> </w:t>
      </w:r>
      <w:r w:rsidR="00AB69D3">
        <w:rPr>
          <w:rFonts w:ascii="Times New Roman" w:hAnsi="Times New Roman"/>
          <w:sz w:val="22"/>
          <w:szCs w:val="22"/>
        </w:rPr>
        <w:t>are</w:t>
      </w:r>
      <w:r w:rsidR="00754B87">
        <w:rPr>
          <w:rFonts w:ascii="Times New Roman" w:hAnsi="Times New Roman"/>
          <w:sz w:val="22"/>
          <w:szCs w:val="22"/>
        </w:rPr>
        <w:t xml:space="preserve"> also defined for time-series simulation</w:t>
      </w:r>
      <w:r w:rsidR="009A7D0C">
        <w:rPr>
          <w:rFonts w:ascii="Times New Roman" w:hAnsi="Times New Roman"/>
          <w:sz w:val="22"/>
          <w:szCs w:val="22"/>
        </w:rPr>
        <w:t>.</w:t>
      </w:r>
      <w:r w:rsidR="00760290">
        <w:rPr>
          <w:rFonts w:ascii="Times New Roman" w:hAnsi="Times New Roman"/>
          <w:sz w:val="22"/>
          <w:szCs w:val="22"/>
        </w:rPr>
        <w:t xml:space="preserve"> </w:t>
      </w:r>
      <w:r w:rsidR="008E1EAA">
        <w:rPr>
          <w:rFonts w:ascii="Times New Roman" w:hAnsi="Times New Roman"/>
          <w:sz w:val="22"/>
          <w:szCs w:val="22"/>
        </w:rPr>
        <w:t xml:space="preserve">Data for loads and load shapes are given in the </w:t>
      </w:r>
      <w:r w:rsidR="008E1EAA" w:rsidRPr="008E1EAA">
        <w:rPr>
          <w:rFonts w:ascii="Times New Roman" w:hAnsi="Times New Roman"/>
          <w:i/>
          <w:sz w:val="22"/>
          <w:szCs w:val="22"/>
        </w:rPr>
        <w:t>Loads.csv</w:t>
      </w:r>
      <w:r w:rsidR="008E1EAA">
        <w:rPr>
          <w:rFonts w:ascii="Times New Roman" w:hAnsi="Times New Roman"/>
          <w:sz w:val="22"/>
          <w:szCs w:val="22"/>
        </w:rPr>
        <w:t xml:space="preserve"> and </w:t>
      </w:r>
      <w:r w:rsidR="008E1EAA" w:rsidRPr="008E1EAA">
        <w:rPr>
          <w:rFonts w:ascii="Times New Roman" w:hAnsi="Times New Roman"/>
          <w:i/>
          <w:sz w:val="22"/>
          <w:szCs w:val="22"/>
        </w:rPr>
        <w:t>LoadShapes.csv</w:t>
      </w:r>
      <w:r w:rsidR="008E1EAA">
        <w:rPr>
          <w:rFonts w:ascii="Times New Roman" w:hAnsi="Times New Roman"/>
          <w:sz w:val="22"/>
          <w:szCs w:val="22"/>
        </w:rPr>
        <w:t xml:space="preserve"> files.</w:t>
      </w:r>
    </w:p>
    <w:p w:rsidR="00451A98" w:rsidRDefault="00451A98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E7B6F" wp14:editId="76521BF3">
                <wp:simplePos x="0" y="0"/>
                <wp:positionH relativeFrom="margin">
                  <wp:posOffset>4613744</wp:posOffset>
                </wp:positionH>
                <wp:positionV relativeFrom="paragraph">
                  <wp:posOffset>138237</wp:posOffset>
                </wp:positionV>
                <wp:extent cx="914400" cy="262199"/>
                <wp:effectExtent l="0" t="0" r="1905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98" w:rsidRPr="009A7136" w:rsidRDefault="00451A98" w:rsidP="009A7136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Load Shape</w:t>
                            </w:r>
                            <w:r w:rsidR="00A57B2F">
                              <w:rPr>
                                <w:rFonts w:ascii="Times New Roman" w:hAnsi="Times New Roman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7B6F" id="Text Box 10" o:spid="_x0000_s1030" type="#_x0000_t202" style="position:absolute;left:0;text-align:left;margin-left:363.3pt;margin-top:10.9pt;width:1in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" fillcolor="white [3201]" strokeweight=".5pt">
                <v:textbox>
                  <w:txbxContent>
                    <w:p w:rsidR="00451A98" w:rsidRPr="009A7136" w:rsidRDefault="00451A98" w:rsidP="009A7136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Load Shape</w:t>
                      </w:r>
                      <w:r w:rsidR="00A57B2F">
                        <w:rPr>
                          <w:rFonts w:ascii="Times New Roman" w:hAnsi="Times New Roman"/>
                          <w:sz w:val="22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4B87" w:rsidRDefault="00754B87" w:rsidP="0096702F">
      <w:pPr>
        <w:jc w:val="both"/>
        <w:rPr>
          <w:rFonts w:ascii="Times New Roman" w:hAnsi="Times New Roman"/>
          <w:sz w:val="22"/>
          <w:szCs w:val="22"/>
        </w:rPr>
      </w:pPr>
    </w:p>
    <w:p w:rsidR="004844BE" w:rsidRPr="000514CD" w:rsidRDefault="00451A98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4E89F" wp14:editId="337CFDFF">
                <wp:simplePos x="0" y="0"/>
                <wp:positionH relativeFrom="column">
                  <wp:posOffset>5043115</wp:posOffset>
                </wp:positionH>
                <wp:positionV relativeFrom="paragraph">
                  <wp:posOffset>88900</wp:posOffset>
                </wp:positionV>
                <wp:extent cx="71562" cy="270344"/>
                <wp:effectExtent l="0" t="0" r="8128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270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6E74C" id="Straight Arrow Connector 11" o:spid="_x0000_s1026" type="#_x0000_t32" style="position:absolute;margin-left:397.1pt;margin-top:7pt;width:5.65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54B87">
        <w:rPr>
          <w:noProof/>
        </w:rPr>
        <w:drawing>
          <wp:inline distT="0" distB="0" distL="0" distR="0" wp14:anchorId="5D28EF22" wp14:editId="066AE0D8">
            <wp:extent cx="5486400" cy="1026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D0C">
        <w:rPr>
          <w:rFonts w:ascii="Times New Roman" w:hAnsi="Times New Roman"/>
          <w:sz w:val="22"/>
          <w:szCs w:val="22"/>
        </w:rPr>
        <w:t xml:space="preserve"> </w:t>
      </w:r>
    </w:p>
    <w:p w:rsidR="004844BE" w:rsidRDefault="004844BE" w:rsidP="0096702F">
      <w:pPr>
        <w:jc w:val="both"/>
        <w:rPr>
          <w:rFonts w:ascii="Times New Roman" w:hAnsi="Times New Roman"/>
          <w:sz w:val="22"/>
          <w:szCs w:val="22"/>
        </w:rPr>
      </w:pPr>
    </w:p>
    <w:p w:rsidR="00451A98" w:rsidRDefault="00683EBC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Each load shape is linked to a .csv file that defines the load profile.</w:t>
      </w:r>
    </w:p>
    <w:p w:rsidR="00683EBC" w:rsidRDefault="00683EBC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C8288" wp14:editId="5B689C35">
                <wp:simplePos x="0" y="0"/>
                <wp:positionH relativeFrom="margin">
                  <wp:posOffset>1981310</wp:posOffset>
                </wp:positionH>
                <wp:positionV relativeFrom="paragraph">
                  <wp:posOffset>59000</wp:posOffset>
                </wp:positionV>
                <wp:extent cx="985962" cy="262199"/>
                <wp:effectExtent l="0" t="0" r="2413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262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EBC" w:rsidRPr="009A7136" w:rsidRDefault="00683EBC" w:rsidP="009A7136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Load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8288" id="Text Box 13" o:spid="_x0000_s1031" type="#_x0000_t202" style="position:absolute;left:0;text-align:left;margin-left:156pt;margin-top:4.65pt;width:77.6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" fillcolor="white [3201]" strokeweight=".5pt">
                <v:textbox>
                  <w:txbxContent>
                    <w:p w:rsidR="00683EBC" w:rsidRPr="009A7136" w:rsidRDefault="00683EBC" w:rsidP="009A7136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Load Profiles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3EBC" w:rsidRDefault="00683EBC" w:rsidP="0096702F">
      <w:pPr>
        <w:jc w:val="both"/>
        <w:rPr>
          <w:rFonts w:ascii="Times New Roman" w:hAnsi="Times New Roman"/>
          <w:sz w:val="22"/>
          <w:szCs w:val="22"/>
        </w:rPr>
      </w:pPr>
    </w:p>
    <w:p w:rsidR="00683EBC" w:rsidRDefault="00683EBC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2FB66" wp14:editId="54A33605">
                <wp:simplePos x="0" y="0"/>
                <wp:positionH relativeFrom="column">
                  <wp:posOffset>2458941</wp:posOffset>
                </wp:positionH>
                <wp:positionV relativeFrom="paragraph">
                  <wp:posOffset>7841</wp:posOffset>
                </wp:positionV>
                <wp:extent cx="31805" cy="326003"/>
                <wp:effectExtent l="38100" t="0" r="6350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26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701C" id="Straight Arrow Connector 14" o:spid="_x0000_s1026" type="#_x0000_t32" style="position:absolute;margin-left:193.6pt;margin-top:.6pt;width:2.5pt;height:25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5C3FFA" wp14:editId="320F0B59">
            <wp:extent cx="3676190" cy="9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BC" w:rsidRDefault="00683EBC" w:rsidP="0096702F">
      <w:pPr>
        <w:jc w:val="both"/>
        <w:rPr>
          <w:rFonts w:ascii="Times New Roman" w:hAnsi="Times New Roman"/>
          <w:sz w:val="22"/>
          <w:szCs w:val="22"/>
        </w:rPr>
      </w:pPr>
    </w:p>
    <w:p w:rsidR="00683EBC" w:rsidRDefault="00683EBC" w:rsidP="0096702F">
      <w:pPr>
        <w:jc w:val="both"/>
        <w:rPr>
          <w:rFonts w:ascii="Times New Roman" w:hAnsi="Times New Roman" w:hint="eastAsia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 profiles are defined by a matrix with two columns. The first column specifies the time, while the second column specifies the multiplier values.</w:t>
      </w:r>
      <w:r w:rsidR="008E1EAA">
        <w:rPr>
          <w:rFonts w:ascii="Times New Roman" w:hAnsi="Times New Roman"/>
          <w:sz w:val="22"/>
          <w:szCs w:val="22"/>
        </w:rPr>
        <w:t xml:space="preserve"> A portion of the </w:t>
      </w:r>
      <w:r w:rsidR="008E1EAA" w:rsidRPr="008E1EAA">
        <w:rPr>
          <w:rFonts w:ascii="Times New Roman" w:hAnsi="Times New Roman"/>
          <w:i/>
          <w:sz w:val="22"/>
          <w:szCs w:val="22"/>
        </w:rPr>
        <w:t>Load_profile_1.csv</w:t>
      </w:r>
      <w:r w:rsidR="008E1EAA">
        <w:rPr>
          <w:rFonts w:ascii="Times New Roman" w:hAnsi="Times New Roman"/>
          <w:sz w:val="22"/>
          <w:szCs w:val="22"/>
        </w:rPr>
        <w:t xml:space="preserve"> file is shown below.</w:t>
      </w:r>
    </w:p>
    <w:p w:rsidR="00980047" w:rsidRDefault="00980047" w:rsidP="0096702F">
      <w:pPr>
        <w:jc w:val="both"/>
        <w:rPr>
          <w:rFonts w:ascii="Times New Roman" w:hAnsi="Times New Roman"/>
          <w:sz w:val="22"/>
          <w:szCs w:val="22"/>
        </w:rPr>
      </w:pPr>
    </w:p>
    <w:p w:rsidR="00980047" w:rsidRDefault="00980047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5BAFA" wp14:editId="23F30C06">
                <wp:simplePos x="0" y="0"/>
                <wp:positionH relativeFrom="column">
                  <wp:posOffset>956144</wp:posOffset>
                </wp:positionH>
                <wp:positionV relativeFrom="paragraph">
                  <wp:posOffset>127608</wp:posOffset>
                </wp:positionV>
                <wp:extent cx="421419" cy="71562"/>
                <wp:effectExtent l="19050" t="57150" r="17145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419" cy="71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B00E" id="Straight Arrow Connector 17" o:spid="_x0000_s1026" type="#_x0000_t32" style="position:absolute;margin-left:75.3pt;margin-top:10.05pt;width:33.2pt;height:5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DABB4" wp14:editId="7410E62A">
                <wp:simplePos x="0" y="0"/>
                <wp:positionH relativeFrom="margin">
                  <wp:posOffset>1377563</wp:posOffset>
                </wp:positionH>
                <wp:positionV relativeFrom="paragraph">
                  <wp:posOffset>95802</wp:posOffset>
                </wp:positionV>
                <wp:extent cx="1208599" cy="262199"/>
                <wp:effectExtent l="0" t="0" r="1079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262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047" w:rsidRPr="009A7136" w:rsidRDefault="00980047" w:rsidP="009A7136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Multiplier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ABB4" id="Text Box 16" o:spid="_x0000_s1032" type="#_x0000_t202" style="position:absolute;left:0;text-align:left;margin-left:108.45pt;margin-top:7.55pt;width:95.1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" fillcolor="white [3201]" strokeweight=".5pt">
                <v:textbox>
                  <w:txbxContent>
                    <w:p w:rsidR="00980047" w:rsidRPr="009A7136" w:rsidRDefault="00980047" w:rsidP="009A7136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Multiplier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D33D43" wp14:editId="119B874B">
            <wp:extent cx="1228571" cy="11523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F" w:rsidRDefault="00A57B2F" w:rsidP="0096702F">
      <w:pPr>
        <w:jc w:val="both"/>
        <w:rPr>
          <w:rFonts w:ascii="Times New Roman" w:hAnsi="Times New Roman"/>
          <w:sz w:val="22"/>
          <w:szCs w:val="22"/>
        </w:rPr>
      </w:pPr>
    </w:p>
    <w:p w:rsidR="00A57B2F" w:rsidRDefault="00A57B2F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kW value of a load at a specific time is determined by its base kW and multiplier values. Take LOAD1 as an example, its base kW value is 1 and the value of multiplier at time 00:01:00 is 0.036. Therefore, the kW value of LOAD1 at time </w:t>
      </w:r>
      <w:r>
        <w:rPr>
          <w:rFonts w:ascii="Times New Roman" w:hAnsi="Times New Roman"/>
          <w:sz w:val="22"/>
          <w:szCs w:val="22"/>
        </w:rPr>
        <w:t>00:01:00</w:t>
      </w:r>
      <w:r>
        <w:rPr>
          <w:rFonts w:ascii="Times New Roman" w:hAnsi="Times New Roman"/>
          <w:sz w:val="22"/>
          <w:szCs w:val="22"/>
        </w:rPr>
        <w:t xml:space="preserve"> is 1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×</m:t>
        </m:r>
      </m:oMath>
      <w:r>
        <w:rPr>
          <w:rFonts w:ascii="Times New Roman" w:hAnsi="Times New Roman"/>
          <w:sz w:val="22"/>
          <w:szCs w:val="22"/>
        </w:rPr>
        <w:t>0.036=0.036.</w:t>
      </w:r>
    </w:p>
    <w:p w:rsidR="00451A98" w:rsidRPr="000514CD" w:rsidRDefault="00451A98" w:rsidP="0096702F">
      <w:pPr>
        <w:jc w:val="both"/>
        <w:rPr>
          <w:rFonts w:ascii="Times New Roman" w:hAnsi="Times New Roman"/>
          <w:sz w:val="22"/>
          <w:szCs w:val="22"/>
        </w:rPr>
      </w:pPr>
    </w:p>
    <w:p w:rsidR="004844BE" w:rsidRPr="000514CD" w:rsidRDefault="004844BE" w:rsidP="004844BE">
      <w:pPr>
        <w:pStyle w:val="Heading1"/>
        <w:rPr>
          <w:rFonts w:ascii="Times New Roman" w:hAnsi="Times New Roman" w:cs="Times New Roman"/>
          <w:sz w:val="28"/>
        </w:rPr>
      </w:pPr>
      <w:r w:rsidRPr="000514CD">
        <w:rPr>
          <w:rFonts w:ascii="Times New Roman" w:hAnsi="Times New Roman" w:cs="Times New Roman"/>
          <w:sz w:val="28"/>
        </w:rPr>
        <w:lastRenderedPageBreak/>
        <w:t>IV. Results</w:t>
      </w:r>
    </w:p>
    <w:p w:rsidR="004844BE" w:rsidRPr="000514CD" w:rsidRDefault="004844BE" w:rsidP="004844BE">
      <w:pPr>
        <w:rPr>
          <w:rFonts w:ascii="Times New Roman" w:hAnsi="Times New Roman"/>
        </w:rPr>
      </w:pPr>
    </w:p>
    <w:p w:rsidR="00F1598D" w:rsidRPr="000514CD" w:rsidRDefault="001E01E3" w:rsidP="0096702F">
      <w:pPr>
        <w:jc w:val="both"/>
        <w:rPr>
          <w:rFonts w:ascii="Times New Roman" w:hAnsi="Times New Roman"/>
          <w:b/>
          <w:szCs w:val="22"/>
        </w:rPr>
      </w:pPr>
      <w:r w:rsidRPr="000514CD">
        <w:rPr>
          <w:rFonts w:ascii="Times New Roman" w:hAnsi="Times New Roman"/>
          <w:b/>
          <w:szCs w:val="22"/>
        </w:rPr>
        <w:t>1</w:t>
      </w:r>
      <w:r w:rsidR="00F1598D" w:rsidRPr="000514CD">
        <w:rPr>
          <w:rFonts w:ascii="Times New Roman" w:hAnsi="Times New Roman"/>
          <w:b/>
          <w:szCs w:val="22"/>
        </w:rPr>
        <w:t>. Time-series</w:t>
      </w:r>
      <w:r w:rsidRPr="000514CD">
        <w:rPr>
          <w:rFonts w:ascii="Times New Roman" w:hAnsi="Times New Roman"/>
          <w:b/>
          <w:szCs w:val="22"/>
        </w:rPr>
        <w:t xml:space="preserve"> simulation</w:t>
      </w:r>
    </w:p>
    <w:p w:rsidR="004844BE" w:rsidRPr="000514CD" w:rsidRDefault="004844BE" w:rsidP="0096702F">
      <w:pPr>
        <w:jc w:val="both"/>
        <w:rPr>
          <w:rFonts w:ascii="Times New Roman" w:hAnsi="Times New Roman"/>
          <w:sz w:val="22"/>
          <w:szCs w:val="22"/>
        </w:rPr>
      </w:pPr>
    </w:p>
    <w:p w:rsidR="009545D8" w:rsidRDefault="006777A9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Time-series load shapes for the 55 loads served by the test feeder are provided </w:t>
      </w:r>
      <w:r w:rsidR="00A7280E">
        <w:rPr>
          <w:rFonts w:ascii="Times New Roman" w:hAnsi="Times New Roman"/>
          <w:sz w:val="22"/>
          <w:szCs w:val="22"/>
        </w:rPr>
        <w:t>with a one-minute time resolution over a one-day period</w:t>
      </w:r>
      <w:r>
        <w:rPr>
          <w:rFonts w:ascii="Times New Roman" w:hAnsi="Times New Roman"/>
          <w:sz w:val="22"/>
          <w:szCs w:val="22"/>
        </w:rPr>
        <w:t>.</w:t>
      </w:r>
      <w:r w:rsidRPr="006777A9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Time-series simulations</w:t>
      </w:r>
      <w:r w:rsidR="00A7280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are</w:t>
      </w:r>
      <w:r w:rsidR="00A7280E">
        <w:rPr>
          <w:rFonts w:ascii="Times New Roman" w:hAnsi="Times New Roman"/>
          <w:sz w:val="22"/>
          <w:szCs w:val="22"/>
        </w:rPr>
        <w:t xml:space="preserve"> performed using OpenDSS and GridLAB-D, respectively.</w:t>
      </w:r>
      <w:r w:rsidR="00042A0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The curves of the active and reactive power at the substation over 24 hours (1440 minutes) are shown in Fig. 2(a). The magnitude of </w:t>
      </w:r>
      <w:r w:rsidR="00C8611B">
        <w:rPr>
          <w:rFonts w:ascii="Times New Roman" w:hAnsi="Times New Roman"/>
          <w:sz w:val="22"/>
          <w:szCs w:val="22"/>
        </w:rPr>
        <w:t>voltage at</w:t>
      </w:r>
      <w:r>
        <w:rPr>
          <w:rFonts w:ascii="Times New Roman" w:hAnsi="Times New Roman"/>
          <w:sz w:val="22"/>
          <w:szCs w:val="22"/>
        </w:rPr>
        <w:t xml:space="preserve"> L</w:t>
      </w:r>
      <w:r w:rsidR="00D66CC5">
        <w:rPr>
          <w:rFonts w:ascii="Times New Roman" w:hAnsi="Times New Roman"/>
          <w:sz w:val="22"/>
          <w:szCs w:val="22"/>
        </w:rPr>
        <w:t>OAD</w:t>
      </w:r>
      <w:r>
        <w:rPr>
          <w:rFonts w:ascii="Times New Roman" w:hAnsi="Times New Roman"/>
          <w:sz w:val="22"/>
          <w:szCs w:val="22"/>
        </w:rPr>
        <w:t>1 (phase A), L</w:t>
      </w:r>
      <w:r w:rsidR="00D66CC5">
        <w:rPr>
          <w:rFonts w:ascii="Times New Roman" w:hAnsi="Times New Roman"/>
          <w:sz w:val="22"/>
          <w:szCs w:val="22"/>
        </w:rPr>
        <w:t>OAD</w:t>
      </w:r>
      <w:r>
        <w:rPr>
          <w:rFonts w:ascii="Times New Roman" w:hAnsi="Times New Roman"/>
          <w:sz w:val="22"/>
          <w:szCs w:val="22"/>
        </w:rPr>
        <w:t>32 (phase C), and L</w:t>
      </w:r>
      <w:r w:rsidR="00D66CC5">
        <w:rPr>
          <w:rFonts w:ascii="Times New Roman" w:hAnsi="Times New Roman"/>
          <w:sz w:val="22"/>
          <w:szCs w:val="22"/>
        </w:rPr>
        <w:t>OAD</w:t>
      </w:r>
      <w:r>
        <w:rPr>
          <w:rFonts w:ascii="Times New Roman" w:hAnsi="Times New Roman"/>
          <w:sz w:val="22"/>
          <w:szCs w:val="22"/>
        </w:rPr>
        <w:t>53 (phase B)</w:t>
      </w:r>
      <w:r w:rsidR="00C8611B">
        <w:rPr>
          <w:rFonts w:ascii="Times New Roman" w:hAnsi="Times New Roman"/>
          <w:sz w:val="22"/>
          <w:szCs w:val="22"/>
        </w:rPr>
        <w:t xml:space="preserve"> over the one-day period are shown in Fig 2(b). Results provided by OpenDSS and GridLAB-D are compared, the differences between them are shown in Table I and Fig 2.</w:t>
      </w:r>
    </w:p>
    <w:p w:rsidR="00207DD4" w:rsidRDefault="00207DD4" w:rsidP="0096702F">
      <w:pPr>
        <w:jc w:val="both"/>
        <w:rPr>
          <w:rFonts w:ascii="Times New Roman" w:hAnsi="Times New Roman"/>
          <w:sz w:val="22"/>
          <w:szCs w:val="22"/>
        </w:rPr>
      </w:pPr>
    </w:p>
    <w:p w:rsidR="00207DD4" w:rsidRPr="00FF5AA2" w:rsidRDefault="00207DD4" w:rsidP="00207DD4">
      <w:pPr>
        <w:jc w:val="center"/>
        <w:rPr>
          <w:rFonts w:ascii="Times New Roman" w:hAnsi="Times New Roman"/>
          <w:b/>
          <w:i/>
          <w:sz w:val="20"/>
          <w:szCs w:val="22"/>
        </w:rPr>
      </w:pPr>
      <w:r w:rsidRPr="00FF5AA2">
        <w:rPr>
          <w:rFonts w:ascii="Times New Roman" w:hAnsi="Times New Roman"/>
          <w:b/>
          <w:i/>
          <w:sz w:val="20"/>
          <w:szCs w:val="22"/>
        </w:rPr>
        <w:t>Table I</w:t>
      </w:r>
    </w:p>
    <w:p w:rsidR="00207DD4" w:rsidRPr="00FF5AA2" w:rsidRDefault="00207DD4" w:rsidP="00207DD4">
      <w:pPr>
        <w:jc w:val="center"/>
        <w:rPr>
          <w:rFonts w:ascii="Times New Roman" w:hAnsi="Times New Roman"/>
          <w:b/>
          <w:i/>
          <w:sz w:val="20"/>
          <w:szCs w:val="22"/>
        </w:rPr>
      </w:pPr>
      <w:r w:rsidRPr="00FF5AA2">
        <w:rPr>
          <w:rFonts w:ascii="Times New Roman" w:hAnsi="Times New Roman"/>
          <w:b/>
          <w:i/>
          <w:sz w:val="20"/>
          <w:szCs w:val="22"/>
        </w:rPr>
        <w:t>Maximum differences in time-series simulation results from OpenDSS and GridLAB-D</w:t>
      </w:r>
    </w:p>
    <w:p w:rsidR="00207DD4" w:rsidRPr="000514CD" w:rsidRDefault="00207DD4" w:rsidP="00207DD4">
      <w:pPr>
        <w:jc w:val="center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8500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1152"/>
        <w:gridCol w:w="1152"/>
        <w:gridCol w:w="1152"/>
        <w:gridCol w:w="1152"/>
        <w:gridCol w:w="1152"/>
        <w:gridCol w:w="1152"/>
      </w:tblGrid>
      <w:tr w:rsidR="00207DD4" w:rsidRPr="00060E1A" w:rsidTr="00065455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0E1A">
              <w:rPr>
                <w:rFonts w:ascii="Times New Roman" w:hAnsi="Times New Roman"/>
                <w:b/>
                <w:sz w:val="20"/>
                <w:szCs w:val="20"/>
              </w:rPr>
              <w:t>Variable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</w:tr>
      <w:tr w:rsidR="00207DD4" w:rsidRPr="00060E1A" w:rsidTr="00065455">
        <w:trPr>
          <w:jc w:val="center"/>
        </w:trPr>
        <w:tc>
          <w:tcPr>
            <w:tcW w:w="15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0E1A">
              <w:rPr>
                <w:rFonts w:ascii="Times New Roman" w:hAnsi="Times New Roman"/>
                <w:b/>
                <w:sz w:val="20"/>
                <w:szCs w:val="20"/>
              </w:rPr>
              <w:t>Difference (%)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0.0435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0.2080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0.1006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0.1121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0.0639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0.1013</w:t>
            </w:r>
          </w:p>
        </w:tc>
      </w:tr>
      <w:tr w:rsidR="00207DD4" w:rsidRPr="00060E1A" w:rsidTr="00065455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0E1A">
              <w:rPr>
                <w:rFonts w:ascii="Times New Roman" w:hAnsi="Times New Roman"/>
                <w:b/>
                <w:sz w:val="20"/>
                <w:szCs w:val="20"/>
              </w:rPr>
              <w:t>Variable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3ϕ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3ϕ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load1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load32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load53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07DD4" w:rsidRPr="00060E1A" w:rsidTr="00065455">
        <w:trPr>
          <w:jc w:val="center"/>
        </w:trPr>
        <w:tc>
          <w:tcPr>
            <w:tcW w:w="15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0E1A">
              <w:rPr>
                <w:rFonts w:ascii="Times New Roman" w:hAnsi="Times New Roman"/>
                <w:b/>
                <w:sz w:val="20"/>
                <w:szCs w:val="20"/>
              </w:rPr>
              <w:t>Difference (%)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0.0176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0E1A">
              <w:rPr>
                <w:rFonts w:ascii="Times New Roman" w:hAnsi="Times New Roman"/>
                <w:sz w:val="20"/>
                <w:szCs w:val="20"/>
              </w:rPr>
              <w:t>0.0126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07DD4" w:rsidRPr="00060E1A" w:rsidRDefault="00207DD4" w:rsidP="000654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07DD4" w:rsidRDefault="00207DD4" w:rsidP="0096702F">
      <w:pPr>
        <w:jc w:val="both"/>
        <w:rPr>
          <w:rFonts w:ascii="Times New Roman" w:hAnsi="Times New Roman"/>
          <w:sz w:val="22"/>
          <w:szCs w:val="22"/>
        </w:rPr>
      </w:pPr>
    </w:p>
    <w:p w:rsidR="00207DD4" w:rsidRDefault="00207DD4" w:rsidP="0096702F">
      <w:pPr>
        <w:jc w:val="both"/>
        <w:rPr>
          <w:rFonts w:ascii="Times New Roman" w:hAnsi="Times New Roman"/>
          <w:sz w:val="22"/>
          <w:szCs w:val="22"/>
        </w:rPr>
      </w:pPr>
    </w:p>
    <w:p w:rsidR="00207DD4" w:rsidRDefault="00207DD4" w:rsidP="0096702F">
      <w:pPr>
        <w:jc w:val="both"/>
        <w:rPr>
          <w:rFonts w:ascii="Times New Roman" w:hAnsi="Times New Roman"/>
          <w:sz w:val="22"/>
          <w:szCs w:val="22"/>
        </w:rPr>
      </w:pPr>
    </w:p>
    <w:p w:rsidR="0071470B" w:rsidRPr="000514CD" w:rsidRDefault="000D3C6B" w:rsidP="0071470B">
      <w:pPr>
        <w:jc w:val="center"/>
        <w:rPr>
          <w:rFonts w:ascii="Times New Roman" w:hAnsi="Times New Roman"/>
          <w:sz w:val="22"/>
          <w:szCs w:val="22"/>
        </w:rPr>
      </w:pPr>
      <w:r w:rsidRPr="000D3C6B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485130" cy="38809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"/>
                    <a:stretch/>
                  </pic:blipFill>
                  <pic:spPr bwMode="auto">
                    <a:xfrm>
                      <a:off x="0" y="0"/>
                      <a:ext cx="5486400" cy="388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0B" w:rsidRPr="000514CD" w:rsidRDefault="000D3C6B" w:rsidP="0071470B">
      <w:pPr>
        <w:jc w:val="center"/>
        <w:rPr>
          <w:rFonts w:ascii="Times New Roman" w:hAnsi="Times New Roman"/>
          <w:sz w:val="22"/>
          <w:szCs w:val="22"/>
        </w:rPr>
      </w:pPr>
      <w:r w:rsidRPr="000D3C6B"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>
            <wp:extent cx="5484014" cy="3874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"/>
                    <a:stretch/>
                  </pic:blipFill>
                  <pic:spPr bwMode="auto">
                    <a:xfrm>
                      <a:off x="0" y="0"/>
                      <a:ext cx="5486400" cy="387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C6B" w:rsidRDefault="000D3C6B" w:rsidP="0096702F">
      <w:pPr>
        <w:jc w:val="both"/>
        <w:rPr>
          <w:rFonts w:ascii="Times New Roman" w:hAnsi="Times New Roman"/>
          <w:b/>
          <w:i/>
          <w:sz w:val="20"/>
          <w:szCs w:val="22"/>
        </w:rPr>
      </w:pPr>
    </w:p>
    <w:p w:rsidR="001E01E3" w:rsidRPr="000D3C6B" w:rsidRDefault="009F6D85" w:rsidP="0096702F">
      <w:pPr>
        <w:jc w:val="both"/>
        <w:rPr>
          <w:rFonts w:ascii="Times New Roman" w:hAnsi="Times New Roman"/>
          <w:b/>
          <w:i/>
          <w:sz w:val="20"/>
          <w:szCs w:val="22"/>
        </w:rPr>
      </w:pPr>
      <w:r w:rsidRPr="000D3C6B">
        <w:rPr>
          <w:rFonts w:ascii="Times New Roman" w:hAnsi="Times New Roman"/>
          <w:b/>
          <w:i/>
          <w:sz w:val="20"/>
          <w:szCs w:val="22"/>
        </w:rPr>
        <w:t xml:space="preserve">Fig. </w:t>
      </w:r>
      <w:r w:rsidR="00770E64" w:rsidRPr="000D3C6B">
        <w:rPr>
          <w:rFonts w:ascii="Times New Roman" w:hAnsi="Times New Roman"/>
          <w:b/>
          <w:i/>
          <w:sz w:val="20"/>
          <w:szCs w:val="22"/>
        </w:rPr>
        <w:t>2</w:t>
      </w:r>
      <w:r w:rsidRPr="000D3C6B">
        <w:rPr>
          <w:rFonts w:ascii="Times New Roman" w:hAnsi="Times New Roman"/>
          <w:b/>
          <w:i/>
          <w:sz w:val="20"/>
          <w:szCs w:val="22"/>
        </w:rPr>
        <w:t>.  Time-series simulation results: (a) active a</w:t>
      </w:r>
      <w:r w:rsidR="00120715" w:rsidRPr="000D3C6B">
        <w:rPr>
          <w:rFonts w:ascii="Times New Roman" w:hAnsi="Times New Roman"/>
          <w:b/>
          <w:i/>
          <w:sz w:val="20"/>
          <w:szCs w:val="22"/>
        </w:rPr>
        <w:t>nd reactive power at substation and</w:t>
      </w:r>
      <w:r w:rsidRPr="000D3C6B">
        <w:rPr>
          <w:rFonts w:ascii="Times New Roman" w:hAnsi="Times New Roman"/>
          <w:b/>
          <w:i/>
          <w:sz w:val="20"/>
          <w:szCs w:val="22"/>
        </w:rPr>
        <w:t xml:space="preserve"> (b) load voltages.</w:t>
      </w:r>
    </w:p>
    <w:p w:rsidR="00A57B2F" w:rsidRDefault="00A57B2F" w:rsidP="0096702F">
      <w:pPr>
        <w:jc w:val="both"/>
        <w:rPr>
          <w:rFonts w:ascii="Times New Roman" w:hAnsi="Times New Roman"/>
          <w:sz w:val="22"/>
          <w:szCs w:val="22"/>
        </w:rPr>
      </w:pPr>
    </w:p>
    <w:p w:rsidR="00A57B2F" w:rsidRDefault="00A57B2F" w:rsidP="0096702F">
      <w:pPr>
        <w:jc w:val="both"/>
        <w:rPr>
          <w:rFonts w:ascii="Times New Roman" w:hAnsi="Times New Roman"/>
          <w:sz w:val="22"/>
          <w:szCs w:val="22"/>
        </w:rPr>
      </w:pPr>
    </w:p>
    <w:p w:rsidR="00207DD4" w:rsidRPr="000514CD" w:rsidRDefault="00207DD4" w:rsidP="0096702F">
      <w:pPr>
        <w:jc w:val="both"/>
        <w:rPr>
          <w:rFonts w:ascii="Times New Roman" w:hAnsi="Times New Roman"/>
          <w:sz w:val="22"/>
          <w:szCs w:val="22"/>
        </w:rPr>
      </w:pPr>
    </w:p>
    <w:p w:rsidR="00CA145C" w:rsidRPr="000514CD" w:rsidRDefault="001F5182" w:rsidP="0096702F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2. Snapshot Simulation</w:t>
      </w:r>
    </w:p>
    <w:p w:rsidR="00CA145C" w:rsidRPr="000514CD" w:rsidRDefault="00CA145C" w:rsidP="0096702F">
      <w:pPr>
        <w:jc w:val="both"/>
        <w:rPr>
          <w:rFonts w:ascii="Times New Roman" w:hAnsi="Times New Roman"/>
          <w:sz w:val="22"/>
          <w:szCs w:val="22"/>
        </w:rPr>
      </w:pPr>
    </w:p>
    <w:p w:rsidR="00CA145C" w:rsidRDefault="00567319" w:rsidP="0096702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843BBE">
        <w:rPr>
          <w:rFonts w:ascii="Times New Roman" w:hAnsi="Times New Roman"/>
          <w:sz w:val="22"/>
          <w:szCs w:val="22"/>
        </w:rPr>
        <w:t>napshot</w:t>
      </w:r>
      <w:r>
        <w:rPr>
          <w:rFonts w:ascii="Times New Roman" w:hAnsi="Times New Roman"/>
          <w:sz w:val="22"/>
          <w:szCs w:val="22"/>
        </w:rPr>
        <w:t>s</w:t>
      </w:r>
      <w:r w:rsidR="00843BBE">
        <w:rPr>
          <w:rFonts w:ascii="Times New Roman" w:hAnsi="Times New Roman"/>
          <w:sz w:val="22"/>
          <w:szCs w:val="22"/>
        </w:rPr>
        <w:t xml:space="preserve"> of power flow</w:t>
      </w:r>
      <w:r w:rsidR="00761B49">
        <w:rPr>
          <w:rFonts w:ascii="Times New Roman" w:hAnsi="Times New Roman"/>
          <w:sz w:val="22"/>
          <w:szCs w:val="22"/>
        </w:rPr>
        <w:t xml:space="preserve"> at the following moments are captured:</w:t>
      </w:r>
    </w:p>
    <w:p w:rsidR="00761B49" w:rsidRDefault="00761B49" w:rsidP="0096702F">
      <w:pPr>
        <w:jc w:val="both"/>
        <w:rPr>
          <w:rFonts w:ascii="Times New Roman" w:hAnsi="Times New Roman"/>
          <w:sz w:val="22"/>
          <w:szCs w:val="22"/>
        </w:rPr>
      </w:pPr>
    </w:p>
    <w:p w:rsidR="00761B49" w:rsidRPr="00761B49" w:rsidRDefault="00761B49" w:rsidP="00761B4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Pr="00761B49">
        <w:rPr>
          <w:rFonts w:ascii="Times New Roman" w:hAnsi="Times New Roman"/>
          <w:sz w:val="22"/>
          <w:szCs w:val="22"/>
        </w:rPr>
        <w:t>ime = 00:01:00, i.e., the initialization of the simulation,</w:t>
      </w:r>
      <w:r>
        <w:rPr>
          <w:rFonts w:ascii="Times New Roman" w:hAnsi="Times New Roman"/>
          <w:sz w:val="22"/>
          <w:szCs w:val="22"/>
        </w:rPr>
        <w:t xml:space="preserve"> as well as the off-peak moment,</w:t>
      </w:r>
    </w:p>
    <w:p w:rsidR="00761B49" w:rsidRDefault="00761B49" w:rsidP="00761B4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Pr="00761B49">
        <w:rPr>
          <w:rFonts w:ascii="Times New Roman" w:hAnsi="Times New Roman"/>
          <w:sz w:val="22"/>
          <w:szCs w:val="22"/>
        </w:rPr>
        <w:t xml:space="preserve">ime = </w:t>
      </w:r>
      <w:r>
        <w:rPr>
          <w:rFonts w:ascii="Times New Roman" w:hAnsi="Times New Roman"/>
          <w:sz w:val="22"/>
          <w:szCs w:val="22"/>
        </w:rPr>
        <w:t>09:26:00, i.e., the on-peak moment, and</w:t>
      </w:r>
    </w:p>
    <w:p w:rsidR="00761B49" w:rsidRDefault="00761B49" w:rsidP="00761B4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time</w:t>
      </w:r>
      <w:proofErr w:type="gramEnd"/>
      <w:r>
        <w:rPr>
          <w:rFonts w:ascii="Times New Roman" w:hAnsi="Times New Roman"/>
          <w:sz w:val="22"/>
          <w:szCs w:val="22"/>
        </w:rPr>
        <w:t xml:space="preserve"> = 24:00:00, i.e., the end of the simulation.</w:t>
      </w:r>
    </w:p>
    <w:p w:rsidR="00081B2A" w:rsidRDefault="00081B2A" w:rsidP="00081B2A">
      <w:pPr>
        <w:jc w:val="both"/>
        <w:rPr>
          <w:rFonts w:ascii="Times New Roman" w:hAnsi="Times New Roman"/>
          <w:sz w:val="22"/>
          <w:szCs w:val="22"/>
        </w:rPr>
      </w:pPr>
    </w:p>
    <w:p w:rsidR="00081B2A" w:rsidRPr="00081B2A" w:rsidRDefault="00D940BC" w:rsidP="00081B2A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active and reactive power at the substation at the three moments are shown in Table II. The maximum and minimum voltage</w:t>
      </w:r>
      <w:r w:rsidR="00255DD0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are shown in Table III. Results from OpenDSS and GridLAB-D are provided.</w:t>
      </w:r>
    </w:p>
    <w:p w:rsidR="00DD1CC5" w:rsidRDefault="00DD1CC5" w:rsidP="0096702F">
      <w:pPr>
        <w:jc w:val="both"/>
        <w:rPr>
          <w:rFonts w:ascii="Times New Roman" w:hAnsi="Times New Roman"/>
          <w:sz w:val="22"/>
          <w:szCs w:val="22"/>
        </w:rPr>
      </w:pPr>
    </w:p>
    <w:p w:rsidR="00207DD4" w:rsidRDefault="00207DD4" w:rsidP="0096702F">
      <w:pPr>
        <w:jc w:val="both"/>
        <w:rPr>
          <w:rFonts w:ascii="Times New Roman" w:hAnsi="Times New Roman"/>
          <w:sz w:val="22"/>
          <w:szCs w:val="22"/>
        </w:rPr>
      </w:pPr>
    </w:p>
    <w:p w:rsidR="00DD1CC5" w:rsidRPr="00FF5AA2" w:rsidRDefault="00DD1CC5" w:rsidP="00DD1CC5">
      <w:pPr>
        <w:jc w:val="center"/>
        <w:rPr>
          <w:rFonts w:ascii="Times New Roman" w:hAnsi="Times New Roman"/>
          <w:b/>
          <w:i/>
          <w:sz w:val="20"/>
          <w:szCs w:val="22"/>
        </w:rPr>
      </w:pPr>
      <w:r w:rsidRPr="00FF5AA2">
        <w:rPr>
          <w:rFonts w:ascii="Times New Roman" w:hAnsi="Times New Roman"/>
          <w:b/>
          <w:i/>
          <w:sz w:val="20"/>
          <w:szCs w:val="22"/>
        </w:rPr>
        <w:t>Table I</w:t>
      </w:r>
      <w:r>
        <w:rPr>
          <w:rFonts w:ascii="Times New Roman" w:hAnsi="Times New Roman"/>
          <w:b/>
          <w:i/>
          <w:sz w:val="20"/>
          <w:szCs w:val="22"/>
        </w:rPr>
        <w:t>I</w:t>
      </w:r>
    </w:p>
    <w:p w:rsidR="00DD1CC5" w:rsidRDefault="00435BCB" w:rsidP="00DD1CC5">
      <w:pPr>
        <w:jc w:val="center"/>
        <w:rPr>
          <w:rFonts w:ascii="Times New Roman" w:hAnsi="Times New Roman"/>
          <w:b/>
          <w:i/>
          <w:sz w:val="20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>Active and Reactive Power</w:t>
      </w:r>
      <w:r w:rsidR="007D6854">
        <w:rPr>
          <w:rFonts w:ascii="Times New Roman" w:hAnsi="Times New Roman"/>
          <w:b/>
          <w:i/>
          <w:sz w:val="20"/>
          <w:szCs w:val="22"/>
        </w:rPr>
        <w:t xml:space="preserve"> at Substation</w:t>
      </w:r>
      <w:r w:rsidR="00DD1CC5" w:rsidRPr="00FF5AA2">
        <w:rPr>
          <w:rFonts w:ascii="Times New Roman" w:hAnsi="Times New Roman"/>
          <w:b/>
          <w:i/>
          <w:sz w:val="20"/>
          <w:szCs w:val="22"/>
        </w:rPr>
        <w:t xml:space="preserve"> </w:t>
      </w:r>
      <w:r w:rsidR="00DD1CC5">
        <w:rPr>
          <w:rFonts w:ascii="Times New Roman" w:hAnsi="Times New Roman"/>
          <w:b/>
          <w:i/>
          <w:sz w:val="20"/>
          <w:szCs w:val="22"/>
        </w:rPr>
        <w:t>– Snapshot Simulation Results</w:t>
      </w:r>
    </w:p>
    <w:p w:rsidR="008E7C88" w:rsidRPr="008E7C88" w:rsidRDefault="008E7C88" w:rsidP="00DD1CC5">
      <w:pPr>
        <w:jc w:val="center"/>
        <w:rPr>
          <w:rFonts w:ascii="Times New Roman" w:hAnsi="Times New Roman"/>
          <w:b/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Y="17"/>
        <w:tblW w:w="8635" w:type="dxa"/>
        <w:tblLook w:val="04A0" w:firstRow="1" w:lastRow="0" w:firstColumn="1" w:lastColumn="0" w:noHBand="0" w:noVBand="1"/>
      </w:tblPr>
      <w:tblGrid>
        <w:gridCol w:w="1075"/>
        <w:gridCol w:w="1530"/>
        <w:gridCol w:w="1350"/>
        <w:gridCol w:w="1170"/>
        <w:gridCol w:w="1170"/>
        <w:gridCol w:w="1170"/>
        <w:gridCol w:w="1170"/>
      </w:tblGrid>
      <w:tr w:rsidR="00FE1908" w:rsidTr="00FE1908">
        <w:trPr>
          <w:trHeight w:val="288"/>
        </w:trPr>
        <w:tc>
          <w:tcPr>
            <w:tcW w:w="1075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Time</w:t>
            </w:r>
          </w:p>
        </w:tc>
        <w:tc>
          <w:tcPr>
            <w:tcW w:w="153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Phase A</w:t>
            </w:r>
          </w:p>
        </w:tc>
        <w:tc>
          <w:tcPr>
            <w:tcW w:w="117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Phase B</w:t>
            </w:r>
          </w:p>
        </w:tc>
        <w:tc>
          <w:tcPr>
            <w:tcW w:w="117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Phase C</w:t>
            </w:r>
          </w:p>
        </w:tc>
        <w:tc>
          <w:tcPr>
            <w:tcW w:w="117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Total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00:01:00</w:t>
            </w:r>
          </w:p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(off-peak)</w:t>
            </w:r>
          </w:p>
        </w:tc>
        <w:tc>
          <w:tcPr>
            <w:tcW w:w="1530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Active Power</w:t>
            </w:r>
          </w:p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(kW)</w:t>
            </w: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170" w:type="dxa"/>
            <w:vAlign w:val="center"/>
          </w:tcPr>
          <w:p w:rsidR="00FE1908" w:rsidRDefault="002D6F6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D6F64">
              <w:rPr>
                <w:rFonts w:ascii="Times New Roman" w:hAnsi="Times New Roman"/>
                <w:sz w:val="20"/>
                <w:szCs w:val="22"/>
              </w:rPr>
              <w:t>1.0572</w:t>
            </w:r>
          </w:p>
        </w:tc>
        <w:tc>
          <w:tcPr>
            <w:tcW w:w="1170" w:type="dxa"/>
            <w:vAlign w:val="center"/>
          </w:tcPr>
          <w:p w:rsidR="00FE1908" w:rsidRDefault="002D6F6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D6F64">
              <w:rPr>
                <w:rFonts w:ascii="Times New Roman" w:hAnsi="Times New Roman"/>
                <w:sz w:val="20"/>
                <w:szCs w:val="22"/>
              </w:rPr>
              <w:t>0.927</w:t>
            </w:r>
          </w:p>
        </w:tc>
        <w:tc>
          <w:tcPr>
            <w:tcW w:w="1170" w:type="dxa"/>
            <w:vAlign w:val="center"/>
          </w:tcPr>
          <w:p w:rsidR="00FE1908" w:rsidRDefault="002D6F6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0.8153</w:t>
            </w:r>
          </w:p>
        </w:tc>
        <w:tc>
          <w:tcPr>
            <w:tcW w:w="1170" w:type="dxa"/>
            <w:vAlign w:val="center"/>
          </w:tcPr>
          <w:p w:rsidR="00FE1908" w:rsidRPr="00B47C9F" w:rsidRDefault="00590DCC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90DCC">
              <w:rPr>
                <w:rFonts w:ascii="Times New Roman" w:hAnsi="Times New Roman"/>
                <w:sz w:val="20"/>
                <w:szCs w:val="22"/>
              </w:rPr>
              <w:t>2.7994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170" w:type="dxa"/>
            <w:vAlign w:val="center"/>
          </w:tcPr>
          <w:p w:rsidR="00FE1908" w:rsidRDefault="00551E97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51E97">
              <w:rPr>
                <w:rFonts w:ascii="Times New Roman" w:hAnsi="Times New Roman"/>
                <w:sz w:val="20"/>
                <w:szCs w:val="22"/>
              </w:rPr>
              <w:t>1.0569</w:t>
            </w:r>
          </w:p>
        </w:tc>
        <w:tc>
          <w:tcPr>
            <w:tcW w:w="1170" w:type="dxa"/>
            <w:vAlign w:val="center"/>
          </w:tcPr>
          <w:p w:rsidR="00FE1908" w:rsidRDefault="00551E97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51E97">
              <w:rPr>
                <w:rFonts w:ascii="Times New Roman" w:hAnsi="Times New Roman"/>
                <w:sz w:val="20"/>
                <w:szCs w:val="22"/>
              </w:rPr>
              <w:t>0.926</w:t>
            </w:r>
            <w:r>
              <w:rPr>
                <w:rFonts w:ascii="Times New Roman" w:hAnsi="Times New Roman"/>
                <w:sz w:val="20"/>
                <w:szCs w:val="22"/>
              </w:rPr>
              <w:t>6</w:t>
            </w:r>
          </w:p>
        </w:tc>
        <w:tc>
          <w:tcPr>
            <w:tcW w:w="1170" w:type="dxa"/>
            <w:vAlign w:val="center"/>
          </w:tcPr>
          <w:p w:rsidR="00FE1908" w:rsidRDefault="00551E97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51E97">
              <w:rPr>
                <w:rFonts w:ascii="Times New Roman" w:hAnsi="Times New Roman"/>
                <w:sz w:val="20"/>
                <w:szCs w:val="22"/>
              </w:rPr>
              <w:t>0.8154</w:t>
            </w:r>
          </w:p>
        </w:tc>
        <w:tc>
          <w:tcPr>
            <w:tcW w:w="1170" w:type="dxa"/>
            <w:vAlign w:val="center"/>
          </w:tcPr>
          <w:p w:rsidR="00FE1908" w:rsidRPr="00B47C9F" w:rsidRDefault="0087009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870098">
              <w:rPr>
                <w:rFonts w:ascii="Times New Roman" w:hAnsi="Times New Roman"/>
                <w:sz w:val="20"/>
                <w:szCs w:val="22"/>
              </w:rPr>
              <w:t>2.7989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Reactive Power (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kVar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170" w:type="dxa"/>
            <w:vAlign w:val="center"/>
          </w:tcPr>
          <w:p w:rsidR="00FE1908" w:rsidRDefault="002D6F6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D6F64">
              <w:rPr>
                <w:rFonts w:ascii="Times New Roman" w:hAnsi="Times New Roman"/>
                <w:sz w:val="20"/>
                <w:szCs w:val="22"/>
              </w:rPr>
              <w:t>0.3475</w:t>
            </w:r>
          </w:p>
        </w:tc>
        <w:tc>
          <w:tcPr>
            <w:tcW w:w="1170" w:type="dxa"/>
            <w:vAlign w:val="center"/>
          </w:tcPr>
          <w:p w:rsidR="00FE1908" w:rsidRDefault="002D6F6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D6F64">
              <w:rPr>
                <w:rFonts w:ascii="Times New Roman" w:hAnsi="Times New Roman"/>
                <w:sz w:val="20"/>
                <w:szCs w:val="22"/>
              </w:rPr>
              <w:t>0.3044</w:t>
            </w:r>
          </w:p>
        </w:tc>
        <w:tc>
          <w:tcPr>
            <w:tcW w:w="1170" w:type="dxa"/>
            <w:vAlign w:val="center"/>
          </w:tcPr>
          <w:p w:rsidR="00FE1908" w:rsidRDefault="002D6F6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D6F64">
              <w:rPr>
                <w:rFonts w:ascii="Times New Roman" w:hAnsi="Times New Roman"/>
                <w:sz w:val="20"/>
                <w:szCs w:val="22"/>
              </w:rPr>
              <w:t>0.2678</w:t>
            </w:r>
          </w:p>
        </w:tc>
        <w:tc>
          <w:tcPr>
            <w:tcW w:w="1170" w:type="dxa"/>
            <w:vAlign w:val="center"/>
          </w:tcPr>
          <w:p w:rsidR="00FE1908" w:rsidRPr="005C0D61" w:rsidRDefault="00590DCC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0.919</w:t>
            </w:r>
            <w:r w:rsidRPr="00590DCC">
              <w:rPr>
                <w:rFonts w:ascii="Times New Roman" w:hAnsi="Times New Roman"/>
                <w:sz w:val="20"/>
                <w:szCs w:val="22"/>
              </w:rPr>
              <w:t>8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170" w:type="dxa"/>
            <w:vAlign w:val="center"/>
          </w:tcPr>
          <w:p w:rsidR="00FE1908" w:rsidRDefault="00551E97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51E97">
              <w:rPr>
                <w:rFonts w:ascii="Times New Roman" w:hAnsi="Times New Roman"/>
                <w:sz w:val="20"/>
                <w:szCs w:val="22"/>
              </w:rPr>
              <w:t>0.347</w:t>
            </w:r>
            <w:r>
              <w:rPr>
                <w:rFonts w:ascii="Times New Roman" w:hAnsi="Times New Roman"/>
                <w:sz w:val="20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FE1908" w:rsidRDefault="00551E97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51E97">
              <w:rPr>
                <w:rFonts w:ascii="Times New Roman" w:hAnsi="Times New Roman"/>
                <w:sz w:val="20"/>
                <w:szCs w:val="22"/>
              </w:rPr>
              <w:t>0.304</w:t>
            </w:r>
            <w:r>
              <w:rPr>
                <w:rFonts w:ascii="Times New Roman" w:hAnsi="Times New Roman"/>
                <w:sz w:val="20"/>
                <w:szCs w:val="22"/>
              </w:rPr>
              <w:t>6</w:t>
            </w:r>
          </w:p>
        </w:tc>
        <w:tc>
          <w:tcPr>
            <w:tcW w:w="1170" w:type="dxa"/>
            <w:vAlign w:val="center"/>
          </w:tcPr>
          <w:p w:rsidR="00FE1908" w:rsidRDefault="00551E97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51E97">
              <w:rPr>
                <w:rFonts w:ascii="Times New Roman" w:hAnsi="Times New Roman"/>
                <w:sz w:val="20"/>
                <w:szCs w:val="22"/>
              </w:rPr>
              <w:t>0.2679</w:t>
            </w:r>
          </w:p>
        </w:tc>
        <w:tc>
          <w:tcPr>
            <w:tcW w:w="1170" w:type="dxa"/>
            <w:vAlign w:val="center"/>
          </w:tcPr>
          <w:p w:rsidR="00FE1908" w:rsidRPr="005C0D61" w:rsidRDefault="0087009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870098">
              <w:rPr>
                <w:rFonts w:ascii="Times New Roman" w:hAnsi="Times New Roman"/>
                <w:sz w:val="20"/>
                <w:szCs w:val="22"/>
              </w:rPr>
              <w:t>0.919</w:t>
            </w:r>
            <w:r>
              <w:rPr>
                <w:rFonts w:ascii="Times New Roman" w:hAnsi="Times New Roman"/>
                <w:sz w:val="20"/>
                <w:szCs w:val="22"/>
              </w:rPr>
              <w:t>7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lastRenderedPageBreak/>
              <w:t>09:26:00</w:t>
            </w:r>
          </w:p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(on-peak)</w:t>
            </w:r>
          </w:p>
        </w:tc>
        <w:tc>
          <w:tcPr>
            <w:tcW w:w="1530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Active Power</w:t>
            </w:r>
          </w:p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(kW)</w:t>
            </w: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170" w:type="dxa"/>
            <w:vAlign w:val="center"/>
          </w:tcPr>
          <w:p w:rsidR="00FE1908" w:rsidRDefault="00283D1D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83D1D">
              <w:rPr>
                <w:rFonts w:ascii="Times New Roman" w:hAnsi="Times New Roman"/>
                <w:sz w:val="20"/>
                <w:szCs w:val="22"/>
              </w:rPr>
              <w:t>17.9072</w:t>
            </w:r>
          </w:p>
        </w:tc>
        <w:tc>
          <w:tcPr>
            <w:tcW w:w="1170" w:type="dxa"/>
            <w:vAlign w:val="center"/>
          </w:tcPr>
          <w:p w:rsidR="00FE1908" w:rsidRDefault="00C067C9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C067C9">
              <w:rPr>
                <w:rFonts w:ascii="Times New Roman" w:hAnsi="Times New Roman"/>
                <w:sz w:val="20"/>
                <w:szCs w:val="22"/>
              </w:rPr>
              <w:t>35.2927</w:t>
            </w:r>
          </w:p>
        </w:tc>
        <w:tc>
          <w:tcPr>
            <w:tcW w:w="1170" w:type="dxa"/>
            <w:vAlign w:val="center"/>
          </w:tcPr>
          <w:p w:rsidR="00FE1908" w:rsidRDefault="006A266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6A2664">
              <w:rPr>
                <w:rFonts w:ascii="Times New Roman" w:hAnsi="Times New Roman"/>
                <w:sz w:val="20"/>
                <w:szCs w:val="22"/>
              </w:rPr>
              <w:t>6.183</w:t>
            </w:r>
            <w:r>
              <w:rPr>
                <w:rFonts w:ascii="Times New Roman" w:hAnsi="Times New Roman"/>
                <w:sz w:val="20"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FE1908" w:rsidRPr="005C0D61" w:rsidRDefault="00EA2F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EA2FB1">
              <w:rPr>
                <w:rFonts w:ascii="Times New Roman" w:hAnsi="Times New Roman"/>
                <w:sz w:val="20"/>
                <w:szCs w:val="22"/>
              </w:rPr>
              <w:t>59.383</w:t>
            </w:r>
            <w:r>
              <w:rPr>
                <w:rFonts w:ascii="Times New Roman" w:hAnsi="Times New Roman"/>
                <w:sz w:val="20"/>
                <w:szCs w:val="22"/>
              </w:rPr>
              <w:t>6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170" w:type="dxa"/>
            <w:vAlign w:val="center"/>
          </w:tcPr>
          <w:p w:rsidR="00FE1908" w:rsidRDefault="00F035DD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F035DD">
              <w:rPr>
                <w:rFonts w:ascii="Times New Roman" w:hAnsi="Times New Roman"/>
                <w:sz w:val="20"/>
                <w:szCs w:val="22"/>
              </w:rPr>
              <w:t>17.9067</w:t>
            </w:r>
          </w:p>
        </w:tc>
        <w:tc>
          <w:tcPr>
            <w:tcW w:w="1170" w:type="dxa"/>
            <w:vAlign w:val="center"/>
          </w:tcPr>
          <w:p w:rsidR="00FE1908" w:rsidRDefault="009F320C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9F320C">
              <w:rPr>
                <w:rFonts w:ascii="Times New Roman" w:hAnsi="Times New Roman"/>
                <w:sz w:val="20"/>
                <w:szCs w:val="22"/>
              </w:rPr>
              <w:t>35.2935</w:t>
            </w:r>
          </w:p>
        </w:tc>
        <w:tc>
          <w:tcPr>
            <w:tcW w:w="1170" w:type="dxa"/>
            <w:vAlign w:val="center"/>
          </w:tcPr>
          <w:p w:rsidR="00FE1908" w:rsidRDefault="00A9456C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A9456C">
              <w:rPr>
                <w:rFonts w:ascii="Times New Roman" w:hAnsi="Times New Roman"/>
                <w:sz w:val="20"/>
                <w:szCs w:val="22"/>
              </w:rPr>
              <w:t>6.1837</w:t>
            </w:r>
          </w:p>
        </w:tc>
        <w:tc>
          <w:tcPr>
            <w:tcW w:w="1170" w:type="dxa"/>
            <w:vAlign w:val="center"/>
          </w:tcPr>
          <w:p w:rsidR="00FE1908" w:rsidRPr="005C0D61" w:rsidRDefault="00255909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55909">
              <w:rPr>
                <w:rFonts w:ascii="Times New Roman" w:hAnsi="Times New Roman"/>
                <w:sz w:val="20"/>
                <w:szCs w:val="22"/>
              </w:rPr>
              <w:t>59.384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Reactive Power (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kVar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170" w:type="dxa"/>
            <w:vAlign w:val="center"/>
          </w:tcPr>
          <w:p w:rsidR="00FE1908" w:rsidRDefault="00C067C9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83D1D">
              <w:rPr>
                <w:rFonts w:ascii="Times New Roman" w:hAnsi="Times New Roman"/>
                <w:sz w:val="20"/>
                <w:szCs w:val="22"/>
              </w:rPr>
              <w:t>5.489</w:t>
            </w:r>
            <w:r>
              <w:rPr>
                <w:rFonts w:ascii="Times New Roman" w:hAnsi="Times New Roman"/>
                <w:sz w:val="20"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FE1908" w:rsidRDefault="00B73AFA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73AFA">
              <w:rPr>
                <w:rFonts w:ascii="Times New Roman" w:hAnsi="Times New Roman"/>
                <w:sz w:val="20"/>
                <w:szCs w:val="22"/>
              </w:rPr>
              <w:t>11.5328</w:t>
            </w:r>
          </w:p>
        </w:tc>
        <w:tc>
          <w:tcPr>
            <w:tcW w:w="1170" w:type="dxa"/>
            <w:vAlign w:val="center"/>
          </w:tcPr>
          <w:p w:rsidR="00FE1908" w:rsidRDefault="00B24340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24340">
              <w:rPr>
                <w:rFonts w:ascii="Times New Roman" w:hAnsi="Times New Roman"/>
                <w:sz w:val="20"/>
                <w:szCs w:val="22"/>
              </w:rPr>
              <w:t>2.0971</w:t>
            </w:r>
          </w:p>
        </w:tc>
        <w:tc>
          <w:tcPr>
            <w:tcW w:w="1170" w:type="dxa"/>
            <w:vAlign w:val="center"/>
          </w:tcPr>
          <w:p w:rsidR="00FE1908" w:rsidRPr="005C0D61" w:rsidRDefault="00EA2F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19.119</w:t>
            </w:r>
            <w:r w:rsidRPr="00EA2FB1">
              <w:rPr>
                <w:rFonts w:ascii="Times New Roman" w:hAnsi="Times New Roman"/>
                <w:sz w:val="20"/>
                <w:szCs w:val="22"/>
              </w:rPr>
              <w:t>6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170" w:type="dxa"/>
            <w:vAlign w:val="center"/>
          </w:tcPr>
          <w:p w:rsidR="00FE1908" w:rsidRDefault="00F035DD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F035DD">
              <w:rPr>
                <w:rFonts w:ascii="Times New Roman" w:hAnsi="Times New Roman"/>
                <w:sz w:val="20"/>
                <w:szCs w:val="22"/>
              </w:rPr>
              <w:t>5.4895</w:t>
            </w:r>
          </w:p>
        </w:tc>
        <w:tc>
          <w:tcPr>
            <w:tcW w:w="1170" w:type="dxa"/>
            <w:vAlign w:val="center"/>
          </w:tcPr>
          <w:p w:rsidR="00FE1908" w:rsidRDefault="009F320C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9F320C">
              <w:rPr>
                <w:rFonts w:ascii="Times New Roman" w:hAnsi="Times New Roman"/>
                <w:sz w:val="20"/>
                <w:szCs w:val="22"/>
              </w:rPr>
              <w:t>11.533</w:t>
            </w:r>
          </w:p>
        </w:tc>
        <w:tc>
          <w:tcPr>
            <w:tcW w:w="1170" w:type="dxa"/>
            <w:vAlign w:val="center"/>
          </w:tcPr>
          <w:p w:rsidR="00FE1908" w:rsidRDefault="00A8535B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2.097</w:t>
            </w:r>
          </w:p>
        </w:tc>
        <w:tc>
          <w:tcPr>
            <w:tcW w:w="1170" w:type="dxa"/>
            <w:vAlign w:val="center"/>
          </w:tcPr>
          <w:p w:rsidR="00FE1908" w:rsidRPr="005C0D61" w:rsidRDefault="00255909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255909">
              <w:rPr>
                <w:rFonts w:ascii="Times New Roman" w:hAnsi="Times New Roman"/>
                <w:sz w:val="20"/>
                <w:szCs w:val="22"/>
              </w:rPr>
              <w:t>19.1195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24:00:00</w:t>
            </w:r>
          </w:p>
        </w:tc>
        <w:tc>
          <w:tcPr>
            <w:tcW w:w="1530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Active Power</w:t>
            </w:r>
          </w:p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(kW)</w:t>
            </w: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170" w:type="dxa"/>
            <w:vAlign w:val="center"/>
          </w:tcPr>
          <w:p w:rsidR="00FE1908" w:rsidRDefault="00B0550E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0550E">
              <w:rPr>
                <w:rFonts w:ascii="Times New Roman" w:hAnsi="Times New Roman"/>
                <w:sz w:val="20"/>
                <w:szCs w:val="22"/>
              </w:rPr>
              <w:t>3.7201</w:t>
            </w:r>
          </w:p>
        </w:tc>
        <w:tc>
          <w:tcPr>
            <w:tcW w:w="1170" w:type="dxa"/>
            <w:vAlign w:val="center"/>
          </w:tcPr>
          <w:p w:rsidR="00FE1908" w:rsidRDefault="00B0550E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0550E">
              <w:rPr>
                <w:rFonts w:ascii="Times New Roman" w:hAnsi="Times New Roman"/>
                <w:sz w:val="20"/>
                <w:szCs w:val="22"/>
              </w:rPr>
              <w:t>3.664</w:t>
            </w:r>
            <w:r>
              <w:rPr>
                <w:rFonts w:ascii="Times New Roman" w:hAnsi="Times New Roman"/>
                <w:sz w:val="2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FE1908" w:rsidRDefault="00B0550E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0550E">
              <w:rPr>
                <w:rFonts w:ascii="Times New Roman" w:hAnsi="Times New Roman"/>
                <w:sz w:val="20"/>
                <w:szCs w:val="22"/>
              </w:rPr>
              <w:t>2.336</w:t>
            </w:r>
            <w:r>
              <w:rPr>
                <w:rFonts w:ascii="Times New Roman" w:hAnsi="Times New Roman"/>
                <w:sz w:val="20"/>
                <w:szCs w:val="22"/>
              </w:rPr>
              <w:t>9</w:t>
            </w:r>
          </w:p>
        </w:tc>
        <w:tc>
          <w:tcPr>
            <w:tcW w:w="1170" w:type="dxa"/>
            <w:vAlign w:val="center"/>
          </w:tcPr>
          <w:p w:rsidR="00FE1908" w:rsidRPr="005C0D61" w:rsidRDefault="00CA328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9.721</w:t>
            </w:r>
            <w:r w:rsidRPr="00CA3284">
              <w:rPr>
                <w:rFonts w:ascii="Times New Roman" w:hAnsi="Times New Roman"/>
                <w:sz w:val="20"/>
                <w:szCs w:val="22"/>
              </w:rPr>
              <w:t>8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170" w:type="dxa"/>
            <w:vAlign w:val="center"/>
          </w:tcPr>
          <w:p w:rsidR="00FE1908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3.7201</w:t>
            </w:r>
          </w:p>
        </w:tc>
        <w:tc>
          <w:tcPr>
            <w:tcW w:w="1170" w:type="dxa"/>
            <w:vAlign w:val="center"/>
          </w:tcPr>
          <w:p w:rsidR="00FE1908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3.6649</w:t>
            </w:r>
          </w:p>
        </w:tc>
        <w:tc>
          <w:tcPr>
            <w:tcW w:w="1170" w:type="dxa"/>
            <w:vAlign w:val="center"/>
          </w:tcPr>
          <w:p w:rsidR="00FE1908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2.336</w:t>
            </w:r>
            <w:r>
              <w:rPr>
                <w:rFonts w:ascii="Times New Roman" w:hAnsi="Times New Roman"/>
                <w:sz w:val="2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FE1908" w:rsidRPr="005C0D61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9.721</w:t>
            </w:r>
            <w:r>
              <w:rPr>
                <w:rFonts w:ascii="Times New Roman" w:hAnsi="Times New Roman"/>
                <w:sz w:val="20"/>
                <w:szCs w:val="22"/>
              </w:rPr>
              <w:t>8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Reactive Power (</w:t>
            </w:r>
            <w:proofErr w:type="spellStart"/>
            <w:r>
              <w:rPr>
                <w:rFonts w:ascii="Times New Roman" w:hAnsi="Times New Roman"/>
                <w:sz w:val="20"/>
                <w:szCs w:val="22"/>
              </w:rPr>
              <w:t>kVar</w:t>
            </w:r>
            <w:proofErr w:type="spellEnd"/>
            <w:r>
              <w:rPr>
                <w:rFonts w:ascii="Times New Roman" w:hAnsi="Times New Roman"/>
                <w:sz w:val="20"/>
                <w:szCs w:val="22"/>
              </w:rPr>
              <w:t>)</w:t>
            </w:r>
          </w:p>
        </w:tc>
        <w:tc>
          <w:tcPr>
            <w:tcW w:w="1350" w:type="dxa"/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170" w:type="dxa"/>
            <w:vAlign w:val="center"/>
          </w:tcPr>
          <w:p w:rsidR="00FE1908" w:rsidRDefault="00B0550E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0550E">
              <w:rPr>
                <w:rFonts w:ascii="Times New Roman" w:hAnsi="Times New Roman"/>
                <w:sz w:val="20"/>
                <w:szCs w:val="22"/>
              </w:rPr>
              <w:t>1.218</w:t>
            </w:r>
            <w:r>
              <w:rPr>
                <w:rFonts w:ascii="Times New Roman" w:hAnsi="Times New Roman"/>
                <w:sz w:val="20"/>
                <w:szCs w:val="22"/>
              </w:rPr>
              <w:t>9</w:t>
            </w:r>
          </w:p>
        </w:tc>
        <w:tc>
          <w:tcPr>
            <w:tcW w:w="1170" w:type="dxa"/>
            <w:vAlign w:val="center"/>
          </w:tcPr>
          <w:p w:rsidR="00FE1908" w:rsidRDefault="00B0550E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0550E">
              <w:rPr>
                <w:rFonts w:ascii="Times New Roman" w:hAnsi="Times New Roman"/>
                <w:sz w:val="20"/>
                <w:szCs w:val="22"/>
              </w:rPr>
              <w:t>1.204</w:t>
            </w:r>
            <w:r>
              <w:rPr>
                <w:rFonts w:ascii="Times New Roman" w:hAnsi="Times New Roman"/>
                <w:sz w:val="2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FE1908" w:rsidRDefault="00B0550E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0550E">
              <w:rPr>
                <w:rFonts w:ascii="Times New Roman" w:hAnsi="Times New Roman"/>
                <w:sz w:val="20"/>
                <w:szCs w:val="22"/>
              </w:rPr>
              <w:t>0.767</w:t>
            </w:r>
            <w:r>
              <w:rPr>
                <w:rFonts w:ascii="Times New Roman" w:hAnsi="Times New Roman"/>
                <w:sz w:val="2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FE1908" w:rsidRPr="005C0D61" w:rsidRDefault="00CA3284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CA3284">
              <w:rPr>
                <w:rFonts w:ascii="Times New Roman" w:hAnsi="Times New Roman"/>
                <w:sz w:val="20"/>
                <w:szCs w:val="22"/>
              </w:rPr>
              <w:t>3.191</w:t>
            </w:r>
            <w:r>
              <w:rPr>
                <w:rFonts w:ascii="Times New Roman" w:hAnsi="Times New Roman"/>
                <w:sz w:val="20"/>
                <w:szCs w:val="22"/>
              </w:rPr>
              <w:t>4</w:t>
            </w:r>
          </w:p>
        </w:tc>
      </w:tr>
      <w:tr w:rsidR="00FE1908" w:rsidTr="00FE1908">
        <w:trPr>
          <w:trHeight w:val="288"/>
        </w:trPr>
        <w:tc>
          <w:tcPr>
            <w:tcW w:w="1075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E1908" w:rsidRDefault="00FE1908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E1908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1.2189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E1908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1.2047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E1908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0.767</w:t>
            </w:r>
            <w:r>
              <w:rPr>
                <w:rFonts w:ascii="Times New Roman" w:hAnsi="Times New Roman"/>
                <w:sz w:val="20"/>
                <w:szCs w:val="22"/>
              </w:rPr>
              <w:t>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E1908" w:rsidRPr="005C0D61" w:rsidRDefault="00130BB1" w:rsidP="00FE1908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130BB1">
              <w:rPr>
                <w:rFonts w:ascii="Times New Roman" w:hAnsi="Times New Roman"/>
                <w:sz w:val="20"/>
                <w:szCs w:val="22"/>
              </w:rPr>
              <w:t>3.191</w:t>
            </w:r>
            <w:r>
              <w:rPr>
                <w:rFonts w:ascii="Times New Roman" w:hAnsi="Times New Roman"/>
                <w:sz w:val="20"/>
                <w:szCs w:val="22"/>
              </w:rPr>
              <w:t>4</w:t>
            </w:r>
          </w:p>
        </w:tc>
      </w:tr>
    </w:tbl>
    <w:p w:rsidR="00DD1CC5" w:rsidRPr="000514CD" w:rsidRDefault="00DD1CC5" w:rsidP="00DD1CC5">
      <w:pPr>
        <w:jc w:val="center"/>
        <w:rPr>
          <w:rFonts w:ascii="Times New Roman" w:hAnsi="Times New Roman"/>
          <w:sz w:val="22"/>
          <w:szCs w:val="22"/>
        </w:rPr>
      </w:pPr>
    </w:p>
    <w:p w:rsidR="00821FF7" w:rsidRPr="000514CD" w:rsidRDefault="00821FF7" w:rsidP="0096702F">
      <w:pPr>
        <w:jc w:val="both"/>
        <w:rPr>
          <w:rFonts w:ascii="Times New Roman" w:hAnsi="Times New Roman"/>
          <w:sz w:val="22"/>
          <w:szCs w:val="22"/>
        </w:rPr>
      </w:pPr>
    </w:p>
    <w:p w:rsidR="000A7CE7" w:rsidRPr="00FF5AA2" w:rsidRDefault="000A7CE7" w:rsidP="000A7CE7">
      <w:pPr>
        <w:jc w:val="center"/>
        <w:rPr>
          <w:rFonts w:ascii="Times New Roman" w:hAnsi="Times New Roman"/>
          <w:b/>
          <w:i/>
          <w:sz w:val="20"/>
          <w:szCs w:val="22"/>
        </w:rPr>
      </w:pPr>
      <w:r w:rsidRPr="00FF5AA2">
        <w:rPr>
          <w:rFonts w:ascii="Times New Roman" w:hAnsi="Times New Roman"/>
          <w:b/>
          <w:i/>
          <w:sz w:val="20"/>
          <w:szCs w:val="22"/>
        </w:rPr>
        <w:t>Table I</w:t>
      </w:r>
      <w:r w:rsidR="00716369" w:rsidRPr="00FF5AA2">
        <w:rPr>
          <w:rFonts w:ascii="Times New Roman" w:hAnsi="Times New Roman"/>
          <w:b/>
          <w:i/>
          <w:sz w:val="20"/>
          <w:szCs w:val="22"/>
        </w:rPr>
        <w:t>I</w:t>
      </w:r>
      <w:r w:rsidR="00E8028B">
        <w:rPr>
          <w:rFonts w:ascii="Times New Roman" w:hAnsi="Times New Roman"/>
          <w:b/>
          <w:i/>
          <w:sz w:val="20"/>
          <w:szCs w:val="22"/>
        </w:rPr>
        <w:t>I</w:t>
      </w:r>
    </w:p>
    <w:p w:rsidR="000A7CE7" w:rsidRPr="00FF5AA2" w:rsidRDefault="004809D1" w:rsidP="000A7CE7">
      <w:pPr>
        <w:jc w:val="center"/>
        <w:rPr>
          <w:rFonts w:ascii="Times New Roman" w:hAnsi="Times New Roman"/>
          <w:b/>
          <w:i/>
          <w:sz w:val="20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 xml:space="preserve">Maximum and Minimum </w:t>
      </w:r>
      <w:r w:rsidR="007B413C">
        <w:rPr>
          <w:rFonts w:ascii="Times New Roman" w:hAnsi="Times New Roman" w:hint="eastAsia"/>
          <w:b/>
          <w:i/>
          <w:sz w:val="20"/>
          <w:szCs w:val="22"/>
        </w:rPr>
        <w:t>Bus</w:t>
      </w:r>
      <w:r w:rsidR="007B413C">
        <w:rPr>
          <w:rFonts w:ascii="Times New Roman" w:hAnsi="Times New Roman"/>
          <w:b/>
          <w:i/>
          <w:sz w:val="20"/>
          <w:szCs w:val="22"/>
        </w:rPr>
        <w:t xml:space="preserve"> </w:t>
      </w:r>
      <w:r w:rsidR="00B61CF3">
        <w:rPr>
          <w:rFonts w:ascii="Times New Roman" w:hAnsi="Times New Roman"/>
          <w:b/>
          <w:i/>
          <w:sz w:val="20"/>
          <w:szCs w:val="22"/>
        </w:rPr>
        <w:t>Voltages</w:t>
      </w:r>
      <w:r w:rsidR="000A7CE7" w:rsidRPr="00FF5AA2">
        <w:rPr>
          <w:rFonts w:ascii="Times New Roman" w:hAnsi="Times New Roman"/>
          <w:b/>
          <w:i/>
          <w:sz w:val="20"/>
          <w:szCs w:val="22"/>
        </w:rPr>
        <w:t xml:space="preserve"> </w:t>
      </w:r>
      <w:r w:rsidR="0062175C">
        <w:rPr>
          <w:rFonts w:ascii="Times New Roman" w:hAnsi="Times New Roman"/>
          <w:b/>
          <w:i/>
          <w:sz w:val="20"/>
          <w:szCs w:val="22"/>
        </w:rPr>
        <w:t>– Snapshot Simulation Results</w:t>
      </w:r>
    </w:p>
    <w:p w:rsidR="000A7CE7" w:rsidRPr="000514CD" w:rsidRDefault="000A7CE7" w:rsidP="000A7CE7">
      <w:pPr>
        <w:jc w:val="center"/>
        <w:rPr>
          <w:rFonts w:ascii="Times New Roman" w:hAnsi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506"/>
        <w:gridCol w:w="1506"/>
        <w:gridCol w:w="1506"/>
        <w:gridCol w:w="1507"/>
      </w:tblGrid>
      <w:tr w:rsidR="008105DF" w:rsidTr="00CF1B45">
        <w:trPr>
          <w:trHeight w:val="288"/>
        </w:trPr>
        <w:tc>
          <w:tcPr>
            <w:tcW w:w="1255" w:type="dxa"/>
            <w:vAlign w:val="center"/>
          </w:tcPr>
          <w:p w:rsidR="008105DF" w:rsidRDefault="008105D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Time</w:t>
            </w:r>
          </w:p>
        </w:tc>
        <w:tc>
          <w:tcPr>
            <w:tcW w:w="1350" w:type="dxa"/>
            <w:vAlign w:val="center"/>
          </w:tcPr>
          <w:p w:rsidR="008105DF" w:rsidRDefault="008105D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vAlign w:val="center"/>
          </w:tcPr>
          <w:p w:rsidR="008105DF" w:rsidRDefault="008105D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vAlign w:val="center"/>
          </w:tcPr>
          <w:p w:rsidR="008105DF" w:rsidRDefault="00357BBA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Phase A</w:t>
            </w:r>
          </w:p>
        </w:tc>
        <w:tc>
          <w:tcPr>
            <w:tcW w:w="1506" w:type="dxa"/>
            <w:vAlign w:val="center"/>
          </w:tcPr>
          <w:p w:rsidR="008105DF" w:rsidRDefault="00357BBA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Phase B</w:t>
            </w:r>
          </w:p>
        </w:tc>
        <w:tc>
          <w:tcPr>
            <w:tcW w:w="1507" w:type="dxa"/>
            <w:vAlign w:val="center"/>
          </w:tcPr>
          <w:p w:rsidR="008105DF" w:rsidRDefault="00357BBA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Phase C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00:01:00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(off-peak)</w:t>
            </w:r>
          </w:p>
        </w:tc>
        <w:tc>
          <w:tcPr>
            <w:tcW w:w="1350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Max Voltage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(V)</w:t>
            </w: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506" w:type="dxa"/>
            <w:vAlign w:val="center"/>
          </w:tcPr>
          <w:p w:rsidR="00925E15" w:rsidRDefault="00B47C9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47C9F">
              <w:rPr>
                <w:rFonts w:ascii="Times New Roman" w:hAnsi="Times New Roman"/>
                <w:sz w:val="20"/>
                <w:szCs w:val="22"/>
              </w:rPr>
              <w:t>252.165</w:t>
            </w:r>
          </w:p>
        </w:tc>
        <w:tc>
          <w:tcPr>
            <w:tcW w:w="1506" w:type="dxa"/>
            <w:vAlign w:val="center"/>
          </w:tcPr>
          <w:p w:rsidR="00925E15" w:rsidRDefault="00B47C9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47C9F">
              <w:rPr>
                <w:rFonts w:ascii="Times New Roman" w:hAnsi="Times New Roman"/>
                <w:sz w:val="20"/>
                <w:szCs w:val="22"/>
              </w:rPr>
              <w:t>252.166</w:t>
            </w:r>
          </w:p>
        </w:tc>
        <w:tc>
          <w:tcPr>
            <w:tcW w:w="1507" w:type="dxa"/>
            <w:vAlign w:val="center"/>
          </w:tcPr>
          <w:p w:rsidR="00925E15" w:rsidRDefault="00B47C9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47C9F">
              <w:rPr>
                <w:rFonts w:ascii="Times New Roman" w:hAnsi="Times New Roman"/>
                <w:sz w:val="20"/>
                <w:szCs w:val="22"/>
              </w:rPr>
              <w:t>252.169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506" w:type="dxa"/>
            <w:vAlign w:val="center"/>
          </w:tcPr>
          <w:p w:rsidR="00925E15" w:rsidRDefault="00B47C9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47C9F">
              <w:rPr>
                <w:rFonts w:ascii="Times New Roman" w:hAnsi="Times New Roman"/>
                <w:sz w:val="20"/>
                <w:szCs w:val="22"/>
              </w:rPr>
              <w:t>252.1647</w:t>
            </w:r>
          </w:p>
        </w:tc>
        <w:tc>
          <w:tcPr>
            <w:tcW w:w="1506" w:type="dxa"/>
            <w:vAlign w:val="center"/>
          </w:tcPr>
          <w:p w:rsidR="00925E15" w:rsidRDefault="00B47C9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47C9F">
              <w:rPr>
                <w:rFonts w:ascii="Times New Roman" w:hAnsi="Times New Roman"/>
                <w:sz w:val="20"/>
                <w:szCs w:val="22"/>
              </w:rPr>
              <w:t>252.166</w:t>
            </w:r>
          </w:p>
        </w:tc>
        <w:tc>
          <w:tcPr>
            <w:tcW w:w="1507" w:type="dxa"/>
            <w:vAlign w:val="center"/>
          </w:tcPr>
          <w:p w:rsidR="00925E15" w:rsidRDefault="00B47C9F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B47C9F">
              <w:rPr>
                <w:rFonts w:ascii="Times New Roman" w:hAnsi="Times New Roman"/>
                <w:sz w:val="20"/>
                <w:szCs w:val="22"/>
              </w:rPr>
              <w:t>252.1691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Min Voltage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(V)</w:t>
            </w: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251.909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251.946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252.023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251.9092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251.9464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252.0229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09:26:00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(on-peak)</w:t>
            </w:r>
          </w:p>
        </w:tc>
        <w:tc>
          <w:tcPr>
            <w:tcW w:w="1350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Max Voltage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(V)</w:t>
            </w: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251.901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251.443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254.73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251.9008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251.4426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254.7302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Min Voltage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(V)</w:t>
            </w: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245.577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238.367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251.952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245.5769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238.3686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251.9521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24:00:00</w:t>
            </w:r>
          </w:p>
        </w:tc>
        <w:tc>
          <w:tcPr>
            <w:tcW w:w="1350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Max Voltage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(V)</w:t>
            </w: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252.113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252.105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252.134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252.1126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252.1051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252.1336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Min Voltage</w:t>
            </w:r>
          </w:p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(V)</w:t>
            </w:r>
          </w:p>
        </w:tc>
        <w:tc>
          <w:tcPr>
            <w:tcW w:w="1506" w:type="dxa"/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OpenDSS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251.08</w:t>
            </w:r>
          </w:p>
        </w:tc>
        <w:tc>
          <w:tcPr>
            <w:tcW w:w="1506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251.109</w:t>
            </w:r>
          </w:p>
        </w:tc>
        <w:tc>
          <w:tcPr>
            <w:tcW w:w="1507" w:type="dxa"/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251.805</w:t>
            </w:r>
          </w:p>
        </w:tc>
      </w:tr>
      <w:tr w:rsidR="00925E15" w:rsidTr="00CF1B45">
        <w:trPr>
          <w:trHeight w:val="288"/>
        </w:trPr>
        <w:tc>
          <w:tcPr>
            <w:tcW w:w="1255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925E15" w:rsidRDefault="00925E15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GridLAB-D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251.0798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251.1091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:rsidR="00925E15" w:rsidRDefault="005C0D61" w:rsidP="00CF1B45">
            <w:pPr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5C0D61">
              <w:rPr>
                <w:rFonts w:ascii="Times New Roman" w:hAnsi="Times New Roman"/>
                <w:sz w:val="20"/>
                <w:szCs w:val="22"/>
              </w:rPr>
              <w:t>251.8049</w:t>
            </w:r>
          </w:p>
        </w:tc>
      </w:tr>
    </w:tbl>
    <w:p w:rsidR="00A976F3" w:rsidRDefault="00A976F3" w:rsidP="00A976F3"/>
    <w:p w:rsidR="009D780C" w:rsidRDefault="009D780C" w:rsidP="00A976F3"/>
    <w:p w:rsidR="009D780C" w:rsidRPr="009D780C" w:rsidRDefault="009D780C" w:rsidP="00A976F3">
      <w:pPr>
        <w:rPr>
          <w:rFonts w:ascii="Times New Roman" w:hAnsi="Times New Roman"/>
          <w:sz w:val="22"/>
        </w:rPr>
      </w:pPr>
      <w:r w:rsidRPr="009D780C">
        <w:rPr>
          <w:rFonts w:ascii="Times New Roman" w:hAnsi="Times New Roman"/>
          <w:sz w:val="22"/>
        </w:rPr>
        <w:t xml:space="preserve">Detail results can be found in the </w:t>
      </w:r>
      <w:r w:rsidRPr="009D780C">
        <w:rPr>
          <w:rFonts w:ascii="Times New Roman" w:hAnsi="Times New Roman"/>
          <w:i/>
          <w:sz w:val="22"/>
        </w:rPr>
        <w:t>Solutions</w:t>
      </w:r>
      <w:r w:rsidRPr="009D780C">
        <w:rPr>
          <w:rFonts w:ascii="Times New Roman" w:hAnsi="Times New Roman"/>
          <w:sz w:val="22"/>
        </w:rPr>
        <w:t xml:space="preserve"> folder.</w:t>
      </w:r>
      <w:bookmarkStart w:id="0" w:name="_GoBack"/>
      <w:bookmarkEnd w:id="0"/>
    </w:p>
    <w:p w:rsidR="00A976F3" w:rsidRDefault="00A976F3" w:rsidP="00A976F3"/>
    <w:p w:rsidR="006E6299" w:rsidRPr="000514CD" w:rsidRDefault="006E6299" w:rsidP="006E6299">
      <w:pPr>
        <w:pStyle w:val="Heading1"/>
        <w:rPr>
          <w:rFonts w:ascii="Times New Roman" w:hAnsi="Times New Roman" w:cs="Times New Roman"/>
          <w:sz w:val="28"/>
        </w:rPr>
      </w:pPr>
      <w:r w:rsidRPr="000514CD">
        <w:rPr>
          <w:rFonts w:ascii="Times New Roman" w:hAnsi="Times New Roman" w:cs="Times New Roman"/>
          <w:sz w:val="28"/>
        </w:rPr>
        <w:t>Reference:</w:t>
      </w:r>
    </w:p>
    <w:p w:rsidR="006E6299" w:rsidRPr="000514CD" w:rsidRDefault="009C6606" w:rsidP="0096702F">
      <w:pPr>
        <w:jc w:val="both"/>
        <w:rPr>
          <w:rFonts w:ascii="Times New Roman" w:hAnsi="Times New Roman"/>
          <w:sz w:val="20"/>
          <w:szCs w:val="22"/>
        </w:rPr>
      </w:pPr>
      <w:r w:rsidRPr="000514CD">
        <w:rPr>
          <w:rFonts w:ascii="Times New Roman" w:hAnsi="Times New Roman"/>
          <w:sz w:val="20"/>
          <w:szCs w:val="22"/>
        </w:rPr>
        <w:t xml:space="preserve">[1] </w:t>
      </w:r>
      <w:r w:rsidR="00E86D89" w:rsidRPr="000514CD">
        <w:rPr>
          <w:rFonts w:ascii="Times New Roman" w:hAnsi="Times New Roman"/>
          <w:sz w:val="20"/>
          <w:szCs w:val="22"/>
        </w:rPr>
        <w:t>IEEE PES Distribution Systems Analysis Subcommittee Radial Test Feeders</w:t>
      </w:r>
      <w:r w:rsidR="004A2BAE" w:rsidRPr="000514CD">
        <w:rPr>
          <w:rFonts w:ascii="Times New Roman" w:hAnsi="Times New Roman"/>
          <w:sz w:val="20"/>
          <w:szCs w:val="22"/>
        </w:rPr>
        <w:t xml:space="preserve"> [Online]</w:t>
      </w:r>
      <w:r w:rsidR="00E86D89" w:rsidRPr="000514CD">
        <w:rPr>
          <w:rFonts w:ascii="Times New Roman" w:hAnsi="Times New Roman"/>
          <w:sz w:val="20"/>
          <w:szCs w:val="22"/>
        </w:rPr>
        <w:t>,</w:t>
      </w:r>
      <w:r w:rsidR="004A2BAE" w:rsidRPr="000514CD">
        <w:rPr>
          <w:rFonts w:ascii="Times New Roman" w:hAnsi="Times New Roman"/>
          <w:sz w:val="20"/>
          <w:szCs w:val="22"/>
        </w:rPr>
        <w:t xml:space="preserve"> Available:</w:t>
      </w:r>
      <w:r w:rsidR="00E86D89" w:rsidRPr="000514CD">
        <w:rPr>
          <w:rFonts w:ascii="Times New Roman" w:hAnsi="Times New Roman"/>
          <w:sz w:val="20"/>
          <w:szCs w:val="22"/>
        </w:rPr>
        <w:t xml:space="preserve"> </w:t>
      </w:r>
      <w:r w:rsidR="00112A41" w:rsidRPr="000514CD">
        <w:rPr>
          <w:rFonts w:ascii="Times New Roman" w:hAnsi="Times New Roman"/>
          <w:sz w:val="20"/>
          <w:szCs w:val="22"/>
        </w:rPr>
        <w:t>http://ewh.ieee.org/soc/pes/dsacom/testfeeders.html</w:t>
      </w:r>
      <w:r w:rsidR="00E86D89" w:rsidRPr="000514CD">
        <w:rPr>
          <w:rFonts w:ascii="Times New Roman" w:hAnsi="Times New Roman"/>
          <w:sz w:val="20"/>
          <w:szCs w:val="22"/>
        </w:rPr>
        <w:t>.</w:t>
      </w:r>
    </w:p>
    <w:p w:rsidR="00112A41" w:rsidRPr="000514CD" w:rsidRDefault="00112A41" w:rsidP="0096702F">
      <w:pPr>
        <w:jc w:val="both"/>
        <w:rPr>
          <w:rFonts w:ascii="Times New Roman" w:hAnsi="Times New Roman"/>
          <w:sz w:val="20"/>
          <w:szCs w:val="22"/>
        </w:rPr>
      </w:pPr>
      <w:r w:rsidRPr="000514CD">
        <w:rPr>
          <w:rFonts w:ascii="Times New Roman" w:hAnsi="Times New Roman"/>
          <w:sz w:val="20"/>
          <w:szCs w:val="22"/>
        </w:rPr>
        <w:t xml:space="preserve">[2] </w:t>
      </w:r>
      <w:r w:rsidR="008651A8" w:rsidRPr="000514CD">
        <w:rPr>
          <w:rFonts w:ascii="Times New Roman" w:hAnsi="Times New Roman"/>
          <w:sz w:val="20"/>
          <w:szCs w:val="22"/>
        </w:rPr>
        <w:t xml:space="preserve">R. C. Dugan, W. H. </w:t>
      </w:r>
      <w:proofErr w:type="spellStart"/>
      <w:r w:rsidR="008651A8" w:rsidRPr="000514CD">
        <w:rPr>
          <w:rFonts w:ascii="Times New Roman" w:hAnsi="Times New Roman"/>
          <w:sz w:val="20"/>
          <w:szCs w:val="22"/>
        </w:rPr>
        <w:t>Kersting</w:t>
      </w:r>
      <w:proofErr w:type="spellEnd"/>
      <w:r w:rsidR="008651A8" w:rsidRPr="000514CD">
        <w:rPr>
          <w:rFonts w:ascii="Times New Roman" w:hAnsi="Times New Roman"/>
          <w:sz w:val="20"/>
          <w:szCs w:val="22"/>
        </w:rPr>
        <w:t xml:space="preserve">, S. </w:t>
      </w:r>
      <w:proofErr w:type="spellStart"/>
      <w:r w:rsidR="008651A8" w:rsidRPr="000514CD">
        <w:rPr>
          <w:rFonts w:ascii="Times New Roman" w:hAnsi="Times New Roman"/>
          <w:sz w:val="20"/>
          <w:szCs w:val="22"/>
        </w:rPr>
        <w:t>Carneiro</w:t>
      </w:r>
      <w:proofErr w:type="spellEnd"/>
      <w:r w:rsidR="008651A8" w:rsidRPr="000514CD">
        <w:rPr>
          <w:rFonts w:ascii="Times New Roman" w:hAnsi="Times New Roman"/>
          <w:sz w:val="20"/>
          <w:szCs w:val="22"/>
        </w:rPr>
        <w:t xml:space="preserve">, R. F. </w:t>
      </w:r>
      <w:proofErr w:type="spellStart"/>
      <w:r w:rsidR="008651A8" w:rsidRPr="000514CD">
        <w:rPr>
          <w:rFonts w:ascii="Times New Roman" w:hAnsi="Times New Roman"/>
          <w:sz w:val="20"/>
          <w:szCs w:val="22"/>
        </w:rPr>
        <w:t>Arritt</w:t>
      </w:r>
      <w:proofErr w:type="spellEnd"/>
      <w:r w:rsidR="008651A8" w:rsidRPr="000514CD">
        <w:rPr>
          <w:rFonts w:ascii="Times New Roman" w:hAnsi="Times New Roman"/>
          <w:sz w:val="20"/>
          <w:szCs w:val="22"/>
        </w:rPr>
        <w:t>,</w:t>
      </w:r>
      <w:r w:rsidR="000D3C6B">
        <w:rPr>
          <w:rFonts w:ascii="Times New Roman" w:hAnsi="Times New Roman"/>
          <w:sz w:val="20"/>
          <w:szCs w:val="22"/>
        </w:rPr>
        <w:t xml:space="preserve"> and</w:t>
      </w:r>
      <w:r w:rsidR="008651A8" w:rsidRPr="000514CD">
        <w:rPr>
          <w:rFonts w:ascii="Times New Roman" w:hAnsi="Times New Roman"/>
          <w:sz w:val="20"/>
          <w:szCs w:val="22"/>
        </w:rPr>
        <w:t xml:space="preserve"> T. E. McDermott, "Roadmap for the IEEE PES test feeders," </w:t>
      </w:r>
      <w:r w:rsidR="008651A8" w:rsidRPr="000514CD">
        <w:rPr>
          <w:rFonts w:ascii="Times New Roman" w:hAnsi="Times New Roman"/>
          <w:i/>
          <w:sz w:val="20"/>
          <w:szCs w:val="22"/>
        </w:rPr>
        <w:t>IEEE Power Systems Conference and Exposition</w:t>
      </w:r>
      <w:r w:rsidR="008651A8" w:rsidRPr="000514CD">
        <w:rPr>
          <w:rFonts w:ascii="Times New Roman" w:hAnsi="Times New Roman"/>
          <w:sz w:val="20"/>
          <w:szCs w:val="22"/>
        </w:rPr>
        <w:t>, pp.1-4, March 2009.</w:t>
      </w:r>
    </w:p>
    <w:p w:rsidR="0054320A" w:rsidRPr="000514CD" w:rsidRDefault="0054320A" w:rsidP="0096702F">
      <w:pPr>
        <w:jc w:val="both"/>
        <w:rPr>
          <w:rFonts w:ascii="Times New Roman" w:hAnsi="Times New Roman"/>
          <w:sz w:val="20"/>
          <w:szCs w:val="22"/>
        </w:rPr>
      </w:pPr>
      <w:r w:rsidRPr="000514CD">
        <w:rPr>
          <w:rFonts w:ascii="Times New Roman" w:hAnsi="Times New Roman"/>
          <w:sz w:val="20"/>
          <w:szCs w:val="22"/>
        </w:rPr>
        <w:t xml:space="preserve">[3] </w:t>
      </w:r>
      <w:r w:rsidR="00E85614" w:rsidRPr="000514CD">
        <w:rPr>
          <w:rFonts w:ascii="Times New Roman" w:hAnsi="Times New Roman"/>
          <w:sz w:val="20"/>
          <w:szCs w:val="22"/>
        </w:rPr>
        <w:t xml:space="preserve">Electric Power Research Institute, </w:t>
      </w:r>
      <w:r w:rsidRPr="000514CD">
        <w:rPr>
          <w:rFonts w:ascii="Times New Roman" w:hAnsi="Times New Roman"/>
          <w:sz w:val="20"/>
          <w:szCs w:val="22"/>
        </w:rPr>
        <w:t>OpenDSS</w:t>
      </w:r>
      <w:r w:rsidR="00E85614" w:rsidRPr="000514CD">
        <w:rPr>
          <w:rFonts w:ascii="Times New Roman" w:hAnsi="Times New Roman"/>
          <w:sz w:val="20"/>
          <w:szCs w:val="22"/>
        </w:rPr>
        <w:t>,</w:t>
      </w:r>
      <w:r w:rsidRPr="000514CD">
        <w:rPr>
          <w:rFonts w:ascii="Times New Roman" w:hAnsi="Times New Roman"/>
          <w:sz w:val="20"/>
          <w:szCs w:val="22"/>
        </w:rPr>
        <w:t xml:space="preserve"> </w:t>
      </w:r>
      <w:r w:rsidR="00E85614" w:rsidRPr="000514CD">
        <w:rPr>
          <w:rFonts w:ascii="Times New Roman" w:hAnsi="Times New Roman"/>
          <w:sz w:val="20"/>
          <w:szCs w:val="22"/>
        </w:rPr>
        <w:t>Distribution System Simulator [Online]</w:t>
      </w:r>
      <w:r w:rsidRPr="000514CD">
        <w:rPr>
          <w:rFonts w:ascii="Times New Roman" w:hAnsi="Times New Roman"/>
          <w:sz w:val="20"/>
          <w:szCs w:val="22"/>
        </w:rPr>
        <w:t xml:space="preserve">, </w:t>
      </w:r>
      <w:r w:rsidR="00E85614" w:rsidRPr="000514CD">
        <w:rPr>
          <w:rFonts w:ascii="Times New Roman" w:hAnsi="Times New Roman"/>
          <w:sz w:val="20"/>
          <w:szCs w:val="22"/>
        </w:rPr>
        <w:t>Available: http://sourceforge.net/projects/electricdss/</w:t>
      </w:r>
      <w:r w:rsidRPr="000514CD">
        <w:rPr>
          <w:rFonts w:ascii="Times New Roman" w:hAnsi="Times New Roman"/>
          <w:sz w:val="20"/>
          <w:szCs w:val="22"/>
        </w:rPr>
        <w:t xml:space="preserve">. </w:t>
      </w:r>
    </w:p>
    <w:p w:rsidR="00E85614" w:rsidRPr="000514CD" w:rsidRDefault="00E85614" w:rsidP="00E85614">
      <w:pPr>
        <w:jc w:val="both"/>
        <w:rPr>
          <w:rFonts w:ascii="Times New Roman" w:hAnsi="Times New Roman"/>
          <w:sz w:val="20"/>
          <w:szCs w:val="22"/>
        </w:rPr>
      </w:pPr>
      <w:r w:rsidRPr="000514CD">
        <w:rPr>
          <w:rFonts w:ascii="Times New Roman" w:hAnsi="Times New Roman"/>
          <w:sz w:val="20"/>
          <w:szCs w:val="22"/>
        </w:rPr>
        <w:t xml:space="preserve">[4] U.S. Department of Energy at Pacific Northwest National Laboratory, GridLAB-D, Power Distribution Simulation Software [Online]. Available: http://www.gridlabd.org/. </w:t>
      </w:r>
    </w:p>
    <w:p w:rsidR="00AE07B6" w:rsidRPr="000514CD" w:rsidRDefault="00AE07B6" w:rsidP="0096702F">
      <w:pPr>
        <w:jc w:val="both"/>
        <w:rPr>
          <w:rFonts w:ascii="Times New Roman" w:hAnsi="Times New Roman"/>
          <w:sz w:val="22"/>
          <w:szCs w:val="22"/>
        </w:rPr>
      </w:pPr>
    </w:p>
    <w:p w:rsidR="001A29DE" w:rsidRPr="000514CD" w:rsidRDefault="001A29DE" w:rsidP="0096702F">
      <w:pPr>
        <w:jc w:val="both"/>
        <w:rPr>
          <w:rFonts w:ascii="Times New Roman" w:hAnsi="Times New Roman"/>
          <w:sz w:val="22"/>
          <w:szCs w:val="22"/>
        </w:rPr>
      </w:pPr>
    </w:p>
    <w:sectPr w:rsidR="001A29DE" w:rsidRPr="000514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F3BE2"/>
    <w:multiLevelType w:val="hybridMultilevel"/>
    <w:tmpl w:val="251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E49EC"/>
    <w:multiLevelType w:val="hybridMultilevel"/>
    <w:tmpl w:val="2A16D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5"/>
    <w:rsid w:val="00012B1E"/>
    <w:rsid w:val="00035FA1"/>
    <w:rsid w:val="00042A04"/>
    <w:rsid w:val="000514CD"/>
    <w:rsid w:val="00060E1A"/>
    <w:rsid w:val="0006250F"/>
    <w:rsid w:val="00075782"/>
    <w:rsid w:val="00081B2A"/>
    <w:rsid w:val="00085634"/>
    <w:rsid w:val="00086BBD"/>
    <w:rsid w:val="0009195D"/>
    <w:rsid w:val="00092490"/>
    <w:rsid w:val="000A2199"/>
    <w:rsid w:val="000A7CE7"/>
    <w:rsid w:val="000C4047"/>
    <w:rsid w:val="000D14AD"/>
    <w:rsid w:val="000D3C6B"/>
    <w:rsid w:val="00112A41"/>
    <w:rsid w:val="00120715"/>
    <w:rsid w:val="00130BB1"/>
    <w:rsid w:val="00155F00"/>
    <w:rsid w:val="00167D81"/>
    <w:rsid w:val="00182A1B"/>
    <w:rsid w:val="001850EB"/>
    <w:rsid w:val="001A29DE"/>
    <w:rsid w:val="001A6525"/>
    <w:rsid w:val="001C7106"/>
    <w:rsid w:val="001E01E3"/>
    <w:rsid w:val="001F0206"/>
    <w:rsid w:val="001F5182"/>
    <w:rsid w:val="00207DD4"/>
    <w:rsid w:val="0022519A"/>
    <w:rsid w:val="00251F0F"/>
    <w:rsid w:val="00255909"/>
    <w:rsid w:val="00255DD0"/>
    <w:rsid w:val="00283D1D"/>
    <w:rsid w:val="002974D5"/>
    <w:rsid w:val="002A4170"/>
    <w:rsid w:val="002A7724"/>
    <w:rsid w:val="002D02C6"/>
    <w:rsid w:val="002D6F64"/>
    <w:rsid w:val="002E42FD"/>
    <w:rsid w:val="002E7BB8"/>
    <w:rsid w:val="00311214"/>
    <w:rsid w:val="00341BC9"/>
    <w:rsid w:val="003427D0"/>
    <w:rsid w:val="003558D7"/>
    <w:rsid w:val="00357BBA"/>
    <w:rsid w:val="00386F40"/>
    <w:rsid w:val="00394B86"/>
    <w:rsid w:val="003963AF"/>
    <w:rsid w:val="003C6228"/>
    <w:rsid w:val="003C65F7"/>
    <w:rsid w:val="0040073B"/>
    <w:rsid w:val="004020DE"/>
    <w:rsid w:val="00404AA4"/>
    <w:rsid w:val="0040546D"/>
    <w:rsid w:val="00435BCB"/>
    <w:rsid w:val="00446366"/>
    <w:rsid w:val="00451A98"/>
    <w:rsid w:val="00471E28"/>
    <w:rsid w:val="00472645"/>
    <w:rsid w:val="00476270"/>
    <w:rsid w:val="004809D1"/>
    <w:rsid w:val="00482D4F"/>
    <w:rsid w:val="004844BE"/>
    <w:rsid w:val="004A2BAE"/>
    <w:rsid w:val="004A2CAE"/>
    <w:rsid w:val="004C462D"/>
    <w:rsid w:val="004D4BB6"/>
    <w:rsid w:val="004F008E"/>
    <w:rsid w:val="00535258"/>
    <w:rsid w:val="0054320A"/>
    <w:rsid w:val="00551E97"/>
    <w:rsid w:val="00567319"/>
    <w:rsid w:val="00590DCC"/>
    <w:rsid w:val="005A30E1"/>
    <w:rsid w:val="005A5654"/>
    <w:rsid w:val="005C0209"/>
    <w:rsid w:val="005C0D61"/>
    <w:rsid w:val="005C7E71"/>
    <w:rsid w:val="005E1B2F"/>
    <w:rsid w:val="00605FDC"/>
    <w:rsid w:val="006126CE"/>
    <w:rsid w:val="0062175C"/>
    <w:rsid w:val="00624338"/>
    <w:rsid w:val="006348DF"/>
    <w:rsid w:val="00634A17"/>
    <w:rsid w:val="0064722D"/>
    <w:rsid w:val="00647600"/>
    <w:rsid w:val="006777A9"/>
    <w:rsid w:val="00683EBC"/>
    <w:rsid w:val="006A2664"/>
    <w:rsid w:val="006C2A24"/>
    <w:rsid w:val="006C5167"/>
    <w:rsid w:val="006E6299"/>
    <w:rsid w:val="006F5B89"/>
    <w:rsid w:val="0071470B"/>
    <w:rsid w:val="00716369"/>
    <w:rsid w:val="00722D25"/>
    <w:rsid w:val="0073380F"/>
    <w:rsid w:val="00754B87"/>
    <w:rsid w:val="00755EA6"/>
    <w:rsid w:val="00760042"/>
    <w:rsid w:val="00760290"/>
    <w:rsid w:val="00761B49"/>
    <w:rsid w:val="0076610E"/>
    <w:rsid w:val="00770E64"/>
    <w:rsid w:val="00771AC1"/>
    <w:rsid w:val="00792C40"/>
    <w:rsid w:val="007B413C"/>
    <w:rsid w:val="007C7B20"/>
    <w:rsid w:val="007D6854"/>
    <w:rsid w:val="007E60CF"/>
    <w:rsid w:val="007F2802"/>
    <w:rsid w:val="007F75FA"/>
    <w:rsid w:val="008105DF"/>
    <w:rsid w:val="00821FF7"/>
    <w:rsid w:val="00830AAB"/>
    <w:rsid w:val="00843BBE"/>
    <w:rsid w:val="0084691F"/>
    <w:rsid w:val="00851A4D"/>
    <w:rsid w:val="008651A8"/>
    <w:rsid w:val="00870098"/>
    <w:rsid w:val="008B4F34"/>
    <w:rsid w:val="008C1096"/>
    <w:rsid w:val="008E1EAA"/>
    <w:rsid w:val="008E7C88"/>
    <w:rsid w:val="009202E3"/>
    <w:rsid w:val="00925E15"/>
    <w:rsid w:val="009545D8"/>
    <w:rsid w:val="0096702F"/>
    <w:rsid w:val="00980047"/>
    <w:rsid w:val="00995960"/>
    <w:rsid w:val="009A3BB1"/>
    <w:rsid w:val="009A7136"/>
    <w:rsid w:val="009A7D0C"/>
    <w:rsid w:val="009B6761"/>
    <w:rsid w:val="009C5E02"/>
    <w:rsid w:val="009C6606"/>
    <w:rsid w:val="009C6C96"/>
    <w:rsid w:val="009D3EAC"/>
    <w:rsid w:val="009D780C"/>
    <w:rsid w:val="009E4149"/>
    <w:rsid w:val="009F320C"/>
    <w:rsid w:val="009F6D85"/>
    <w:rsid w:val="00A1071D"/>
    <w:rsid w:val="00A1380D"/>
    <w:rsid w:val="00A149A8"/>
    <w:rsid w:val="00A23AEF"/>
    <w:rsid w:val="00A51C68"/>
    <w:rsid w:val="00A57B2F"/>
    <w:rsid w:val="00A724F4"/>
    <w:rsid w:val="00A7280E"/>
    <w:rsid w:val="00A754BB"/>
    <w:rsid w:val="00A8535B"/>
    <w:rsid w:val="00A9456C"/>
    <w:rsid w:val="00A976F3"/>
    <w:rsid w:val="00AA6672"/>
    <w:rsid w:val="00AB52B8"/>
    <w:rsid w:val="00AB69D3"/>
    <w:rsid w:val="00AC1AE9"/>
    <w:rsid w:val="00AC356A"/>
    <w:rsid w:val="00AE07B6"/>
    <w:rsid w:val="00B0550E"/>
    <w:rsid w:val="00B24340"/>
    <w:rsid w:val="00B250E4"/>
    <w:rsid w:val="00B47C9F"/>
    <w:rsid w:val="00B61CF3"/>
    <w:rsid w:val="00B654B0"/>
    <w:rsid w:val="00B73AFA"/>
    <w:rsid w:val="00B83F8E"/>
    <w:rsid w:val="00B84820"/>
    <w:rsid w:val="00BC69FF"/>
    <w:rsid w:val="00BF5E17"/>
    <w:rsid w:val="00C067C9"/>
    <w:rsid w:val="00C06B22"/>
    <w:rsid w:val="00C14F49"/>
    <w:rsid w:val="00C259E7"/>
    <w:rsid w:val="00C34876"/>
    <w:rsid w:val="00C4673C"/>
    <w:rsid w:val="00C54B0A"/>
    <w:rsid w:val="00C735BE"/>
    <w:rsid w:val="00C74D50"/>
    <w:rsid w:val="00C828F0"/>
    <w:rsid w:val="00C8611B"/>
    <w:rsid w:val="00C91B0C"/>
    <w:rsid w:val="00CA145C"/>
    <w:rsid w:val="00CA3284"/>
    <w:rsid w:val="00CA4AAD"/>
    <w:rsid w:val="00CD713F"/>
    <w:rsid w:val="00CF1B45"/>
    <w:rsid w:val="00D10A39"/>
    <w:rsid w:val="00D15395"/>
    <w:rsid w:val="00D1598D"/>
    <w:rsid w:val="00D31BAA"/>
    <w:rsid w:val="00D3455B"/>
    <w:rsid w:val="00D42DC0"/>
    <w:rsid w:val="00D66397"/>
    <w:rsid w:val="00D66CC5"/>
    <w:rsid w:val="00D940BC"/>
    <w:rsid w:val="00DB5EE9"/>
    <w:rsid w:val="00DC5AFE"/>
    <w:rsid w:val="00DD1CC5"/>
    <w:rsid w:val="00DE13DE"/>
    <w:rsid w:val="00DF7AB4"/>
    <w:rsid w:val="00E1755D"/>
    <w:rsid w:val="00E65FEF"/>
    <w:rsid w:val="00E721AE"/>
    <w:rsid w:val="00E8028B"/>
    <w:rsid w:val="00E85614"/>
    <w:rsid w:val="00E8596F"/>
    <w:rsid w:val="00E869E9"/>
    <w:rsid w:val="00E86D89"/>
    <w:rsid w:val="00E96B4C"/>
    <w:rsid w:val="00EA2FB1"/>
    <w:rsid w:val="00EB05FB"/>
    <w:rsid w:val="00EB2801"/>
    <w:rsid w:val="00EB287C"/>
    <w:rsid w:val="00EC5206"/>
    <w:rsid w:val="00ED214C"/>
    <w:rsid w:val="00EF01CB"/>
    <w:rsid w:val="00EF1BD8"/>
    <w:rsid w:val="00F035DD"/>
    <w:rsid w:val="00F1598D"/>
    <w:rsid w:val="00F73F2E"/>
    <w:rsid w:val="00F8622C"/>
    <w:rsid w:val="00F96FCC"/>
    <w:rsid w:val="00FC50EC"/>
    <w:rsid w:val="00FE1908"/>
    <w:rsid w:val="00FE3143"/>
    <w:rsid w:val="00FF292D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58D63-AF1D-4B42-834F-491CD4D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9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9D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D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D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D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D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D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n-Chapter">
    <w:name w:val="Yin-Chapter"/>
    <w:basedOn w:val="DefaultParagraphFont"/>
    <w:uiPriority w:val="1"/>
    <w:rsid w:val="00394B86"/>
    <w:rPr>
      <w:rFonts w:ascii="Times New Roman" w:hAnsi="Times New Roman" w:cs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A29D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D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D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D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D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A2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29D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D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A29DE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1A29DE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A29DE"/>
    <w:rPr>
      <w:b/>
      <w:bCs/>
    </w:rPr>
  </w:style>
  <w:style w:type="character" w:styleId="Emphasis">
    <w:name w:val="Emphasis"/>
    <w:basedOn w:val="DefaultParagraphFont"/>
    <w:uiPriority w:val="20"/>
    <w:qFormat/>
    <w:rsid w:val="001A29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A29D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A29DE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A29DE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DE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DE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A29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A29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A29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A29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A29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9DE"/>
    <w:pPr>
      <w:outlineLvl w:val="9"/>
    </w:pPr>
  </w:style>
  <w:style w:type="paragraph" w:styleId="ListParagraph">
    <w:name w:val="List Paragraph"/>
    <w:basedOn w:val="Normal"/>
    <w:uiPriority w:val="34"/>
    <w:qFormat/>
    <w:rsid w:val="001A2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A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2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1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1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Xu</dc:creator>
  <cp:keywords/>
  <dc:description/>
  <cp:lastModifiedBy>Yin Xu</cp:lastModifiedBy>
  <cp:revision>244</cp:revision>
  <dcterms:created xsi:type="dcterms:W3CDTF">2015-04-15T17:10:00Z</dcterms:created>
  <dcterms:modified xsi:type="dcterms:W3CDTF">2015-05-19T22:28:00Z</dcterms:modified>
</cp:coreProperties>
</file>