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69" w:rsidRPr="00510669" w:rsidRDefault="00510669" w:rsidP="00510669">
      <w:pPr>
        <w:pStyle w:val="Titel"/>
        <w:rPr>
          <w:lang w:val="fr-FR"/>
        </w:rPr>
      </w:pPr>
      <w:r w:rsidRPr="00510669">
        <w:rPr>
          <w:lang w:val="fr-FR"/>
        </w:rPr>
        <w:t>Carnet de bord :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07/03</w:t>
      </w:r>
      <w:r w:rsidRPr="00510669">
        <w:rPr>
          <w:lang w:val="fr-FR"/>
        </w:rPr>
        <w:t xml:space="preserve"> : découverte du projet et mise en route (power BI + regarder le code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 : </w:t>
      </w:r>
      <w:hyperlink r:id="rId5" w:history="1">
        <w:r w:rsidRPr="00355234">
          <w:rPr>
            <w:rStyle w:val="Hyperlink"/>
            <w:lang w:val="fr-FR"/>
          </w:rPr>
          <w:t>http://bl.ocks.org/jasondavies/1341281</w:t>
        </w:r>
      </w:hyperlink>
      <w:r w:rsidRPr="00510669">
        <w:rPr>
          <w:lang w:val="fr-FR"/>
        </w:rPr>
        <w:t>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08/03 : chercher à comprendre le code du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 et début de code pour rendre le code compatible à n’importe quel fichier csv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09/03 : suite de la compatibilité csv -&gt; objectif atteint quand le séparateur de colonne est la virgule (Excel définit la virgule ou le double point selon les paramètres)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ab/>
        <w:t>Début de recherche sur le drag &amp; drop pour importer un fichier.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10/03 : </w:t>
      </w:r>
      <w:r w:rsidR="00320E4A">
        <w:rPr>
          <w:lang w:val="fr-FR"/>
        </w:rPr>
        <w:t>Drag n drop OK, toujours des problèmes de format de fichier… (si le texte comprend des virgule</w:t>
      </w:r>
      <w:r w:rsidR="008F1519">
        <w:rPr>
          <w:lang w:val="fr-FR"/>
        </w:rPr>
        <w:t>s</w:t>
      </w:r>
      <w:r w:rsidR="00A21E8D">
        <w:rPr>
          <w:lang w:val="fr-FR"/>
        </w:rPr>
        <w:t xml:space="preserve"> par ex)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16A8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Library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jqGrid</w:t>
            </w:r>
            <w:proofErr w:type="spellEnd"/>
            <w:proofErr w:type="gramEnd"/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jsGrid</w:t>
            </w:r>
            <w:proofErr w:type="spellEnd"/>
            <w:proofErr w:type="gramEnd"/>
          </w:p>
        </w:tc>
      </w:tr>
      <w:tr w:rsidR="00E016A8" w:rsidRPr="006A60F9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Sort</w:t>
            </w:r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Par une ou </w:t>
            </w:r>
            <w:proofErr w:type="spellStart"/>
            <w:r>
              <w:rPr>
                <w:lang w:val="fr-FR"/>
              </w:rPr>
              <w:t>plusieur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colone</w:t>
            </w:r>
            <w:proofErr w:type="spellEnd"/>
          </w:p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Less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greater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equal</w:t>
            </w:r>
            <w:proofErr w:type="spellEnd"/>
            <w:r>
              <w:rPr>
                <w:lang w:val="fr-FR"/>
              </w:rPr>
              <w:t xml:space="preserve"> sont possibles</w:t>
            </w:r>
          </w:p>
          <w:p w:rsidR="00F60E56" w:rsidRDefault="00F60E56" w:rsidP="00F60E56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Une seule ligne </w:t>
            </w:r>
            <w:proofErr w:type="spellStart"/>
            <w:r>
              <w:rPr>
                <w:lang w:val="fr-FR"/>
              </w:rPr>
              <w:t>a</w:t>
            </w:r>
            <w:proofErr w:type="spellEnd"/>
            <w:r>
              <w:rPr>
                <w:lang w:val="fr-FR"/>
              </w:rPr>
              <w:t xml:space="preserve"> la fois</w:t>
            </w:r>
          </w:p>
        </w:tc>
      </w:tr>
      <w:tr w:rsidR="00E016A8" w:rsidRPr="006A60F9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Filter</w:t>
            </w:r>
            <w:proofErr w:type="spellEnd"/>
          </w:p>
        </w:tc>
        <w:tc>
          <w:tcPr>
            <w:tcW w:w="3021" w:type="dxa"/>
          </w:tcPr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 et par date</w:t>
            </w:r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</w:t>
            </w:r>
          </w:p>
        </w:tc>
      </w:tr>
      <w:tr w:rsidR="00E016A8" w:rsidRPr="006A60F9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Modification du tableau</w:t>
            </w:r>
          </w:p>
        </w:tc>
        <w:tc>
          <w:tcPr>
            <w:tcW w:w="3021" w:type="dxa"/>
          </w:tcPr>
          <w:p w:rsidR="00E016A8" w:rsidRPr="00F0186C" w:rsidRDefault="00F60E56" w:rsidP="00510669">
            <w:pPr>
              <w:rPr>
                <w:lang w:val="en-GB"/>
              </w:rPr>
            </w:pPr>
            <w:r w:rsidRPr="00F0186C">
              <w:rPr>
                <w:lang w:val="en-GB"/>
              </w:rPr>
              <w:t>Column reordering by D n’ D</w:t>
            </w:r>
          </w:p>
          <w:p w:rsidR="00EB5145" w:rsidRPr="00EF645C" w:rsidRDefault="00EB5145" w:rsidP="00510669">
            <w:pPr>
              <w:rPr>
                <w:lang w:val="fr-FR"/>
              </w:rPr>
            </w:pPr>
            <w:proofErr w:type="spellStart"/>
            <w:r w:rsidRPr="00EF645C">
              <w:rPr>
                <w:lang w:val="fr-FR"/>
              </w:rPr>
              <w:t>Modif</w:t>
            </w:r>
            <w:proofErr w:type="spellEnd"/>
            <w:r w:rsidRPr="00EF645C">
              <w:rPr>
                <w:lang w:val="fr-FR"/>
              </w:rPr>
              <w:t xml:space="preserve"> des données possible</w:t>
            </w:r>
            <w:r w:rsidR="00EF645C" w:rsidRPr="00EF645C">
              <w:rPr>
                <w:lang w:val="fr-FR"/>
              </w:rPr>
              <w:t xml:space="preserve"> directement sur le tableau</w:t>
            </w:r>
          </w:p>
        </w:tc>
        <w:tc>
          <w:tcPr>
            <w:tcW w:w="3021" w:type="dxa"/>
          </w:tcPr>
          <w:p w:rsidR="00E016A8" w:rsidRPr="00EB5145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Ordre des </w:t>
            </w:r>
            <w:proofErr w:type="spellStart"/>
            <w:r w:rsidRPr="00EB5145">
              <w:rPr>
                <w:lang w:val="fr-FR"/>
              </w:rPr>
              <w:t>ignes</w:t>
            </w:r>
            <w:proofErr w:type="spellEnd"/>
            <w:r w:rsidRPr="00EB5145">
              <w:rPr>
                <w:lang w:val="fr-FR"/>
              </w:rPr>
              <w:t xml:space="preserve"> et </w:t>
            </w:r>
            <w:proofErr w:type="gramStart"/>
            <w:r w:rsidRPr="00EB5145">
              <w:rPr>
                <w:lang w:val="fr-FR"/>
              </w:rPr>
              <w:t xml:space="preserve">données </w:t>
            </w:r>
            <w:r>
              <w:rPr>
                <w:lang w:val="fr-FR"/>
              </w:rPr>
              <w:t>modifiable</w:t>
            </w:r>
            <w:proofErr w:type="gramEnd"/>
            <w:r>
              <w:rPr>
                <w:lang w:val="fr-FR"/>
              </w:rPr>
              <w:t xml:space="preserve"> </w:t>
            </w:r>
            <w:r w:rsidRPr="00EB5145">
              <w:rPr>
                <w:lang w:val="fr-FR"/>
              </w:rPr>
              <w:t>directement sur le tableau</w:t>
            </w:r>
          </w:p>
        </w:tc>
      </w:tr>
      <w:tr w:rsidR="00E016A8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Hierarchy</w:t>
            </w:r>
            <w:proofErr w:type="spellEnd"/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oui</w:t>
            </w:r>
            <w:proofErr w:type="gramEnd"/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</w:tr>
      <w:tr w:rsidR="00E016A8" w:rsidRPr="006A60F9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Data</w:t>
            </w:r>
          </w:p>
        </w:tc>
        <w:tc>
          <w:tcPr>
            <w:tcW w:w="3021" w:type="dxa"/>
          </w:tcPr>
          <w:p w:rsidR="00E016A8" w:rsidRPr="00F0186C" w:rsidRDefault="00F60E56" w:rsidP="00510669">
            <w:pPr>
              <w:rPr>
                <w:lang w:val="en-GB"/>
              </w:rPr>
            </w:pPr>
            <w:r w:rsidRPr="00F0186C">
              <w:rPr>
                <w:lang w:val="en-GB"/>
              </w:rPr>
              <w:t xml:space="preserve">From </w:t>
            </w:r>
            <w:proofErr w:type="spellStart"/>
            <w:r w:rsidRPr="00F0186C">
              <w:rPr>
                <w:lang w:val="en-GB"/>
              </w:rPr>
              <w:t>json</w:t>
            </w:r>
            <w:proofErr w:type="spellEnd"/>
            <w:r w:rsidRPr="00F0186C">
              <w:rPr>
                <w:lang w:val="en-GB"/>
              </w:rPr>
              <w:t xml:space="preserve">, xml, </w:t>
            </w:r>
            <w:proofErr w:type="spellStart"/>
            <w:r w:rsidRPr="00F0186C">
              <w:rPr>
                <w:lang w:val="en-GB"/>
              </w:rPr>
              <w:t>javascript</w:t>
            </w:r>
            <w:proofErr w:type="spellEnd"/>
            <w:r w:rsidRPr="00F0186C">
              <w:rPr>
                <w:lang w:val="en-GB"/>
              </w:rPr>
              <w:t xml:space="preserve"> Array</w:t>
            </w:r>
          </w:p>
        </w:tc>
        <w:tc>
          <w:tcPr>
            <w:tcW w:w="3021" w:type="dxa"/>
          </w:tcPr>
          <w:p w:rsidR="00E016A8" w:rsidRPr="00F0186C" w:rsidRDefault="00E016A8" w:rsidP="00510669">
            <w:pPr>
              <w:rPr>
                <w:lang w:val="en-GB"/>
              </w:rPr>
            </w:pPr>
          </w:p>
        </w:tc>
      </w:tr>
      <w:tr w:rsidR="00E016A8" w:rsidRPr="006A60F9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Selection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Possibilité de </w:t>
            </w:r>
            <w:proofErr w:type="spellStart"/>
            <w:r>
              <w:rPr>
                <w:lang w:val="fr-FR"/>
              </w:rPr>
              <w:t>selectionner</w:t>
            </w:r>
            <w:proofErr w:type="spellEnd"/>
            <w:r>
              <w:rPr>
                <w:lang w:val="fr-FR"/>
              </w:rPr>
              <w:t xml:space="preserve"> des lignes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016A8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Grouping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B5145" w:rsidRPr="006A60F9" w:rsidTr="00E016A8">
        <w:tc>
          <w:tcPr>
            <w:tcW w:w="3020" w:type="dxa"/>
          </w:tcPr>
          <w:p w:rsidR="00EB5145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</w:tc>
        <w:tc>
          <w:tcPr>
            <w:tcW w:w="3021" w:type="dxa"/>
          </w:tcPr>
          <w:p w:rsidR="00EB5145" w:rsidRDefault="00EB5145" w:rsidP="00EF645C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Peu de démo</w:t>
            </w:r>
          </w:p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Très bien documenté</w:t>
            </w:r>
          </w:p>
        </w:tc>
      </w:tr>
    </w:tbl>
    <w:p w:rsidR="00E016A8" w:rsidRDefault="00E016A8" w:rsidP="00510669">
      <w:pPr>
        <w:rPr>
          <w:lang w:val="fr-FR"/>
        </w:rPr>
      </w:pPr>
    </w:p>
    <w:p w:rsidR="00A21E8D" w:rsidRDefault="00A21E8D" w:rsidP="00510669">
      <w:pPr>
        <w:rPr>
          <w:lang w:val="fr-FR"/>
        </w:rPr>
      </w:pPr>
      <w:r>
        <w:rPr>
          <w:lang w:val="fr-FR"/>
        </w:rPr>
        <w:t xml:space="preserve">11/03 : </w:t>
      </w:r>
      <w:proofErr w:type="spellStart"/>
      <w:r>
        <w:rPr>
          <w:lang w:val="fr-FR"/>
        </w:rPr>
        <w:t>telechargement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jqGrid</w:t>
      </w:r>
      <w:proofErr w:type="spellEnd"/>
      <w:r>
        <w:rPr>
          <w:lang w:val="fr-FR"/>
        </w:rPr>
        <w:t xml:space="preserve"> et affichage du tableau avec </w:t>
      </w:r>
      <w:proofErr w:type="spellStart"/>
      <w:r>
        <w:rPr>
          <w:lang w:val="fr-FR"/>
        </w:rPr>
        <w:t>autofilter</w:t>
      </w:r>
      <w:proofErr w:type="spellEnd"/>
      <w:r>
        <w:rPr>
          <w:lang w:val="fr-FR"/>
        </w:rPr>
        <w:t xml:space="preserve"> sur chaque </w:t>
      </w:r>
      <w:proofErr w:type="spellStart"/>
      <w:r>
        <w:rPr>
          <w:lang w:val="fr-FR"/>
        </w:rPr>
        <w:t>colone</w:t>
      </w:r>
      <w:proofErr w:type="spellEnd"/>
      <w:r>
        <w:rPr>
          <w:lang w:val="fr-FR"/>
        </w:rPr>
        <w:t xml:space="preserve"> : Reste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mettre en place l’interaction graph/tableau </w:t>
      </w:r>
    </w:p>
    <w:p w:rsidR="00A21E8D" w:rsidRDefault="00A21E8D" w:rsidP="00510669">
      <w:pPr>
        <w:rPr>
          <w:lang w:val="fr-FR"/>
        </w:rPr>
      </w:pPr>
      <w:r>
        <w:rPr>
          <w:lang w:val="fr-FR"/>
        </w:rPr>
        <w:t xml:space="preserve">Option envisagée -&gt; la </w:t>
      </w: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sur le graph donne en sortie les coordonnées min et max pour l’élément </w:t>
      </w:r>
      <w:proofErr w:type="spellStart"/>
      <w:r>
        <w:rPr>
          <w:lang w:val="fr-FR"/>
        </w:rPr>
        <w:t>selectionné</w:t>
      </w:r>
      <w:proofErr w:type="spellEnd"/>
      <w:r>
        <w:rPr>
          <w:lang w:val="fr-FR"/>
        </w:rPr>
        <w:t xml:space="preserve">, il faudrait relier ces valeurs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un filtre sur le tableau… (implique la mise en place d’un filtre « </w:t>
      </w:r>
      <w:proofErr w:type="spellStart"/>
      <w:r>
        <w:rPr>
          <w:lang w:val="fr-FR"/>
        </w:rPr>
        <w:t>greater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lower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> »).</w:t>
      </w:r>
    </w:p>
    <w:p w:rsidR="006F683A" w:rsidRDefault="006F683A" w:rsidP="00510669">
      <w:pPr>
        <w:rPr>
          <w:lang w:val="fr-FR"/>
        </w:rPr>
      </w:pPr>
      <w:r>
        <w:rPr>
          <w:lang w:val="fr-FR"/>
        </w:rPr>
        <w:t xml:space="preserve">14/03 : J’ai finalement réussi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extraire les données de la barre de recherche du tableau (directement dans la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du tableau avec l’</w:t>
      </w:r>
      <w:proofErr w:type="spellStart"/>
      <w:r>
        <w:rPr>
          <w:lang w:val="fr-FR"/>
        </w:rPr>
        <w:t>event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loadComplete</w:t>
      </w:r>
      <w:proofErr w:type="spellEnd"/>
      <w:r>
        <w:rPr>
          <w:lang w:val="fr-FR"/>
        </w:rPr>
        <w:t xml:space="preserve">). Il me faut maintenant importer ces données dans la </w:t>
      </w:r>
      <w:proofErr w:type="spellStart"/>
      <w:r>
        <w:rPr>
          <w:lang w:val="fr-FR"/>
        </w:rPr>
        <w:t>fct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qui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la zone ou les traits sont affichés en bleu (ou pas). Elle test les </w:t>
      </w:r>
      <w:proofErr w:type="spellStart"/>
      <w:r>
        <w:rPr>
          <w:lang w:val="fr-FR"/>
        </w:rPr>
        <w:t>differents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criteres</w:t>
      </w:r>
      <w:proofErr w:type="spellEnd"/>
      <w:r>
        <w:rPr>
          <w:lang w:val="fr-FR"/>
        </w:rPr>
        <w:t xml:space="preserve">, jusqu’au dernier, où toutes les options sont traitées (label1/option1 : OK -&gt; label2, sinon label1/option2…etc…). La fonction renvoie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si on affiche, false sinon.</w:t>
      </w:r>
    </w:p>
    <w:p w:rsidR="003B3D7F" w:rsidRDefault="00F0186C" w:rsidP="00510669">
      <w:pPr>
        <w:rPr>
          <w:lang w:val="fr-FR"/>
        </w:rPr>
      </w:pPr>
      <w:r>
        <w:rPr>
          <w:lang w:val="fr-FR"/>
        </w:rPr>
        <w:t xml:space="preserve">15/03 : </w:t>
      </w:r>
      <w:r>
        <w:rPr>
          <w:noProof/>
          <w:lang w:eastAsia="de-DE"/>
        </w:rPr>
        <w:drawing>
          <wp:inline distT="0" distB="0" distL="0" distR="0">
            <wp:extent cx="2000250" cy="3714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B67">
        <w:rPr>
          <w:lang w:val="fr-FR"/>
        </w:rPr>
        <w:t xml:space="preserve"> 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 xml:space="preserve">Les données de recherches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extraites de n’importe où, et sont donc exploitable. J’ai </w:t>
      </w:r>
      <w:proofErr w:type="spellStart"/>
      <w:r>
        <w:rPr>
          <w:lang w:val="fr-FR"/>
        </w:rPr>
        <w:t>réussit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formater le filtre de « 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 » et du tableau pour qu’ils soient compatible et associable. Une </w:t>
      </w:r>
      <w:proofErr w:type="spellStart"/>
      <w:r>
        <w:rPr>
          <w:lang w:val="fr-FR"/>
        </w:rPr>
        <w:lastRenderedPageBreak/>
        <w:t>reche</w:t>
      </w:r>
      <w:proofErr w:type="spellEnd"/>
      <w:r>
        <w:rPr>
          <w:lang w:val="fr-FR"/>
        </w:rPr>
        <w:t xml:space="preserve"> dans le tableau et donc maintenant visible sur le graph mais ne se </w:t>
      </w:r>
      <w:proofErr w:type="spellStart"/>
      <w:r>
        <w:rPr>
          <w:lang w:val="fr-FR"/>
        </w:rPr>
        <w:t>declanche</w:t>
      </w:r>
      <w:proofErr w:type="spellEnd"/>
      <w:r>
        <w:rPr>
          <w:lang w:val="fr-FR"/>
        </w:rPr>
        <w:t xml:space="preserve"> pas toute seule : la fonction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qui tri le graph selon les infos qu’on lui donne ne se </w:t>
      </w:r>
      <w:proofErr w:type="spellStart"/>
      <w:r>
        <w:rPr>
          <w:lang w:val="fr-FR"/>
        </w:rPr>
        <w:t>déclanche</w:t>
      </w:r>
      <w:proofErr w:type="spellEnd"/>
      <w:r>
        <w:rPr>
          <w:lang w:val="fr-FR"/>
        </w:rPr>
        <w:t xml:space="preserve"> qu’au clic… (pour le moment).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>-J’envisage donc 2 solutions : simuler un clic par programmation (mais me semble compliqué)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 xml:space="preserve">-relancer la </w:t>
      </w:r>
      <w:proofErr w:type="spellStart"/>
      <w:r>
        <w:rPr>
          <w:lang w:val="fr-FR"/>
        </w:rPr>
        <w:t>fontion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une recherche (cela provoque pour le moment une erreur car tous les </w:t>
      </w:r>
      <w:proofErr w:type="spellStart"/>
      <w:r>
        <w:rPr>
          <w:lang w:val="fr-FR"/>
        </w:rPr>
        <w:t>parametre</w:t>
      </w:r>
      <w:proofErr w:type="spellEnd"/>
      <w:r>
        <w:rPr>
          <w:lang w:val="fr-FR"/>
        </w:rPr>
        <w:t xml:space="preserve"> de la fonction ne sont pas encore configuré.</w:t>
      </w:r>
    </w:p>
    <w:p w:rsidR="006A60F9" w:rsidRDefault="006A60F9" w:rsidP="00510669">
      <w:pPr>
        <w:rPr>
          <w:lang w:val="fr-FR"/>
        </w:rPr>
      </w:pPr>
      <w:r>
        <w:rPr>
          <w:lang w:val="fr-FR"/>
        </w:rPr>
        <w:t xml:space="preserve">16/03 : </w:t>
      </w:r>
    </w:p>
    <w:p w:rsidR="006A60F9" w:rsidRDefault="006A60F9" w:rsidP="00510669">
      <w:pPr>
        <w:rPr>
          <w:lang w:val="fr-FR"/>
        </w:rPr>
      </w:pPr>
    </w:p>
    <w:p w:rsidR="006A60F9" w:rsidRDefault="006A60F9" w:rsidP="00510669">
      <w:pPr>
        <w:rPr>
          <w:lang w:val="fr-FR"/>
        </w:rPr>
      </w:pPr>
      <w:r>
        <w:rPr>
          <w:lang w:val="fr-FR"/>
        </w:rPr>
        <w:t xml:space="preserve">17/03 : </w:t>
      </w:r>
      <w:bookmarkStart w:id="0" w:name="_GoBack"/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d’une fonction </w:t>
      </w:r>
      <w:proofErr w:type="spellStart"/>
      <w:r>
        <w:rPr>
          <w:lang w:val="fr-FR"/>
        </w:rPr>
        <w:t>Gathered</w:t>
      </w:r>
      <w:proofErr w:type="spellEnd"/>
      <w:r>
        <w:rPr>
          <w:lang w:val="fr-FR"/>
        </w:rPr>
        <w:t xml:space="preserve"> et d’une fonction </w:t>
      </w:r>
      <w:proofErr w:type="spellStart"/>
      <w:r>
        <w:rPr>
          <w:lang w:val="fr-FR"/>
        </w:rPr>
        <w:t>reload</w:t>
      </w:r>
      <w:proofErr w:type="spellEnd"/>
      <w:r>
        <w:rPr>
          <w:lang w:val="fr-FR"/>
        </w:rPr>
        <w:t xml:space="preserve"> qui ont pour but de faire l’intermédiaire entre les </w:t>
      </w:r>
      <w:proofErr w:type="spellStart"/>
      <w:r>
        <w:rPr>
          <w:lang w:val="fr-FR"/>
        </w:rPr>
        <w:t>differents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dashboard</w:t>
      </w:r>
      <w:proofErr w:type="spellEnd"/>
      <w:r>
        <w:rPr>
          <w:lang w:val="fr-FR"/>
        </w:rPr>
        <w:t xml:space="preserve"> (tableau et graph pour le moment). Pas encore fonctionnel.</w:t>
      </w:r>
    </w:p>
    <w:p w:rsidR="006A60F9" w:rsidRDefault="006A60F9" w:rsidP="00510669">
      <w:pPr>
        <w:rPr>
          <w:lang w:val="fr-FR"/>
        </w:rPr>
      </w:pPr>
      <w:r>
        <w:rPr>
          <w:lang w:val="fr-FR"/>
        </w:rPr>
        <w:t xml:space="preserve">Prise en compte des </w:t>
      </w:r>
      <w:proofErr w:type="gramStart"/>
      <w:r>
        <w:rPr>
          <w:lang w:val="fr-FR"/>
        </w:rPr>
        <w:t>fichier .</w:t>
      </w:r>
      <w:proofErr w:type="spellStart"/>
      <w:r>
        <w:rPr>
          <w:lang w:val="fr-FR"/>
        </w:rPr>
        <w:t>json</w:t>
      </w:r>
      <w:proofErr w:type="spellEnd"/>
      <w:proofErr w:type="gramEnd"/>
      <w:r>
        <w:rPr>
          <w:lang w:val="fr-FR"/>
        </w:rPr>
        <w:t xml:space="preserve"> en entrée.</w:t>
      </w:r>
    </w:p>
    <w:bookmarkEnd w:id="0"/>
    <w:p w:rsidR="00601B67" w:rsidRDefault="00601B67" w:rsidP="00510669">
      <w:pPr>
        <w:rPr>
          <w:lang w:val="fr-FR"/>
        </w:rPr>
      </w:pP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génération de la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datagrid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avec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autofilter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 xml:space="preserve">- faire interagir le graphique et la </w:t>
      </w:r>
      <w:proofErr w:type="spellStart"/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datagrid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régler l'opacité des lignes non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selectionnées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 xml:space="preserve">- mettre des couleurs différentes sur les lignes </w:t>
      </w:r>
      <w:proofErr w:type="spellStart"/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selectionnées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-  insertion d'un compteur</w:t>
      </w: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insertion d'un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controle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pour le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upload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de fichier</w:t>
      </w:r>
    </w:p>
    <w:p w:rsidR="00510669" w:rsidRDefault="003B3D7F" w:rsidP="00652098">
      <w:pPr>
        <w:spacing w:after="0"/>
        <w:rPr>
          <w:lang w:val="fr-FR"/>
        </w:rPr>
      </w:pPr>
      <w:r>
        <w:rPr>
          <w:lang w:val="fr-FR"/>
        </w:rPr>
        <w:t>- couleur par ligne (graph + tab)</w:t>
      </w:r>
    </w:p>
    <w:p w:rsidR="00652098" w:rsidRDefault="00652098" w:rsidP="00652098">
      <w:pPr>
        <w:spacing w:after="0"/>
        <w:rPr>
          <w:lang w:val="fr-FR"/>
        </w:rPr>
      </w:pPr>
      <w:r>
        <w:rPr>
          <w:lang w:val="fr-FR"/>
        </w:rPr>
        <w:t>- enlever des colonnes (graph)</w:t>
      </w:r>
    </w:p>
    <w:p w:rsidR="00652098" w:rsidRPr="00510669" w:rsidRDefault="00652098" w:rsidP="00652098">
      <w:pPr>
        <w:spacing w:after="0"/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column</w:t>
      </w:r>
      <w:proofErr w:type="spellEnd"/>
      <w:r>
        <w:rPr>
          <w:lang w:val="fr-FR"/>
        </w:rPr>
        <w:t xml:space="preserve"> choser (tab)</w:t>
      </w:r>
    </w:p>
    <w:sectPr w:rsidR="00652098" w:rsidRPr="005106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69"/>
    <w:rsid w:val="00144A38"/>
    <w:rsid w:val="00320E4A"/>
    <w:rsid w:val="003B3D7F"/>
    <w:rsid w:val="00510669"/>
    <w:rsid w:val="00594A90"/>
    <w:rsid w:val="00601B67"/>
    <w:rsid w:val="00652098"/>
    <w:rsid w:val="006A60F9"/>
    <w:rsid w:val="006F683A"/>
    <w:rsid w:val="008E4442"/>
    <w:rsid w:val="008F1519"/>
    <w:rsid w:val="00A21E8D"/>
    <w:rsid w:val="00E016A8"/>
    <w:rsid w:val="00EB5145"/>
    <w:rsid w:val="00EF645C"/>
    <w:rsid w:val="00F0186C"/>
    <w:rsid w:val="00F6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B2B8"/>
  <w15:chartTrackingRefBased/>
  <w15:docId w15:val="{A31EC1F2-C56E-4D8B-A157-CD6E0751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51066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bl.ocks.org/jasondavies/13412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39B17-E3C2-437F-BD75-93B34775D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Guillaume</dc:creator>
  <cp:keywords/>
  <dc:description/>
  <cp:lastModifiedBy>Pierre Guillaume</cp:lastModifiedBy>
  <cp:revision>11</cp:revision>
  <dcterms:created xsi:type="dcterms:W3CDTF">2016-03-09T16:26:00Z</dcterms:created>
  <dcterms:modified xsi:type="dcterms:W3CDTF">2016-03-18T08:06:00Z</dcterms:modified>
</cp:coreProperties>
</file>