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0A00" w:rsidRDefault="00810A00" w:rsidP="00810A00">
      <w:pPr>
        <w:jc w:val="center"/>
      </w:pPr>
      <w:r>
        <w:t>SITE – DESTRA SOFTWARE</w:t>
      </w:r>
    </w:p>
    <w:p w:rsidR="00810A00" w:rsidRDefault="00810A00" w:rsidP="00810A00">
      <w:pPr>
        <w:jc w:val="center"/>
      </w:pPr>
    </w:p>
    <w:p w:rsidR="00810A00" w:rsidRDefault="00810A00" w:rsidP="00810A00">
      <w:pPr>
        <w:jc w:val="center"/>
      </w:pPr>
      <w:r>
        <w:t>OBS: Colocar o HTML das mídias na parte de cima do site</w:t>
      </w:r>
    </w:p>
    <w:p w:rsidR="00613CA4" w:rsidRDefault="00613CA4" w:rsidP="00810A00"/>
    <w:p w:rsidR="00810A00" w:rsidRDefault="00316F81" w:rsidP="00720DF1">
      <w:r>
        <w:t xml:space="preserve">Parte 01: clicou no saiba mais, vai para </w:t>
      </w:r>
      <w:r w:rsidR="009F3ADD">
        <w:t>o formulário de cadastro para gerar lead no final da página</w:t>
      </w:r>
      <w:r w:rsidR="007B467B">
        <w:t xml:space="preserve">, seu projeto é muito importante para nós! </w:t>
      </w:r>
    </w:p>
    <w:p w:rsidR="00F37127" w:rsidRDefault="00F37127" w:rsidP="00F37127"/>
    <w:p w:rsidR="00F37127" w:rsidRDefault="00F37127" w:rsidP="00F37127">
      <w:r>
        <w:t xml:space="preserve">Parte 02: clicou no saiba mais de </w:t>
      </w:r>
      <w:proofErr w:type="spellStart"/>
      <w:r>
        <w:t>cooperative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vai para parte 3</w:t>
      </w:r>
    </w:p>
    <w:p w:rsidR="00316F81" w:rsidRDefault="00316F81" w:rsidP="00720DF1"/>
    <w:p w:rsidR="009F3ADD" w:rsidRDefault="009F3ADD" w:rsidP="00720DF1">
      <w:r>
        <w:t>Parte 02: clicou no saiba mais de agile vai para a parte 4</w:t>
      </w:r>
      <w:r>
        <w:tab/>
      </w:r>
    </w:p>
    <w:p w:rsidR="00F37127" w:rsidRDefault="00F37127" w:rsidP="00810A00"/>
    <w:p w:rsidR="00316F81" w:rsidRDefault="00316F81" w:rsidP="00810A00">
      <w:r>
        <w:t xml:space="preserve">Parte 02: Clicou em saiba mais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, vai para a página dos nossos colaboradores</w:t>
      </w:r>
      <w:r w:rsidR="00F37127">
        <w:t xml:space="preserve">, </w:t>
      </w:r>
      <w:r w:rsidR="009F3ADD">
        <w:t>vai para parte 5</w:t>
      </w:r>
    </w:p>
    <w:p w:rsidR="00316F81" w:rsidRDefault="00316F81" w:rsidP="00810A00"/>
    <w:p w:rsidR="009F3ADD" w:rsidRDefault="009F3ADD" w:rsidP="009F3ADD">
      <w:r>
        <w:t xml:space="preserve">Parte 02: criar um quadrado sobre design, quanto aperta saiba mais vai para a parte que explica design vai para parte </w:t>
      </w:r>
      <w:r>
        <w:t>6</w:t>
      </w:r>
    </w:p>
    <w:p w:rsidR="009F3ADD" w:rsidRDefault="009F3ADD" w:rsidP="00810A00"/>
    <w:p w:rsidR="00316F81" w:rsidRDefault="00316F81" w:rsidP="00810A00">
      <w:r>
        <w:t>Parte 03: Falar sobre nossas práticas de gestão</w:t>
      </w:r>
    </w:p>
    <w:p w:rsidR="00F37127" w:rsidRDefault="00F37127" w:rsidP="00810A00"/>
    <w:p w:rsidR="00F37127" w:rsidRDefault="00F37127" w:rsidP="00F37127"/>
    <w:p w:rsidR="00F37127" w:rsidRDefault="00F37127" w:rsidP="00F37127">
      <w:r>
        <w:rPr>
          <w:noProof/>
        </w:rPr>
        <w:drawing>
          <wp:inline distT="0" distB="0" distL="0" distR="0" wp14:anchorId="062F50A6" wp14:editId="6035A415">
            <wp:extent cx="5400040" cy="2928620"/>
            <wp:effectExtent l="0" t="0" r="0" b="5080"/>
            <wp:docPr id="2" name="Imagem 2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0-07-06 às 17.22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27" w:rsidRDefault="00F37127" w:rsidP="00F37127"/>
    <w:p w:rsidR="00F37127" w:rsidRDefault="00F37127" w:rsidP="00F37127">
      <w:r>
        <w:t>Ter uma parte falando de cada uma dessas ferramentas</w:t>
      </w:r>
    </w:p>
    <w:p w:rsidR="00F37127" w:rsidRDefault="00F37127" w:rsidP="00F37127"/>
    <w:p w:rsidR="00F37127" w:rsidRDefault="00F37127" w:rsidP="00F37127">
      <w:pPr>
        <w:pStyle w:val="Ttulo4"/>
        <w:spacing w:before="375" w:after="375"/>
        <w:rPr>
          <w:rFonts w:ascii="montserrat" w:hAnsi="montserrat"/>
          <w:color w:val="626262"/>
        </w:rPr>
      </w:pPr>
      <w:r>
        <w:rPr>
          <w:rFonts w:ascii="montserrat" w:hAnsi="montserrat"/>
          <w:color w:val="626262"/>
        </w:rPr>
        <w:t>Direcionamento através do negócio</w:t>
      </w:r>
    </w:p>
    <w:p w:rsidR="00F37127" w:rsidRDefault="00F37127" w:rsidP="00F37127">
      <w:pPr>
        <w:pStyle w:val="pbox"/>
        <w:spacing w:before="0" w:beforeAutospacing="0" w:after="0" w:afterAutospacing="0"/>
        <w:rPr>
          <w:rFonts w:ascii="Open Sans" w:hAnsi="Open Sans"/>
          <w:color w:val="626262"/>
          <w:sz w:val="23"/>
          <w:szCs w:val="23"/>
        </w:rPr>
      </w:pPr>
      <w:r>
        <w:rPr>
          <w:rFonts w:ascii="Open Sans" w:hAnsi="Open Sans"/>
          <w:color w:val="626262"/>
          <w:sz w:val="23"/>
          <w:szCs w:val="23"/>
        </w:rPr>
        <w:t>Nossa equipe é especializada e focada em atingir resultados mais efetivos para o negócio do cliente. Levamos em consideração a visão, objetivos e indicadores que iremos focar para o crescimento.</w:t>
      </w:r>
    </w:p>
    <w:p w:rsidR="00F37127" w:rsidRDefault="00F37127" w:rsidP="00F37127">
      <w:pPr>
        <w:pStyle w:val="Ttulo4"/>
        <w:spacing w:before="375" w:after="375"/>
        <w:rPr>
          <w:rFonts w:ascii="montserrat" w:hAnsi="montserrat"/>
          <w:color w:val="626262"/>
        </w:rPr>
      </w:pPr>
      <w:r>
        <w:rPr>
          <w:rFonts w:ascii="montserrat" w:hAnsi="montserrat"/>
          <w:color w:val="626262"/>
        </w:rPr>
        <w:lastRenderedPageBreak/>
        <w:t>Direcionamento através dos dados</w:t>
      </w:r>
    </w:p>
    <w:p w:rsidR="00F37127" w:rsidRDefault="00F37127" w:rsidP="00F37127">
      <w:pPr>
        <w:pStyle w:val="pbox"/>
        <w:spacing w:before="0" w:beforeAutospacing="0" w:after="0" w:afterAutospacing="0"/>
        <w:rPr>
          <w:rFonts w:ascii="Open Sans" w:hAnsi="Open Sans"/>
          <w:color w:val="626262"/>
          <w:sz w:val="23"/>
          <w:szCs w:val="23"/>
        </w:rPr>
      </w:pPr>
      <w:r>
        <w:rPr>
          <w:rFonts w:ascii="Open Sans" w:hAnsi="Open Sans"/>
          <w:color w:val="626262"/>
          <w:sz w:val="23"/>
          <w:szCs w:val="23"/>
        </w:rPr>
        <w:t>Qualquer empresa gera muitos dados o tempo todo, utilizamos esses dados para fazer descobertas no que devemos focar e quais são os pontos críticos que devem ter uma atuação imediata.</w:t>
      </w:r>
      <w:r>
        <w:rPr>
          <w:rStyle w:val="apple-converted-space"/>
          <w:rFonts w:ascii="Open Sans" w:hAnsi="Open Sans"/>
          <w:color w:val="626262"/>
          <w:sz w:val="23"/>
          <w:szCs w:val="23"/>
        </w:rPr>
        <w:t> </w:t>
      </w:r>
    </w:p>
    <w:p w:rsidR="00F37127" w:rsidRDefault="00F37127" w:rsidP="00F37127">
      <w:pPr>
        <w:pStyle w:val="Ttulo4"/>
        <w:spacing w:before="375" w:after="375"/>
        <w:rPr>
          <w:rFonts w:ascii="montserrat" w:hAnsi="montserrat"/>
          <w:color w:val="626262"/>
        </w:rPr>
      </w:pPr>
      <w:r>
        <w:rPr>
          <w:rFonts w:ascii="montserrat" w:hAnsi="montserrat"/>
          <w:color w:val="626262"/>
        </w:rPr>
        <w:t>Direcionamento através das necessidades dos clientes da empresa</w:t>
      </w:r>
      <w:r>
        <w:rPr>
          <w:rStyle w:val="apple-converted-space"/>
          <w:rFonts w:ascii="montserrat" w:hAnsi="montserrat"/>
          <w:color w:val="626262"/>
        </w:rPr>
        <w:t> </w:t>
      </w:r>
    </w:p>
    <w:p w:rsidR="00F37127" w:rsidRPr="00F37127" w:rsidRDefault="00F37127" w:rsidP="00F37127">
      <w:pPr>
        <w:pStyle w:val="pbox"/>
        <w:spacing w:before="0" w:beforeAutospacing="0" w:after="0" w:afterAutospacing="0"/>
        <w:rPr>
          <w:rFonts w:ascii="Open Sans" w:hAnsi="Open Sans"/>
          <w:color w:val="626262"/>
          <w:sz w:val="23"/>
          <w:szCs w:val="23"/>
        </w:rPr>
      </w:pPr>
      <w:r>
        <w:rPr>
          <w:rFonts w:ascii="Open Sans" w:hAnsi="Open Sans"/>
          <w:color w:val="626262"/>
          <w:sz w:val="23"/>
          <w:szCs w:val="23"/>
        </w:rPr>
        <w:t xml:space="preserve">Estudamos a fundo as tendências de comportamento dos clientes e de mercado. Os clientes nos trarão uma visão mais clara do caminho que deveremos seguir. Uma vez que a necessidade é atendida mais engajamento e retenção para o produto e, consequentemente, mais receita e </w:t>
      </w:r>
      <w:proofErr w:type="spellStart"/>
      <w:r>
        <w:rPr>
          <w:rFonts w:ascii="Open Sans" w:hAnsi="Open Sans"/>
          <w:color w:val="626262"/>
          <w:sz w:val="23"/>
          <w:szCs w:val="23"/>
        </w:rPr>
        <w:t>saving</w:t>
      </w:r>
      <w:proofErr w:type="spellEnd"/>
      <w:r>
        <w:rPr>
          <w:rFonts w:ascii="Open Sans" w:hAnsi="Open Sans"/>
          <w:color w:val="626262"/>
          <w:sz w:val="23"/>
          <w:szCs w:val="23"/>
        </w:rPr>
        <w:t xml:space="preserve"> para empresa.</w:t>
      </w:r>
    </w:p>
    <w:p w:rsidR="00F37127" w:rsidRDefault="00F37127" w:rsidP="00810A00"/>
    <w:p w:rsidR="00316F81" w:rsidRDefault="00316F81" w:rsidP="00810A00"/>
    <w:p w:rsidR="00316F81" w:rsidRDefault="00316F81" w:rsidP="00810A00">
      <w:r>
        <w:t>Parte 04: Falar da nossa metodologia agile, trazendo a figura e as explicações</w:t>
      </w:r>
    </w:p>
    <w:p w:rsidR="00F37127" w:rsidRDefault="00F37127" w:rsidP="00810A00"/>
    <w:p w:rsidR="00F37127" w:rsidRDefault="00F37127" w:rsidP="00F37127">
      <w:r>
        <w:rPr>
          <w:noProof/>
        </w:rPr>
        <w:drawing>
          <wp:inline distT="0" distB="0" distL="0" distR="0" wp14:anchorId="18EA075E" wp14:editId="65296615">
            <wp:extent cx="5400040" cy="2178050"/>
            <wp:effectExtent l="0" t="0" r="0" b="6350"/>
            <wp:docPr id="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0-07-06 às 17.20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27" w:rsidRDefault="00F37127" w:rsidP="00F37127"/>
    <w:p w:rsidR="00F37127" w:rsidRDefault="00F37127" w:rsidP="00F37127">
      <w:pPr>
        <w:pStyle w:val="Ttulo2"/>
        <w:spacing w:before="375" w:beforeAutospacing="0" w:after="375" w:afterAutospacing="0"/>
        <w:rPr>
          <w:rFonts w:ascii="montserrat" w:hAnsi="montserrat"/>
        </w:rPr>
      </w:pPr>
      <w:r>
        <w:rPr>
          <w:rFonts w:ascii="montserrat" w:hAnsi="montserrat"/>
        </w:rPr>
        <w:t xml:space="preserve">Agile </w:t>
      </w:r>
      <w:proofErr w:type="spellStart"/>
      <w:r>
        <w:rPr>
          <w:rFonts w:ascii="montserrat" w:hAnsi="montserrat"/>
        </w:rPr>
        <w:t>Squads</w:t>
      </w:r>
      <w:proofErr w:type="spellEnd"/>
    </w:p>
    <w:p w:rsidR="00F37127" w:rsidRDefault="00F37127" w:rsidP="00F37127">
      <w:pPr>
        <w:pStyle w:val="NormalWeb"/>
        <w:spacing w:before="0" w:beforeAutospacing="0" w:after="0" w:afterAutospacing="0"/>
        <w:rPr>
          <w:rFonts w:ascii="Open Sans" w:hAnsi="Open Sans"/>
        </w:rPr>
      </w:pPr>
      <w:r>
        <w:rPr>
          <w:rFonts w:ascii="Open Sans" w:hAnsi="Open Sans"/>
        </w:rPr>
        <w:t xml:space="preserve">Agile </w:t>
      </w:r>
      <w:proofErr w:type="spellStart"/>
      <w:r>
        <w:rPr>
          <w:rFonts w:ascii="Open Sans" w:hAnsi="Open Sans"/>
        </w:rPr>
        <w:t>Squads</w:t>
      </w:r>
      <w:proofErr w:type="spellEnd"/>
      <w:r>
        <w:rPr>
          <w:rFonts w:ascii="Open Sans" w:hAnsi="Open Sans"/>
        </w:rPr>
        <w:t xml:space="preserve"> para desenvolvimento de estratégias digitais. Pioneiros na adoção de metodologias de gestão ágil, combinamos processos de </w:t>
      </w:r>
      <w:proofErr w:type="spellStart"/>
      <w:r>
        <w:rPr>
          <w:rFonts w:ascii="Open Sans" w:hAnsi="Open Sans"/>
        </w:rPr>
        <w:t>user</w:t>
      </w:r>
      <w:proofErr w:type="spellEnd"/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experience</w:t>
      </w:r>
      <w:proofErr w:type="spellEnd"/>
      <w:r>
        <w:rPr>
          <w:rFonts w:ascii="Open Sans" w:hAnsi="Open Sans"/>
        </w:rPr>
        <w:t xml:space="preserve"> e design, novas tecnologias e visão de negócio, desenvolvendo soluções que criam oportunidades para nossos clientes.</w:t>
      </w:r>
    </w:p>
    <w:p w:rsidR="00F37127" w:rsidRDefault="00F37127" w:rsidP="00F37127">
      <w:pPr>
        <w:pStyle w:val="Ttulo4"/>
        <w:spacing w:before="375" w:after="375"/>
        <w:rPr>
          <w:rFonts w:ascii="montserrat" w:hAnsi="montserrat"/>
        </w:rPr>
      </w:pPr>
      <w:hyperlink r:id="rId7" w:history="1">
        <w:r>
          <w:rPr>
            <w:rStyle w:val="Hyperlink"/>
            <w:rFonts w:ascii="montserrat" w:hAnsi="montserrat"/>
            <w:color w:val="1C68A6"/>
          </w:rPr>
          <w:t>Mobile</w:t>
        </w:r>
      </w:hyperlink>
    </w:p>
    <w:p w:rsidR="00F37127" w:rsidRDefault="00F37127" w:rsidP="00F37127">
      <w:pPr>
        <w:pStyle w:val="pbox"/>
        <w:spacing w:before="0" w:beforeAutospacing="0" w:after="0" w:afterAutospacing="0"/>
        <w:rPr>
          <w:rFonts w:ascii="Open Sans" w:hAnsi="Open Sans"/>
        </w:rPr>
      </w:pPr>
      <w:r>
        <w:rPr>
          <w:rFonts w:ascii="Open Sans" w:hAnsi="Open Sans"/>
        </w:rPr>
        <w:t xml:space="preserve">Aplicativos ganham um papel essencial no novo cenário de relacionamento com as pessoas. Somos especialistas em desenvolvimento mobile - iOS, </w:t>
      </w:r>
      <w:proofErr w:type="spellStart"/>
      <w:r>
        <w:rPr>
          <w:rFonts w:ascii="Open Sans" w:hAnsi="Open Sans"/>
        </w:rPr>
        <w:t>android</w:t>
      </w:r>
      <w:proofErr w:type="spellEnd"/>
      <w:r>
        <w:rPr>
          <w:rFonts w:ascii="Open Sans" w:hAnsi="Open Sans"/>
        </w:rPr>
        <w:t xml:space="preserve"> e híbridos. Nosso conhecimento técnico dá aos nossos clientes a certeza de </w:t>
      </w:r>
      <w:proofErr w:type="spellStart"/>
      <w:r>
        <w:rPr>
          <w:rFonts w:ascii="Open Sans" w:hAnsi="Open Sans"/>
        </w:rPr>
        <w:t>apps</w:t>
      </w:r>
      <w:proofErr w:type="spellEnd"/>
      <w:r>
        <w:rPr>
          <w:rFonts w:ascii="Open Sans" w:hAnsi="Open Sans"/>
        </w:rPr>
        <w:t xml:space="preserve"> seguros e escaláveis, que se integram com os sistemas de negócio das empresas e criam uma experiência de valor para os usuários.</w:t>
      </w:r>
      <w:r>
        <w:rPr>
          <w:rStyle w:val="apple-converted-space"/>
          <w:rFonts w:ascii="Open Sans" w:hAnsi="Open Sans"/>
        </w:rPr>
        <w:t> </w:t>
      </w:r>
    </w:p>
    <w:p w:rsidR="00F37127" w:rsidRDefault="00F37127" w:rsidP="00F37127">
      <w:pPr>
        <w:pStyle w:val="Ttulo4"/>
        <w:spacing w:before="375" w:after="375"/>
        <w:rPr>
          <w:rFonts w:ascii="montserrat" w:hAnsi="montserrat"/>
        </w:rPr>
      </w:pPr>
      <w:hyperlink r:id="rId8" w:history="1">
        <w:r>
          <w:rPr>
            <w:rStyle w:val="Hyperlink"/>
            <w:rFonts w:ascii="montserrat" w:hAnsi="montserrat"/>
            <w:color w:val="1C68A6"/>
          </w:rPr>
          <w:t>Front-</w:t>
        </w:r>
        <w:proofErr w:type="spellStart"/>
        <w:r>
          <w:rPr>
            <w:rStyle w:val="Hyperlink"/>
            <w:rFonts w:ascii="montserrat" w:hAnsi="montserrat"/>
            <w:color w:val="1C68A6"/>
          </w:rPr>
          <w:t>end</w:t>
        </w:r>
        <w:proofErr w:type="spellEnd"/>
      </w:hyperlink>
    </w:p>
    <w:p w:rsidR="00F37127" w:rsidRDefault="00F37127" w:rsidP="00F37127">
      <w:pPr>
        <w:pStyle w:val="pbox"/>
        <w:spacing w:before="0" w:beforeAutospacing="0" w:after="0" w:afterAutospacing="0"/>
        <w:rPr>
          <w:rFonts w:ascii="Open Sans" w:hAnsi="Open Sans"/>
        </w:rPr>
      </w:pPr>
      <w:r>
        <w:rPr>
          <w:rFonts w:ascii="Open Sans" w:hAnsi="Open Sans"/>
        </w:rPr>
        <w:t xml:space="preserve">Para alcançar mercados e atender os clientes de forma simples e direta, criamos </w:t>
      </w:r>
      <w:proofErr w:type="spellStart"/>
      <w:r>
        <w:rPr>
          <w:rFonts w:ascii="Open Sans" w:hAnsi="Open Sans"/>
        </w:rPr>
        <w:t>sob-medida</w:t>
      </w:r>
      <w:proofErr w:type="spellEnd"/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apps</w:t>
      </w:r>
      <w:proofErr w:type="spellEnd"/>
      <w:r>
        <w:rPr>
          <w:rFonts w:ascii="Open Sans" w:hAnsi="Open Sans"/>
        </w:rPr>
        <w:t xml:space="preserve"> web centrados na experiência do usuário (UX) e nos resultados de negócio. Com engenharia e tecnologia para torná-las sólidas e escaláveis, também implantamos e sustentamos as aplicações desenvolvidas. Responsivos adaptados, utilizamos tecnologias frameworks </w:t>
      </w:r>
      <w:proofErr w:type="spellStart"/>
      <w:r>
        <w:rPr>
          <w:rFonts w:ascii="Open Sans" w:hAnsi="Open Sans"/>
        </w:rPr>
        <w:t>Javascript</w:t>
      </w:r>
      <w:proofErr w:type="spellEnd"/>
      <w:r>
        <w:rPr>
          <w:rFonts w:ascii="Open Sans" w:hAnsi="Open Sans"/>
        </w:rPr>
        <w:t xml:space="preserve"> como Angular.js e React.js.</w:t>
      </w:r>
      <w:r>
        <w:rPr>
          <w:rStyle w:val="apple-converted-space"/>
          <w:rFonts w:ascii="Open Sans" w:hAnsi="Open Sans"/>
        </w:rPr>
        <w:t> </w:t>
      </w:r>
    </w:p>
    <w:p w:rsidR="00F37127" w:rsidRDefault="00F37127" w:rsidP="00F37127">
      <w:pPr>
        <w:pStyle w:val="Ttulo4"/>
        <w:spacing w:before="375" w:after="375"/>
        <w:rPr>
          <w:rFonts w:ascii="montserrat" w:hAnsi="montserrat"/>
        </w:rPr>
      </w:pPr>
      <w:hyperlink r:id="rId9" w:history="1">
        <w:r>
          <w:rPr>
            <w:rStyle w:val="Hyperlink"/>
            <w:rFonts w:ascii="montserrat" w:hAnsi="montserrat"/>
            <w:color w:val="1C68A6"/>
          </w:rPr>
          <w:t>Back-</w:t>
        </w:r>
        <w:proofErr w:type="spellStart"/>
        <w:r>
          <w:rPr>
            <w:rStyle w:val="Hyperlink"/>
            <w:rFonts w:ascii="montserrat" w:hAnsi="montserrat"/>
            <w:color w:val="1C68A6"/>
          </w:rPr>
          <w:t>end</w:t>
        </w:r>
        <w:proofErr w:type="spellEnd"/>
        <w:r>
          <w:rPr>
            <w:rStyle w:val="apple-converted-space"/>
            <w:rFonts w:ascii="montserrat" w:hAnsi="montserrat"/>
            <w:color w:val="1C68A6"/>
          </w:rPr>
          <w:t> </w:t>
        </w:r>
      </w:hyperlink>
    </w:p>
    <w:p w:rsidR="00F37127" w:rsidRPr="00F37127" w:rsidRDefault="00F37127" w:rsidP="00F37127">
      <w:pPr>
        <w:pStyle w:val="pbox"/>
        <w:spacing w:before="0" w:beforeAutospacing="0" w:after="0" w:afterAutospacing="0"/>
        <w:rPr>
          <w:rFonts w:ascii="Open Sans" w:hAnsi="Open Sans"/>
        </w:rPr>
      </w:pPr>
      <w:r>
        <w:rPr>
          <w:rFonts w:ascii="Open Sans" w:hAnsi="Open Sans"/>
        </w:rPr>
        <w:t xml:space="preserve">Através de técnicas de modernização de legado e de desenvolvimento de software </w:t>
      </w:r>
      <w:proofErr w:type="spellStart"/>
      <w:r>
        <w:rPr>
          <w:rFonts w:ascii="Open Sans" w:hAnsi="Open Sans"/>
        </w:rPr>
        <w:t>sob-medida</w:t>
      </w:r>
      <w:proofErr w:type="spellEnd"/>
      <w:r>
        <w:rPr>
          <w:rFonts w:ascii="Open Sans" w:hAnsi="Open Sans"/>
        </w:rPr>
        <w:t xml:space="preserve">, criamos plataformas abertas sobre os ativos de software, que podem ser estendidas para atender diversas demandas de negócios digitais através de </w:t>
      </w:r>
      <w:proofErr w:type="spellStart"/>
      <w:r>
        <w:rPr>
          <w:rFonts w:ascii="Open Sans" w:hAnsi="Open Sans"/>
        </w:rPr>
        <w:t>APIs</w:t>
      </w:r>
      <w:proofErr w:type="spellEnd"/>
      <w:r>
        <w:rPr>
          <w:rFonts w:ascii="Open Sans" w:hAnsi="Open Sans"/>
        </w:rPr>
        <w:t xml:space="preserve"> leves e de fácil integração. </w:t>
      </w:r>
      <w:proofErr w:type="spellStart"/>
      <w:r>
        <w:rPr>
          <w:rFonts w:ascii="Open Sans" w:hAnsi="Open Sans"/>
        </w:rPr>
        <w:t>APIs</w:t>
      </w:r>
      <w:proofErr w:type="spellEnd"/>
      <w:r>
        <w:rPr>
          <w:rFonts w:ascii="Open Sans" w:hAnsi="Open Sans"/>
        </w:rPr>
        <w:t xml:space="preserve"> para a Aceleração Digital do seu negócio com inovação, colaboração e agilidade</w:t>
      </w:r>
    </w:p>
    <w:p w:rsidR="00F37127" w:rsidRDefault="00F37127" w:rsidP="00810A00"/>
    <w:p w:rsidR="007B467B" w:rsidRDefault="007B467B" w:rsidP="00810A00">
      <w:r>
        <w:t xml:space="preserve">Parte 05: The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</w:p>
    <w:p w:rsidR="007B467B" w:rsidRDefault="007B467B" w:rsidP="00810A00"/>
    <w:p w:rsidR="00F37127" w:rsidRDefault="00F37127" w:rsidP="00810A00">
      <w:r>
        <w:t>Parte 0</w:t>
      </w:r>
      <w:r w:rsidR="007B467B">
        <w:t>6</w:t>
      </w:r>
      <w:r>
        <w:t>: Design</w:t>
      </w:r>
    </w:p>
    <w:p w:rsidR="00F37127" w:rsidRDefault="00F37127" w:rsidP="00810A00"/>
    <w:p w:rsidR="00F37127" w:rsidRDefault="00F37127" w:rsidP="00F37127">
      <w:pPr>
        <w:pStyle w:val="NormalWeb"/>
        <w:spacing w:before="0" w:beforeAutospacing="0" w:after="0" w:afterAutospacing="0"/>
        <w:rPr>
          <w:rFonts w:ascii="Open Sans" w:hAnsi="Open Sans"/>
        </w:rPr>
      </w:pPr>
      <w:r>
        <w:rPr>
          <w:rFonts w:ascii="Open Sans" w:hAnsi="Open Sans"/>
        </w:rPr>
        <w:t>Design</w:t>
      </w:r>
    </w:p>
    <w:p w:rsidR="00F37127" w:rsidRDefault="00F37127" w:rsidP="00F37127">
      <w:pPr>
        <w:pStyle w:val="NormalWeb"/>
        <w:spacing w:before="0" w:beforeAutospacing="0" w:after="0" w:afterAutospacing="0"/>
        <w:rPr>
          <w:rFonts w:ascii="Open Sans" w:hAnsi="Open Sans"/>
        </w:rPr>
      </w:pPr>
    </w:p>
    <w:p w:rsidR="00F37127" w:rsidRDefault="00F37127" w:rsidP="00F37127">
      <w:pPr>
        <w:pStyle w:val="NormalWeb"/>
        <w:spacing w:before="0" w:beforeAutospacing="0" w:after="0" w:afterAutospacing="0"/>
        <w:rPr>
          <w:rFonts w:ascii="Open Sans" w:hAnsi="Open Sans"/>
        </w:rPr>
      </w:pPr>
      <w:r>
        <w:rPr>
          <w:rFonts w:ascii="Open Sans" w:hAnsi="Open Sans"/>
        </w:rPr>
        <w:t>Um laboratório de inovação e aplicação de metodologias de</w:t>
      </w:r>
      <w:r>
        <w:rPr>
          <w:rStyle w:val="apple-converted-space"/>
          <w:rFonts w:ascii="Open Sans" w:hAnsi="Open Sans"/>
        </w:rPr>
        <w:t> </w:t>
      </w:r>
      <w:r>
        <w:rPr>
          <w:rFonts w:ascii="montserrat" w:hAnsi="montserrat"/>
        </w:rPr>
        <w:br/>
      </w:r>
      <w:r>
        <w:rPr>
          <w:rFonts w:ascii="Open Sans" w:hAnsi="Open Sans"/>
        </w:rPr>
        <w:t xml:space="preserve">design onde convidamos os clientes a </w:t>
      </w:r>
      <w:proofErr w:type="spellStart"/>
      <w:r>
        <w:rPr>
          <w:rFonts w:ascii="Open Sans" w:hAnsi="Open Sans"/>
        </w:rPr>
        <w:t>cocriarem</w:t>
      </w:r>
      <w:proofErr w:type="spellEnd"/>
      <w:r>
        <w:rPr>
          <w:rFonts w:ascii="Open Sans" w:hAnsi="Open Sans"/>
        </w:rPr>
        <w:t xml:space="preserve"> conosco e</w:t>
      </w:r>
      <w:r>
        <w:rPr>
          <w:rStyle w:val="apple-converted-space"/>
          <w:rFonts w:ascii="Open Sans" w:hAnsi="Open Sans"/>
        </w:rPr>
        <w:t> </w:t>
      </w:r>
      <w:r>
        <w:rPr>
          <w:rFonts w:ascii="montserrat" w:hAnsi="montserrat"/>
        </w:rPr>
        <w:br/>
      </w:r>
      <w:r>
        <w:rPr>
          <w:rFonts w:ascii="Open Sans" w:hAnsi="Open Sans"/>
        </w:rPr>
        <w:t>encontrar a melhor estratégia para seu negócio. Como</w:t>
      </w:r>
      <w:r>
        <w:rPr>
          <w:rStyle w:val="apple-converted-space"/>
          <w:rFonts w:ascii="Open Sans" w:hAnsi="Open Sans"/>
        </w:rPr>
        <w:t> </w:t>
      </w:r>
      <w:r>
        <w:rPr>
          <w:rFonts w:ascii="montserrat" w:hAnsi="montserrat"/>
        </w:rPr>
        <w:br/>
      </w:r>
      <w:r>
        <w:rPr>
          <w:rFonts w:ascii="Open Sans" w:hAnsi="Open Sans"/>
        </w:rPr>
        <w:t>resultado, conectamos as necessidades das pessoas com os</w:t>
      </w:r>
      <w:r>
        <w:rPr>
          <w:rStyle w:val="apple-converted-space"/>
          <w:rFonts w:ascii="Open Sans" w:hAnsi="Open Sans"/>
        </w:rPr>
        <w:t> </w:t>
      </w:r>
      <w:r>
        <w:rPr>
          <w:rFonts w:ascii="montserrat" w:hAnsi="montserrat"/>
        </w:rPr>
        <w:br/>
      </w:r>
      <w:r>
        <w:rPr>
          <w:rFonts w:ascii="Open Sans" w:hAnsi="Open Sans"/>
        </w:rPr>
        <w:t>objetivos de negócio da empresa.</w:t>
      </w:r>
    </w:p>
    <w:p w:rsidR="00F37127" w:rsidRDefault="00F37127" w:rsidP="00F37127">
      <w:pPr>
        <w:pStyle w:val="Ttulo4"/>
        <w:spacing w:before="375" w:after="375"/>
        <w:rPr>
          <w:rFonts w:ascii="montserrat" w:hAnsi="montserrat"/>
        </w:rPr>
      </w:pPr>
      <w:hyperlink r:id="rId10" w:history="1">
        <w:r>
          <w:rPr>
            <w:rStyle w:val="Hyperlink"/>
            <w:rFonts w:ascii="montserrat" w:hAnsi="montserrat"/>
            <w:color w:val="1C68A6"/>
          </w:rPr>
          <w:t>Service Design</w:t>
        </w:r>
        <w:r>
          <w:rPr>
            <w:rStyle w:val="apple-converted-space"/>
            <w:rFonts w:ascii="montserrat" w:hAnsi="montserrat"/>
            <w:color w:val="1C68A6"/>
          </w:rPr>
          <w:t> </w:t>
        </w:r>
      </w:hyperlink>
    </w:p>
    <w:p w:rsidR="00F37127" w:rsidRDefault="00F37127" w:rsidP="00F37127">
      <w:pPr>
        <w:pStyle w:val="pbox"/>
        <w:spacing w:before="0" w:beforeAutospacing="0" w:after="0" w:afterAutospacing="0"/>
        <w:rPr>
          <w:rFonts w:ascii="Open Sans" w:hAnsi="Open Sans"/>
        </w:rPr>
      </w:pPr>
      <w:r>
        <w:rPr>
          <w:rFonts w:ascii="Open Sans" w:hAnsi="Open Sans"/>
        </w:rPr>
        <w:t xml:space="preserve">Testamos a interação entre pessoas, processos e infraestrutura e mapeamos oportunidades de novos canais que ofereçam experiência </w:t>
      </w:r>
      <w:proofErr w:type="spellStart"/>
      <w:r>
        <w:rPr>
          <w:rFonts w:ascii="Open Sans" w:hAnsi="Open Sans"/>
        </w:rPr>
        <w:t>omnichannel</w:t>
      </w:r>
      <w:proofErr w:type="spellEnd"/>
      <w:r>
        <w:rPr>
          <w:rFonts w:ascii="Open Sans" w:hAnsi="Open Sans"/>
        </w:rPr>
        <w:t>. Otimizamos processos e reduzimos custos.</w:t>
      </w:r>
    </w:p>
    <w:p w:rsidR="00F37127" w:rsidRDefault="00F37127" w:rsidP="00F37127">
      <w:pPr>
        <w:pStyle w:val="Ttulo4"/>
        <w:spacing w:before="375" w:after="375"/>
        <w:rPr>
          <w:rFonts w:ascii="montserrat" w:hAnsi="montserrat"/>
        </w:rPr>
      </w:pPr>
      <w:hyperlink r:id="rId11" w:history="1">
        <w:r>
          <w:rPr>
            <w:rStyle w:val="Hyperlink"/>
            <w:rFonts w:ascii="montserrat" w:hAnsi="montserrat"/>
            <w:color w:val="1C68A6"/>
          </w:rPr>
          <w:t>UI e UX Design</w:t>
        </w:r>
        <w:r>
          <w:rPr>
            <w:rStyle w:val="apple-converted-space"/>
            <w:rFonts w:ascii="montserrat" w:hAnsi="montserrat"/>
            <w:color w:val="1C68A6"/>
          </w:rPr>
          <w:t> </w:t>
        </w:r>
      </w:hyperlink>
    </w:p>
    <w:p w:rsidR="00F37127" w:rsidRDefault="00F37127" w:rsidP="00F37127">
      <w:pPr>
        <w:pStyle w:val="pbox"/>
        <w:spacing w:before="0" w:beforeAutospacing="0" w:after="0" w:afterAutospacing="0"/>
        <w:rPr>
          <w:rFonts w:ascii="Open Sans" w:hAnsi="Open Sans"/>
        </w:rPr>
      </w:pPr>
      <w:r>
        <w:rPr>
          <w:rFonts w:ascii="Open Sans" w:hAnsi="Open Sans"/>
        </w:rPr>
        <w:t>Transformamos ideias inovadoras em produtos digitais surpreendentes e intuitivos. Experiências com propósito, facilidade de uso e objetividade, usuários engajados e melhores resultados para seu negócio.</w:t>
      </w:r>
    </w:p>
    <w:p w:rsidR="00F37127" w:rsidRDefault="00F37127" w:rsidP="00F37127">
      <w:pPr>
        <w:pStyle w:val="Ttulo4"/>
        <w:spacing w:before="375" w:after="375"/>
        <w:rPr>
          <w:rFonts w:ascii="montserrat" w:hAnsi="montserrat"/>
        </w:rPr>
      </w:pPr>
      <w:hyperlink r:id="rId12" w:history="1">
        <w:r>
          <w:rPr>
            <w:rStyle w:val="Hyperlink"/>
            <w:rFonts w:ascii="montserrat" w:hAnsi="montserrat"/>
            <w:color w:val="1C68A6"/>
          </w:rPr>
          <w:t>Design Sprint</w:t>
        </w:r>
        <w:r>
          <w:rPr>
            <w:rStyle w:val="apple-converted-space"/>
            <w:rFonts w:ascii="montserrat" w:hAnsi="montserrat"/>
            <w:color w:val="1C68A6"/>
          </w:rPr>
          <w:t> </w:t>
        </w:r>
      </w:hyperlink>
    </w:p>
    <w:p w:rsidR="00F37127" w:rsidRDefault="00F37127" w:rsidP="00F37127">
      <w:pPr>
        <w:pStyle w:val="pbox"/>
        <w:spacing w:before="0" w:beforeAutospacing="0" w:after="480" w:afterAutospacing="0"/>
        <w:rPr>
          <w:rFonts w:ascii="Open Sans" w:hAnsi="Open Sans"/>
        </w:rPr>
      </w:pPr>
      <w:r>
        <w:rPr>
          <w:rFonts w:ascii="Open Sans" w:hAnsi="Open Sans"/>
        </w:rPr>
        <w:t>Através da metodologia de Design Sprint, validamos uma ideia em um curto espaço de tempo, prevenindo um investimento alto em desenvolvimento de software.</w:t>
      </w:r>
    </w:p>
    <w:p w:rsidR="00F37127" w:rsidRDefault="00F37127" w:rsidP="00F37127">
      <w:pPr>
        <w:pStyle w:val="Ttulo4"/>
        <w:spacing w:before="375" w:after="375"/>
        <w:rPr>
          <w:rFonts w:ascii="montserrat" w:hAnsi="montserrat"/>
        </w:rPr>
      </w:pPr>
      <w:hyperlink r:id="rId13" w:history="1">
        <w:r>
          <w:rPr>
            <w:rStyle w:val="Hyperlink"/>
            <w:rFonts w:ascii="montserrat" w:hAnsi="montserrat"/>
            <w:color w:val="1C68A6"/>
          </w:rPr>
          <w:t>Serviços Remotos</w:t>
        </w:r>
      </w:hyperlink>
    </w:p>
    <w:p w:rsidR="00F37127" w:rsidRDefault="00F37127" w:rsidP="00F37127">
      <w:pPr>
        <w:pStyle w:val="pbox"/>
        <w:spacing w:before="0" w:beforeAutospacing="0" w:after="480" w:afterAutospacing="0"/>
        <w:rPr>
          <w:rFonts w:ascii="Open Sans" w:hAnsi="Open Sans"/>
        </w:rPr>
      </w:pPr>
      <w:r>
        <w:rPr>
          <w:rFonts w:ascii="Open Sans" w:hAnsi="Open Sans"/>
        </w:rPr>
        <w:t>Trabalhamos com uma nova abordagem 100% remota que auxilia desde as primeiras ideias que ainda estão no papel, até a evolução de um produto ou serviço. Acreditamos que dessa forma é possível promover a melhor performance das pessoas envolvidas e, através desse processo criativo.</w:t>
      </w:r>
    </w:p>
    <w:p w:rsidR="00F37127" w:rsidRDefault="007B467B" w:rsidP="00810A00">
      <w:r>
        <w:t>Parte 07: colocar cases do destra software e as imagens de uns clientes, em cima do contato.</w:t>
      </w:r>
    </w:p>
    <w:p w:rsidR="00316F81" w:rsidRDefault="00316F81" w:rsidP="00810A00"/>
    <w:p w:rsidR="00316F81" w:rsidRDefault="00316F81" w:rsidP="00810A00"/>
    <w:sectPr w:rsidR="00316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Open San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11E13"/>
    <w:multiLevelType w:val="multilevel"/>
    <w:tmpl w:val="FAE2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00"/>
    <w:rsid w:val="00173A3F"/>
    <w:rsid w:val="00316F81"/>
    <w:rsid w:val="00613CA4"/>
    <w:rsid w:val="00720DF1"/>
    <w:rsid w:val="007B467B"/>
    <w:rsid w:val="00810A00"/>
    <w:rsid w:val="009F3ADD"/>
    <w:rsid w:val="00F3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D353FF"/>
  <w15:chartTrackingRefBased/>
  <w15:docId w15:val="{933E93E0-49BF-474A-8B36-BD8CE2C7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16F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F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16F8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16F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6F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semiHidden/>
    <w:unhideWhenUsed/>
    <w:rsid w:val="00316F81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316F81"/>
  </w:style>
  <w:style w:type="paragraph" w:customStyle="1" w:styleId="pbox">
    <w:name w:val="pbox"/>
    <w:basedOn w:val="Normal"/>
    <w:rsid w:val="00316F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tp-revslider-slidesli">
    <w:name w:val="tp-revslider-slidesli"/>
    <w:basedOn w:val="Normal"/>
    <w:rsid w:val="00F371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371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53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85298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7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55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0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77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24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0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52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9642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5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970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03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5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2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2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623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6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1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9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52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72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9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0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82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9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1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1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4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5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43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1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0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1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90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82216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4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9965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7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32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64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2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4408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8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74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29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ra.com.br/pt/web/" TargetMode="External"/><Relationship Id="rId13" Type="http://schemas.openxmlformats.org/officeDocument/2006/relationships/hyperlink" Target="https://dextra.com.br/pt/servicos_remot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xtra.com.br/pt/mobile/" TargetMode="External"/><Relationship Id="rId12" Type="http://schemas.openxmlformats.org/officeDocument/2006/relationships/hyperlink" Target="https://dextra.com.br/pt/user-experi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xtra.com.br/pt/user-experience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extra.com.br/pt/user-experi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xtra.com.br/pt/ap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730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5</cp:revision>
  <dcterms:created xsi:type="dcterms:W3CDTF">2020-06-30T23:54:00Z</dcterms:created>
  <dcterms:modified xsi:type="dcterms:W3CDTF">2020-07-06T20:50:00Z</dcterms:modified>
</cp:coreProperties>
</file>