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8614" w14:textId="77777777" w:rsidR="006C3296" w:rsidRDefault="006C3296">
      <w:pPr>
        <w:jc w:val="center"/>
        <w:rPr>
          <w:b/>
          <w:bCs w:val="0"/>
          <w:u w:val="single"/>
        </w:rPr>
      </w:pPr>
    </w:p>
    <w:p w14:paraId="33F69258" w14:textId="07D5E0AB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jc w:val="center"/>
      </w:pPr>
      <w:r>
        <w:rPr>
          <w:b/>
          <w:bCs w:val="0"/>
          <w:u w:val="single"/>
        </w:rPr>
        <w:t xml:space="preserve"> Department of Computer Engineering </w:t>
      </w:r>
    </w:p>
    <w:p w14:paraId="15591516" w14:textId="66CF9EE3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</w:pPr>
      <w:r>
        <w:rPr>
          <w:b/>
          <w:bCs w:val="0"/>
        </w:rPr>
        <w:t xml:space="preserve">Program name :- </w:t>
      </w:r>
      <w:r>
        <w:t xml:space="preserve">Computer Engineering       </w:t>
      </w:r>
      <w:r>
        <w:rPr>
          <w:b/>
          <w:bCs w:val="0"/>
        </w:rPr>
        <w:t xml:space="preserve">Class: </w:t>
      </w:r>
      <w:r>
        <w:t xml:space="preserve">S.Y.  B. Tech   </w:t>
      </w:r>
      <w:r>
        <w:rPr>
          <w:b/>
          <w:bCs w:val="0"/>
        </w:rPr>
        <w:t xml:space="preserve">Div:- </w:t>
      </w:r>
      <w:r>
        <w:t>C</w:t>
      </w:r>
    </w:p>
    <w:p w14:paraId="158A9BAD" w14:textId="748F6856" w:rsidR="006C3296" w:rsidRPr="00A727DA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rPr>
          <w:b/>
          <w:bCs w:val="0"/>
        </w:rPr>
      </w:pPr>
      <w:r>
        <w:rPr>
          <w:b/>
          <w:bCs w:val="0"/>
        </w:rPr>
        <w:t xml:space="preserve">Name of Student: Krrish (Dhruv Kiran Badgujar)</w:t>
      </w:r>
      <w:r>
        <w:t xml:space="preserve">     </w:t>
      </w:r>
      <w:r>
        <w:rPr>
          <w:b/>
          <w:bCs w:val="0"/>
        </w:rPr>
        <w:t xml:space="preserve">Batch:- </w:t>
      </w:r>
      <w:r>
        <w:t xml:space="preserve">C3    </w:t>
      </w:r>
      <w:r>
        <w:rPr>
          <w:b/>
          <w:bCs w:val="0"/>
        </w:rPr>
        <w:t xml:space="preserve">Course Name:- AIFM</w:t>
      </w:r>
    </w:p>
    <w:p w14:paraId="0182F58C" w14:textId="1CA3349A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rPr>
          <w:b/>
          <w:bCs w:val="0"/>
        </w:rPr>
      </w:pPr>
      <w:r>
        <w:rPr>
          <w:b/>
          <w:bCs w:val="0"/>
        </w:rPr>
        <w:t xml:space="preserve">PRN No :-251140016    Roll No:-  12356        Sem :- 3rd    Course :- BSFI ( Online )</w:t>
      </w:r>
    </w:p>
    <w:p w14:paraId="6DADEE5A" w14:textId="77777777" w:rsidR="00A727DA" w:rsidRDefault="00A727DA" w:rsidP="00FD5B29"/>
    <w:p w14:paraId="6FF501F0" w14:textId="2CFD3C8C" w:rsidR="00A727DA" w:rsidRDefault="00A727DA" w:rsidP="00A727DA">
      <w:pPr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58DE7720" wp14:editId="3C25BE4E">
            <wp:extent cx="1174750" cy="755650"/>
            <wp:effectExtent l="0" t="0" r="6350" b="6350"/>
            <wp:docPr id="1466681238" name="Picture 2" descr="SmartBridge Company Profile Funding &amp; Investors | Your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DC3avjKCaL3seMPwuyL4Qo_61" descr="SmartBridge Company Profile Funding &amp; Investors | YourStor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                                                                                          </w:t>
      </w:r>
      <w:r>
        <w:rPr>
          <w:noProof/>
        </w:rPr>
        <w:drawing>
          <wp:inline distT="0" distB="0" distL="0" distR="0" wp14:anchorId="07CFC32C" wp14:editId="5A3B1ED0">
            <wp:extent cx="1371600" cy="679450"/>
            <wp:effectExtent l="0" t="0" r="0" b="6350"/>
            <wp:docPr id="829623484" name="Picture 3" descr="Login to SkillWallet | Access Your Personalized Learning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zzC3aua-DIOWhvcP9eap2Qg_69" descr="Login to SkillWallet | Access Your Personalized Learning Dashboa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7B64" w14:textId="6AD04E36" w:rsidR="00A727DA" w:rsidRDefault="00A727DA" w:rsidP="00A727DA">
      <w:r>
        <w:rPr>
          <w:b/>
          <w:sz w:val="22"/>
        </w:rPr>
        <w:t xml:space="preserve">                                           SMARTBRIDGE     |     SKILLWALLET</w:t>
      </w:r>
    </w:p>
    <w:p w14:paraId="79CFBB0F" w14:textId="77777777" w:rsidR="00A727DA" w:rsidRDefault="00A727DA" w:rsidP="00FD5B29"/>
    <w:p w14:paraId="03935931" w14:textId="77777777" w:rsidR="00A727DA" w:rsidRDefault="00A727DA" w:rsidP="00A727DA">
      <w:pPr>
        <w:jc w:val="center"/>
      </w:pPr>
      <w:r>
        <w:rPr>
          <w:b/>
          <w:sz w:val="32"/>
        </w:rPr>
        <w:t xml:space="preserve">FinWise: Personal Finance Advisor Bot</w:t>
      </w:r>
    </w:p>
    <w:p w14:paraId="46D15423" w14:textId="287665C8" w:rsidR="00A727DA" w:rsidRDefault="00A727DA" w:rsidP="00A727DA">
      <w:r>
        <w:rPr>
          <w:b/>
        </w:rPr>
        <w:t xml:space="preserve">Project Description :-</w:t>
      </w:r>
    </w:p>
    <w:p w14:paraId="6795AA6A" w14:textId="77777777" w:rsidR="00A727DA" w:rsidRDefault="00A727DA" w:rsidP="00A727DA">
      <w:pPr>
        <w:spacing w:after="120"/>
      </w:pPr>
      <w:r>
        <w:t xml:space="preserve">FinWise (Personal Finance Advisor Bot) is an AI-powered personal finance planning platform designed to help individuals record income, track daily and weekly expenses, and receive a clear, structured budget in Indian Rupees. The platform helps salaried professionals, students, freelancers and household managers understand their spending, savings and financial goals without requiring advanced financial knowledge.</w:t>
      </w:r>
    </w:p>
    <w:p w14:paraId="73B78D54" w14:textId="77777777" w:rsidR="00A727DA" w:rsidRDefault="00A727DA" w:rsidP="00A727DA">
      <w:pPr>
        <w:spacing w:after="120"/>
      </w:pPr>
      <w:r>
        <w:t>The system combines Flask, SQLAlchemy and an AI engine to automatically analyse income and expense data, generate a personalised 50/30/20 budget plan and highlight overspending categories. Its AI Advisor feature allows users to ask any personal-finance question in natural language — covering SIPs, mutual funds, tax saving, insurance and loans — and receive a clear, conversational answer.</w:t>
      </w:r>
    </w:p>
    <w:p w14:paraId="63B5D423" w14:textId="77777777" w:rsidR="00A727DA" w:rsidRDefault="00A727DA" w:rsidP="00A727DA">
      <w:pPr>
        <w:spacing w:after="120"/>
      </w:pPr>
      <w:r>
        <w:t>The application is designed with a responsive, modern FinTech interface spread across multiple pages — Dashboard, Transactions, Budget, Goals, Reports and the AI Advisor — and supports both web and mobile users. API keys are securely managed through environment variables and the platform is structured to provide fast, reliable and user-friendly access to personal financial information.</w:t>
      </w:r>
    </w:p>
    <w:p w14:paraId="18EBE458" w14:textId="77777777" w:rsidR="00A727DA" w:rsidRDefault="00A727DA" w:rsidP="00A727DA">
      <w:pPr>
        <w:spacing w:after="120"/>
      </w:pPr>
    </w:p>
    <w:p w14:paraId="51983009" w14:textId="612B83A5" w:rsidR="00A727DA" w:rsidRDefault="00A727DA" w:rsidP="00A727DA">
      <w:r>
        <w:rPr>
          <w:b/>
        </w:rPr>
        <w:t xml:space="preserve">Technology &amp; AI :-</w:t>
      </w:r>
    </w:p>
    <w:p w14:paraId="7FE470BE" w14:textId="77777777" w:rsidR="00A727DA" w:rsidRDefault="00A727DA" w:rsidP="00A727DA">
      <w:pPr>
        <w:spacing w:after="120"/>
      </w:pPr>
      <w:r>
        <w:t>Frontend: React / HTML / CSS / Tailwind / Bootstrap</w:t>
        <w:br/>
        <w:t>Backend: Flask / Node.js / Express</w:t>
        <w:br/>
      </w:r>
    </w:p>
    <w:p w14:paraId="4084BAB3" w14:textId="77777777" w:rsidR="00A727DA" w:rsidRDefault="00A727DA" w:rsidP="00A727DA">
      <w:pPr>
        <w:spacing w:after="120"/>
      </w:pPr>
    </w:p>
    <w:p w14:paraId="5677A3A2" w14:textId="3EFB3952" w:rsidR="00A727DA" w:rsidRDefault="00A727DA" w:rsidP="00A727DA">
      <w:pPr>
        <w:spacing w:after="120"/>
      </w:pPr>
      <w:r>
        <w:t xml:space="preserve">AI: Anthropic Claude API, SQLAlchemy-driven financial analysis engine</w:t>
        <w:br/>
        <w:t xml:space="preserve">Database: SQLAlchemy (SQLite/PostgreSQL)</w:t>
        <w:br/>
        <w:t xml:space="preserve">Build Tooling: Vite</w:t>
        <w:br/>
        <w:t>Deployment: Firebase Hosting / Render</w:t>
        <w:br/>
        <w:t>Security: Environment variables for API keys</w:t>
      </w:r>
    </w:p>
    <w:p w14:paraId="7910A380" w14:textId="77777777" w:rsidR="00A727DA" w:rsidRDefault="00A727DA" w:rsidP="00A727DA">
      <w:pPr>
        <w:rPr>
          <w:b/>
        </w:rPr>
      </w:pPr>
    </w:p>
    <w:p w14:paraId="46CD59F0" w14:textId="5D66308C" w:rsidR="00A727DA" w:rsidRDefault="00A727DA" w:rsidP="00A727DA">
      <w:r>
        <w:rPr>
          <w:b/>
        </w:rPr>
        <w:t xml:space="preserve">Key Features :-</w:t>
      </w:r>
    </w:p>
    <w:p w14:paraId="4F002F18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AI-generated personalised budget plans (50/30/20 rule)</w:t>
      </w:r>
    </w:p>
    <w:p w14:paraId="551B7C91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Income and expense logging by category, in Indian Rupees</w:t>
      </w:r>
    </w:p>
    <w:p w14:paraId="1A86A025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AI Advisor for any financial question — SIPs, mutual funds, stocks, FDs, tax, insurance and loans</w:t>
      </w:r>
    </w:p>
    <w:p w14:paraId="39BA5A46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Spending insights that flag overspending categories</w:t>
      </w:r>
    </w:p>
    <w:p w14:paraId="3D25F710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Savings goals with progress tracking</w:t>
      </w:r>
    </w:p>
    <w:p w14:paraId="7483ED29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Structured monthly financial reports and summaries</w:t>
      </w:r>
    </w:p>
    <w:p w14:paraId="042E419F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Responsive, multi-page interface across 6-7 pages</w:t>
      </w:r>
    </w:p>
    <w:p w14:paraId="7D9830D2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Dynamic UI with animations and motion effects</w:t>
      </w:r>
    </w:p>
    <w:p w14:paraId="5295F41B" w14:textId="77777777" w:rsidR="00A727DA" w:rsidRDefault="00A727DA" w:rsidP="00A727DA">
      <w:pPr>
        <w:spacing w:after="40"/>
        <w:ind w:left="288"/>
      </w:pPr>
      <w:r>
        <w:rPr>
          <w:b/>
        </w:rPr>
        <w:t xml:space="preserve">• </w:t>
      </w:r>
      <w:r>
        <w:t>New user account and unique ID generated for every signup, with no pre-loaded data</w:t>
      </w:r>
    </w:p>
    <w:p w14:paraId="302A7B1B" w14:textId="77777777" w:rsidR="00A727DA" w:rsidRDefault="00A727DA" w:rsidP="00A727DA">
      <w:pPr>
        <w:spacing w:after="40"/>
        <w:ind w:left="288"/>
      </w:pPr>
    </w:p>
    <w:p w14:paraId="5DC2878C" w14:textId="5D247AF7" w:rsidR="00A727DA" w:rsidRDefault="00A727DA" w:rsidP="00A727DA">
      <w:r>
        <w:rPr>
          <w:b/>
        </w:rPr>
        <w:t>Scenarios :-</w:t>
      </w:r>
    </w:p>
    <w:p w14:paraId="0AD6FA9A" w14:textId="77777777" w:rsidR="00A727DA" w:rsidRDefault="00A727DA" w:rsidP="00A727DA">
      <w:pPr>
        <w:spacing w:after="60"/>
      </w:pPr>
      <w:r>
        <w:rPr>
          <w:b/>
        </w:rPr>
        <w:t xml:space="preserve">Scenario 1: </w:t>
      </w:r>
      <w:r>
        <w:t xml:space="preserve">A salaried professional logs monthly income and daily expenses across categories such as rent, food, transport and entertainment. The system analyses the spending data, identifies overspending areas, and generates a personalised budget plan with actionable saving suggestions.</w:t>
      </w:r>
    </w:p>
    <w:p w14:paraId="74589945" w14:textId="77777777" w:rsidR="00A727DA" w:rsidRDefault="00A727DA" w:rsidP="00A727DA">
      <w:pPr>
        <w:spacing w:after="60"/>
      </w:pPr>
      <w:r>
        <w:rPr>
          <w:b/>
        </w:rPr>
        <w:t xml:space="preserve">Scenario 2: </w:t>
      </w:r>
      <w:r>
        <w:t>A college student uses FinWise to manage a limited monthly allowance across essential and discretionary spending categories. The platform helps the student set realistic budget limits, track spending habits, and receive AI-powered recommendations for reducing unnecessary expenditure.</w:t>
      </w:r>
    </w:p>
    <w:p w14:paraId="05FCD62B" w14:textId="77777777" w:rsidR="00A727DA" w:rsidRDefault="00A727DA" w:rsidP="00A727DA">
      <w:pPr>
        <w:spacing w:after="60"/>
      </w:pPr>
      <w:r>
        <w:rPr>
          <w:b/>
        </w:rPr>
        <w:t xml:space="preserve">Scenario 3: </w:t>
      </w:r>
      <w:r>
        <w:t>A freelancer with variable monthly income uses FinWise to log earnings from multiple clients and track project-related expenses. The system adapts budget recommendations to fluctuating income, highlights months with reduced saving capacity, and suggests strategies for building an emergency fund.</w:t>
      </w:r>
    </w:p>
    <w:p w14:paraId="4FB0EAE4" w14:textId="77777777" w:rsidR="00A727DA" w:rsidRDefault="00A727DA" w:rsidP="00A727DA">
      <w:pPr>
        <w:spacing w:after="60"/>
      </w:pPr>
      <w:r>
        <w:rPr>
          <w:b/>
        </w:rPr>
        <w:t xml:space="preserve">Scenario 4: </w:t>
      </w:r>
      <w:r>
        <w:t xml:space="preserve">A household manager uses FinWise to monitor shared family income and expenses across categories such as groceries, utilities, education and healthcare. The bot generates a consolidated monthly financial report, identifies budget overruns, and suggests tailored saving strategies to meet family financial goals.</w:t>
      </w:r>
    </w:p>
    <w:p w14:paraId="6D5A634B" w14:textId="77777777" w:rsidR="00490F1C" w:rsidRDefault="00490F1C" w:rsidP="00A727DA">
      <w:pPr>
        <w:spacing w:after="60"/>
      </w:pPr>
    </w:p>
    <w:p w14:paraId="7D57108F" w14:textId="77777777" w:rsidR="00490F1C" w:rsidRDefault="00490F1C" w:rsidP="00A727DA">
      <w:pPr>
        <w:spacing w:after="60"/>
      </w:pPr>
    </w:p>
    <w:p w14:paraId="32CC5339" w14:textId="77777777" w:rsidR="00490F1C" w:rsidRDefault="00490F1C" w:rsidP="00A727DA">
      <w:pPr>
        <w:spacing w:after="60"/>
      </w:pPr>
    </w:p>
    <w:p w14:paraId="47A9E913" w14:textId="77777777" w:rsidR="00490F1C" w:rsidRDefault="00490F1C" w:rsidP="00A727DA">
      <w:pPr>
        <w:spacing w:after="60"/>
      </w:pPr>
    </w:p>
    <w:p w14:paraId="50684930" w14:textId="77777777" w:rsidR="00490F1C" w:rsidRDefault="00490F1C" w:rsidP="00A727DA">
      <w:pPr>
        <w:spacing w:after="60"/>
      </w:pPr>
    </w:p>
    <w:p w14:paraId="0123ECD7" w14:textId="77777777" w:rsidR="00490F1C" w:rsidRDefault="00490F1C" w:rsidP="00A727DA">
      <w:pPr>
        <w:spacing w:after="60"/>
      </w:pPr>
    </w:p>
    <w:p w14:paraId="748688DA" w14:textId="77777777" w:rsidR="00490F1C" w:rsidRDefault="00490F1C" w:rsidP="00A727DA">
      <w:pPr>
        <w:spacing w:after="60"/>
      </w:pPr>
    </w:p>
    <w:p w14:paraId="7CD6A79F" w14:textId="1F122778" w:rsidR="00490F1C" w:rsidRPr="00490F1C" w:rsidRDefault="00490F1C" w:rsidP="00490F1C">
      <w:pPr>
        <w:spacing w:after="60"/>
      </w:pPr>
      <w:r>
        <w:rPr>
          <w:b/>
        </w:rPr>
        <w:t xml:space="preserve">Milestones :-</w:t>
      </w:r>
    </w:p>
    <w:p w14:paraId="51E9705A" w14:textId="77777777" w:rsidR="00490F1C" w:rsidRPr="00490F1C" w:rsidRDefault="00490F1C" w:rsidP="00490F1C">
      <w:pPr>
        <w:spacing w:after="60"/>
      </w:pPr>
      <w:r>
        <w:rPr>
          <w:b/>
        </w:rPr>
        <w:t>Milestone 1 – Project Planning &amp; Requirement Analysis</w:t>
      </w:r>
    </w:p>
    <w:p w14:paraId="038814A0" w14:textId="77777777" w:rsidR="00490F1C" w:rsidRPr="00490F1C" w:rsidRDefault="00490F1C" w:rsidP="00490F1C">
      <w:pPr>
        <w:spacing w:after="60"/>
      </w:pPr>
      <w:r>
        <w:t xml:space="preserve">Define the objective of FinWise, identify target users (salaried professionals, students, freelancers, household managers), finalize core features, and design the overall application workflow.</w:t>
      </w:r>
    </w:p>
    <w:p w14:paraId="168BEF22" w14:textId="77777777" w:rsidR="00490F1C" w:rsidRPr="00490F1C" w:rsidRDefault="00490F1C" w:rsidP="00490F1C">
      <w:pPr>
        <w:spacing w:after="60"/>
      </w:pPr>
      <w:r>
        <w:rPr>
          <w:b/>
        </w:rPr>
        <w:t>Milestone 2 – Backend &amp; Data Model Setup</w:t>
      </w:r>
    </w:p>
    <w:p w14:paraId="116196E3" w14:textId="77777777" w:rsidR="00490F1C" w:rsidRPr="00490F1C" w:rsidRDefault="00490F1C" w:rsidP="00490F1C">
      <w:pPr>
        <w:spacing w:after="60"/>
      </w:pPr>
      <w:r>
        <w:t xml:space="preserve">Build the Flask and SQLAlchemy backend, design the database schema for users, income, expenses and categories, and implement APIs for logging and retrieving transactions.</w:t>
      </w:r>
    </w:p>
    <w:p w14:paraId="67E64A65" w14:textId="77777777" w:rsidR="00490F1C" w:rsidRPr="00490F1C" w:rsidRDefault="00490F1C" w:rsidP="00490F1C">
      <w:pPr>
        <w:spacing w:after="60"/>
      </w:pPr>
      <w:r>
        <w:rPr>
          <w:b/>
        </w:rPr>
        <w:t>Milestone 3 – AI Budget Generation &amp; Insights</w:t>
      </w:r>
    </w:p>
    <w:p w14:paraId="08C0ECEC" w14:textId="77777777" w:rsidR="00490F1C" w:rsidRPr="00490F1C" w:rsidRDefault="00490F1C" w:rsidP="00490F1C">
      <w:pPr>
        <w:spacing w:after="60"/>
      </w:pPr>
      <w:r>
        <w:t>Integrate the AI engine to analyse spending data, generate the 50/30/20 budget plan, and produce personalised saving suggestions and spending insights.</w:t>
      </w:r>
    </w:p>
    <w:p w14:paraId="6C4DC03F" w14:textId="77777777" w:rsidR="00490F1C" w:rsidRPr="00490F1C" w:rsidRDefault="00490F1C" w:rsidP="00490F1C">
      <w:pPr>
        <w:spacing w:after="60"/>
      </w:pPr>
      <w:r>
        <w:rPr>
          <w:b/>
        </w:rPr>
        <w:t>Milestone 4 – AI Advisor &amp; Frontend Build</w:t>
      </w:r>
    </w:p>
    <w:p w14:paraId="7DD518A9" w14:textId="77777777" w:rsidR="00490F1C" w:rsidRPr="00490F1C" w:rsidRDefault="00490F1C" w:rsidP="00490F1C">
      <w:pPr>
        <w:spacing w:after="60"/>
      </w:pPr>
      <w:r>
        <w:t>Develop the AI Advisor chat feature for natural-language financial questions, and build the multi-page React/Tailwind/Bootstrap frontend with dynamic animations and effects.</w:t>
      </w:r>
    </w:p>
    <w:p w14:paraId="731FFB42" w14:textId="77777777" w:rsidR="00490F1C" w:rsidRPr="00490F1C" w:rsidRDefault="00490F1C" w:rsidP="00490F1C">
      <w:pPr>
        <w:spacing w:after="60"/>
      </w:pPr>
      <w:r>
        <w:rPr>
          <w:b/>
        </w:rPr>
        <w:t>Milestone 5 – Testing, Optimization &amp; Deployment</w:t>
      </w:r>
    </w:p>
    <w:p w14:paraId="2CF71A86" w14:textId="77777777" w:rsidR="00490F1C" w:rsidRDefault="00490F1C" w:rsidP="00490F1C">
      <w:pPr>
        <w:spacing w:after="60"/>
      </w:pPr>
      <w:r>
        <w:t>Test the application across mobile and desktop devices, fix API and UI issues, improve performance and reliability, secure environment variables, and deploy the final application.</w:t>
      </w:r>
    </w:p>
    <w:p w14:paraId="6BAA4EA3" w14:textId="77777777" w:rsidR="00490F1C" w:rsidRPr="00490F1C" w:rsidRDefault="00490F1C" w:rsidP="00490F1C">
      <w:pPr>
        <w:spacing w:after="60"/>
      </w:pPr>
    </w:p>
    <w:p w14:paraId="1EC150C9" w14:textId="3EC7E440" w:rsidR="00490F1C" w:rsidRPr="00490F1C" w:rsidRDefault="00490F1C" w:rsidP="00490F1C">
      <w:pPr>
        <w:spacing w:after="60"/>
      </w:pPr>
      <w:r>
        <w:rPr>
          <w:b/>
        </w:rPr>
        <w:t xml:space="preserve">Conclusion :-</w:t>
      </w:r>
    </w:p>
    <w:p w14:paraId="7944FB25" w14:textId="77777777" w:rsidR="00490F1C" w:rsidRPr="00490F1C" w:rsidRDefault="00490F1C" w:rsidP="00490F1C">
      <w:pPr>
        <w:spacing w:after="60"/>
      </w:pPr>
      <w:r>
        <w:t xml:space="preserve">FinWise provides a simple and interactive way to take control of personal finances. By combining structured income and expense tracking, AI-driven budget generation and an AI Advisor for financial questions, the platform helps users understand their spending, savings and financial goals. The project demonstrates how AI and modern full-stack web technologies can be used to make personal finance management more accessible, disciplined and useful for everyday individuals.</w:t>
      </w:r>
    </w:p>
    <w:p w14:paraId="246AA96F" w14:textId="77777777" w:rsidR="00490F1C" w:rsidRDefault="00490F1C" w:rsidP="00A727DA">
      <w:pPr>
        <w:spacing w:after="60"/>
      </w:pPr>
    </w:p>
    <w:p w14:paraId="6179C3A0" w14:textId="77777777" w:rsidR="00A727DA" w:rsidRDefault="00A727DA" w:rsidP="00A727DA">
      <w:pPr>
        <w:spacing w:after="60"/>
      </w:pPr>
    </w:p>
    <w:p w14:paraId="512FFA4E" w14:textId="3461625F" w:rsidR="00A727DA" w:rsidRDefault="00A727DA" w:rsidP="00A727DA">
      <w:r>
        <w:rPr>
          <w:b/>
        </w:rPr>
        <w:t xml:space="preserve">Expected Outcome :-</w:t>
      </w:r>
    </w:p>
    <w:p w14:paraId="38A25522" w14:textId="77777777" w:rsidR="00A727DA" w:rsidRDefault="00A727DA" w:rsidP="00A727DA">
      <w:pPr>
        <w:spacing w:after="120"/>
      </w:pPr>
      <w:r>
        <w:t xml:space="preserve">FinWise aims to make personal finance management more accessible by reducing the manual complexity of budgeting and presenting income, expenses and savings in a simple, structured and understandable format. The platform combines automated budget generation, AI-powered financial guidance and structured monthly reporting to create an interactive personal finance planning experience.</w:t>
      </w:r>
    </w:p>
    <w:sectPr w:rsidR="00A727DA" w:rsidSect="00A727D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FE63F" w14:textId="77777777" w:rsidR="00841588" w:rsidRDefault="00841588">
      <w:pPr>
        <w:spacing w:line="240" w:lineRule="auto"/>
      </w:pPr>
      <w:r>
        <w:separator/>
      </w:r>
    </w:p>
  </w:endnote>
  <w:endnote w:type="continuationSeparator" w:id="0">
    <w:p w14:paraId="05532FA9" w14:textId="77777777" w:rsidR="00841588" w:rsidRDefault="008415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CAB1" w14:textId="77777777" w:rsidR="00841588" w:rsidRDefault="00841588">
      <w:pPr>
        <w:spacing w:after="0"/>
      </w:pPr>
      <w:r>
        <w:separator/>
      </w:r>
    </w:p>
  </w:footnote>
  <w:footnote w:type="continuationSeparator" w:id="0">
    <w:p w14:paraId="7C506F66" w14:textId="77777777" w:rsidR="00841588" w:rsidRDefault="008415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5476" w14:textId="77777777" w:rsidR="006C3296" w:rsidRDefault="002717BE">
    <w:pPr>
      <w:spacing w:before="65" w:after="0" w:line="240" w:lineRule="auto"/>
      <w:ind w:left="1397" w:right="1280"/>
      <w:jc w:val="center"/>
      <w:rPr>
        <w:b/>
        <w:i/>
        <w:sz w:val="21"/>
        <w:szCs w:val="21"/>
      </w:rPr>
    </w:pPr>
    <w:r>
      <w:rPr>
        <w:b/>
        <w:i/>
        <w:noProof/>
        <w:sz w:val="21"/>
        <w:szCs w:val="21"/>
      </w:rPr>
      <w:drawing>
        <wp:anchor distT="0" distB="0" distL="0" distR="0" simplePos="0" relativeHeight="251658240" behindDoc="0" locked="0" layoutInCell="1" allowOverlap="1" wp14:anchorId="45BB10ED" wp14:editId="348532CF">
          <wp:simplePos x="0" y="0"/>
          <wp:positionH relativeFrom="page">
            <wp:posOffset>325755</wp:posOffset>
          </wp:positionH>
          <wp:positionV relativeFrom="paragraph">
            <wp:posOffset>-68580</wp:posOffset>
          </wp:positionV>
          <wp:extent cx="942975" cy="1109345"/>
          <wp:effectExtent l="0" t="0" r="9525" b="14605"/>
          <wp:wrapNone/>
          <wp:docPr id="3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2975" cy="1109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noProof/>
        <w:sz w:val="21"/>
        <w:szCs w:val="21"/>
      </w:rPr>
      <w:drawing>
        <wp:anchor distT="0" distB="0" distL="0" distR="0" simplePos="0" relativeHeight="251657216" behindDoc="0" locked="0" layoutInCell="1" allowOverlap="1" wp14:anchorId="74FAF973" wp14:editId="5B40B134">
          <wp:simplePos x="0" y="0"/>
          <wp:positionH relativeFrom="page">
            <wp:posOffset>6297930</wp:posOffset>
          </wp:positionH>
          <wp:positionV relativeFrom="paragraph">
            <wp:posOffset>136525</wp:posOffset>
          </wp:positionV>
          <wp:extent cx="1024890" cy="938530"/>
          <wp:effectExtent l="0" t="0" r="3810" b="1397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24890" cy="938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1"/>
        <w:szCs w:val="21"/>
      </w:rPr>
      <w:t>Dr.</w:t>
    </w:r>
    <w:r>
      <w:rPr>
        <w:b/>
        <w:i/>
        <w:spacing w:val="-2"/>
        <w:sz w:val="21"/>
        <w:szCs w:val="21"/>
      </w:rPr>
      <w:t xml:space="preserve"> </w:t>
    </w:r>
    <w:r>
      <w:rPr>
        <w:b/>
        <w:i/>
        <w:sz w:val="21"/>
        <w:szCs w:val="21"/>
      </w:rPr>
      <w:t>D.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z w:val="21"/>
        <w:szCs w:val="21"/>
      </w:rPr>
      <w:t>Y.</w:t>
    </w:r>
    <w:r>
      <w:rPr>
        <w:b/>
        <w:i/>
        <w:spacing w:val="-2"/>
        <w:sz w:val="21"/>
        <w:szCs w:val="21"/>
      </w:rPr>
      <w:t xml:space="preserve"> </w:t>
    </w:r>
    <w:r>
      <w:rPr>
        <w:b/>
        <w:i/>
        <w:sz w:val="21"/>
        <w:szCs w:val="21"/>
      </w:rPr>
      <w:t>Patil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z w:val="21"/>
        <w:szCs w:val="21"/>
      </w:rPr>
      <w:t>Educational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pacing w:val="-2"/>
        <w:sz w:val="21"/>
        <w:szCs w:val="21"/>
      </w:rPr>
      <w:t>Federation’s</w:t>
    </w:r>
  </w:p>
  <w:p w14:paraId="59820549" w14:textId="77777777" w:rsidR="006C3296" w:rsidRDefault="002717BE">
    <w:pPr>
      <w:spacing w:after="0" w:line="240" w:lineRule="auto"/>
      <w:ind w:right="1285" w:firstLineChars="300" w:firstLine="663"/>
      <w:jc w:val="center"/>
      <w:rPr>
        <w:b/>
        <w:sz w:val="22"/>
        <w:szCs w:val="20"/>
      </w:rPr>
    </w:pPr>
    <w:r>
      <w:rPr>
        <w:b/>
        <w:sz w:val="22"/>
        <w:szCs w:val="20"/>
      </w:rPr>
      <w:t>Dr.</w:t>
    </w:r>
    <w:r>
      <w:rPr>
        <w:b/>
        <w:spacing w:val="-8"/>
        <w:sz w:val="22"/>
        <w:szCs w:val="20"/>
      </w:rPr>
      <w:t xml:space="preserve"> </w:t>
    </w:r>
    <w:r>
      <w:rPr>
        <w:b/>
        <w:sz w:val="22"/>
        <w:szCs w:val="20"/>
      </w:rPr>
      <w:t>D.</w:t>
    </w:r>
    <w:r>
      <w:rPr>
        <w:b/>
        <w:spacing w:val="-7"/>
        <w:sz w:val="22"/>
        <w:szCs w:val="20"/>
      </w:rPr>
      <w:t xml:space="preserve"> </w:t>
    </w:r>
    <w:r>
      <w:rPr>
        <w:b/>
        <w:sz w:val="22"/>
        <w:szCs w:val="20"/>
      </w:rPr>
      <w:t>Y.</w:t>
    </w:r>
    <w:r>
      <w:rPr>
        <w:b/>
        <w:spacing w:val="-6"/>
        <w:sz w:val="22"/>
        <w:szCs w:val="20"/>
      </w:rPr>
      <w:t xml:space="preserve"> </w:t>
    </w:r>
    <w:r>
      <w:rPr>
        <w:b/>
        <w:sz w:val="22"/>
        <w:szCs w:val="20"/>
      </w:rPr>
      <w:t>Patil</w:t>
    </w:r>
    <w:r>
      <w:rPr>
        <w:b/>
        <w:spacing w:val="-5"/>
        <w:sz w:val="22"/>
        <w:szCs w:val="20"/>
      </w:rPr>
      <w:t xml:space="preserve"> </w:t>
    </w:r>
    <w:r>
      <w:rPr>
        <w:b/>
        <w:sz w:val="22"/>
        <w:szCs w:val="20"/>
      </w:rPr>
      <w:t>College</w:t>
    </w:r>
    <w:r>
      <w:rPr>
        <w:b/>
        <w:spacing w:val="-7"/>
        <w:sz w:val="22"/>
        <w:szCs w:val="20"/>
      </w:rPr>
      <w:t xml:space="preserve"> </w:t>
    </w:r>
    <w:r>
      <w:rPr>
        <w:b/>
        <w:sz w:val="22"/>
        <w:szCs w:val="20"/>
      </w:rPr>
      <w:t>of</w:t>
    </w:r>
    <w:r>
      <w:rPr>
        <w:b/>
        <w:spacing w:val="-6"/>
        <w:sz w:val="22"/>
        <w:szCs w:val="20"/>
      </w:rPr>
      <w:t xml:space="preserve"> </w:t>
    </w:r>
    <w:r>
      <w:rPr>
        <w:b/>
        <w:sz w:val="22"/>
        <w:szCs w:val="20"/>
      </w:rPr>
      <w:t>Engineering</w:t>
    </w:r>
    <w:r>
      <w:rPr>
        <w:b/>
        <w:spacing w:val="-5"/>
        <w:sz w:val="22"/>
        <w:szCs w:val="20"/>
      </w:rPr>
      <w:t xml:space="preserve"> </w:t>
    </w:r>
    <w:r>
      <w:rPr>
        <w:b/>
        <w:sz w:val="22"/>
        <w:szCs w:val="20"/>
      </w:rPr>
      <w:t>&amp;</w:t>
    </w:r>
    <w:r>
      <w:rPr>
        <w:b/>
        <w:spacing w:val="-7"/>
        <w:sz w:val="22"/>
        <w:szCs w:val="20"/>
      </w:rPr>
      <w:t xml:space="preserve"> </w:t>
    </w:r>
    <w:r>
      <w:rPr>
        <w:b/>
        <w:spacing w:val="-2"/>
        <w:sz w:val="22"/>
        <w:szCs w:val="20"/>
      </w:rPr>
      <w:t>Innovation</w:t>
    </w:r>
  </w:p>
  <w:p w14:paraId="6C11BA3A" w14:textId="77777777" w:rsidR="006C3296" w:rsidRDefault="002717BE">
    <w:pPr>
      <w:spacing w:after="0" w:line="240" w:lineRule="auto"/>
      <w:ind w:left="1397" w:right="1284"/>
      <w:jc w:val="center"/>
      <w:rPr>
        <w:sz w:val="21"/>
        <w:szCs w:val="21"/>
      </w:rPr>
    </w:pPr>
    <w:r>
      <w:rPr>
        <w:sz w:val="21"/>
        <w:szCs w:val="21"/>
      </w:rPr>
      <w:t>Approved</w:t>
    </w:r>
    <w:r>
      <w:rPr>
        <w:spacing w:val="-1"/>
        <w:sz w:val="21"/>
        <w:szCs w:val="21"/>
      </w:rPr>
      <w:t xml:space="preserve"> </w:t>
    </w:r>
    <w:r>
      <w:rPr>
        <w:sz w:val="21"/>
        <w:szCs w:val="21"/>
      </w:rPr>
      <w:t>by</w:t>
    </w:r>
    <w:r>
      <w:rPr>
        <w:spacing w:val="-5"/>
        <w:sz w:val="21"/>
        <w:szCs w:val="21"/>
      </w:rPr>
      <w:t xml:space="preserve"> </w:t>
    </w:r>
    <w:r>
      <w:rPr>
        <w:sz w:val="21"/>
        <w:szCs w:val="21"/>
      </w:rPr>
      <w:t>AICTE, Recognized by</w:t>
    </w:r>
    <w:r>
      <w:rPr>
        <w:spacing w:val="-5"/>
        <w:sz w:val="21"/>
        <w:szCs w:val="21"/>
      </w:rPr>
      <w:t xml:space="preserve"> </w:t>
    </w:r>
    <w:r>
      <w:rPr>
        <w:sz w:val="21"/>
        <w:szCs w:val="21"/>
      </w:rPr>
      <w:t>Govt. of</w:t>
    </w:r>
    <w:r>
      <w:rPr>
        <w:spacing w:val="-1"/>
        <w:sz w:val="21"/>
        <w:szCs w:val="21"/>
      </w:rPr>
      <w:t xml:space="preserve"> </w:t>
    </w:r>
    <w:r>
      <w:rPr>
        <w:spacing w:val="-2"/>
        <w:sz w:val="21"/>
        <w:szCs w:val="21"/>
      </w:rPr>
      <w:t>Maharashtra,</w:t>
    </w:r>
  </w:p>
  <w:p w14:paraId="7F2234CF" w14:textId="77777777" w:rsidR="006C3296" w:rsidRDefault="002717BE">
    <w:pPr>
      <w:spacing w:before="5" w:after="0" w:line="240" w:lineRule="auto"/>
      <w:ind w:right="1279" w:firstLineChars="550" w:firstLine="1160"/>
      <w:jc w:val="both"/>
      <w:rPr>
        <w:b/>
        <w:color w:val="FF0000"/>
        <w:sz w:val="21"/>
        <w:szCs w:val="21"/>
      </w:rPr>
    </w:pPr>
    <w:r>
      <w:rPr>
        <w:b/>
        <w:color w:val="FF0000"/>
        <w:sz w:val="21"/>
        <w:szCs w:val="21"/>
      </w:rPr>
      <w:t>(An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Autonomous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Institute</w:t>
    </w:r>
    <w:r>
      <w:rPr>
        <w:b/>
        <w:color w:val="FF0000"/>
        <w:spacing w:val="-6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Affiliated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to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Savitribai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Phule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Pune</w:t>
    </w:r>
    <w:r>
      <w:rPr>
        <w:b/>
        <w:color w:val="FF0000"/>
        <w:spacing w:val="-5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University)</w:t>
    </w:r>
  </w:p>
  <w:p w14:paraId="5E50DF36" w14:textId="77777777" w:rsidR="006C3296" w:rsidRDefault="002717BE">
    <w:pPr>
      <w:spacing w:before="5" w:after="0" w:line="240" w:lineRule="auto"/>
      <w:ind w:left="1397" w:right="1279"/>
      <w:jc w:val="center"/>
      <w:rPr>
        <w:sz w:val="21"/>
        <w:szCs w:val="21"/>
      </w:rPr>
    </w:pPr>
    <w:r>
      <w:rPr>
        <w:b/>
        <w:color w:val="6F2F9F"/>
        <w:sz w:val="21"/>
        <w:szCs w:val="21"/>
      </w:rPr>
      <w:t>Accredited by NAAC with “A” Grade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4CF"/>
    <w:rsid w:val="00236A37"/>
    <w:rsid w:val="002717BE"/>
    <w:rsid w:val="002B1147"/>
    <w:rsid w:val="00320E37"/>
    <w:rsid w:val="003A17BB"/>
    <w:rsid w:val="00490F1C"/>
    <w:rsid w:val="005A440A"/>
    <w:rsid w:val="005B325C"/>
    <w:rsid w:val="006C3296"/>
    <w:rsid w:val="0071071A"/>
    <w:rsid w:val="00746EF5"/>
    <w:rsid w:val="00761513"/>
    <w:rsid w:val="007E6408"/>
    <w:rsid w:val="00841588"/>
    <w:rsid w:val="00A727DA"/>
    <w:rsid w:val="00AF398A"/>
    <w:rsid w:val="00C47130"/>
    <w:rsid w:val="00C72FBB"/>
    <w:rsid w:val="00CE0902"/>
    <w:rsid w:val="00D35C05"/>
    <w:rsid w:val="00DB00DC"/>
    <w:rsid w:val="00E47B13"/>
    <w:rsid w:val="00E807FD"/>
    <w:rsid w:val="00EA62A6"/>
    <w:rsid w:val="00EF214E"/>
    <w:rsid w:val="00F124CF"/>
    <w:rsid w:val="00FD5B29"/>
    <w:rsid w:val="184D6DD2"/>
    <w:rsid w:val="55A20422"/>
    <w:rsid w:val="571B0378"/>
    <w:rsid w:val="67513204"/>
    <w:rsid w:val="7D6D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CE5C"/>
  <w15:docId w15:val="{201A83BA-E911-4565-B975-B1360007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bCs/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Prasenjeet Jadhav</dc:creator>
  <cp:lastModifiedBy>Kunal Patil</cp:lastModifiedBy>
  <cp:revision>2</cp:revision>
  <dcterms:created xsi:type="dcterms:W3CDTF">2026-09-26T03:11:00Z</dcterms:created>
  <dcterms:modified xsi:type="dcterms:W3CDTF">2026-09-26T03:11:00Z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eyJoZGlkIjoiNTUxZmM5ZWU5MjY1OWIyNmM1ZWVjZGYyYjc2OTFkM2UiLCJ1c2VySWQiOiI1Njc1OTEzMDYzMjgifQ==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E742BF76CB4E498193342F44065E4145_12</vt:lpwstr>
  </property>
</Properties>
</file>