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3600"/>
      </w:pPr>
    </w:p>
    <w:p>
      <w:pPr>
        <w:spacing w:after="0" w:line="48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Smart Attendance: documentación técnica del sistema de asistencia educativa con código QR</w:t>
      </w:r>
    </w:p>
    <w:p>
      <w:pPr>
        <w:spacing w:after="200" w:before="4800"/>
      </w:pPr>
    </w:p>
    <w:p>
      <w:pPr>
        <w:spacing w:line="4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Equipo de desarrollo AppDeAsistencia</w:t>
      </w:r>
    </w:p>
    <w:p>
      <w:pPr>
        <w:spacing w:line="4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[Nombre de la institución — completar]</w:t>
      </w:r>
    </w:p>
    <w:p>
      <w:pPr>
        <w:spacing w:line="4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[Código y nombre del curso — completar]</w:t>
      </w:r>
    </w:p>
    <w:p>
      <w:pPr>
        <w:spacing w:line="4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[Nombre del docente — completar]</w:t>
      </w:r>
    </w:p>
    <w:p>
      <w:pPr>
        <w:spacing w:line="4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15 de abril de 2026</w:t>
      </w:r>
    </w:p>
    <w:p>
      <w:r>
        <w:br w:type="page"/>
      </w:r>
    </w:p>
    <w:p>
      <w:pPr>
        <w:pStyle w:val="Heading1"/>
        <w:spacing w:after="120" w:before="240" w:line="48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Resumen</w:t>
      </w:r>
    </w:p>
    <w:p>
      <w:pPr>
        <w:spacing w:after="0" w:before="0" w:line="480"/>
        <w:ind w:firstLine="7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El presente documento reúne la documentación técnica del proyecto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Smart Attendance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, un sistema de control de asistencia educativa basado en códigos QR, con roles de profesor y estudiante. Se describe la arquitectura cliente-servidor (React Native/Expo y Node.js/Express), la instalación, los endpoints de la API REST, el modelo de datos y los flujos de autenticación y asistencia. El propósito es facilitar el mantenimiento del software y la incorporación de nuevos desarrolladores al repositorio público del proyecto.</w:t>
      </w:r>
    </w:p>
    <w:p>
      <w:pPr>
        <w:spacing w:after="0" w:before="0" w:line="480"/>
        <w:ind w:firstLine="7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Palabras clave: asistencia educativa, código QR, aplicación móvil, API REST, MySQL</w:t>
      </w:r>
    </w:p>
    <w:p>
      <w:r>
        <w:br w:type="page"/>
      </w:r>
    </w:p>
    <w:p>
      <w:pPr>
        <w:pStyle w:val="Heading1"/>
        <w:spacing w:after="120" w:before="240" w:line="48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Introducción</w:t>
      </w:r>
    </w:p>
    <w:p>
      <w:pPr>
        <w:spacing w:after="0" w:before="0" w:line="480"/>
        <w:ind w:firstLine="7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Smart Attendance es una aplicación para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gestionar la asistencia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en entornos educativos mediante códigos QR dinámicos. El cliente móvil se implementa con React Native y Expo; el backend expone una API REST construida con Node.js y Express, persistiendo información en MySQL. La documentación original se mantiene en la wiki del repositorio; este informe sintetiza ese contenido con formato académico (APA 7.ª edición).</w:t>
      </w:r>
    </w:p>
    <w:p>
      <w:pPr>
        <w:pStyle w:val="Heading2"/>
        <w:spacing w:after="120" w:before="240" w:line="48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Objetivos del producto</w:t>
      </w:r>
    </w:p>
    <w:p>
      <w:pPr>
        <w:spacing w:after="0" w:before="0" w:line="480"/>
        <w:ind w:firstLine="7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• Permitir al profesor crear sesiones de clase, generar QR para asistencia y consultar o exportar listas de asistentes.</w:t>
      </w:r>
    </w:p>
    <w:p>
      <w:pPr>
        <w:spacing w:after="0" w:before="0" w:line="480"/>
        <w:ind w:firstLine="7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• Permitir al estudiante registrarse, iniciar sesión (con vínculo a dispositivo) y registrar asistencia escaneando el QR.</w:t>
      </w:r>
    </w:p>
    <w:p>
      <w:pPr>
        <w:spacing w:after="0" w:before="0" w:line="480"/>
        <w:ind w:firstLine="7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• Centralizar los datos en una base de datos accesible mediante la API.</w:t>
      </w:r>
    </w:p>
    <w:p>
      <w:r>
        <w:br w:type="page"/>
      </w:r>
    </w:p>
    <w:p>
      <w:pPr>
        <w:pStyle w:val="Heading1"/>
        <w:spacing w:after="120" w:before="240" w:line="48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Arquitectura del sistema</w:t>
      </w:r>
    </w:p>
    <w:p>
      <w:pPr>
        <w:pStyle w:val="Heading2"/>
        <w:spacing w:after="120" w:before="240" w:line="48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Vista por capas</w:t>
      </w:r>
    </w:p>
    <w:p>
      <w:pPr>
        <w:spacing w:after="0" w:before="0" w:line="480"/>
        <w:ind w:firstLine="7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La Figura 1 describe la separación entre cliente móvil o web (Expo), la red local, el servidor Express con rutas bajo /api y la capa de persistencia MySQL.</w:t>
      </w:r>
    </w:p>
    <w:p>
      <w:pPr>
        <w:spacing w:after="0" w:before="0" w:line="48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Figura 1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. Arquitectura por capas del sistema Smart Attendance.</w:t>
      </w:r>
    </w:p>
    <w:p>
      <w:pPr>
        <w:spacing w:after="0" w:before="0" w:line="480"/>
        <w:ind w:firstLine="7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Nota. Los diagramas originales en el repositorio están en sintaxis Mermaid; aquí se ofrece una descripción textual equivalente para compatibilidad con el procesador de textos.</w:t>
      </w:r>
    </w:p>
    <w:p>
      <w:pPr>
        <w:spacing w:after="0" w:before="0" w:line="480"/>
        <w:ind w:firstLine="7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Flujo: las pantallas y componentes de la app utilizan constants/api.ts para resolver la URL base y realizar peticiones HTTP. El tráfico JSON llega a Express, que enruta hacia /api/auth, /api/clases y /api/asistencia. Los controladores ejecutan la lógica de negocio y acceden a la base mediante el conector mysql2.</w:t>
      </w:r>
    </w:p>
    <w:p>
      <w:pPr>
        <w:pStyle w:val="Heading2"/>
        <w:spacing w:after="120" w:before="240" w:line="48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Actores y sistemas</w:t>
      </w:r>
    </w:p>
    <w:p>
      <w:pPr>
        <w:spacing w:after="0" w:before="0" w:line="480"/>
        <w:ind w:firstLine="7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Profesores y estudiantes interactúan con la aplicación Expo. La aplicación se comunica por HTTP JSON con la API en el puerto 3000; el servidor utiliza mysql2 para MySQL.</w:t>
      </w:r>
    </w:p>
    <w:p>
      <w:pPr>
        <w:pStyle w:val="Heading2"/>
        <w:spacing w:after="120" w:before="240" w:line="48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Flujo de autenticación</w:t>
      </w:r>
    </w:p>
    <w:p>
      <w:pPr>
        <w:spacing w:after="0" w:before="0" w:line="480"/>
        <w:ind w:firstLine="7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La aplicación móvil envía POST a /api/auth (login de profesor o estudiante). El servidor consulta usuarios por correo institucional, valida la contraseña con bcrypt y, en el caso estudiante, puede vincular o verificar el dispositivo. La respuesta incluye id, nombre y rol del usuario.</w:t>
      </w:r>
    </w:p>
    <w:p>
      <w:pPr>
        <w:pStyle w:val="Heading2"/>
        <w:spacing w:after="120" w:before="240" w:line="48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Flujo de asistencia por QR</w:t>
      </w:r>
    </w:p>
    <w:p>
      <w:pPr>
        <w:spacing w:after="0" w:before="0" w:line="480"/>
        <w:ind w:firstLine="7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El profesor crea o gestiona la clase y obtiene un token QR según la implementación. El estudiante envía POST a /api/asistencia/registrar con identificadores de clase, estudiante y validación de dispositivo o token. El servidor valida y registra la asistencia.</w:t>
      </w:r>
    </w:p>
    <w:p>
      <w:pPr>
        <w:pStyle w:val="Heading2"/>
        <w:spacing w:after="120" w:before="240" w:line="48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Estructura de carpetas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c>
          <w:tcPr>
            <w:tcW w:type="pct" w:w="50%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Ruta</w:t>
            </w:r>
          </w:p>
        </w:tc>
        <w:tc>
          <w:tcPr>
            <w:tcW w:type="pct" w:w="50%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Rol</w:t>
            </w:r>
          </w:p>
        </w:tc>
      </w:tr>
      <w:tr>
        <w:tc>
          <w:tcPr>
            <w:tcW w:type="pct" w:w="50%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Mobile/app/</w:t>
            </w:r>
          </w:p>
        </w:tc>
        <w:tc>
          <w:tcPr>
            <w:tcW w:type="pct" w:w="50%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Entrada Expo Router (selección de rol)</w:t>
            </w:r>
          </w:p>
        </w:tc>
      </w:tr>
      <w:tr>
        <w:tc>
          <w:tcPr>
            <w:tcW w:type="pct" w:w="50%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Mobile/components/</w:t>
            </w:r>
          </w:p>
        </w:tc>
        <w:tc>
          <w:tcPr>
            <w:tcW w:type="pct" w:w="50%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Vistas de login, profesor, estudiante, detalle, registro</w:t>
            </w:r>
          </w:p>
        </w:tc>
      </w:tr>
      <w:tr>
        <w:tc>
          <w:tcPr>
            <w:tcW w:type="pct" w:w="50%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Mobile/constants/api.ts</w:t>
            </w:r>
          </w:p>
        </w:tc>
        <w:tc>
          <w:tcPr>
            <w:tcW w:type="pct" w:w="50%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Resolución de API_URL y postJson</w:t>
            </w:r>
          </w:p>
        </w:tc>
      </w:tr>
      <w:tr>
        <w:tc>
          <w:tcPr>
            <w:tcW w:type="pct" w:w="50%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Mobile/utils/</w:t>
            </w:r>
          </w:p>
        </w:tc>
        <w:tc>
          <w:tcPr>
            <w:tcW w:type="pct" w:w="50%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IDs de dispositivo, QR, exportación según rama</w:t>
            </w:r>
          </w:p>
        </w:tc>
      </w:tr>
      <w:tr>
        <w:tc>
          <w:tcPr>
            <w:tcW w:type="pct" w:w="50%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server/src/index.js</w:t>
            </w:r>
          </w:p>
        </w:tc>
        <w:tc>
          <w:tcPr>
            <w:tcW w:type="pct" w:w="50%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Express, conexión a BD, rutas</w:t>
            </w:r>
          </w:p>
        </w:tc>
      </w:tr>
      <w:tr>
        <w:tc>
          <w:tcPr>
            <w:tcW w:type="pct" w:w="50%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server/src/routes/</w:t>
            </w:r>
          </w:p>
        </w:tc>
        <w:tc>
          <w:tcPr>
            <w:tcW w:type="pct" w:w="50%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Definición REST</w:t>
            </w:r>
          </w:p>
        </w:tc>
      </w:tr>
      <w:tr>
        <w:tc>
          <w:tcPr>
            <w:tcW w:type="pct" w:w="50%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server/src/controllers/</w:t>
            </w:r>
          </w:p>
        </w:tc>
        <w:tc>
          <w:tcPr>
            <w:tcW w:type="pct" w:w="50%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Lógica de negocio</w:t>
            </w:r>
          </w:p>
        </w:tc>
      </w:tr>
    </w:tbl>
    <w:p>
      <w:pPr>
        <w:pStyle w:val="Heading2"/>
        <w:spacing w:after="120" w:before="240" w:line="48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Decisiones de diseño</w:t>
      </w:r>
    </w:p>
    <w:p>
      <w:pPr>
        <w:spacing w:after="0" w:before="0" w:line="480"/>
        <w:ind w:firstLine="7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1. Prefijo /api para separar el endpoint de salud /. 2. CORS habilitado para desarrollo con Expo. 3. Helmet para cabeceras de seguridad. 4. Vínculo de dispositivo en login de estudiante. 5. Prioridad de URL del API: variable EXPO_PUBLIC_API_URL, localhost en web, hostUri de Metro, 10.0.2.2 en emulador Android.</w:t>
      </w:r>
    </w:p>
    <w:p>
      <w:r>
        <w:br w:type="page"/>
      </w:r>
    </w:p>
    <w:p>
      <w:pPr>
        <w:pStyle w:val="Heading1"/>
        <w:spacing w:after="120" w:before="240" w:line="48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Instalación y configuración</w:t>
      </w:r>
    </w:p>
    <w:p>
      <w:pPr>
        <w:pStyle w:val="Heading2"/>
        <w:spacing w:after="120" w:before="240" w:line="48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Requisitos</w:t>
      </w:r>
    </w:p>
    <w:p>
      <w:pPr>
        <w:spacing w:after="0" w:before="0" w:line="480"/>
        <w:ind w:firstLine="7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Node.js LTS (recomendado 20+), npm, MySQL según database_schema.sql, Expo CLI o npx expo, y opcionalmente Expo Go en el dispositivo.</w:t>
      </w:r>
    </w:p>
    <w:p>
      <w:pPr>
        <w:pStyle w:val="Heading2"/>
        <w:spacing w:after="120" w:before="240" w:line="48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Backend (carpeta server)</w:t>
      </w:r>
    </w:p>
    <w:p>
      <w:pPr>
        <w:spacing w:after="0" w:before="0" w:line="480"/>
        <w:ind w:firstLine="7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Ejecutar npm install en server/. Configurar server/.env sin subir credenciales al repositorio.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c>
          <w:tcPr>
            <w:tcW w:type="pct" w:w="50%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Variable</w:t>
            </w:r>
          </w:p>
        </w:tc>
        <w:tc>
          <w:tcPr>
            <w:tcW w:type="pct" w:w="50%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Descripción</w:t>
            </w:r>
          </w:p>
        </w:tc>
      </w:tr>
      <w:tr>
        <w:tc>
          <w:tcPr>
            <w:tcW w:type="pct" w:w="50%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DB_HOST</w:t>
            </w:r>
          </w:p>
        </w:tc>
        <w:tc>
          <w:tcPr>
            <w:tcW w:type="pct" w:w="50%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Host de MySQL</w:t>
            </w:r>
          </w:p>
        </w:tc>
      </w:tr>
      <w:tr>
        <w:tc>
          <w:tcPr>
            <w:tcW w:type="pct" w:w="50%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DB_USER</w:t>
            </w:r>
          </w:p>
        </w:tc>
        <w:tc>
          <w:tcPr>
            <w:tcW w:type="pct" w:w="50%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Usuario</w:t>
            </w:r>
          </w:p>
        </w:tc>
      </w:tr>
      <w:tr>
        <w:tc>
          <w:tcPr>
            <w:tcW w:type="pct" w:w="50%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DB_PASSWORD</w:t>
            </w:r>
          </w:p>
        </w:tc>
        <w:tc>
          <w:tcPr>
            <w:tcW w:type="pct" w:w="50%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Contraseña</w:t>
            </w:r>
          </w:p>
        </w:tc>
      </w:tr>
      <w:tr>
        <w:tc>
          <w:tcPr>
            <w:tcW w:type="pct" w:w="50%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DB_NAME</w:t>
            </w:r>
          </w:p>
        </w:tc>
        <w:tc>
          <w:tcPr>
            <w:tcW w:type="pct" w:w="50%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Nombre de la base (ej. smartattendance)</w:t>
            </w:r>
          </w:p>
        </w:tc>
      </w:tr>
      <w:tr>
        <w:tc>
          <w:tcPr>
            <w:tcW w:type="pct" w:w="50%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DB_PORT</w:t>
            </w:r>
          </w:p>
        </w:tc>
        <w:tc>
          <w:tcPr>
            <w:tcW w:type="pct" w:w="50%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Puerto (ej. 3306)</w:t>
            </w:r>
          </w:p>
        </w:tc>
      </w:tr>
      <w:tr>
        <w:tc>
          <w:tcPr>
            <w:tcW w:type="pct" w:w="50%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PORT</w:t>
            </w:r>
          </w:p>
        </w:tc>
        <w:tc>
          <w:tcPr>
            <w:tcW w:type="pct" w:w="50%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Puerto del servidor HTTP (ej. 3000)</w:t>
            </w:r>
          </w:p>
        </w:tc>
      </w:tr>
      <w:tr>
        <w:tc>
          <w:tcPr>
            <w:tcW w:type="pct" w:w="50%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QR_SECRET</w:t>
            </w:r>
          </w:p>
        </w:tc>
        <w:tc>
          <w:tcPr>
            <w:tcW w:type="pct" w:w="50%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Secreto para firmar tokens QR</w:t>
            </w:r>
          </w:p>
        </w:tc>
      </w:tr>
    </w:tbl>
    <w:p>
      <w:pPr>
        <w:spacing w:after="0" w:before="0" w:line="480"/>
        <w:ind w:firstLine="7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Crear la base de datos y ejecutar el script SQL. Arrancar con npm run dev o npm start. Verificar http://localhost:3000/.</w:t>
      </w:r>
    </w:p>
    <w:p>
      <w:pPr>
        <w:pStyle w:val="Heading2"/>
        <w:spacing w:after="120" w:before="240" w:line="48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Aplicación móvil (carpeta Mobile)</w:t>
      </w:r>
    </w:p>
    <w:p>
      <w:pPr>
        <w:spacing w:after="0" w:before="0" w:line="480"/>
        <w:ind w:firstLine="7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npm install y npx expo start -c. Si falla la conexión, definir EXPO_PUBLIC_API_URL con la IPv4 del equipo que ejecuta el backend y reiniciar Metro.</w:t>
      </w:r>
    </w:p>
    <w:p>
      <w:pPr>
        <w:spacing w:after="0" w:before="0" w:line="480"/>
        <w:ind w:firstLine="7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El teléfono debe estar en la misma red Wi-Fi que el servidor, salvo VPN o despliegue remoto. Abrir el firewall para el puerto 3000 si es necesario.</w:t>
      </w:r>
    </w:p>
    <w:p>
      <w:r>
        <w:br w:type="page"/>
      </w:r>
    </w:p>
    <w:p>
      <w:pPr>
        <w:pStyle w:val="Heading1"/>
        <w:spacing w:after="120" w:before="240" w:line="48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API REST</w:t>
      </w:r>
    </w:p>
    <w:p>
      <w:pPr>
        <w:spacing w:after="0" w:before="0" w:line="480"/>
        <w:ind w:firstLine="7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Base URL típica en desarrollo: http://localhost:3000/api. Prefijos: /api/auth, /api/clases, /api/asistencia.</w:t>
      </w:r>
    </w:p>
    <w:p>
      <w:pPr>
        <w:pStyle w:val="Heading2"/>
        <w:spacing w:after="120" w:before="240" w:line="48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Autenticación — /api/auth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Método</w:t>
            </w:r>
          </w:p>
        </w:tc>
        <w:tc>
          <w:tcPr>
            <w:tcW w:type="pct" w:w="33.333333333333336%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Ruta</w:t>
            </w:r>
          </w:p>
        </w:tc>
        <w:tc>
          <w:tcPr>
            <w:tcW w:type="pct" w:w="33.333333333333336%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Descripción</w:t>
            </w:r>
          </w:p>
        </w:tc>
      </w:tr>
      <w:tr>
        <w:tc>
          <w:tcPr>
            <w:tcW w:type="pct" w:w="33.333333333333336%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POST</w:t>
            </w:r>
          </w:p>
        </w:tc>
        <w:tc>
          <w:tcPr>
            <w:tcW w:type="pct" w:w="33.333333333333336%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/register</w:t>
            </w:r>
          </w:p>
        </w:tc>
        <w:tc>
          <w:tcPr>
            <w:tcW w:type="pct" w:w="33.333333333333336%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Registro</w:t>
            </w:r>
          </w:p>
        </w:tc>
      </w:tr>
      <w:tr>
        <w:tc>
          <w:tcPr>
            <w:tcW w:type="pct" w:w="33.333333333333336%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POST</w:t>
            </w:r>
          </w:p>
        </w:tc>
        <w:tc>
          <w:tcPr>
            <w:tcW w:type="pct" w:w="33.333333333333336%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/login/profesor</w:t>
            </w:r>
          </w:p>
        </w:tc>
        <w:tc>
          <w:tcPr>
            <w:tcW w:type="pct" w:w="33.333333333333336%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Login profesor</w:t>
            </w:r>
          </w:p>
        </w:tc>
      </w:tr>
      <w:tr>
        <w:tc>
          <w:tcPr>
            <w:tcW w:type="pct" w:w="33.333333333333336%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POST</w:t>
            </w:r>
          </w:p>
        </w:tc>
        <w:tc>
          <w:tcPr>
            <w:tcW w:type="pct" w:w="33.333333333333336%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/login/estudiante</w:t>
            </w:r>
          </w:p>
        </w:tc>
        <w:tc>
          <w:tcPr>
            <w:tcW w:type="pct" w:w="33.333333333333336%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Login estudiante (dispositivo)</w:t>
            </w:r>
          </w:p>
        </w:tc>
      </w:tr>
      <w:tr>
        <w:tc>
          <w:tcPr>
            <w:tcW w:type="pct" w:w="33.333333333333336%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POST</w:t>
            </w:r>
          </w:p>
        </w:tc>
        <w:tc>
          <w:tcPr>
            <w:tcW w:type="pct" w:w="33.333333333333336%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/login-profesor</w:t>
            </w:r>
          </w:p>
        </w:tc>
        <w:tc>
          <w:tcPr>
            <w:tcW w:type="pct" w:w="33.333333333333336%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Alias</w:t>
            </w:r>
          </w:p>
        </w:tc>
      </w:tr>
      <w:tr>
        <w:tc>
          <w:tcPr>
            <w:tcW w:type="pct" w:w="33.333333333333336%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POST</w:t>
            </w:r>
          </w:p>
        </w:tc>
        <w:tc>
          <w:tcPr>
            <w:tcW w:type="pct" w:w="33.333333333333336%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/login-estudiante</w:t>
            </w:r>
          </w:p>
        </w:tc>
        <w:tc>
          <w:tcPr>
            <w:tcW w:type="pct" w:w="33.333333333333336%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Alias</w:t>
            </w:r>
          </w:p>
        </w:tc>
      </w:tr>
    </w:tbl>
    <w:p>
      <w:pPr>
        <w:spacing w:after="0" w:before="0" w:line="480"/>
        <w:ind w:firstLine="7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Ejemplo de cuerpo JSON para login estudiante: correo_institucional, password, deviceId, deviceIdSecundario (opcional).</w:t>
      </w:r>
    </w:p>
    <w:p>
      <w:pPr>
        <w:pStyle w:val="Heading2"/>
        <w:spacing w:after="120" w:before="240" w:line="48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Clases — /api/clases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Método</w:t>
            </w:r>
          </w:p>
        </w:tc>
        <w:tc>
          <w:tcPr>
            <w:tcW w:type="pct" w:w="33.333333333333336%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Ruta</w:t>
            </w:r>
          </w:p>
        </w:tc>
        <w:tc>
          <w:tcPr>
            <w:tcW w:type="pct" w:w="33.333333333333336%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Descripción</w:t>
            </w:r>
          </w:p>
        </w:tc>
      </w:tr>
      <w:tr>
        <w:tc>
          <w:tcPr>
            <w:tcW w:type="pct" w:w="33.333333333333336%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POST</w:t>
            </w:r>
          </w:p>
        </w:tc>
        <w:tc>
          <w:tcPr>
            <w:tcW w:type="pct" w:w="33.333333333333336%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/</w:t>
            </w:r>
          </w:p>
        </w:tc>
        <w:tc>
          <w:tcPr>
            <w:tcW w:type="pct" w:w="33.333333333333336%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Crear clase</w:t>
            </w:r>
          </w:p>
        </w:tc>
      </w:tr>
      <w:tr>
        <w:tc>
          <w:tcPr>
            <w:tcW w:type="pct" w:w="33.333333333333336%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GET</w:t>
            </w:r>
          </w:p>
        </w:tc>
        <w:tc>
          <w:tcPr>
            <w:tcW w:type="pct" w:w="33.333333333333336%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/profesor/:profesorId</w:t>
            </w:r>
          </w:p>
        </w:tc>
        <w:tc>
          <w:tcPr>
            <w:tcW w:type="pct" w:w="33.333333333333336%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Listar por profesor</w:t>
            </w:r>
          </w:p>
        </w:tc>
      </w:tr>
      <w:tr>
        <w:tc>
          <w:tcPr>
            <w:tcW w:type="pct" w:w="33.333333333333336%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PATCH</w:t>
            </w:r>
          </w:p>
        </w:tc>
        <w:tc>
          <w:tcPr>
            <w:tcW w:type="pct" w:w="33.333333333333336%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/:claseId/estado</w:t>
            </w:r>
          </w:p>
        </w:tc>
        <w:tc>
          <w:tcPr>
            <w:tcW w:type="pct" w:w="33.333333333333336%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Estado de asistencia</w:t>
            </w:r>
          </w:p>
        </w:tc>
      </w:tr>
      <w:tr>
        <w:tc>
          <w:tcPr>
            <w:tcW w:type="pct" w:w="33.333333333333336%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DELETE</w:t>
            </w:r>
          </w:p>
        </w:tc>
        <w:tc>
          <w:tcPr>
            <w:tcW w:type="pct" w:w="33.333333333333336%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/:claseId</w:t>
            </w:r>
          </w:p>
        </w:tc>
        <w:tc>
          <w:tcPr>
            <w:tcW w:type="pct" w:w="33.333333333333336%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Eliminar clase</w:t>
            </w:r>
          </w:p>
        </w:tc>
      </w:tr>
      <w:tr>
        <w:tc>
          <w:tcPr>
            <w:tcW w:type="pct" w:w="33.333333333333336%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DELETE</w:t>
            </w:r>
          </w:p>
        </w:tc>
        <w:tc>
          <w:tcPr>
            <w:tcW w:type="pct" w:w="33.333333333333336%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/dispositivo/:estudianteId</w:t>
            </w:r>
          </w:p>
        </w:tc>
        <w:tc>
          <w:tcPr>
            <w:tcW w:type="pct" w:w="33.333333333333336%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Desvincular dispositivo</w:t>
            </w:r>
          </w:p>
        </w:tc>
      </w:tr>
    </w:tbl>
    <w:p>
      <w:pPr>
        <w:pStyle w:val="Heading2"/>
        <w:spacing w:after="120" w:before="240" w:line="48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Asistencia — /api/asistencia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Método</w:t>
            </w:r>
          </w:p>
        </w:tc>
        <w:tc>
          <w:tcPr>
            <w:tcW w:type="pct" w:w="33.333333333333336%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Ruta</w:t>
            </w:r>
          </w:p>
        </w:tc>
        <w:tc>
          <w:tcPr>
            <w:tcW w:type="pct" w:w="33.333333333333336%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Descripción</w:t>
            </w:r>
          </w:p>
        </w:tc>
      </w:tr>
      <w:tr>
        <w:tc>
          <w:tcPr>
            <w:tcW w:type="pct" w:w="33.333333333333336%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POST</w:t>
            </w:r>
          </w:p>
        </w:tc>
        <w:tc>
          <w:tcPr>
            <w:tcW w:type="pct" w:w="33.333333333333336%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/registrar</w:t>
            </w:r>
          </w:p>
        </w:tc>
        <w:tc>
          <w:tcPr>
            <w:tcW w:type="pct" w:w="33.333333333333336%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Registrar asistencia</w:t>
            </w:r>
          </w:p>
        </w:tc>
      </w:tr>
      <w:tr>
        <w:tc>
          <w:tcPr>
            <w:tcW w:type="pct" w:w="33.333333333333336%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GET</w:t>
            </w:r>
          </w:p>
        </w:tc>
        <w:tc>
          <w:tcPr>
            <w:tcW w:type="pct" w:w="33.333333333333336%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/qr-token/:claseId</w:t>
            </w:r>
          </w:p>
        </w:tc>
        <w:tc>
          <w:tcPr>
            <w:tcW w:type="pct" w:w="33.333333333333336%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Token QR</w:t>
            </w:r>
          </w:p>
        </w:tc>
      </w:tr>
      <w:tr>
        <w:tc>
          <w:tcPr>
            <w:tcW w:type="pct" w:w="33.333333333333336%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GET</w:t>
            </w:r>
          </w:p>
        </w:tc>
        <w:tc>
          <w:tcPr>
            <w:tcW w:type="pct" w:w="33.333333333333336%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/estudiante/:estudianteId/clases</w:t>
            </w:r>
          </w:p>
        </w:tc>
        <w:tc>
          <w:tcPr>
            <w:tcW w:type="pct" w:w="33.333333333333336%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Clases del estudiante</w:t>
            </w:r>
          </w:p>
        </w:tc>
      </w:tr>
      <w:tr>
        <w:tc>
          <w:tcPr>
            <w:tcW w:type="pct" w:w="33.333333333333336%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GET</w:t>
            </w:r>
          </w:p>
        </w:tc>
        <w:tc>
          <w:tcPr>
            <w:tcW w:type="pct" w:w="33.333333333333336%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/clase/:claseId</w:t>
            </w:r>
          </w:p>
        </w:tc>
        <w:tc>
          <w:tcPr>
            <w:tcW w:type="pct" w:w="33.333333333333336%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Asistencias por clase</w:t>
            </w:r>
          </w:p>
        </w:tc>
      </w:tr>
      <w:tr>
        <w:tc>
          <w:tcPr>
            <w:tcW w:type="pct" w:w="33.333333333333336%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GET</w:t>
            </w:r>
          </w:p>
        </w:tc>
        <w:tc>
          <w:tcPr>
            <w:tcW w:type="pct" w:w="33.333333333333336%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/clase/:claseId/hoy</w:t>
            </w:r>
          </w:p>
        </w:tc>
        <w:tc>
          <w:tcPr>
            <w:tcW w:type="pct" w:w="33.333333333333336%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Asistencias del día</w:t>
            </w:r>
          </w:p>
        </w:tc>
      </w:tr>
    </w:tbl>
    <w:p>
      <w:pPr>
        <w:pStyle w:val="Heading2"/>
        <w:spacing w:after="120" w:before="240" w:line="48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Salud del servidor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Método</w:t>
            </w:r>
          </w:p>
        </w:tc>
        <w:tc>
          <w:tcPr>
            <w:tcW w:type="pct" w:w="33.333333333333336%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Ruta</w:t>
            </w:r>
          </w:p>
        </w:tc>
        <w:tc>
          <w:tcPr>
            <w:tcW w:type="pct" w:w="33.333333333333336%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Descripción</w:t>
            </w:r>
          </w:p>
        </w:tc>
      </w:tr>
      <w:tr>
        <w:tc>
          <w:tcPr>
            <w:tcW w:type="pct" w:w="33.333333333333336%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GET</w:t>
            </w:r>
          </w:p>
        </w:tc>
        <w:tc>
          <w:tcPr>
            <w:tcW w:type="pct" w:w="33.333333333333336%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/</w:t>
            </w:r>
          </w:p>
        </w:tc>
        <w:tc>
          <w:tcPr>
            <w:tcW w:type="pct" w:w="33.333333333333336%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Comprobación de disponibilidad</w:t>
            </w:r>
          </w:p>
        </w:tc>
      </w:tr>
    </w:tbl>
    <w:p>
      <w:r>
        <w:br w:type="page"/>
      </w:r>
    </w:p>
    <w:p>
      <w:pPr>
        <w:pStyle w:val="Heading1"/>
        <w:spacing w:after="120" w:before="240" w:line="48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Modelo de datos</w:t>
      </w:r>
    </w:p>
    <w:p>
      <w:pPr>
        <w:spacing w:after="0" w:before="0" w:line="480"/>
        <w:ind w:firstLine="7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El esquema base está en database_schema.sql; migraciones al inicio del servidor pueden añadir columnas (clases), la tabla tokens_qr_usados y dispositivo_vinculado en usuarios.</w:t>
      </w:r>
    </w:p>
    <w:p>
      <w:pPr>
        <w:pStyle w:val="Heading2"/>
        <w:spacing w:after="120" w:before="240" w:line="48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Entidades principales</w:t>
      </w:r>
    </w:p>
    <w:p>
      <w:pPr>
        <w:spacing w:after="0" w:before="0" w:line="480"/>
        <w:ind w:firstLine="7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USUARIOS: id, nombre completo, correo institucional, hash de contraseña, rol, id universitario, dispositivo vinculado. CLASES: id, nombre, profesor_id, código de acceso, horarios, fecha, asistencia abierta. ASISTENCIAS: estudiante_id, clase_id, fecha_hora. Relaciones: profesor posee clases; estudiante genera registros de asistencia por clase.</w:t>
      </w:r>
    </w:p>
    <w:p>
      <w:pPr>
        <w:pStyle w:val="Heading2"/>
        <w:spacing w:after="120" w:before="240" w:line="48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Tabla auxiliar</w:t>
      </w:r>
    </w:p>
    <w:p>
      <w:pPr>
        <w:spacing w:after="0" w:before="0" w:line="480"/>
        <w:ind w:firstLine="7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tokens_qr_usados almacena nonces para evitar reuso de tokens QR, con limpieza periódica.</w:t>
      </w:r>
    </w:p>
    <w:p>
      <w:r>
        <w:br w:type="page"/>
      </w:r>
    </w:p>
    <w:p>
      <w:pPr>
        <w:pStyle w:val="Heading1"/>
        <w:spacing w:after="120" w:before="240" w:line="48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Referencias</w:t>
      </w:r>
    </w:p>
    <w:p>
      <w:pPr>
        <w:spacing w:after="0" w:before="0" w:line="480"/>
        <w:ind w:firstLine="7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GMort01. (2026).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AppDeAsistencia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[Código fuente]. GitHub.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https://github.com/GMort01/AppDeAsistencia</w:t>
      </w:r>
    </w:p>
    <w:p>
      <w:pPr>
        <w:spacing w:after="0" w:before="0" w:line="480"/>
        <w:ind w:firstLine="7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American Psychological Association. (2020).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Publication manual of the American Psychological Association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(7th ed.). American Psychological Association.</w:t>
      </w:r>
    </w:p>
    <w:p>
      <w:pPr>
        <w:spacing w:after="0" w:before="0" w:line="480"/>
        <w:ind w:firstLine="7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Expo. (s. f.).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Expo documentation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https://docs.expo.dev</w:t>
      </w:r>
    </w:p>
    <w:p>
      <w:pPr>
        <w:spacing w:after="0" w:before="0" w:line="480"/>
        <w:ind w:firstLine="7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OpenJS Foundation. (s. f.).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Node.js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https://nodejs.org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>
      <w:pPr>
        <w:spacing w:line="48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 w:line="480"/>
      <w:jc w:val="center"/>
    </w:pPr>
    <w:rPr>
      <w:rFonts w:ascii="Times New Roman" w:cs="Times New Roman" w:eastAsia="Times New Roman" w:hAnsi="Times New Roman"/>
      <w:b/>
      <w:bCs/>
      <w:sz w:val="24"/>
      <w:szCs w:val="24"/>
    </w:rPr>
  </w:style>
  <w:style w:type="paragraph" w:styleId="Heading2">
    <w:name w:val="Heading 2"/>
    <w:basedOn w:val="Normal"/>
    <w:next w:val="Normal"/>
    <w:qFormat/>
    <w:pPr>
      <w:spacing w:after="120" w:before="240" w:line="480"/>
      <w:jc w:val="left"/>
    </w:pPr>
    <w:rPr>
      <w:rFonts w:ascii="Times New Roman" w:cs="Times New Roman" w:eastAsia="Times New Roman" w:hAnsi="Times New Roman"/>
      <w:b/>
      <w:bCs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100" w:before="200" w:line="480"/>
    </w:pPr>
    <w:rPr>
      <w:rFonts w:ascii="Times New Roman" w:cs="Times New Roman" w:eastAsia="Times New Roman" w:hAnsi="Times New Roman"/>
      <w:b/>
      <w:bCs/>
      <w:i w:val="false"/>
      <w:iCs w:val="fals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2026-04-16T00:59:51.664Z</dcterms:created>
  <dcterms:modified xsi:type="dcterms:W3CDTF">2026-04-16T00:59:51.664Z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