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2 de 2: Malla curricular y evaluación</w:t>
      </w:r>
    </w:p>
    <w:p>
      <w:pPr>
        <w:spacing w:after="80"/>
        <w:jc w:val="center"/>
      </w:pPr>
      <w:r>
        <w:rPr>
          <w:b/>
          <w:color w:val="1F3A5F"/>
          <w:sz w:val="60"/>
        </w:rPr>
        <w:t>Undécimo año</w:t>
      </w:r>
    </w:p>
    <w:p>
      <w:pPr>
        <w:spacing w:after="80"/>
        <w:jc w:val="center"/>
      </w:pPr>
      <w:r>
        <w:rPr>
          <w:sz w:val="26"/>
        </w:rPr>
        <w:t>Educación Diversificada</w:t>
      </w:r>
    </w:p>
    <w:p>
      <w:pPr>
        <w:spacing w:after="1200"/>
        <w:jc w:val="center"/>
      </w:pPr>
      <w:r>
        <w:rPr>
          <w:color w:val="555555"/>
          <w:sz w:val="22"/>
        </w:rPr>
        <w:t>Edad de referencia: 16 a 17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t>1. Presentación   (parte 1)</w:t>
      </w:r>
    </w:p>
    <w:p>
      <w:pPr>
        <w:spacing w:after="40"/>
      </w:pPr>
      <w:r>
        <w:t>2. Fundamentación   (parte 1)</w:t>
      </w:r>
    </w:p>
    <w:p>
      <w:pPr>
        <w:spacing w:after="40"/>
      </w:pPr>
      <w:r>
        <w:t>3. Enfoque curricular y mediación pedagógica   (parte 1)</w:t>
      </w:r>
    </w:p>
    <w:p>
      <w:pPr>
        <w:spacing w:after="40"/>
      </w:pPr>
      <w:r>
        <w:t>4. Las habilidades y el ajedrez   (parte 1)</w:t>
      </w:r>
    </w:p>
    <w:p>
      <w:pPr>
        <w:spacing w:after="40"/>
      </w:pPr>
      <w:r>
        <w:t>5. Ejes transversales y valores   (parte 1)</w:t>
      </w:r>
    </w:p>
    <w:p>
      <w:pPr>
        <w:spacing w:after="40"/>
      </w:pPr>
      <w:r>
        <w:t>6. Perfil de salida de undécimo año   (parte 1)</w:t>
      </w:r>
    </w:p>
    <w:p>
      <w:pPr>
        <w:spacing w:after="40"/>
      </w:pPr>
      <w:r>
        <w:t>7. Orientaciones metodológicas   (parte 1)</w:t>
      </w:r>
    </w:p>
    <w:p>
      <w:pPr>
        <w:spacing w:after="40"/>
      </w:pPr>
      <w:r>
        <w:t>8. Orientaciones para la evaluación   (parte 1)</w:t>
      </w:r>
    </w:p>
    <w:p>
      <w:pPr>
        <w:spacing w:after="40"/>
      </w:pPr>
      <w:r>
        <w:t>9. Distribución del tiempo   (parte 1)</w:t>
      </w:r>
    </w:p>
    <w:p>
      <w:pPr>
        <w:spacing w:after="40"/>
      </w:pPr>
      <w:r>
        <w:rPr>
          <w:b/>
        </w:rPr>
        <w:t>10. Malla curricular   (parte 2)</w:t>
      </w:r>
    </w:p>
    <w:p>
      <w:pPr>
        <w:spacing w:after="40"/>
      </w:pPr>
      <w:r>
        <w:rPr>
          <w:b/>
        </w:rPr>
        <w:t>11. Proyectos   (parte 2)</w:t>
      </w:r>
    </w:p>
    <w:p>
      <w:pPr>
        <w:spacing w:after="40"/>
      </w:pPr>
      <w:r>
        <w:rPr>
          <w:b/>
        </w:rPr>
        <w:t>12. Instrumentos de evaluación   (parte 2)</w:t>
      </w:r>
    </w:p>
    <w:p>
      <w:pPr>
        <w:spacing w:after="40"/>
      </w:pPr>
      <w:r>
        <w:rPr>
          <w:b/>
        </w:rPr>
        <w:t>13. Glosario   (parte 2)</w:t>
      </w:r>
    </w:p>
    <w:p>
      <w:pPr>
        <w:spacing w:after="40"/>
      </w:pPr>
      <w:r>
        <w:rPr>
          <w:b/>
        </w:rPr>
        <w:t>14. Referencias   (parte 2)</w:t>
      </w:r>
    </w:p>
    <w:p>
      <w:pPr>
        <w:sectPr>
          <w:headerReference w:type="default" r:id="rId9"/>
          <w:footerReference w:type="default" r:id="rId10"/>
          <w:pgSz w:w="12240" w:h="15840"/>
          <w:pgMar w:top="1247" w:right="1247" w:bottom="1134" w:left="1247" w:header="567" w:footer="567" w:gutter="0"/>
          <w:cols w:space="720"/>
          <w:docGrid w:linePitch="360"/>
        </w:sectPr>
      </w:pPr>
    </w:p>
    <w:p>
      <w:pPr>
        <w:pStyle w:val="Heading1"/>
      </w:pPr>
      <w:r>
        <w:t>10. Malla curricular</w:t>
      </w:r>
    </w:p>
    <w:p>
      <w:pPr>
        <w:pStyle w:val="Heading2"/>
      </w:pPr>
      <w:r>
        <w:t>Unidad 1. Construir un repertorio propio</w:t>
      </w:r>
    </w:p>
    <w:p>
      <w:r>
        <w:rPr>
          <w:b/>
          <w:sz w:val="19"/>
        </w:rPr>
        <w:t>Tiempo probable:</w:t>
      </w:r>
      <w:r>
        <w:rPr>
          <w:sz w:val="19"/>
        </w:rPr>
        <w:t xml:space="preserve"> 34 lecciones (de la 1 a la 34).   </w:t>
      </w:r>
      <w:r>
        <w:rPr>
          <w:b/>
          <w:sz w:val="19"/>
        </w:rPr>
        <w:t>Eje transversal:</w:t>
      </w:r>
      <w:r>
        <w:rPr>
          <w:sz w:val="19"/>
        </w:rPr>
        <w:t xml:space="preserve"> Vivencia de los derechos humanos para la democracia y la paz.   </w:t>
      </w:r>
      <w:r>
        <w:rPr>
          <w:b/>
          <w:sz w:val="19"/>
        </w:rPr>
        <w:t>Valores:</w:t>
      </w:r>
      <w:r>
        <w:rPr>
          <w:sz w:val="19"/>
        </w:rPr>
        <w:t xml:space="preserve"> respeto, responsabilidad, tolerancia.</w:t>
      </w:r>
    </w:p>
    <w:p>
      <w:pPr>
        <w:jc w:val="both"/>
      </w:pPr>
      <w:r>
        <w:rPr>
          <w:b/>
          <w:sz w:val="19"/>
        </w:rPr>
        <w:t>Propósito:</w:t>
      </w:r>
      <w:r>
        <w:rPr>
          <w:sz w:val="19"/>
        </w:rPr>
        <w:t xml:space="preserve"> Arrancar el año con un diagnóstico de juego y una nivelación corta, y luego llevar a cada estudiante a elegir y justificar sus aperturas. El repertorio no se arma copiando líneas de memoria: se elige según el estilo de quien juega y las estructuras de peones que le resultan cómodas, se prueba en partidas temáticas, se ordena en un archivo digital y en el cuaderno, y se ajusta con los datos de las propias partidas. Al cierre de la unidad cada estudiante defiende oralmente su repertorio ante el grupo.</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1.1</w:t>
            </w:r>
            <w:r>
              <w:t xml:space="preserve"> Argumentar la elección de las aperturas de un repertorio propio según el estilo personal y las estructuras de peones que se producen.</w:t>
            </w:r>
          </w:p>
        </w:tc>
        <w:tc>
          <w:tcPr>
            <w:tcW w:type="dxa" w:w="2041"/>
          </w:tcPr>
          <w:p>
            <w:pPr>
              <w:pStyle w:val="Celda8_5RXS"/>
            </w:pPr>
            <w:r/>
            <w:r>
              <w:t xml:space="preserve">• </w:t>
            </w:r>
            <w:r>
              <w:rPr>
                <w:b/>
              </w:rPr>
              <w:t>Pensamiento crítico</w:t>
            </w:r>
          </w:p>
          <w:p>
            <w:pPr>
              <w:pStyle w:val="Celda8_5RXS"/>
            </w:pPr>
            <w:r>
              <w:t>• Sostiene una decisión con razones verificables y considera los argumentos contrarios.</w:t>
            </w:r>
          </w:p>
        </w:tc>
        <w:tc>
          <w:tcPr>
            <w:tcW w:type="dxa" w:w="3175"/>
          </w:tcPr>
          <w:p>
            <w:pPr>
              <w:pStyle w:val="Celda8_5RXS"/>
            </w:pPr>
            <w:r/>
            <w:r>
              <w:t xml:space="preserve">• </w:t>
            </w:r>
            <w:r>
              <w:rPr>
                <w:b/>
              </w:rPr>
              <w:t>Conceptuales:</w:t>
            </w:r>
            <w:r>
              <w:t xml:space="preserve"> Repertorio, estilo de juego y estructura de peones.; Aperturas abiertas, semiabiertas y cerradas: ventajas y riesgos de cada familia.; Gambitos: compensación por el material.</w:t>
            </w:r>
          </w:p>
          <w:p>
            <w:pPr>
              <w:pStyle w:val="Celda8_5RXS"/>
            </w:pPr>
            <w:r>
              <w:t xml:space="preserve">• </w:t>
            </w:r>
            <w:r>
              <w:rPr>
                <w:b/>
              </w:rPr>
              <w:t>Procedimentales:</w:t>
            </w:r>
            <w:r>
              <w:t xml:space="preserve"> Comparación de primeras jugadas con blancas y respuestas con negras.; Debate argumentado sobre la elección de aperturas.; Redacción de la ficha de justificación del repertorio.</w:t>
            </w:r>
          </w:p>
          <w:p>
            <w:pPr>
              <w:pStyle w:val="Celda8_5RXS"/>
            </w:pPr>
            <w:r>
              <w:t xml:space="preserve">• </w:t>
            </w:r>
            <w:r>
              <w:rPr>
                <w:b/>
              </w:rPr>
              <w:t>Actitudinales:</w:t>
            </w:r>
            <w:r>
              <w:t xml:space="preserve"> Respeto por las elecciones distintas de las propias.; Disposición para cambiar de opinión ante un buen argumento.</w:t>
            </w:r>
          </w:p>
        </w:tc>
        <w:tc>
          <w:tcPr>
            <w:tcW w:type="dxa" w:w="2948"/>
          </w:tcPr>
          <w:p>
            <w:pPr>
              <w:pStyle w:val="Celda8_5RXS"/>
            </w:pPr>
            <w:r/>
            <w:r>
              <w:t>• Test de estilo a partir de las planillas del diagnóstico.</w:t>
            </w:r>
          </w:p>
          <w:p>
            <w:pPr>
              <w:pStyle w:val="Celda8_5RXS"/>
            </w:pPr>
            <w:r>
              <w:t>• Debate en cuatro esquinas: 1.e4, 1.d4, 1.c4 y otras, con un minuto por argumento.</w:t>
            </w:r>
          </w:p>
          <w:p>
            <w:pPr>
              <w:pStyle w:val="Celda8_5RXS"/>
            </w:pPr>
            <w:r>
              <w:t>• Ficha de justificación con tesis, evidencia y riesgos.</w:t>
            </w:r>
          </w:p>
        </w:tc>
        <w:tc>
          <w:tcPr>
            <w:tcW w:type="dxa" w:w="3061"/>
          </w:tcPr>
          <w:p>
            <w:pPr>
              <w:pStyle w:val="Celda8_5RXS"/>
            </w:pPr>
            <w:r/>
            <w:r>
              <w:t xml:space="preserve">• </w:t>
            </w:r>
            <w:r>
              <w:rPr>
                <w:b/>
              </w:rPr>
              <w:t>Inicial:</w:t>
            </w:r>
            <w:r>
              <w:t xml:space="preserve"> Nombra las aperturas que juega, pero no explica por qué las eligió.</w:t>
            </w:r>
          </w:p>
          <w:p>
            <w:pPr>
              <w:pStyle w:val="Celda8_5RXS"/>
            </w:pPr>
            <w:r>
              <w:t xml:space="preserve">• </w:t>
            </w:r>
            <w:r>
              <w:rPr>
                <w:b/>
              </w:rPr>
              <w:t>Intermedio:</w:t>
            </w:r>
            <w:r>
              <w:t xml:space="preserve"> Justifica sus aperturas con razones generales de estilo o de comodidad.</w:t>
            </w:r>
          </w:p>
          <w:p>
            <w:pPr>
              <w:pStyle w:val="Celda8_5RXS"/>
            </w:pPr>
            <w:r>
              <w:t xml:space="preserve">• </w:t>
            </w:r>
            <w:r>
              <w:rPr>
                <w:b/>
              </w:rPr>
              <w:t>Avanzado:</w:t>
            </w:r>
            <w:r>
              <w:t xml:space="preserve"> Justifica cada apertura por su estructura de peones y su estilo, y reconoce sus riesgos con ejemplos.</w:t>
            </w:r>
          </w:p>
        </w:tc>
      </w:tr>
      <w:tr>
        <w:tc>
          <w:tcPr>
            <w:tcW w:type="dxa" w:w="2381"/>
          </w:tcPr>
          <w:p>
            <w:pPr>
              <w:pStyle w:val="Celda8_5RXS"/>
            </w:pPr>
            <w:r/>
            <w:r>
              <w:rPr>
                <w:b/>
              </w:rPr>
              <w:t>1.2</w:t>
            </w:r>
            <w:r>
              <w:t xml:space="preserve"> Relacionar cada apertura del repertorio con los planes típicos del medio juego, a partir de partidas modelo del Manual 4.</w:t>
            </w:r>
          </w:p>
        </w:tc>
        <w:tc>
          <w:tcPr>
            <w:tcW w:type="dxa" w:w="2041"/>
          </w:tcPr>
          <w:p>
            <w:pPr>
              <w:pStyle w:val="Celda8_5RXS"/>
            </w:pPr>
            <w:r/>
            <w:r>
              <w:t xml:space="preserve">• </w:t>
            </w:r>
            <w:r>
              <w:rPr>
                <w:b/>
              </w:rPr>
              <w:t>Pensamiento sistémico</w:t>
            </w:r>
          </w:p>
          <w:p>
            <w:pPr>
              <w:pStyle w:val="Celda8_5RXS"/>
            </w:pPr>
            <w:r>
              <w:t>• Explica cómo una decisión de la apertura condiciona el resto de la partida.</w:t>
            </w:r>
          </w:p>
        </w:tc>
        <w:tc>
          <w:tcPr>
            <w:tcW w:type="dxa" w:w="3175"/>
          </w:tcPr>
          <w:p>
            <w:pPr>
              <w:pStyle w:val="Celda8_5RXS"/>
            </w:pPr>
            <w:r/>
            <w:r>
              <w:t xml:space="preserve">• </w:t>
            </w:r>
            <w:r>
              <w:rPr>
                <w:b/>
              </w:rPr>
              <w:t>Conceptuales:</w:t>
            </w:r>
            <w:r>
              <w:t xml:space="preserve"> Planes típicos según la estructura: cadena de peones, peón aislado, centro abierto.; Celadas conocidas dentro de las aperturas del repertorio.; Partidas modelo y su uso.</w:t>
            </w:r>
          </w:p>
          <w:p>
            <w:pPr>
              <w:pStyle w:val="Celda8_5RXS"/>
            </w:pPr>
            <w:r>
              <w:t xml:space="preserve">• </w:t>
            </w:r>
            <w:r>
              <w:rPr>
                <w:b/>
              </w:rPr>
              <w:t>Procedimentales:</w:t>
            </w:r>
            <w:r>
              <w:t xml:space="preserve"> Búsqueda de partidas modelo en el Manual 4.; Partidas temáticas desde una posición del repertorio.; Análisis posterior en parejas.</w:t>
            </w:r>
          </w:p>
          <w:p>
            <w:pPr>
              <w:pStyle w:val="Celda8_5RXS"/>
            </w:pPr>
            <w:r>
              <w:t xml:space="preserve">• </w:t>
            </w:r>
            <w:r>
              <w:rPr>
                <w:b/>
              </w:rPr>
              <w:t>Actitudinales:</w:t>
            </w:r>
            <w:r>
              <w:t xml:space="preserve"> Perseverancia para revisar una línea hasta entenderla.; Valoración del trabajo de quienes jugaron antes.</w:t>
            </w:r>
          </w:p>
        </w:tc>
        <w:tc>
          <w:tcPr>
            <w:tcW w:type="dxa" w:w="2948"/>
          </w:tcPr>
          <w:p>
            <w:pPr>
              <w:pStyle w:val="Celda8_5RXS"/>
            </w:pPr>
            <w:r/>
            <w:r>
              <w:t>• Lectura de partidas modelo con el método de adivinar la jugada del ganador.</w:t>
            </w:r>
          </w:p>
          <w:p>
            <w:pPr>
              <w:pStyle w:val="Celda8_5RXS"/>
            </w:pPr>
            <w:r>
              <w:t>• Partidas temáticas de 15 minutos desde la posición de salida de la apertura.</w:t>
            </w:r>
          </w:p>
          <w:p>
            <w:pPr>
              <w:pStyle w:val="Celda8_5RXS"/>
            </w:pPr>
            <w:r>
              <w:t>• Mapa en la pizarra: apertura, estructura, plan.</w:t>
            </w:r>
          </w:p>
        </w:tc>
        <w:tc>
          <w:tcPr>
            <w:tcW w:type="dxa" w:w="3061"/>
          </w:tcPr>
          <w:p>
            <w:pPr>
              <w:pStyle w:val="Celda8_5RXS"/>
            </w:pPr>
            <w:r/>
            <w:r>
              <w:t xml:space="preserve">• </w:t>
            </w:r>
            <w:r>
              <w:rPr>
                <w:b/>
              </w:rPr>
              <w:t>Inicial:</w:t>
            </w:r>
            <w:r>
              <w:t xml:space="preserve"> Reproduce la apertura, pero no sabe qué hacer cuando termina la teoría.</w:t>
            </w:r>
          </w:p>
          <w:p>
            <w:pPr>
              <w:pStyle w:val="Celda8_5RXS"/>
            </w:pPr>
            <w:r>
              <w:t xml:space="preserve">• </w:t>
            </w:r>
            <w:r>
              <w:rPr>
                <w:b/>
              </w:rPr>
              <w:t>Intermedio:</w:t>
            </w:r>
            <w:r>
              <w:t xml:space="preserve"> Menciona un plan típico de su apertura y lo intenta en partidas temáticas.</w:t>
            </w:r>
          </w:p>
          <w:p>
            <w:pPr>
              <w:pStyle w:val="Celda8_5RXS"/>
            </w:pPr>
            <w:r>
              <w:t xml:space="preserve">• </w:t>
            </w:r>
            <w:r>
              <w:rPr>
                <w:b/>
              </w:rPr>
              <w:t>Avanzado:</w:t>
            </w:r>
            <w:r>
              <w:t xml:space="preserve"> Aplica el plan de una partida modelo en sus partidas y explica cuándo conviene cambiarlo.</w:t>
            </w:r>
          </w:p>
        </w:tc>
      </w:tr>
      <w:tr>
        <w:tc>
          <w:tcPr>
            <w:tcW w:type="dxa" w:w="2381"/>
          </w:tcPr>
          <w:p>
            <w:pPr>
              <w:pStyle w:val="Celda8_5RXS"/>
            </w:pPr>
            <w:r/>
            <w:r>
              <w:rPr>
                <w:b/>
              </w:rPr>
              <w:t>1.3</w:t>
            </w:r>
            <w:r>
              <w:t xml:space="preserve"> Organizar y actualizar un archivo de repertorio con herramientas digitales y con el cuaderno, usando el motor con criterio.</w:t>
            </w:r>
          </w:p>
        </w:tc>
        <w:tc>
          <w:tcPr>
            <w:tcW w:type="dxa" w:w="2041"/>
          </w:tcPr>
          <w:p>
            <w:pPr>
              <w:pStyle w:val="Celda8_5RXS"/>
            </w:pPr>
            <w:r/>
            <w:r>
              <w:t xml:space="preserve">• </w:t>
            </w:r>
            <w:r>
              <w:rPr>
                <w:b/>
              </w:rPr>
              <w:t>Apropiación de tecnologías digitales</w:t>
            </w:r>
          </w:p>
          <w:p>
            <w:pPr>
              <w:pStyle w:val="Celda8_5RXS"/>
            </w:pPr>
            <w:r>
              <w:t>• Usa herramientas digitales para ordenar información y valora sus límites.</w:t>
            </w:r>
          </w:p>
        </w:tc>
        <w:tc>
          <w:tcPr>
            <w:tcW w:type="dxa" w:w="3175"/>
          </w:tcPr>
          <w:p>
            <w:pPr>
              <w:pStyle w:val="Celda8_5RXS"/>
            </w:pPr>
            <w:r/>
            <w:r>
              <w:t xml:space="preserve">• </w:t>
            </w:r>
            <w:r>
              <w:rPr>
                <w:b/>
              </w:rPr>
              <w:t>Conceptuales:</w:t>
            </w:r>
            <w:r>
              <w:t xml:space="preserve"> Archivo de repertorio: árbol de variantes, línea principal y secundarias.; Evaluación numérica del motor y sus límites.</w:t>
            </w:r>
          </w:p>
          <w:p>
            <w:pPr>
              <w:pStyle w:val="Celda8_5RXS"/>
            </w:pPr>
            <w:r>
              <w:t xml:space="preserve">• </w:t>
            </w:r>
            <w:r>
              <w:rPr>
                <w:b/>
              </w:rPr>
              <w:t>Procedimentales:</w:t>
            </w:r>
            <w:r>
              <w:t xml:space="preserve"> Creación de un estudio o base de datos con el árbol del repertorio.; Verificación de líneas con el motor y anotación de dudas.; Respaldo en el cuaderno de las ideas principales.</w:t>
            </w:r>
          </w:p>
          <w:p>
            <w:pPr>
              <w:pStyle w:val="Celda8_5RXS"/>
            </w:pPr>
            <w:r>
              <w:t xml:space="preserve">• </w:t>
            </w:r>
            <w:r>
              <w:rPr>
                <w:b/>
              </w:rPr>
              <w:t>Actitudinales:</w:t>
            </w:r>
            <w:r>
              <w:t xml:space="preserve"> Responsabilidad en el uso del equipo del colegio.; Honestidad al citar la fuente de un análisis.</w:t>
            </w:r>
          </w:p>
        </w:tc>
        <w:tc>
          <w:tcPr>
            <w:tcW w:type="dxa" w:w="2948"/>
          </w:tcPr>
          <w:p>
            <w:pPr>
              <w:pStyle w:val="Celda8_5RXS"/>
            </w:pPr>
            <w:r/>
            <w:r>
              <w:t>• Taller en la sala de cómputo con una plantilla de árbol de repertorio.</w:t>
            </w:r>
          </w:p>
          <w:p>
            <w:pPr>
              <w:pStyle w:val="Celda8_5RXS"/>
            </w:pPr>
            <w:r>
              <w:t>• Contraste entre el comentario de una fuente y la evaluación del motor.</w:t>
            </w:r>
          </w:p>
          <w:p>
            <w:pPr>
              <w:pStyle w:val="Celda8_5RXS"/>
            </w:pPr>
            <w:r>
              <w:t>• Revisión entre pares del archivo.</w:t>
            </w:r>
          </w:p>
        </w:tc>
        <w:tc>
          <w:tcPr>
            <w:tcW w:type="dxa" w:w="3061"/>
          </w:tcPr>
          <w:p>
            <w:pPr>
              <w:pStyle w:val="Celda8_5RXS"/>
            </w:pPr>
            <w:r/>
            <w:r>
              <w:t xml:space="preserve">• </w:t>
            </w:r>
            <w:r>
              <w:rPr>
                <w:b/>
              </w:rPr>
              <w:t>Inicial:</w:t>
            </w:r>
            <w:r>
              <w:t xml:space="preserve"> Guarda partidas sueltas sin orden.</w:t>
            </w:r>
          </w:p>
          <w:p>
            <w:pPr>
              <w:pStyle w:val="Celda8_5RXS"/>
            </w:pPr>
            <w:r>
              <w:t xml:space="preserve">• </w:t>
            </w:r>
            <w:r>
              <w:rPr>
                <w:b/>
              </w:rPr>
              <w:t>Intermedio:</w:t>
            </w:r>
            <w:r>
              <w:t xml:space="preserve"> Ordena su repertorio en un árbol con línea principal y una secundaria.</w:t>
            </w:r>
          </w:p>
          <w:p>
            <w:pPr>
              <w:pStyle w:val="Celda8_5RXS"/>
            </w:pPr>
            <w:r>
              <w:t xml:space="preserve">• </w:t>
            </w:r>
            <w:r>
              <w:rPr>
                <w:b/>
              </w:rPr>
              <w:t>Avanzado:</w:t>
            </w:r>
            <w:r>
              <w:t xml:space="preserve"> Mantiene un árbol completo, con comentarios propios y evaluaciones del motor explicadas en palabras.</w:t>
            </w:r>
          </w:p>
        </w:tc>
      </w:tr>
      <w:tr>
        <w:tc>
          <w:tcPr>
            <w:tcW w:type="dxa" w:w="2381"/>
          </w:tcPr>
          <w:p>
            <w:pPr>
              <w:pStyle w:val="Celda8_5RXS"/>
            </w:pPr>
            <w:r/>
            <w:r>
              <w:rPr>
                <w:b/>
              </w:rPr>
              <w:t>1.4</w:t>
            </w:r>
            <w:r>
              <w:t xml:space="preserve"> Valorar el propio nivel de juego y el repertorio con datos de las partidas jugadas, y ajustarlos.</w:t>
            </w:r>
          </w:p>
        </w:tc>
        <w:tc>
          <w:tcPr>
            <w:tcW w:type="dxa" w:w="2041"/>
          </w:tcPr>
          <w:p>
            <w:pPr>
              <w:pStyle w:val="Celda8_5RXS"/>
            </w:pPr>
            <w:r/>
            <w:r>
              <w:t xml:space="preserve">• </w:t>
            </w:r>
            <w:r>
              <w:rPr>
                <w:b/>
              </w:rPr>
              <w:t>Aprender a aprender</w:t>
            </w:r>
          </w:p>
          <w:p>
            <w:pPr>
              <w:pStyle w:val="Celda8_5RXS"/>
            </w:pPr>
            <w:r>
              <w:t>• Identifica sus fortalezas y sus vacíos a partir de evidencia y se fija metas.</w:t>
            </w:r>
          </w:p>
        </w:tc>
        <w:tc>
          <w:tcPr>
            <w:tcW w:type="dxa" w:w="3175"/>
          </w:tcPr>
          <w:p>
            <w:pPr>
              <w:pStyle w:val="Celda8_5RXS"/>
            </w:pPr>
            <w:r/>
            <w:r>
              <w:t xml:space="preserve">• </w:t>
            </w:r>
            <w:r>
              <w:rPr>
                <w:b/>
              </w:rPr>
              <w:t>Conceptuales:</w:t>
            </w:r>
            <w:r>
              <w:t xml:space="preserve"> Diagnóstico de juego: táctica, finales, aperturas, tiempo.; Estadística personal de resultados por apertura.</w:t>
            </w:r>
          </w:p>
          <w:p>
            <w:pPr>
              <w:pStyle w:val="Celda8_5RXS"/>
            </w:pPr>
            <w:r>
              <w:t xml:space="preserve">• </w:t>
            </w:r>
            <w:r>
              <w:rPr>
                <w:b/>
              </w:rPr>
              <w:t>Procedimentales:</w:t>
            </w:r>
            <w:r>
              <w:t xml:space="preserve"> Registro de partidas propias en una tabla.; Autoevaluación con lista de cotejo.; Ajuste del repertorio según los resultados.</w:t>
            </w:r>
          </w:p>
          <w:p>
            <w:pPr>
              <w:pStyle w:val="Celda8_5RXS"/>
            </w:pPr>
            <w:r>
              <w:t xml:space="preserve">• </w:t>
            </w:r>
            <w:r>
              <w:rPr>
                <w:b/>
              </w:rPr>
              <w:t>Actitudinales:</w:t>
            </w:r>
            <w:r>
              <w:t xml:space="preserve"> Honestidad al reconocer errores propios.; Perseverancia frente a resultados adversos.</w:t>
            </w:r>
          </w:p>
        </w:tc>
        <w:tc>
          <w:tcPr>
            <w:tcW w:type="dxa" w:w="2948"/>
          </w:tcPr>
          <w:p>
            <w:pPr>
              <w:pStyle w:val="Celda8_5RXS"/>
            </w:pPr>
            <w:r/>
            <w:r>
              <w:t>• Estaciones de diagnóstico con juego real.</w:t>
            </w:r>
          </w:p>
          <w:p>
            <w:pPr>
              <w:pStyle w:val="Celda8_5RXS"/>
            </w:pPr>
            <w:r>
              <w:t>• Tabla de resultados por apertura en hoja de cálculo.</w:t>
            </w:r>
          </w:p>
          <w:p>
            <w:pPr>
              <w:pStyle w:val="Celda8_5RXS"/>
            </w:pPr>
            <w:r>
              <w:t>• Carta de metas del último año.</w:t>
            </w:r>
          </w:p>
        </w:tc>
        <w:tc>
          <w:tcPr>
            <w:tcW w:type="dxa" w:w="3061"/>
          </w:tcPr>
          <w:p>
            <w:pPr>
              <w:pStyle w:val="Celda8_5RXS"/>
            </w:pPr>
            <w:r/>
            <w:r>
              <w:t xml:space="preserve">• </w:t>
            </w:r>
            <w:r>
              <w:rPr>
                <w:b/>
              </w:rPr>
              <w:t>Inicial:</w:t>
            </w:r>
            <w:r>
              <w:t xml:space="preserve"> Reconoce si ganó o perdió, sin identificar por qué.</w:t>
            </w:r>
          </w:p>
          <w:p>
            <w:pPr>
              <w:pStyle w:val="Celda8_5RXS"/>
            </w:pPr>
            <w:r>
              <w:t xml:space="preserve">• </w:t>
            </w:r>
            <w:r>
              <w:rPr>
                <w:b/>
              </w:rPr>
              <w:t>Intermedio:</w:t>
            </w:r>
            <w:r>
              <w:t xml:space="preserve"> Identifica el tipo de error que más comete y lo anota.</w:t>
            </w:r>
          </w:p>
          <w:p>
            <w:pPr>
              <w:pStyle w:val="Celda8_5RXS"/>
            </w:pPr>
            <w:r>
              <w:t xml:space="preserve">• </w:t>
            </w:r>
            <w:r>
              <w:rPr>
                <w:b/>
              </w:rPr>
              <w:t>Avanzado:</w:t>
            </w:r>
            <w:r>
              <w:t xml:space="preserve"> Usa sus datos para cambiar una línea del repertorio o su forma de entrenar, y lo justifica.</w:t>
            </w:r>
          </w:p>
        </w:tc>
      </w:tr>
    </w:tbl>
    <w:p>
      <w:pPr>
        <w:pStyle w:val="Heading2"/>
      </w:pPr>
      <w:r>
        <w:t>Unidad 2. Análisis crítico de partidas de campeones</w:t>
      </w:r>
    </w:p>
    <w:p>
      <w:r>
        <w:rPr>
          <w:b/>
          <w:sz w:val="19"/>
        </w:rPr>
        <w:t>Tiempo probable:</w:t>
      </w:r>
      <w:r>
        <w:rPr>
          <w:sz w:val="19"/>
        </w:rPr>
        <w:t xml:space="preserve"> 33 lecciones (de la 35 a la 67).   </w:t>
      </w:r>
      <w:r>
        <w:rPr>
          <w:b/>
          <w:sz w:val="19"/>
        </w:rPr>
        <w:t>Eje transversal:</w:t>
      </w:r>
      <w:r>
        <w:rPr>
          <w:sz w:val="19"/>
        </w:rPr>
        <w:t xml:space="preserve"> Educación integral de la sexualidad.   </w:t>
      </w:r>
      <w:r>
        <w:rPr>
          <w:b/>
          <w:sz w:val="19"/>
        </w:rPr>
        <w:t>Valores:</w:t>
      </w:r>
      <w:r>
        <w:rPr>
          <w:sz w:val="19"/>
        </w:rPr>
        <w:t xml:space="preserve"> honestidad, respeto, perseverancia.</w:t>
      </w:r>
    </w:p>
    <w:p>
      <w:pPr>
        <w:jc w:val="both"/>
      </w:pPr>
      <w:r>
        <w:rPr>
          <w:b/>
          <w:sz w:val="19"/>
        </w:rPr>
        <w:t>Propósito:</w:t>
      </w:r>
      <w:r>
        <w:rPr>
          <w:sz w:val="19"/>
        </w:rPr>
        <w:t xml:space="preserve"> Leer partidas de campeones mundiales con lápiz en mano y con preguntas, no como quien admira un cuadro. El estudiantado trabaja las partidas del Manual 4 (Karpov–Spassky 1974, Kasparov–Yurtaev 1981, Kasparov–Kengis 1995, Anand–Kasparov 1995, Anand–Shirov 2000, Kramnik–Lautier 1998, Kramnik–Lputian 1992, Topalov–Ubilava 1992, Topalov–Speelman 1995, Anand–Carlsen 2009) y los ejercicios del Manual 5 tomados de partidas de esos mismos jugadores. Aprende a encontrar el momento crítico, a discutir el comentario de la fuente, a usar el motor sin entregarle el juicio y a escribir y defender una valoración propia. La unidad también revisa el lugar de las mujeres en el ajedrez de élite a partir de Judit Polgar.</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2.1</w:t>
            </w:r>
            <w:r>
              <w:t xml:space="preserve"> Analizar críticamente partidas de campeones mundiales identificando momentos críticos, planes y errores decisivos.</w:t>
            </w:r>
          </w:p>
        </w:tc>
        <w:tc>
          <w:tcPr>
            <w:tcW w:type="dxa" w:w="2041"/>
          </w:tcPr>
          <w:p>
            <w:pPr>
              <w:pStyle w:val="Celda8_5RXS"/>
            </w:pPr>
            <w:r/>
            <w:r>
              <w:t xml:space="preserve">• </w:t>
            </w:r>
            <w:r>
              <w:rPr>
                <w:b/>
              </w:rPr>
              <w:t>Pensamiento crítico</w:t>
            </w:r>
          </w:p>
          <w:p>
            <w:pPr>
              <w:pStyle w:val="Celda8_5RXS"/>
            </w:pPr>
            <w:r>
              <w:t>• Cuestiona la información, distingue hechos de opiniones y evalúa la solidez de un argumento.</w:t>
            </w:r>
          </w:p>
        </w:tc>
        <w:tc>
          <w:tcPr>
            <w:tcW w:type="dxa" w:w="3175"/>
          </w:tcPr>
          <w:p>
            <w:pPr>
              <w:pStyle w:val="Celda8_5RXS"/>
            </w:pPr>
            <w:r/>
            <w:r>
              <w:t xml:space="preserve">• </w:t>
            </w:r>
            <w:r>
              <w:rPr>
                <w:b/>
              </w:rPr>
              <w:t>Conceptuales:</w:t>
            </w:r>
            <w:r>
              <w:t xml:space="preserve"> Momento crítico, jugada candidata, error decisivo.; Profilaxis, avalancha de peones, ruptura central, destrucción del enroque.; Tipos de error: táctico, estratégico, de tiempo, psicológico.</w:t>
            </w:r>
          </w:p>
          <w:p>
            <w:pPr>
              <w:pStyle w:val="Celda8_5RXS"/>
            </w:pPr>
            <w:r>
              <w:t xml:space="preserve">• </w:t>
            </w:r>
            <w:r>
              <w:rPr>
                <w:b/>
              </w:rPr>
              <w:t>Procedimentales:</w:t>
            </w:r>
            <w:r>
              <w:t xml:space="preserve"> Lectura activa con el método de adivinar la jugada.; Clasificación de los errores de una partida.; Comparación entre el comentario de la fuente y el análisis propio.</w:t>
            </w:r>
          </w:p>
          <w:p>
            <w:pPr>
              <w:pStyle w:val="Celda8_5RXS"/>
            </w:pPr>
            <w:r>
              <w:t xml:space="preserve">• </w:t>
            </w:r>
            <w:r>
              <w:rPr>
                <w:b/>
              </w:rPr>
              <w:t>Actitudinales:</w:t>
            </w:r>
            <w:r>
              <w:t xml:space="preserve"> Respeto por la obra de los grandes jugadores sin renunciar al juicio propio.; Honestidad intelectual al reconocer lo que no se entiende.</w:t>
            </w:r>
          </w:p>
        </w:tc>
        <w:tc>
          <w:tcPr>
            <w:tcW w:type="dxa" w:w="2948"/>
          </w:tcPr>
          <w:p>
            <w:pPr>
              <w:pStyle w:val="Celda8_5RXS"/>
            </w:pPr>
            <w:r/>
            <w:r>
              <w:t>• Adivinar la jugada del ganador con puntos por acierto, como propone el Manual 4.</w:t>
            </w:r>
          </w:p>
          <w:p>
            <w:pPr>
              <w:pStyle w:val="Celda8_5RXS"/>
            </w:pPr>
            <w:r>
              <w:t>• Línea de tiempo de la partida con sus momentos críticos marcados en la pizarra.</w:t>
            </w:r>
          </w:p>
          <w:p>
            <w:pPr>
              <w:pStyle w:val="Celda8_5RXS"/>
            </w:pPr>
            <w:r>
              <w:t>• Tabla de errores por tipo.</w:t>
            </w:r>
          </w:p>
        </w:tc>
        <w:tc>
          <w:tcPr>
            <w:tcW w:type="dxa" w:w="3061"/>
          </w:tcPr>
          <w:p>
            <w:pPr>
              <w:pStyle w:val="Celda8_5RXS"/>
            </w:pPr>
            <w:r/>
            <w:r>
              <w:t xml:space="preserve">• </w:t>
            </w:r>
            <w:r>
              <w:rPr>
                <w:b/>
              </w:rPr>
              <w:t>Inicial:</w:t>
            </w:r>
            <w:r>
              <w:t xml:space="preserve"> Reproduce la partida y repite el comentario de la fuente.</w:t>
            </w:r>
          </w:p>
          <w:p>
            <w:pPr>
              <w:pStyle w:val="Celda8_5RXS"/>
            </w:pPr>
            <w:r>
              <w:t xml:space="preserve">• </w:t>
            </w:r>
            <w:r>
              <w:rPr>
                <w:b/>
              </w:rPr>
              <w:t>Intermedio:</w:t>
            </w:r>
            <w:r>
              <w:t xml:space="preserve"> Señala el momento crítico y explica la idea de la jugada ganadora.</w:t>
            </w:r>
          </w:p>
          <w:p>
            <w:pPr>
              <w:pStyle w:val="Celda8_5RXS"/>
            </w:pPr>
            <w:r>
              <w:t xml:space="preserve">• </w:t>
            </w:r>
            <w:r>
              <w:rPr>
                <w:b/>
              </w:rPr>
              <w:t>Avanzado:</w:t>
            </w:r>
            <w:r>
              <w:t xml:space="preserve"> Encuentra alternativas para el bando perdedor, discute el comentario de la fuente y sostiene su valoración con variantes.</w:t>
            </w:r>
          </w:p>
        </w:tc>
      </w:tr>
      <w:tr>
        <w:tc>
          <w:tcPr>
            <w:tcW w:type="dxa" w:w="2381"/>
          </w:tcPr>
          <w:p>
            <w:pPr>
              <w:pStyle w:val="Celda8_5RXS"/>
            </w:pPr>
            <w:r/>
            <w:r>
              <w:rPr>
                <w:b/>
              </w:rPr>
              <w:t>2.2</w:t>
            </w:r>
            <w:r>
              <w:t xml:space="preserve"> Argumentar en forma oral y escrita una valoración propia de una partida, contrastada con la fuente y con el motor.</w:t>
            </w:r>
          </w:p>
        </w:tc>
        <w:tc>
          <w:tcPr>
            <w:tcW w:type="dxa" w:w="2041"/>
          </w:tcPr>
          <w:p>
            <w:pPr>
              <w:pStyle w:val="Celda8_5RXS"/>
            </w:pPr>
            <w:r/>
            <w:r>
              <w:t xml:space="preserve">• </w:t>
            </w:r>
            <w:r>
              <w:rPr>
                <w:b/>
              </w:rPr>
              <w:t>Comunicación</w:t>
            </w:r>
          </w:p>
          <w:p>
            <w:pPr>
              <w:pStyle w:val="Celda8_5RXS"/>
            </w:pPr>
            <w:r>
              <w:t>• Expresa ideas con claridad, adapta el mensaje a su público y escucha para responder.</w:t>
            </w:r>
          </w:p>
        </w:tc>
        <w:tc>
          <w:tcPr>
            <w:tcW w:type="dxa" w:w="3175"/>
          </w:tcPr>
          <w:p>
            <w:pPr>
              <w:pStyle w:val="Celda8_5RXS"/>
            </w:pPr>
            <w:r/>
            <w:r>
              <w:t xml:space="preserve">• </w:t>
            </w:r>
            <w:r>
              <w:rPr>
                <w:b/>
              </w:rPr>
              <w:t>Conceptuales:</w:t>
            </w:r>
            <w:r>
              <w:t xml:space="preserve"> Estructura del comentario crítico: tesis, evidencia, conclusión.; Signos de valoración (!, ?, !!, ??, +/-, =).</w:t>
            </w:r>
          </w:p>
          <w:p>
            <w:pPr>
              <w:pStyle w:val="Celda8_5RXS"/>
            </w:pPr>
            <w:r>
              <w:t xml:space="preserve">• </w:t>
            </w:r>
            <w:r>
              <w:rPr>
                <w:b/>
              </w:rPr>
              <w:t>Procedimentales:</w:t>
            </w:r>
            <w:r>
              <w:t xml:space="preserve"> Redacción de comentarios de 150 a 300 palabras.; Exposición oral de un momento crítico en tres minutos.; Réplica a preguntas del grupo.</w:t>
            </w:r>
          </w:p>
          <w:p>
            <w:pPr>
              <w:pStyle w:val="Celda8_5RXS"/>
            </w:pPr>
            <w:r>
              <w:t xml:space="preserve">• </w:t>
            </w:r>
            <w:r>
              <w:rPr>
                <w:b/>
              </w:rPr>
              <w:t>Actitudinales:</w:t>
            </w:r>
            <w:r>
              <w:t xml:space="preserve"> Escucha respetuosa de interpretaciones distintas.; Responsabilidad al citar jugadores, lugar y año correctos.</w:t>
            </w:r>
          </w:p>
        </w:tc>
        <w:tc>
          <w:tcPr>
            <w:tcW w:type="dxa" w:w="2948"/>
          </w:tcPr>
          <w:p>
            <w:pPr>
              <w:pStyle w:val="Celda8_5RXS"/>
            </w:pPr>
            <w:r/>
            <w:r>
              <w:t>• Taller de redacción con modelo y borrador.</w:t>
            </w:r>
          </w:p>
          <w:p>
            <w:pPr>
              <w:pStyle w:val="Celda8_5RXS"/>
            </w:pPr>
            <w:r>
              <w:t>• Exposiciones cortas con coevaluación.</w:t>
            </w:r>
          </w:p>
          <w:p>
            <w:pPr>
              <w:pStyle w:val="Celda8_5RXS"/>
            </w:pPr>
            <w:r>
              <w:t>• Debate con turnos y tiempos.</w:t>
            </w:r>
          </w:p>
        </w:tc>
        <w:tc>
          <w:tcPr>
            <w:tcW w:type="dxa" w:w="3061"/>
          </w:tcPr>
          <w:p>
            <w:pPr>
              <w:pStyle w:val="Celda8_5RXS"/>
            </w:pPr>
            <w:r/>
            <w:r>
              <w:t xml:space="preserve">• </w:t>
            </w:r>
            <w:r>
              <w:rPr>
                <w:b/>
              </w:rPr>
              <w:t>Inicial:</w:t>
            </w:r>
            <w:r>
              <w:t xml:space="preserve"> Describe las jugadas sin una idea central.</w:t>
            </w:r>
          </w:p>
          <w:p>
            <w:pPr>
              <w:pStyle w:val="Celda8_5RXS"/>
            </w:pPr>
            <w:r>
              <w:t xml:space="preserve">• </w:t>
            </w:r>
            <w:r>
              <w:rPr>
                <w:b/>
              </w:rPr>
              <w:t>Intermedio:</w:t>
            </w:r>
            <w:r>
              <w:t xml:space="preserve"> Plantea una tesis y la apoya con una variante.</w:t>
            </w:r>
          </w:p>
          <w:p>
            <w:pPr>
              <w:pStyle w:val="Celda8_5RXS"/>
            </w:pPr>
            <w:r>
              <w:t xml:space="preserve">• </w:t>
            </w:r>
            <w:r>
              <w:rPr>
                <w:b/>
              </w:rPr>
              <w:t>Avanzado:</w:t>
            </w:r>
            <w:r>
              <w:t xml:space="preserve"> Plantea una tesis, la apoya con varias variantes, responde objeciones y cita la fuente con precisión.</w:t>
            </w:r>
          </w:p>
        </w:tc>
      </w:tr>
      <w:tr>
        <w:tc>
          <w:tcPr>
            <w:tcW w:type="dxa" w:w="2381"/>
          </w:tcPr>
          <w:p>
            <w:pPr>
              <w:pStyle w:val="Celda8_5RXS"/>
            </w:pPr>
            <w:r/>
            <w:r>
              <w:rPr>
                <w:b/>
              </w:rPr>
              <w:t>2.3</w:t>
            </w:r>
            <w:r>
              <w:t xml:space="preserve"> Resolver ejercicios tácticos del Manual 5 tomados de partidas de campeones con un método de cálculo ordenado.</w:t>
            </w:r>
          </w:p>
        </w:tc>
        <w:tc>
          <w:tcPr>
            <w:tcW w:type="dxa" w:w="2041"/>
          </w:tcPr>
          <w:p>
            <w:pPr>
              <w:pStyle w:val="Celda8_5RXS"/>
            </w:pPr>
            <w:r/>
            <w:r>
              <w:t xml:space="preserve">• </w:t>
            </w:r>
            <w:r>
              <w:rPr>
                <w:b/>
              </w:rPr>
              <w:t>Resolución de problemas</w:t>
            </w:r>
          </w:p>
          <w:p>
            <w:pPr>
              <w:pStyle w:val="Celda8_5RXS"/>
            </w:pPr>
            <w:r>
              <w:t>• Aplica un procedimiento ordenado para resolver un problema y verifica la solución.</w:t>
            </w:r>
          </w:p>
        </w:tc>
        <w:tc>
          <w:tcPr>
            <w:tcW w:type="dxa" w:w="3175"/>
          </w:tcPr>
          <w:p>
            <w:pPr>
              <w:pStyle w:val="Celda8_5RXS"/>
            </w:pPr>
            <w:r/>
            <w:r>
              <w:t xml:space="preserve">• </w:t>
            </w:r>
            <w:r>
              <w:rPr>
                <w:b/>
              </w:rPr>
              <w:t>Conceptuales:</w:t>
            </w:r>
            <w:r>
              <w:t xml:space="preserve"> Imágenes de mate, desviación, atracción y destrucción del enroque.; Método del Manual 5: análisis sin mover y con piezas.</w:t>
            </w:r>
          </w:p>
          <w:p>
            <w:pPr>
              <w:pStyle w:val="Celda8_5RXS"/>
            </w:pPr>
            <w:r>
              <w:t xml:space="preserve">• </w:t>
            </w:r>
            <w:r>
              <w:rPr>
                <w:b/>
              </w:rPr>
              <w:t>Procedimentales:</w:t>
            </w:r>
            <w:r>
              <w:t xml:space="preserve"> Cálculo de variantes forzadas.; Anotación de la solución antes de compararla.; Explicación del tema táctico.</w:t>
            </w:r>
          </w:p>
          <w:p>
            <w:pPr>
              <w:pStyle w:val="Celda8_5RXS"/>
            </w:pPr>
            <w:r>
              <w:t xml:space="preserve">• </w:t>
            </w:r>
            <w:r>
              <w:rPr>
                <w:b/>
              </w:rPr>
              <w:t>Actitudinales:</w:t>
            </w:r>
            <w:r>
              <w:t xml:space="preserve"> Perseverancia ante un ejercicio difícil.; Honestidad al registrar si resolvió o no.</w:t>
            </w:r>
          </w:p>
        </w:tc>
        <w:tc>
          <w:tcPr>
            <w:tcW w:type="dxa" w:w="2948"/>
          </w:tcPr>
          <w:p>
            <w:pPr>
              <w:pStyle w:val="Celda8_5RXS"/>
            </w:pPr>
            <w:r/>
            <w:r>
              <w:t>• Tandas de ejercicios con tiempo fijo y registro personal.</w:t>
            </w:r>
          </w:p>
          <w:p>
            <w:pPr>
              <w:pStyle w:val="Celda8_5RXS"/>
            </w:pPr>
            <w:r>
              <w:t>• Resolución en parejas con un rol de calculador y otro de abogado del diablo.</w:t>
            </w:r>
          </w:p>
        </w:tc>
        <w:tc>
          <w:tcPr>
            <w:tcW w:type="dxa" w:w="3061"/>
          </w:tcPr>
          <w:p>
            <w:pPr>
              <w:pStyle w:val="Celda8_5RXS"/>
            </w:pPr>
            <w:r/>
            <w:r>
              <w:t xml:space="preserve">• </w:t>
            </w:r>
            <w:r>
              <w:rPr>
                <w:b/>
              </w:rPr>
              <w:t>Inicial:</w:t>
            </w:r>
            <w:r>
              <w:t xml:space="preserve"> Encuentra la primera jugada, pero no calcula las respuestas.</w:t>
            </w:r>
          </w:p>
          <w:p>
            <w:pPr>
              <w:pStyle w:val="Celda8_5RXS"/>
            </w:pPr>
            <w:r>
              <w:t xml:space="preserve">• </w:t>
            </w:r>
            <w:r>
              <w:rPr>
                <w:b/>
              </w:rPr>
              <w:t>Intermedio:</w:t>
            </w:r>
            <w:r>
              <w:t xml:space="preserve"> Calcula la línea principal y una defensa.</w:t>
            </w:r>
          </w:p>
          <w:p>
            <w:pPr>
              <w:pStyle w:val="Celda8_5RXS"/>
            </w:pPr>
            <w:r>
              <w:t xml:space="preserve">• </w:t>
            </w:r>
            <w:r>
              <w:rPr>
                <w:b/>
              </w:rPr>
              <w:t>Avanzado:</w:t>
            </w:r>
            <w:r>
              <w:t xml:space="preserve"> Calcula todas las defensas razonables y nombra el tema táctico de cada línea.</w:t>
            </w:r>
          </w:p>
        </w:tc>
      </w:tr>
      <w:tr>
        <w:tc>
          <w:tcPr>
            <w:tcW w:type="dxa" w:w="2381"/>
          </w:tcPr>
          <w:p>
            <w:pPr>
              <w:pStyle w:val="Celda8_5RXS"/>
            </w:pPr>
            <w:r/>
            <w:r>
              <w:rPr>
                <w:b/>
              </w:rPr>
              <w:t>2.4</w:t>
            </w:r>
            <w:r>
              <w:t xml:space="preserve"> Relacionar el estilo de cada campeón con su contexto, su preparación y las condiciones de su época, incluida la participación de las mujeres.</w:t>
            </w:r>
          </w:p>
        </w:tc>
        <w:tc>
          <w:tcPr>
            <w:tcW w:type="dxa" w:w="2041"/>
          </w:tcPr>
          <w:p>
            <w:pPr>
              <w:pStyle w:val="Celda8_5RXS"/>
            </w:pPr>
            <w:r/>
            <w:r>
              <w:t xml:space="preserve">• </w:t>
            </w:r>
            <w:r>
              <w:rPr>
                <w:b/>
              </w:rPr>
              <w:t>Manejo de la información</w:t>
            </w:r>
          </w:p>
          <w:p>
            <w:pPr>
              <w:pStyle w:val="Celda8_5RXS"/>
            </w:pPr>
            <w:r>
              <w:t>• Busca, selecciona y contrasta información de fuentes confiables.</w:t>
            </w:r>
          </w:p>
        </w:tc>
        <w:tc>
          <w:tcPr>
            <w:tcW w:type="dxa" w:w="3175"/>
          </w:tcPr>
          <w:p>
            <w:pPr>
              <w:pStyle w:val="Celda8_5RXS"/>
            </w:pPr>
            <w:r/>
            <w:r>
              <w:t xml:space="preserve">• </w:t>
            </w:r>
            <w:r>
              <w:rPr>
                <w:b/>
              </w:rPr>
              <w:t>Conceptuales:</w:t>
            </w:r>
            <w:r>
              <w:t xml:space="preserve"> Semblanzas del Manual 4: Karpov, Kasparov, Anand, Kramnik, Topalov, Carlsen.; Títulos mundiales de la FIDE y fuera de la FIDE entre 1993 y 2006.; Judit Polgar y la equidad de género en el ajedrez.</w:t>
            </w:r>
          </w:p>
          <w:p>
            <w:pPr>
              <w:pStyle w:val="Celda8_5RXS"/>
            </w:pPr>
            <w:r>
              <w:t xml:space="preserve">• </w:t>
            </w:r>
            <w:r>
              <w:rPr>
                <w:b/>
              </w:rPr>
              <w:t>Procedimentales:</w:t>
            </w:r>
            <w:r>
              <w:t xml:space="preserve"> Ficha de jugador con datos verificados.; Contraste de fuentes.</w:t>
            </w:r>
          </w:p>
          <w:p>
            <w:pPr>
              <w:pStyle w:val="Celda8_5RXS"/>
            </w:pPr>
            <w:r>
              <w:t xml:space="preserve">• </w:t>
            </w:r>
            <w:r>
              <w:rPr>
                <w:b/>
              </w:rPr>
              <w:t>Actitudinales:</w:t>
            </w:r>
            <w:r>
              <w:t xml:space="preserve"> Rechazo de los estereotipos de género.; Valoración de la diversidad de estilos.</w:t>
            </w:r>
          </w:p>
        </w:tc>
        <w:tc>
          <w:tcPr>
            <w:tcW w:type="dxa" w:w="2948"/>
          </w:tcPr>
          <w:p>
            <w:pPr>
              <w:pStyle w:val="Celda8_5RXS"/>
            </w:pPr>
            <w:r/>
            <w:r>
              <w:t>• Fichas de jugador elaboradas en equipos.</w:t>
            </w:r>
          </w:p>
          <w:p>
            <w:pPr>
              <w:pStyle w:val="Celda8_5RXS"/>
            </w:pPr>
            <w:r>
              <w:t>• Debate sobre el más grande de la historia con reglas de evidencia.</w:t>
            </w:r>
          </w:p>
        </w:tc>
        <w:tc>
          <w:tcPr>
            <w:tcW w:type="dxa" w:w="3061"/>
          </w:tcPr>
          <w:p>
            <w:pPr>
              <w:pStyle w:val="Celda8_5RXS"/>
            </w:pPr>
            <w:r/>
            <w:r>
              <w:t xml:space="preserve">• </w:t>
            </w:r>
            <w:r>
              <w:rPr>
                <w:b/>
              </w:rPr>
              <w:t>Inicial:</w:t>
            </w:r>
            <w:r>
              <w:t xml:space="preserve"> Repite datos biográficos sin relacionarlos con el juego.</w:t>
            </w:r>
          </w:p>
          <w:p>
            <w:pPr>
              <w:pStyle w:val="Celda8_5RXS"/>
            </w:pPr>
            <w:r>
              <w:t xml:space="preserve">• </w:t>
            </w:r>
            <w:r>
              <w:rPr>
                <w:b/>
              </w:rPr>
              <w:t>Intermedio:</w:t>
            </w:r>
            <w:r>
              <w:t xml:space="preserve"> Relaciona el estilo del jugador con una partida.</w:t>
            </w:r>
          </w:p>
          <w:p>
            <w:pPr>
              <w:pStyle w:val="Celda8_5RXS"/>
            </w:pPr>
            <w:r>
              <w:t xml:space="preserve">• </w:t>
            </w:r>
            <w:r>
              <w:rPr>
                <w:b/>
              </w:rPr>
              <w:t>Avanzado:</w:t>
            </w:r>
            <w:r>
              <w:t xml:space="preserve"> Explica cómo la época y la preparación influyeron en el estilo y contrasta fuentes.</w:t>
            </w:r>
          </w:p>
        </w:tc>
      </w:tr>
    </w:tbl>
    <w:p>
      <w:pPr>
        <w:pStyle w:val="Heading2"/>
      </w:pPr>
      <w:r>
        <w:t>Unidad 3. Psicología competitiva, manejo del tiempo y salud del jugador</w:t>
      </w:r>
    </w:p>
    <w:p>
      <w:r>
        <w:rPr>
          <w:b/>
          <w:sz w:val="19"/>
        </w:rPr>
        <w:t>Tiempo probable:</w:t>
      </w:r>
      <w:r>
        <w:rPr>
          <w:sz w:val="19"/>
        </w:rPr>
        <w:t xml:space="preserve"> 33 lecciones (de la 68 a la 100).   </w:t>
      </w:r>
      <w:r>
        <w:rPr>
          <w:b/>
          <w:sz w:val="19"/>
        </w:rPr>
        <w:t>Eje transversal:</w:t>
      </w:r>
      <w:r>
        <w:rPr>
          <w:sz w:val="19"/>
        </w:rPr>
        <w:t xml:space="preserve"> Educación para la salud.   </w:t>
      </w:r>
      <w:r>
        <w:rPr>
          <w:b/>
          <w:sz w:val="19"/>
        </w:rPr>
        <w:t>Valores:</w:t>
      </w:r>
      <w:r>
        <w:rPr>
          <w:sz w:val="19"/>
        </w:rPr>
        <w:t xml:space="preserve"> responsabilidad, juego limpio, perseverancia.</w:t>
      </w:r>
    </w:p>
    <w:p>
      <w:pPr>
        <w:jc w:val="both"/>
      </w:pPr>
      <w:r>
        <w:rPr>
          <w:b/>
          <w:sz w:val="19"/>
        </w:rPr>
        <w:t>Propósito:</w:t>
      </w:r>
      <w:r>
        <w:rPr>
          <w:sz w:val="19"/>
        </w:rPr>
        <w:t xml:space="preserve"> Muchas partidas se pierden lejos del tablero: por el reloj, por los nervios, por dormir mal o por jugar la siguiente partida todavía enojado. La unidad trabaja el manejo del tiempo con reloj según las Leyes del Ajedrez de la FIDE, técnicas sencillas de regulación emocional, hábitos de sueño, alimentación, actividad física y uso de pantallas, la preparación contra un rival y el juego limpio. Termina con un torneo interno donde cada estudiante pone a prueba su plan personal, la defensa del proyecto del semestre y la prueba de ejecución del I semestre.</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3.1</w:t>
            </w:r>
            <w:r>
              <w:t xml:space="preserve"> Administrar el tiempo de reflexión en partidas con reloj según la fase del juego y la complejidad de la posición.</w:t>
            </w:r>
          </w:p>
        </w:tc>
        <w:tc>
          <w:tcPr>
            <w:tcW w:type="dxa" w:w="2041"/>
          </w:tcPr>
          <w:p>
            <w:pPr>
              <w:pStyle w:val="Celda8_5RXS"/>
            </w:pPr>
            <w:r/>
            <w:r>
              <w:t xml:space="preserve">• </w:t>
            </w:r>
            <w:r>
              <w:rPr>
                <w:b/>
              </w:rPr>
              <w:t>Resolución de problemas</w:t>
            </w:r>
          </w:p>
          <w:p>
            <w:pPr>
              <w:pStyle w:val="Celda8_5RXS"/>
            </w:pPr>
            <w:r>
              <w:t>• Planifica el uso de un recurso limitado y ajusta el plan durante la tarea.</w:t>
            </w:r>
          </w:p>
        </w:tc>
        <w:tc>
          <w:tcPr>
            <w:tcW w:type="dxa" w:w="3175"/>
          </w:tcPr>
          <w:p>
            <w:pPr>
              <w:pStyle w:val="Celda8_5RXS"/>
            </w:pPr>
            <w:r/>
            <w:r>
              <w:t xml:space="preserve">• </w:t>
            </w:r>
            <w:r>
              <w:rPr>
                <w:b/>
              </w:rPr>
              <w:t>Conceptuales:</w:t>
            </w:r>
            <w:r>
              <w:t xml:space="preserve"> Controles de tiempo e incremento.; Reglas del reloj en las Leyes del Ajedrez de la FIDE.; Apuro de tiempo y momentos críticos.</w:t>
            </w:r>
          </w:p>
          <w:p>
            <w:pPr>
              <w:pStyle w:val="Celda8_5RXS"/>
            </w:pPr>
            <w:r>
              <w:t xml:space="preserve">• </w:t>
            </w:r>
            <w:r>
              <w:rPr>
                <w:b/>
              </w:rPr>
              <w:t>Procedimentales:</w:t>
            </w:r>
            <w:r>
              <w:t xml:space="preserve"> Registro del tiempo cada diez jugadas en la planilla.; Gráfico de uso del tiempo.; Técnicas para el apuro de tiempo.</w:t>
            </w:r>
          </w:p>
          <w:p>
            <w:pPr>
              <w:pStyle w:val="Celda8_5RXS"/>
            </w:pPr>
            <w:r>
              <w:t xml:space="preserve">• </w:t>
            </w:r>
            <w:r>
              <w:rPr>
                <w:b/>
              </w:rPr>
              <w:t>Actitudinales:</w:t>
            </w:r>
            <w:r>
              <w:t xml:space="preserve"> Autocontrol ante la presión del reloj.</w:t>
            </w:r>
          </w:p>
        </w:tc>
        <w:tc>
          <w:tcPr>
            <w:tcW w:type="dxa" w:w="2948"/>
          </w:tcPr>
          <w:p>
            <w:pPr>
              <w:pStyle w:val="Celda8_5RXS"/>
            </w:pPr>
            <w:r/>
            <w:r>
              <w:t>• Partidas con registro de tiempo y gráfico posterior.</w:t>
            </w:r>
          </w:p>
          <w:p>
            <w:pPr>
              <w:pStyle w:val="Celda8_5RXS"/>
            </w:pPr>
            <w:r>
              <w:t>• Finales con un minuto en el reloj.</w:t>
            </w:r>
          </w:p>
        </w:tc>
        <w:tc>
          <w:tcPr>
            <w:tcW w:type="dxa" w:w="3061"/>
          </w:tcPr>
          <w:p>
            <w:pPr>
              <w:pStyle w:val="Celda8_5RXS"/>
            </w:pPr>
            <w:r/>
            <w:r>
              <w:t xml:space="preserve">• </w:t>
            </w:r>
            <w:r>
              <w:rPr>
                <w:b/>
              </w:rPr>
              <w:t>Inicial:</w:t>
            </w:r>
            <w:r>
              <w:t xml:space="preserve"> Juega sin mirar el reloj y cae en apuro con frecuencia.</w:t>
            </w:r>
          </w:p>
          <w:p>
            <w:pPr>
              <w:pStyle w:val="Celda8_5RXS"/>
            </w:pPr>
            <w:r>
              <w:t xml:space="preserve">• </w:t>
            </w:r>
            <w:r>
              <w:rPr>
                <w:b/>
              </w:rPr>
              <w:t>Intermedio:</w:t>
            </w:r>
            <w:r>
              <w:t xml:space="preserve"> Reparte el tiempo por fases, aunque se atrasa en posiciones complejas.</w:t>
            </w:r>
          </w:p>
          <w:p>
            <w:pPr>
              <w:pStyle w:val="Celda8_5RXS"/>
            </w:pPr>
            <w:r>
              <w:t xml:space="preserve">• </w:t>
            </w:r>
            <w:r>
              <w:rPr>
                <w:b/>
              </w:rPr>
              <w:t>Avanzado:</w:t>
            </w:r>
            <w:r>
              <w:t xml:space="preserve"> Invierte tiempo en los momentos críticos y llega al final con reserva.</w:t>
            </w:r>
          </w:p>
        </w:tc>
      </w:tr>
      <w:tr>
        <w:tc>
          <w:tcPr>
            <w:tcW w:type="dxa" w:w="2381"/>
          </w:tcPr>
          <w:p>
            <w:pPr>
              <w:pStyle w:val="Celda8_5RXS"/>
            </w:pPr>
            <w:r/>
            <w:r>
              <w:rPr>
                <w:b/>
              </w:rPr>
              <w:t>3.2</w:t>
            </w:r>
            <w:r>
              <w:t xml:space="preserve"> Regular las emociones antes, durante y después de una partida con técnicas concretas.</w:t>
            </w:r>
          </w:p>
        </w:tc>
        <w:tc>
          <w:tcPr>
            <w:tcW w:type="dxa" w:w="2041"/>
          </w:tcPr>
          <w:p>
            <w:pPr>
              <w:pStyle w:val="Celda8_5RXS"/>
            </w:pPr>
            <w:r/>
            <w:r>
              <w:t xml:space="preserve">• </w:t>
            </w:r>
            <w:r>
              <w:rPr>
                <w:b/>
              </w:rPr>
              <w:t>Responsabilidad personal y social</w:t>
            </w:r>
          </w:p>
          <w:p>
            <w:pPr>
              <w:pStyle w:val="Celda8_5RXS"/>
            </w:pPr>
            <w:r>
              <w:t>• Reconoce sus emociones y actúa sobre ellas sin dañarse ni dañar a otros.</w:t>
            </w:r>
          </w:p>
        </w:tc>
        <w:tc>
          <w:tcPr>
            <w:tcW w:type="dxa" w:w="3175"/>
          </w:tcPr>
          <w:p>
            <w:pPr>
              <w:pStyle w:val="Celda8_5RXS"/>
            </w:pPr>
            <w:r/>
            <w:r>
              <w:t xml:space="preserve">• </w:t>
            </w:r>
            <w:r>
              <w:rPr>
                <w:b/>
              </w:rPr>
              <w:t>Conceptuales:</w:t>
            </w:r>
            <w:r>
              <w:t xml:space="preserve"> Ansiedad precompetitiva, concentración, frustración tras la derrota, exceso de confianza.; Diálogo interno.</w:t>
            </w:r>
          </w:p>
          <w:p>
            <w:pPr>
              <w:pStyle w:val="Celda8_5RXS"/>
            </w:pPr>
            <w:r>
              <w:t xml:space="preserve">• </w:t>
            </w:r>
            <w:r>
              <w:rPr>
                <w:b/>
              </w:rPr>
              <w:t>Procedimentales:</w:t>
            </w:r>
            <w:r>
              <w:t xml:space="preserve"> Respiración diafragmática.; Rutina entre jugadas.; Libreta del jugador con emociones y jugadas.</w:t>
            </w:r>
          </w:p>
          <w:p>
            <w:pPr>
              <w:pStyle w:val="Celda8_5RXS"/>
            </w:pPr>
            <w:r>
              <w:t xml:space="preserve">• </w:t>
            </w:r>
            <w:r>
              <w:rPr>
                <w:b/>
              </w:rPr>
              <w:t>Actitudinales:</w:t>
            </w:r>
            <w:r>
              <w:t xml:space="preserve"> Respeto al rival en la victoria y en la derrota.; Tolerancia a la frustración.</w:t>
            </w:r>
          </w:p>
        </w:tc>
        <w:tc>
          <w:tcPr>
            <w:tcW w:type="dxa" w:w="2948"/>
          </w:tcPr>
          <w:p>
            <w:pPr>
              <w:pStyle w:val="Celda8_5RXS"/>
            </w:pPr>
            <w:r/>
            <w:r>
              <w:t>• Práctica guiada de respiración antes de jugar.</w:t>
            </w:r>
          </w:p>
          <w:p>
            <w:pPr>
              <w:pStyle w:val="Celda8_5RXS"/>
            </w:pPr>
            <w:r>
              <w:t>• Análisis de casos de partidas perdidas por emociones.</w:t>
            </w:r>
          </w:p>
          <w:p>
            <w:pPr>
              <w:pStyle w:val="Celda8_5RXS"/>
            </w:pPr>
            <w:r>
              <w:t>• Libreta del jugador durante el torneo interno.</w:t>
            </w:r>
          </w:p>
        </w:tc>
        <w:tc>
          <w:tcPr>
            <w:tcW w:type="dxa" w:w="3061"/>
          </w:tcPr>
          <w:p>
            <w:pPr>
              <w:pStyle w:val="Celda8_5RXS"/>
            </w:pPr>
            <w:r/>
            <w:r>
              <w:t xml:space="preserve">• </w:t>
            </w:r>
            <w:r>
              <w:rPr>
                <w:b/>
              </w:rPr>
              <w:t>Inicial:</w:t>
            </w:r>
            <w:r>
              <w:t xml:space="preserve"> Reconoce que se pone nervioso, pero no hace nada al respecto.</w:t>
            </w:r>
          </w:p>
          <w:p>
            <w:pPr>
              <w:pStyle w:val="Celda8_5RXS"/>
            </w:pPr>
            <w:r>
              <w:t xml:space="preserve">• </w:t>
            </w:r>
            <w:r>
              <w:rPr>
                <w:b/>
              </w:rPr>
              <w:t>Intermedio:</w:t>
            </w:r>
            <w:r>
              <w:t xml:space="preserve"> Usa una técnica de regulación cuando se le recuerda.</w:t>
            </w:r>
          </w:p>
          <w:p>
            <w:pPr>
              <w:pStyle w:val="Celda8_5RXS"/>
            </w:pPr>
            <w:r>
              <w:t xml:space="preserve">• </w:t>
            </w:r>
            <w:r>
              <w:rPr>
                <w:b/>
              </w:rPr>
              <w:t>Avanzado:</w:t>
            </w:r>
            <w:r>
              <w:t xml:space="preserve"> Aplica por su cuenta una rutina de regulación y la ajusta según su libreta.</w:t>
            </w:r>
          </w:p>
        </w:tc>
      </w:tr>
      <w:tr>
        <w:tc>
          <w:tcPr>
            <w:tcW w:type="dxa" w:w="2381"/>
          </w:tcPr>
          <w:p>
            <w:pPr>
              <w:pStyle w:val="Celda8_5RXS"/>
            </w:pPr>
            <w:r/>
            <w:r>
              <w:rPr>
                <w:b/>
              </w:rPr>
              <w:t>3.3</w:t>
            </w:r>
            <w:r>
              <w:t xml:space="preserve"> Mantener hábitos de sueño, alimentación, actividad física y uso de pantallas que sostienen el rendimiento y la salud.</w:t>
            </w:r>
          </w:p>
        </w:tc>
        <w:tc>
          <w:tcPr>
            <w:tcW w:type="dxa" w:w="2041"/>
          </w:tcPr>
          <w:p>
            <w:pPr>
              <w:pStyle w:val="Celda8_5RXS"/>
            </w:pPr>
            <w:r/>
            <w:r>
              <w:t xml:space="preserve">• </w:t>
            </w:r>
            <w:r>
              <w:rPr>
                <w:b/>
              </w:rPr>
              <w:t>Estilos de vida saludables</w:t>
            </w:r>
          </w:p>
          <w:p>
            <w:pPr>
              <w:pStyle w:val="Celda8_5RXS"/>
            </w:pPr>
            <w:r>
              <w:t>• Toma decisiones informadas sobre su salud física y mental.</w:t>
            </w:r>
          </w:p>
        </w:tc>
        <w:tc>
          <w:tcPr>
            <w:tcW w:type="dxa" w:w="3175"/>
          </w:tcPr>
          <w:p>
            <w:pPr>
              <w:pStyle w:val="Celda8_5RXS"/>
            </w:pPr>
            <w:r/>
            <w:r>
              <w:t xml:space="preserve">• </w:t>
            </w:r>
            <w:r>
              <w:rPr>
                <w:b/>
              </w:rPr>
              <w:t>Conceptuales:</w:t>
            </w:r>
            <w:r>
              <w:t xml:space="preserve"> Sueño en la adolescencia.; Alimentación e hidratación en un día de torneo.; Postura, pausas activas y ejercicio.; Uso sano del ajedrez en línea.</w:t>
            </w:r>
          </w:p>
          <w:p>
            <w:pPr>
              <w:pStyle w:val="Celda8_5RXS"/>
            </w:pPr>
            <w:r>
              <w:t xml:space="preserve">• </w:t>
            </w:r>
            <w:r>
              <w:rPr>
                <w:b/>
              </w:rPr>
              <w:t>Procedimentales:</w:t>
            </w:r>
            <w:r>
              <w:t xml:space="preserve"> Registro semanal de hábitos.; Plan de alimentación para un torneo.; Rutina de pausas activas.</w:t>
            </w:r>
          </w:p>
          <w:p>
            <w:pPr>
              <w:pStyle w:val="Celda8_5RXS"/>
            </w:pPr>
            <w:r>
              <w:t xml:space="preserve">• </w:t>
            </w:r>
            <w:r>
              <w:rPr>
                <w:b/>
              </w:rPr>
              <w:t>Actitudinales:</w:t>
            </w:r>
            <w:r>
              <w:t xml:space="preserve"> Cuidado del propio cuerpo.; Autonomía para fijarse límites.</w:t>
            </w:r>
          </w:p>
        </w:tc>
        <w:tc>
          <w:tcPr>
            <w:tcW w:type="dxa" w:w="2948"/>
          </w:tcPr>
          <w:p>
            <w:pPr>
              <w:pStyle w:val="Celda8_5RXS"/>
            </w:pPr>
            <w:r/>
            <w:r>
              <w:t>• Registro de sueño y pantallas durante una semana.</w:t>
            </w:r>
          </w:p>
          <w:p>
            <w:pPr>
              <w:pStyle w:val="Celda8_5RXS"/>
            </w:pPr>
            <w:r>
              <w:t>• Diseño de un menú de torneo con alimentos accesibles.</w:t>
            </w:r>
          </w:p>
          <w:p>
            <w:pPr>
              <w:pStyle w:val="Celda8_5RXS"/>
            </w:pPr>
            <w:r>
              <w:t>• Pausas activas de tres minutos.</w:t>
            </w:r>
          </w:p>
        </w:tc>
        <w:tc>
          <w:tcPr>
            <w:tcW w:type="dxa" w:w="3061"/>
          </w:tcPr>
          <w:p>
            <w:pPr>
              <w:pStyle w:val="Celda8_5RXS"/>
            </w:pPr>
            <w:r/>
            <w:r>
              <w:t xml:space="preserve">• </w:t>
            </w:r>
            <w:r>
              <w:rPr>
                <w:b/>
              </w:rPr>
              <w:t>Inicial:</w:t>
            </w:r>
            <w:r>
              <w:t xml:space="preserve"> Conoce recomendaciones de salud, pero no las relaciona con su juego.</w:t>
            </w:r>
          </w:p>
          <w:p>
            <w:pPr>
              <w:pStyle w:val="Celda8_5RXS"/>
            </w:pPr>
            <w:r>
              <w:t xml:space="preserve">• </w:t>
            </w:r>
            <w:r>
              <w:rPr>
                <w:b/>
              </w:rPr>
              <w:t>Intermedio:</w:t>
            </w:r>
            <w:r>
              <w:t xml:space="preserve"> Registra sus hábitos e identifica uno que le afecta.</w:t>
            </w:r>
          </w:p>
          <w:p>
            <w:pPr>
              <w:pStyle w:val="Celda8_5RXS"/>
            </w:pPr>
            <w:r>
              <w:t xml:space="preserve">• </w:t>
            </w:r>
            <w:r>
              <w:rPr>
                <w:b/>
              </w:rPr>
              <w:t>Avanzado:</w:t>
            </w:r>
            <w:r>
              <w:t xml:space="preserve"> Cambia un hábito con base en su registro y muestra el efecto en su rendimiento.</w:t>
            </w:r>
          </w:p>
        </w:tc>
      </w:tr>
      <w:tr>
        <w:tc>
          <w:tcPr>
            <w:tcW w:type="dxa" w:w="2381"/>
          </w:tcPr>
          <w:p>
            <w:pPr>
              <w:pStyle w:val="Celda8_5RXS"/>
            </w:pPr>
            <w:r/>
            <w:r>
              <w:rPr>
                <w:b/>
              </w:rPr>
              <w:t>3.4</w:t>
            </w:r>
            <w:r>
              <w:t xml:space="preserve"> Prepararse para una competencia con estudio del rival, rutina de torneo, análisis posterior y juego limpio.</w:t>
            </w:r>
          </w:p>
        </w:tc>
        <w:tc>
          <w:tcPr>
            <w:tcW w:type="dxa" w:w="2041"/>
          </w:tcPr>
          <w:p>
            <w:pPr>
              <w:pStyle w:val="Celda8_5RXS"/>
            </w:pPr>
            <w:r/>
            <w:r>
              <w:t xml:space="preserve">• </w:t>
            </w:r>
            <w:r>
              <w:rPr>
                <w:b/>
              </w:rPr>
              <w:t>Vida y carrera</w:t>
            </w:r>
          </w:p>
          <w:p>
            <w:pPr>
              <w:pStyle w:val="Celda8_5RXS"/>
            </w:pPr>
            <w:r>
              <w:t>• Se organiza para cumplir metas propias y asume las consecuencias de sus decisiones.</w:t>
            </w:r>
          </w:p>
        </w:tc>
        <w:tc>
          <w:tcPr>
            <w:tcW w:type="dxa" w:w="3175"/>
          </w:tcPr>
          <w:p>
            <w:pPr>
              <w:pStyle w:val="Celda8_5RXS"/>
            </w:pPr>
            <w:r/>
            <w:r>
              <w:t xml:space="preserve">• </w:t>
            </w:r>
            <w:r>
              <w:rPr>
                <w:b/>
              </w:rPr>
              <w:t>Conceptuales:</w:t>
            </w:r>
            <w:r>
              <w:t xml:space="preserve"> Preparación de rivales con base de datos.; Ofrecimiento de tablas y dispositivos electrónicos en las Leyes de la FIDE.; Juego limpio presencial y en línea.</w:t>
            </w:r>
          </w:p>
          <w:p>
            <w:pPr>
              <w:pStyle w:val="Celda8_5RXS"/>
            </w:pPr>
            <w:r>
              <w:t xml:space="preserve">• </w:t>
            </w:r>
            <w:r>
              <w:rPr>
                <w:b/>
              </w:rPr>
              <w:t>Procedimentales:</w:t>
            </w:r>
            <w:r>
              <w:t xml:space="preserve"> Ficha de preparación de un rival.; Lista de chequeo para el día de torneo.; Análisis posterior con el rival.</w:t>
            </w:r>
          </w:p>
          <w:p>
            <w:pPr>
              <w:pStyle w:val="Celda8_5RXS"/>
            </w:pPr>
            <w:r>
              <w:t xml:space="preserve">• </w:t>
            </w:r>
            <w:r>
              <w:rPr>
                <w:b/>
              </w:rPr>
              <w:t>Actitudinales:</w:t>
            </w:r>
            <w:r>
              <w:t xml:space="preserve"> Honestidad y juego limpio.; Respeto en el análisis posterior.</w:t>
            </w:r>
          </w:p>
        </w:tc>
        <w:tc>
          <w:tcPr>
            <w:tcW w:type="dxa" w:w="2948"/>
          </w:tcPr>
          <w:p>
            <w:pPr>
              <w:pStyle w:val="Celda8_5RXS"/>
            </w:pPr>
            <w:r/>
            <w:r>
              <w:t>• Preparación cruzada entre compañeros con sus planillas.</w:t>
            </w:r>
          </w:p>
          <w:p>
            <w:pPr>
              <w:pStyle w:val="Celda8_5RXS"/>
            </w:pPr>
            <w:r>
              <w:t>• Torneo interno de tres rondas con libreta del jugador.</w:t>
            </w:r>
          </w:p>
        </w:tc>
        <w:tc>
          <w:tcPr>
            <w:tcW w:type="dxa" w:w="3061"/>
          </w:tcPr>
          <w:p>
            <w:pPr>
              <w:pStyle w:val="Celda8_5RXS"/>
            </w:pPr>
            <w:r/>
            <w:r>
              <w:t xml:space="preserve">• </w:t>
            </w:r>
            <w:r>
              <w:rPr>
                <w:b/>
              </w:rPr>
              <w:t>Inicial:</w:t>
            </w:r>
            <w:r>
              <w:t xml:space="preserve"> Llega a jugar sin preparación ni rutina.</w:t>
            </w:r>
          </w:p>
          <w:p>
            <w:pPr>
              <w:pStyle w:val="Celda8_5RXS"/>
            </w:pPr>
            <w:r>
              <w:t xml:space="preserve">• </w:t>
            </w:r>
            <w:r>
              <w:rPr>
                <w:b/>
              </w:rPr>
              <w:t>Intermedio:</w:t>
            </w:r>
            <w:r>
              <w:t xml:space="preserve"> Prepara una apertura contra un rival y sigue parte de su rutina.</w:t>
            </w:r>
          </w:p>
          <w:p>
            <w:pPr>
              <w:pStyle w:val="Celda8_5RXS"/>
            </w:pPr>
            <w:r>
              <w:t xml:space="preserve">• </w:t>
            </w:r>
            <w:r>
              <w:rPr>
                <w:b/>
              </w:rPr>
              <w:t>Avanzado:</w:t>
            </w:r>
            <w:r>
              <w:t xml:space="preserve"> Prepara al rival, cumple su rutina, analiza con respeto después de jugar y evalúa su plan.</w:t>
            </w:r>
          </w:p>
        </w:tc>
      </w:tr>
    </w:tbl>
    <w:p>
      <w:pPr>
        <w:pStyle w:val="Heading2"/>
      </w:pPr>
      <w:r>
        <w:t>Unidad 4. Enseñar ajedrez: tutoría a estudiantes de primaria</w:t>
      </w:r>
    </w:p>
    <w:p>
      <w:r>
        <w:rPr>
          <w:b/>
          <w:sz w:val="19"/>
        </w:rPr>
        <w:t>Tiempo probable:</w:t>
      </w:r>
      <w:r>
        <w:rPr>
          <w:sz w:val="19"/>
        </w:rPr>
        <w:t xml:space="preserve"> 35 lecciones (de la 101 a la 135).   </w:t>
      </w:r>
      <w:r>
        <w:rPr>
          <w:b/>
          <w:sz w:val="19"/>
        </w:rPr>
        <w:t>Eje transversal:</w:t>
      </w:r>
      <w:r>
        <w:rPr>
          <w:sz w:val="19"/>
        </w:rPr>
        <w:t xml:space="preserve"> Educación integral de la sexualidad.   </w:t>
      </w:r>
      <w:r>
        <w:rPr>
          <w:b/>
          <w:sz w:val="19"/>
        </w:rPr>
        <w:t>Valores:</w:t>
      </w:r>
      <w:r>
        <w:rPr>
          <w:sz w:val="19"/>
        </w:rPr>
        <w:t xml:space="preserve"> solidaridad, respeto, responsabilidad.</w:t>
      </w:r>
    </w:p>
    <w:p>
      <w:pPr>
        <w:jc w:val="both"/>
      </w:pPr>
      <w:r>
        <w:rPr>
          <w:b/>
          <w:sz w:val="19"/>
        </w:rPr>
        <w:t>Propósito:</w:t>
      </w:r>
      <w:r>
        <w:rPr>
          <w:sz w:val="19"/>
        </w:rPr>
        <w:t xml:space="preserve"> El estudiantado pasa al otro lado de la pizarra. Con la coordinación de la persona docente y de una escuela cercana, cada pareja planifica una lección corta para un grupo de primaria con los cuatro momentos de la mediación pedagógica (focalización, exploración, contrastación y aplicación), la ensaya ante el grupo, la da en la escuela, recoge evidencia y la ajusta. Se usan como base los cuadernos Ajedrez en el aula 1, 2 y 3. La unidad cuida la forma de tratar a la niñez: supervisión permanente de personal de la escuela, lenguaje respetuoso, igualdad de oportunidades para niñas y niños, y permisos de las familias para cualquier fotografía.</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4.1</w:t>
            </w:r>
            <w:r>
              <w:t xml:space="preserve"> Planificar una lección corta de ajedrez para primaria con los cuatro momentos de la mediación pedagógica.</w:t>
            </w:r>
          </w:p>
        </w:tc>
        <w:tc>
          <w:tcPr>
            <w:tcW w:type="dxa" w:w="2041"/>
          </w:tcPr>
          <w:p>
            <w:pPr>
              <w:pStyle w:val="Celda8_5RXS"/>
            </w:pPr>
            <w:r/>
            <w:r>
              <w:t xml:space="preserve">• </w:t>
            </w:r>
            <w:r>
              <w:rPr>
                <w:b/>
              </w:rPr>
              <w:t>Creatividad e innovación</w:t>
            </w:r>
          </w:p>
          <w:p>
            <w:pPr>
              <w:pStyle w:val="Celda8_5RXS"/>
            </w:pPr>
            <w:r>
              <w:t>• Diseña soluciones nuevas o adapta las existentes a un contexto concreto.</w:t>
            </w:r>
          </w:p>
        </w:tc>
        <w:tc>
          <w:tcPr>
            <w:tcW w:type="dxa" w:w="3175"/>
          </w:tcPr>
          <w:p>
            <w:pPr>
              <w:pStyle w:val="Celda8_5RXS"/>
            </w:pPr>
            <w:r/>
            <w:r>
              <w:t xml:space="preserve">• </w:t>
            </w:r>
            <w:r>
              <w:rPr>
                <w:b/>
              </w:rPr>
              <w:t>Conceptuales:</w:t>
            </w:r>
            <w:r>
              <w:t xml:space="preserve"> Los cuatro momentos de la mediación pedagógica.; Características del aprendizaje entre los 6 y los 12 años.; Minijuegos de Ajedrez en el aula 1 y 2.</w:t>
            </w:r>
          </w:p>
          <w:p>
            <w:pPr>
              <w:pStyle w:val="Celda8_5RXS"/>
            </w:pPr>
            <w:r>
              <w:t xml:space="preserve">• </w:t>
            </w:r>
            <w:r>
              <w:rPr>
                <w:b/>
              </w:rPr>
              <w:t>Procedimentales:</w:t>
            </w:r>
            <w:r>
              <w:t xml:space="preserve"> Redacción de un planeamiento con objetivo, momentos, tiempos, materiales y evaluación.; Elaboración de materiales con desechos reutilizables.</w:t>
            </w:r>
          </w:p>
          <w:p>
            <w:pPr>
              <w:pStyle w:val="Celda8_5RXS"/>
            </w:pPr>
            <w:r>
              <w:t xml:space="preserve">• </w:t>
            </w:r>
            <w:r>
              <w:rPr>
                <w:b/>
              </w:rPr>
              <w:t>Actitudinales:</w:t>
            </w:r>
            <w:r>
              <w:t xml:space="preserve"> Creatividad al adaptar un juego.; Responsabilidad con los plazos acordados con la escuela.</w:t>
            </w:r>
          </w:p>
        </w:tc>
        <w:tc>
          <w:tcPr>
            <w:tcW w:type="dxa" w:w="2948"/>
          </w:tcPr>
          <w:p>
            <w:pPr>
              <w:pStyle w:val="Celda8_5RXS"/>
            </w:pPr>
            <w:r/>
            <w:r>
              <w:t>• Desarmar una lección de este mismo curso para ver sus momentos.</w:t>
            </w:r>
          </w:p>
          <w:p>
            <w:pPr>
              <w:pStyle w:val="Celda8_5RXS"/>
            </w:pPr>
            <w:r>
              <w:t>• Planeamiento en parejas con plantilla.</w:t>
            </w:r>
          </w:p>
          <w:p>
            <w:pPr>
              <w:pStyle w:val="Celda8_5RXS"/>
            </w:pPr>
            <w:r>
              <w:t>• Taller de materiales con cartón y tapas.</w:t>
            </w:r>
          </w:p>
        </w:tc>
        <w:tc>
          <w:tcPr>
            <w:tcW w:type="dxa" w:w="3061"/>
          </w:tcPr>
          <w:p>
            <w:pPr>
              <w:pStyle w:val="Celda8_5RXS"/>
            </w:pPr>
            <w:r/>
            <w:r>
              <w:t xml:space="preserve">• </w:t>
            </w:r>
            <w:r>
              <w:rPr>
                <w:b/>
              </w:rPr>
              <w:t>Inicial:</w:t>
            </w:r>
            <w:r>
              <w:t xml:space="preserve"> Escribe actividades sueltas sin los cuatro momentos.</w:t>
            </w:r>
          </w:p>
          <w:p>
            <w:pPr>
              <w:pStyle w:val="Celda8_5RXS"/>
            </w:pPr>
            <w:r>
              <w:t xml:space="preserve">• </w:t>
            </w:r>
            <w:r>
              <w:rPr>
                <w:b/>
              </w:rPr>
              <w:t>Intermedio:</w:t>
            </w:r>
            <w:r>
              <w:t xml:space="preserve"> Organiza la lección en los cuatro momentos con tiempos aproximados.</w:t>
            </w:r>
          </w:p>
          <w:p>
            <w:pPr>
              <w:pStyle w:val="Celda8_5RXS"/>
            </w:pPr>
            <w:r>
              <w:t xml:space="preserve">• </w:t>
            </w:r>
            <w:r>
              <w:rPr>
                <w:b/>
              </w:rPr>
              <w:t>Avanzado:</w:t>
            </w:r>
            <w:r>
              <w:t xml:space="preserve"> Organiza la lección en los cuatro momentos, con tiempos, materiales, evaluación y una alternativa por si algo falla.</w:t>
            </w:r>
          </w:p>
        </w:tc>
      </w:tr>
      <w:tr>
        <w:tc>
          <w:tcPr>
            <w:tcW w:type="dxa" w:w="2381"/>
          </w:tcPr>
          <w:p>
            <w:pPr>
              <w:pStyle w:val="Celda8_5RXS"/>
            </w:pPr>
            <w:r/>
            <w:r>
              <w:rPr>
                <w:b/>
              </w:rPr>
              <w:t>4.2</w:t>
            </w:r>
            <w:r>
              <w:t xml:space="preserve"> Comunicar contenidos de ajedrez a niñas y niños con lenguaje, recursos visuales y juegos adecuados a su edad.</w:t>
            </w:r>
          </w:p>
        </w:tc>
        <w:tc>
          <w:tcPr>
            <w:tcW w:type="dxa" w:w="2041"/>
          </w:tcPr>
          <w:p>
            <w:pPr>
              <w:pStyle w:val="Celda8_5RXS"/>
            </w:pPr>
            <w:r/>
            <w:r>
              <w:t xml:space="preserve">• </w:t>
            </w:r>
            <w:r>
              <w:rPr>
                <w:b/>
              </w:rPr>
              <w:t>Comunicación</w:t>
            </w:r>
          </w:p>
          <w:p>
            <w:pPr>
              <w:pStyle w:val="Celda8_5RXS"/>
            </w:pPr>
            <w:r>
              <w:t>• Adapta su mensaje al público y comprueba que se entendió.</w:t>
            </w:r>
          </w:p>
        </w:tc>
        <w:tc>
          <w:tcPr>
            <w:tcW w:type="dxa" w:w="3175"/>
          </w:tcPr>
          <w:p>
            <w:pPr>
              <w:pStyle w:val="Celda8_5RXS"/>
            </w:pPr>
            <w:r/>
            <w:r>
              <w:t xml:space="preserve">• </w:t>
            </w:r>
            <w:r>
              <w:rPr>
                <w:b/>
              </w:rPr>
              <w:t>Conceptuales:</w:t>
            </w:r>
            <w:r>
              <w:t xml:space="preserve"> Lenguaje sencillo y ejemplos concretos.; Preguntas para comprobar la comprensión.</w:t>
            </w:r>
          </w:p>
          <w:p>
            <w:pPr>
              <w:pStyle w:val="Celda8_5RXS"/>
            </w:pPr>
            <w:r>
              <w:t xml:space="preserve">• </w:t>
            </w:r>
            <w:r>
              <w:rPr>
                <w:b/>
              </w:rPr>
              <w:t>Procedimentales:</w:t>
            </w:r>
            <w:r>
              <w:t xml:space="preserve"> Microenseñanza de diez minutos ante el grupo.; Explicación de una pieza en un minuto.; Uso del tablero mural.</w:t>
            </w:r>
          </w:p>
          <w:p>
            <w:pPr>
              <w:pStyle w:val="Celda8_5RXS"/>
            </w:pPr>
            <w:r>
              <w:t xml:space="preserve">• </w:t>
            </w:r>
            <w:r>
              <w:rPr>
                <w:b/>
              </w:rPr>
              <w:t>Actitudinales:</w:t>
            </w:r>
            <w:r>
              <w:t xml:space="preserve"> Paciencia con el error ajeno.; Trato amable y firme.</w:t>
            </w:r>
          </w:p>
        </w:tc>
        <w:tc>
          <w:tcPr>
            <w:tcW w:type="dxa" w:w="2948"/>
          </w:tcPr>
          <w:p>
            <w:pPr>
              <w:pStyle w:val="Celda8_5RXS"/>
            </w:pPr>
            <w:r/>
            <w:r>
              <w:t>• Juego de roles con compañeros que actúan como estudiantes de primaria.</w:t>
            </w:r>
          </w:p>
          <w:p>
            <w:pPr>
              <w:pStyle w:val="Celda8_5RXS"/>
            </w:pPr>
            <w:r>
              <w:t>• Microenseñanza con coevaluación.</w:t>
            </w:r>
          </w:p>
        </w:tc>
        <w:tc>
          <w:tcPr>
            <w:tcW w:type="dxa" w:w="3061"/>
          </w:tcPr>
          <w:p>
            <w:pPr>
              <w:pStyle w:val="Celda8_5RXS"/>
            </w:pPr>
            <w:r/>
            <w:r>
              <w:t xml:space="preserve">• </w:t>
            </w:r>
            <w:r>
              <w:rPr>
                <w:b/>
              </w:rPr>
              <w:t>Inicial:</w:t>
            </w:r>
            <w:r>
              <w:t xml:space="preserve"> Explica con términos técnicos que la niñez no entiende.</w:t>
            </w:r>
          </w:p>
          <w:p>
            <w:pPr>
              <w:pStyle w:val="Celda8_5RXS"/>
            </w:pPr>
            <w:r>
              <w:t xml:space="preserve">• </w:t>
            </w:r>
            <w:r>
              <w:rPr>
                <w:b/>
              </w:rPr>
              <w:t>Intermedio:</w:t>
            </w:r>
            <w:r>
              <w:t xml:space="preserve"> Usa lenguaje sencillo y un juego, pero no comprueba si se entendió.</w:t>
            </w:r>
          </w:p>
          <w:p>
            <w:pPr>
              <w:pStyle w:val="Celda8_5RXS"/>
            </w:pPr>
            <w:r>
              <w:t xml:space="preserve">• </w:t>
            </w:r>
            <w:r>
              <w:rPr>
                <w:b/>
              </w:rPr>
              <w:t>Avanzado:</w:t>
            </w:r>
            <w:r>
              <w:t xml:space="preserve"> Usa lenguaje sencillo, apoyo visual y juego, hace preguntas para comprobar y ajusta sobre la marcha.</w:t>
            </w:r>
          </w:p>
        </w:tc>
      </w:tr>
      <w:tr>
        <w:tc>
          <w:tcPr>
            <w:tcW w:type="dxa" w:w="2381"/>
          </w:tcPr>
          <w:p>
            <w:pPr>
              <w:pStyle w:val="Celda8_5RXS"/>
            </w:pPr>
            <w:r/>
            <w:r>
              <w:rPr>
                <w:b/>
              </w:rPr>
              <w:t>4.3</w:t>
            </w:r>
            <w:r>
              <w:t xml:space="preserve"> Ejecutar la tutoría en la escuela, recoger evidencia del aprendizaje de la niñez y ajustar las lecciones.</w:t>
            </w:r>
          </w:p>
        </w:tc>
        <w:tc>
          <w:tcPr>
            <w:tcW w:type="dxa" w:w="2041"/>
          </w:tcPr>
          <w:p>
            <w:pPr>
              <w:pStyle w:val="Celda8_5RXS"/>
            </w:pPr>
            <w:r/>
            <w:r>
              <w:t xml:space="preserve">• </w:t>
            </w:r>
            <w:r>
              <w:rPr>
                <w:b/>
              </w:rPr>
              <w:t>Colaboración</w:t>
            </w:r>
          </w:p>
          <w:p>
            <w:pPr>
              <w:pStyle w:val="Celda8_5RXS"/>
            </w:pPr>
            <w:r>
              <w:t>• Trabaja con otras personas e instituciones hacia una meta común y cumple su parte.</w:t>
            </w:r>
          </w:p>
        </w:tc>
        <w:tc>
          <w:tcPr>
            <w:tcW w:type="dxa" w:w="3175"/>
          </w:tcPr>
          <w:p>
            <w:pPr>
              <w:pStyle w:val="Celda8_5RXS"/>
            </w:pPr>
            <w:r/>
            <w:r>
              <w:t xml:space="preserve">• </w:t>
            </w:r>
            <w:r>
              <w:rPr>
                <w:b/>
              </w:rPr>
              <w:t>Conceptuales:</w:t>
            </w:r>
            <w:r>
              <w:t xml:space="preserve"> Coordinación entre instituciones educativas.; Evidencia de aprendizaje: lista de cotejo y preguntas de salida.</w:t>
            </w:r>
          </w:p>
          <w:p>
            <w:pPr>
              <w:pStyle w:val="Celda8_5RXS"/>
            </w:pPr>
            <w:r>
              <w:t xml:space="preserve">• </w:t>
            </w:r>
            <w:r>
              <w:rPr>
                <w:b/>
              </w:rPr>
              <w:t>Procedimentales:</w:t>
            </w:r>
            <w:r>
              <w:t xml:space="preserve"> Ejecución de lecciones en la escuela.; Diario reflexivo después de cada visita.; Informe de la tutoría con datos.</w:t>
            </w:r>
          </w:p>
          <w:p>
            <w:pPr>
              <w:pStyle w:val="Celda8_5RXS"/>
            </w:pPr>
            <w:r>
              <w:t xml:space="preserve">• </w:t>
            </w:r>
            <w:r>
              <w:rPr>
                <w:b/>
              </w:rPr>
              <w:t>Actitudinales:</w:t>
            </w:r>
            <w:r>
              <w:t xml:space="preserve"> Compromiso con la escuela y con las familias.; Puntualidad.</w:t>
            </w:r>
          </w:p>
        </w:tc>
        <w:tc>
          <w:tcPr>
            <w:tcW w:type="dxa" w:w="2948"/>
          </w:tcPr>
          <w:p>
            <w:pPr>
              <w:pStyle w:val="Celda8_5RXS"/>
            </w:pPr>
            <w:r/>
            <w:r>
              <w:t>• Visitas planificadas en el horario acordado con la escuela.</w:t>
            </w:r>
          </w:p>
          <w:p>
            <w:pPr>
              <w:pStyle w:val="Celda8_5RXS"/>
            </w:pPr>
            <w:r>
              <w:t>• Diario reflexivo de tres preguntas.</w:t>
            </w:r>
          </w:p>
          <w:p>
            <w:pPr>
              <w:pStyle w:val="Celda8_5RXS"/>
            </w:pPr>
            <w:r>
              <w:t>• Informe final con la retroalimentación de la docente de la escuela.</w:t>
            </w:r>
          </w:p>
        </w:tc>
        <w:tc>
          <w:tcPr>
            <w:tcW w:type="dxa" w:w="3061"/>
          </w:tcPr>
          <w:p>
            <w:pPr>
              <w:pStyle w:val="Celda8_5RXS"/>
            </w:pPr>
            <w:r/>
            <w:r>
              <w:t xml:space="preserve">• </w:t>
            </w:r>
            <w:r>
              <w:rPr>
                <w:b/>
              </w:rPr>
              <w:t>Inicial:</w:t>
            </w:r>
            <w:r>
              <w:t xml:space="preserve"> Da la lección tal como la escribió, sin recoger evidencia.</w:t>
            </w:r>
          </w:p>
          <w:p>
            <w:pPr>
              <w:pStyle w:val="Celda8_5RXS"/>
            </w:pPr>
            <w:r>
              <w:t xml:space="preserve">• </w:t>
            </w:r>
            <w:r>
              <w:rPr>
                <w:b/>
              </w:rPr>
              <w:t>Intermedio:</w:t>
            </w:r>
            <w:r>
              <w:t xml:space="preserve"> Recoge evidencia y anota lo que funcionó.</w:t>
            </w:r>
          </w:p>
          <w:p>
            <w:pPr>
              <w:pStyle w:val="Celda8_5RXS"/>
            </w:pPr>
            <w:r>
              <w:t xml:space="preserve">• </w:t>
            </w:r>
            <w:r>
              <w:rPr>
                <w:b/>
              </w:rPr>
              <w:t>Avanzado:</w:t>
            </w:r>
            <w:r>
              <w:t xml:space="preserve"> Recoge evidencia, la analiza y modifica la siguiente lección con base en ella.</w:t>
            </w:r>
          </w:p>
        </w:tc>
      </w:tr>
      <w:tr>
        <w:tc>
          <w:tcPr>
            <w:tcW w:type="dxa" w:w="2381"/>
          </w:tcPr>
          <w:p>
            <w:pPr>
              <w:pStyle w:val="Celda8_5RXS"/>
            </w:pPr>
            <w:r/>
            <w:r>
              <w:rPr>
                <w:b/>
              </w:rPr>
              <w:t>4.4</w:t>
            </w:r>
            <w:r>
              <w:t xml:space="preserve"> Actuar con cuidado y respeto hacia la niñez, con igualdad de oportunidades para niñas y niños y atención a la diversidad.</w:t>
            </w:r>
          </w:p>
        </w:tc>
        <w:tc>
          <w:tcPr>
            <w:tcW w:type="dxa" w:w="2041"/>
          </w:tcPr>
          <w:p>
            <w:pPr>
              <w:pStyle w:val="Celda8_5RXS"/>
            </w:pPr>
            <w:r/>
            <w:r>
              <w:t xml:space="preserve">• </w:t>
            </w:r>
            <w:r>
              <w:rPr>
                <w:b/>
              </w:rPr>
              <w:t>Responsabilidad personal y social</w:t>
            </w:r>
          </w:p>
          <w:p>
            <w:pPr>
              <w:pStyle w:val="Celda8_5RXS"/>
            </w:pPr>
            <w:r>
              <w:t>• Cumple normas de cuidado y responde por el bienestar de otras personas.</w:t>
            </w:r>
          </w:p>
        </w:tc>
        <w:tc>
          <w:tcPr>
            <w:tcW w:type="dxa" w:w="3175"/>
          </w:tcPr>
          <w:p>
            <w:pPr>
              <w:pStyle w:val="Celda8_5RXS"/>
            </w:pPr>
            <w:r/>
            <w:r>
              <w:t xml:space="preserve">• </w:t>
            </w:r>
            <w:r>
              <w:rPr>
                <w:b/>
              </w:rPr>
              <w:t>Conceptuales:</w:t>
            </w:r>
            <w:r>
              <w:t xml:space="preserve"> Protocolo de cuidado: nunca a solas con una persona menor, siempre a la vista del personal de la escuela.; Igualdad de género e inclusión de estudiantes con discapacidad.; Consentimiento de las familias para imágenes.</w:t>
            </w:r>
          </w:p>
          <w:p>
            <w:pPr>
              <w:pStyle w:val="Celda8_5RXS"/>
            </w:pPr>
            <w:r>
              <w:t xml:space="preserve">• </w:t>
            </w:r>
            <w:r>
              <w:rPr>
                <w:b/>
              </w:rPr>
              <w:t>Procedimentales:</w:t>
            </w:r>
            <w:r>
              <w:t xml:space="preserve"> Resolución de casos de manejo de grupo.; Adaptación de materiales para la diversidad.</w:t>
            </w:r>
          </w:p>
          <w:p>
            <w:pPr>
              <w:pStyle w:val="Celda8_5RXS"/>
            </w:pPr>
            <w:r>
              <w:t xml:space="preserve">• </w:t>
            </w:r>
            <w:r>
              <w:rPr>
                <w:b/>
              </w:rPr>
              <w:t>Actitudinales:</w:t>
            </w:r>
            <w:r>
              <w:t xml:space="preserve"> Respeto a la integridad de la niñez.; Trato igualitario.</w:t>
            </w:r>
          </w:p>
        </w:tc>
        <w:tc>
          <w:tcPr>
            <w:tcW w:type="dxa" w:w="2948"/>
          </w:tcPr>
          <w:p>
            <w:pPr>
              <w:pStyle w:val="Celda8_5RXS"/>
            </w:pPr>
            <w:r/>
            <w:r>
              <w:t>• Análisis de casos en grupos pequeños.</w:t>
            </w:r>
          </w:p>
          <w:p>
            <w:pPr>
              <w:pStyle w:val="Celda8_5RXS"/>
            </w:pPr>
            <w:r>
              <w:t>• Compromiso firmado del protocolo de cuidado.</w:t>
            </w:r>
          </w:p>
        </w:tc>
        <w:tc>
          <w:tcPr>
            <w:tcW w:type="dxa" w:w="3061"/>
          </w:tcPr>
          <w:p>
            <w:pPr>
              <w:pStyle w:val="Celda8_5RXS"/>
            </w:pPr>
            <w:r/>
            <w:r>
              <w:t xml:space="preserve">• </w:t>
            </w:r>
            <w:r>
              <w:rPr>
                <w:b/>
              </w:rPr>
              <w:t>Inicial:</w:t>
            </w:r>
            <w:r>
              <w:t xml:space="preserve"> Conoce el protocolo, pero lo olvida durante la visita.</w:t>
            </w:r>
          </w:p>
          <w:p>
            <w:pPr>
              <w:pStyle w:val="Celda8_5RXS"/>
            </w:pPr>
            <w:r>
              <w:t xml:space="preserve">• </w:t>
            </w:r>
            <w:r>
              <w:rPr>
                <w:b/>
              </w:rPr>
              <w:t>Intermedio:</w:t>
            </w:r>
            <w:r>
              <w:t xml:space="preserve"> Cumple el protocolo y trata con respeto al grupo.</w:t>
            </w:r>
          </w:p>
          <w:p>
            <w:pPr>
              <w:pStyle w:val="Celda8_5RXS"/>
            </w:pPr>
            <w:r>
              <w:t xml:space="preserve">• </w:t>
            </w:r>
            <w:r>
              <w:rPr>
                <w:b/>
              </w:rPr>
              <w:t>Avanzado:</w:t>
            </w:r>
            <w:r>
              <w:t xml:space="preserve"> Cumple el protocolo, reparte la participación entre niñas y niños y adapta la actividad para quien lo necesita.</w:t>
            </w:r>
          </w:p>
        </w:tc>
      </w:tr>
    </w:tbl>
    <w:p>
      <w:pPr>
        <w:pStyle w:val="Heading2"/>
      </w:pPr>
      <w:r>
        <w:t>Unidad 5. Ajedrez, ciudadanía y carrera</w:t>
      </w:r>
    </w:p>
    <w:p>
      <w:r>
        <w:rPr>
          <w:b/>
          <w:sz w:val="19"/>
        </w:rPr>
        <w:t>Tiempo probable:</w:t>
      </w:r>
      <w:r>
        <w:rPr>
          <w:sz w:val="19"/>
        </w:rPr>
        <w:t xml:space="preserve"> 33 lecciones (de la 136 a la 168).   </w:t>
      </w:r>
      <w:r>
        <w:rPr>
          <w:b/>
          <w:sz w:val="19"/>
        </w:rPr>
        <w:t>Eje transversal:</w:t>
      </w:r>
      <w:r>
        <w:rPr>
          <w:sz w:val="19"/>
        </w:rPr>
        <w:t xml:space="preserve"> Vivencia de los derechos humanos para la democracia y la paz.   </w:t>
      </w:r>
      <w:r>
        <w:rPr>
          <w:b/>
          <w:sz w:val="19"/>
        </w:rPr>
        <w:t>Valores:</w:t>
      </w:r>
      <w:r>
        <w:rPr>
          <w:sz w:val="19"/>
        </w:rPr>
        <w:t xml:space="preserve"> juego limpio, honestidad, responsabilidad.</w:t>
      </w:r>
    </w:p>
    <w:p>
      <w:pPr>
        <w:jc w:val="both"/>
      </w:pPr>
      <w:r>
        <w:rPr>
          <w:b/>
          <w:sz w:val="19"/>
        </w:rPr>
        <w:t>Propósito:</w:t>
      </w:r>
      <w:r>
        <w:rPr>
          <w:sz w:val="19"/>
        </w:rPr>
        <w:t xml:space="preserve"> El ajedrez tiene reglas, instituciones y oficios. En esta unidad el estudiantado arbitra casos reales con las Leyes del Ajedrez de la FIDE, conoce los sistemas de competencia y los desempates, investiga en fuentes oficiales cómo funciona la Federación Central de Ajedrez de Costa Rica y cómo participa el ajedrez en los Juegos Deportivos Nacionales que organiza el ICODER, y revisa los caminos de vida y carrera ligados al juego: entrenamiento, arbitraje, organización de eventos, docencia, programación y comunicación. Lo aprendido se aplica a la planificación del festival comunal del proyecto del II semestre.</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5.1</w:t>
            </w:r>
            <w:r>
              <w:t xml:space="preserve"> Resolver situaciones de arbitraje con las Leyes del Ajedrez de la FIDE.</w:t>
            </w:r>
          </w:p>
        </w:tc>
        <w:tc>
          <w:tcPr>
            <w:tcW w:type="dxa" w:w="2041"/>
          </w:tcPr>
          <w:p>
            <w:pPr>
              <w:pStyle w:val="Celda8_5RXS"/>
            </w:pPr>
            <w:r/>
            <w:r>
              <w:t xml:space="preserve">• </w:t>
            </w:r>
            <w:r>
              <w:rPr>
                <w:b/>
              </w:rPr>
              <w:t>Pensamiento crítico</w:t>
            </w:r>
          </w:p>
          <w:p>
            <w:pPr>
              <w:pStyle w:val="Celda8_5RXS"/>
            </w:pPr>
            <w:r>
              <w:t>• Aplica normas a casos concretos y justifica la decisión.</w:t>
            </w:r>
          </w:p>
        </w:tc>
        <w:tc>
          <w:tcPr>
            <w:tcW w:type="dxa" w:w="3175"/>
          </w:tcPr>
          <w:p>
            <w:pPr>
              <w:pStyle w:val="Celda8_5RXS"/>
            </w:pPr>
            <w:r/>
            <w:r>
              <w:t xml:space="preserve">• </w:t>
            </w:r>
            <w:r>
              <w:rPr>
                <w:b/>
              </w:rPr>
              <w:t>Conceptuales:</w:t>
            </w:r>
            <w:r>
              <w:t xml:space="preserve"> Pieza tocada y jugada completada.; Jugada ilegal y su sanción.; El reloj y la caída de la bandera.; Tablas: acuerdo, repetición, cincuenta jugadas.; Dispositivos electrónicos y conducta.; Funciones del árbitro.</w:t>
            </w:r>
          </w:p>
          <w:p>
            <w:pPr>
              <w:pStyle w:val="Celda8_5RXS"/>
            </w:pPr>
            <w:r>
              <w:t xml:space="preserve">• </w:t>
            </w:r>
            <w:r>
              <w:rPr>
                <w:b/>
              </w:rPr>
              <w:t>Procedimentales:</w:t>
            </w:r>
            <w:r>
              <w:t xml:space="preserve"> Resolución de casos con el reglamento en la mano.; Simulación de incidentes.; Arbitraje de un torneo del grupo.</w:t>
            </w:r>
          </w:p>
          <w:p>
            <w:pPr>
              <w:pStyle w:val="Celda8_5RXS"/>
            </w:pPr>
            <w:r>
              <w:t xml:space="preserve">• </w:t>
            </w:r>
            <w:r>
              <w:rPr>
                <w:b/>
              </w:rPr>
              <w:t>Actitudinales:</w:t>
            </w:r>
            <w:r>
              <w:t xml:space="preserve"> Imparcialidad.; Firmeza respetuosa.</w:t>
            </w:r>
          </w:p>
        </w:tc>
        <w:tc>
          <w:tcPr>
            <w:tcW w:type="dxa" w:w="2948"/>
          </w:tcPr>
          <w:p>
            <w:pPr>
              <w:pStyle w:val="Celda8_5RXS"/>
            </w:pPr>
            <w:r/>
            <w:r>
              <w:t>• Cartas de incidentes para resolver en parejas citando el artículo.</w:t>
            </w:r>
          </w:p>
          <w:p>
            <w:pPr>
              <w:pStyle w:val="Celda8_5RXS"/>
            </w:pPr>
            <w:r>
              <w:t>• Torneo relámpago con árbitros estudiantes.</w:t>
            </w:r>
          </w:p>
        </w:tc>
        <w:tc>
          <w:tcPr>
            <w:tcW w:type="dxa" w:w="3061"/>
          </w:tcPr>
          <w:p>
            <w:pPr>
              <w:pStyle w:val="Celda8_5RXS"/>
            </w:pPr>
            <w:r/>
            <w:r>
              <w:t xml:space="preserve">• </w:t>
            </w:r>
            <w:r>
              <w:rPr>
                <w:b/>
              </w:rPr>
              <w:t>Inicial:</w:t>
            </w:r>
            <w:r>
              <w:t xml:space="preserve"> Resuelve casos simples, pero no cita la norma.</w:t>
            </w:r>
          </w:p>
          <w:p>
            <w:pPr>
              <w:pStyle w:val="Celda8_5RXS"/>
            </w:pPr>
            <w:r>
              <w:t xml:space="preserve">• </w:t>
            </w:r>
            <w:r>
              <w:rPr>
                <w:b/>
              </w:rPr>
              <w:t>Intermedio:</w:t>
            </w:r>
            <w:r>
              <w:t xml:space="preserve"> Resuelve la mayoría de los casos y cita el artículo correspondiente.</w:t>
            </w:r>
          </w:p>
          <w:p>
            <w:pPr>
              <w:pStyle w:val="Celda8_5RXS"/>
            </w:pPr>
            <w:r>
              <w:t xml:space="preserve">• </w:t>
            </w:r>
            <w:r>
              <w:rPr>
                <w:b/>
              </w:rPr>
              <w:t>Avanzado:</w:t>
            </w:r>
            <w:r>
              <w:t xml:space="preserve"> Resuelve casos complejos, cita la norma y explica la decisión a las dos partes con calma.</w:t>
            </w:r>
          </w:p>
        </w:tc>
      </w:tr>
      <w:tr>
        <w:tc>
          <w:tcPr>
            <w:tcW w:type="dxa" w:w="2381"/>
          </w:tcPr>
          <w:p>
            <w:pPr>
              <w:pStyle w:val="Celda8_5RXS"/>
            </w:pPr>
            <w:r/>
            <w:r>
              <w:rPr>
                <w:b/>
              </w:rPr>
              <w:t>5.2</w:t>
            </w:r>
            <w:r>
              <w:t xml:space="preserve"> Describir la organización del ajedrez federado en Costa Rica y en el mundo, y las vías para participar en él.</w:t>
            </w:r>
          </w:p>
        </w:tc>
        <w:tc>
          <w:tcPr>
            <w:tcW w:type="dxa" w:w="2041"/>
          </w:tcPr>
          <w:p>
            <w:pPr>
              <w:pStyle w:val="Celda8_5RXS"/>
            </w:pPr>
            <w:r/>
            <w:r>
              <w:t xml:space="preserve">• </w:t>
            </w:r>
            <w:r>
              <w:rPr>
                <w:b/>
              </w:rPr>
              <w:t>Ciudadanía global y local</w:t>
            </w:r>
          </w:p>
          <w:p>
            <w:pPr>
              <w:pStyle w:val="Celda8_5RXS"/>
            </w:pPr>
            <w:r>
              <w:t>• Comprende cómo funcionan las instituciones de su comunidad y del mundo y cómo participar.</w:t>
            </w:r>
          </w:p>
        </w:tc>
        <w:tc>
          <w:tcPr>
            <w:tcW w:type="dxa" w:w="3175"/>
          </w:tcPr>
          <w:p>
            <w:pPr>
              <w:pStyle w:val="Celda8_5RXS"/>
            </w:pPr>
            <w:r/>
            <w:r>
              <w:t xml:space="preserve">• </w:t>
            </w:r>
            <w:r>
              <w:rPr>
                <w:b/>
              </w:rPr>
              <w:t>Conceptuales:</w:t>
            </w:r>
            <w:r>
              <w:t xml:space="preserve"> FIDE y federaciones nacionales.; Federación Central de Ajedrez de Costa Rica: afiliación, torneos y rating.; Juegos Deportivos Nacionales del ICODER y comités cantonales de deportes y recreación.</w:t>
            </w:r>
          </w:p>
          <w:p>
            <w:pPr>
              <w:pStyle w:val="Celda8_5RXS"/>
            </w:pPr>
            <w:r>
              <w:t xml:space="preserve">• </w:t>
            </w:r>
            <w:r>
              <w:rPr>
                <w:b/>
              </w:rPr>
              <w:t>Procedimentales:</w:t>
            </w:r>
            <w:r>
              <w:t xml:space="preserve"> Investigación en fuentes oficiales.; Evaluación de la confiabilidad de una fuente.; Informe escrito con referencias.</w:t>
            </w:r>
          </w:p>
          <w:p>
            <w:pPr>
              <w:pStyle w:val="Celda8_5RXS"/>
            </w:pPr>
            <w:r>
              <w:t xml:space="preserve">• </w:t>
            </w:r>
            <w:r>
              <w:rPr>
                <w:b/>
              </w:rPr>
              <w:t>Actitudinales:</w:t>
            </w:r>
            <w:r>
              <w:t xml:space="preserve"> Interés por participar en la vida de la comunidad.; Equidad en el acceso al deporte.</w:t>
            </w:r>
          </w:p>
        </w:tc>
        <w:tc>
          <w:tcPr>
            <w:tcW w:type="dxa" w:w="2948"/>
          </w:tcPr>
          <w:p>
            <w:pPr>
              <w:pStyle w:val="Celda8_5RXS"/>
            </w:pPr>
            <w:r/>
            <w:r>
              <w:t>• Investigación guiada por equipos con preguntas y fuentes oficiales.</w:t>
            </w:r>
          </w:p>
          <w:p>
            <w:pPr>
              <w:pStyle w:val="Celda8_5RXS"/>
            </w:pPr>
            <w:r>
              <w:t>• Consulta al comité cantonal de deportes y recreación.</w:t>
            </w:r>
          </w:p>
        </w:tc>
        <w:tc>
          <w:tcPr>
            <w:tcW w:type="dxa" w:w="3061"/>
          </w:tcPr>
          <w:p>
            <w:pPr>
              <w:pStyle w:val="Celda8_5RXS"/>
            </w:pPr>
            <w:r/>
            <w:r>
              <w:t xml:space="preserve">• </w:t>
            </w:r>
            <w:r>
              <w:rPr>
                <w:b/>
              </w:rPr>
              <w:t>Inicial:</w:t>
            </w:r>
            <w:r>
              <w:t xml:space="preserve"> Menciona la existencia de la FIDE y de la Federación sin explicar su función.</w:t>
            </w:r>
          </w:p>
          <w:p>
            <w:pPr>
              <w:pStyle w:val="Celda8_5RXS"/>
            </w:pPr>
            <w:r>
              <w:t xml:space="preserve">• </w:t>
            </w:r>
            <w:r>
              <w:rPr>
                <w:b/>
              </w:rPr>
              <w:t>Intermedio:</w:t>
            </w:r>
            <w:r>
              <w:t xml:space="preserve"> Explica cómo se afilia un jugador y cómo se llega a los Juegos Deportivos Nacionales.</w:t>
            </w:r>
          </w:p>
          <w:p>
            <w:pPr>
              <w:pStyle w:val="Celda8_5RXS"/>
            </w:pPr>
            <w:r>
              <w:t xml:space="preserve">• </w:t>
            </w:r>
            <w:r>
              <w:rPr>
                <w:b/>
              </w:rPr>
              <w:t>Avanzado:</w:t>
            </w:r>
            <w:r>
              <w:t xml:space="preserve"> Explica la organización con datos verificados en fuentes oficiales y propone vías de participación para su colegio.</w:t>
            </w:r>
          </w:p>
        </w:tc>
      </w:tr>
      <w:tr>
        <w:tc>
          <w:tcPr>
            <w:tcW w:type="dxa" w:w="2381"/>
          </w:tcPr>
          <w:p>
            <w:pPr>
              <w:pStyle w:val="Celda8_5RXS"/>
            </w:pPr>
            <w:r/>
            <w:r>
              <w:rPr>
                <w:b/>
              </w:rPr>
              <w:t>5.3</w:t>
            </w:r>
            <w:r>
              <w:t xml:space="preserve"> Explorar oficios y carreras vinculados al ajedrez y relacionarlos con el propio proyecto de vida.</w:t>
            </w:r>
          </w:p>
        </w:tc>
        <w:tc>
          <w:tcPr>
            <w:tcW w:type="dxa" w:w="2041"/>
          </w:tcPr>
          <w:p>
            <w:pPr>
              <w:pStyle w:val="Celda8_5RXS"/>
            </w:pPr>
            <w:r/>
            <w:r>
              <w:t xml:space="preserve">• </w:t>
            </w:r>
            <w:r>
              <w:rPr>
                <w:b/>
              </w:rPr>
              <w:t>Vida y carrera</w:t>
            </w:r>
          </w:p>
          <w:p>
            <w:pPr>
              <w:pStyle w:val="Celda8_5RXS"/>
            </w:pPr>
            <w:r>
              <w:t>• Reconoce sus intereses y capacidades y explora opciones de estudio y trabajo.</w:t>
            </w:r>
          </w:p>
        </w:tc>
        <w:tc>
          <w:tcPr>
            <w:tcW w:type="dxa" w:w="3175"/>
          </w:tcPr>
          <w:p>
            <w:pPr>
              <w:pStyle w:val="Celda8_5RXS"/>
            </w:pPr>
            <w:r/>
            <w:r>
              <w:t xml:space="preserve">• </w:t>
            </w:r>
            <w:r>
              <w:rPr>
                <w:b/>
              </w:rPr>
              <w:t>Conceptuales:</w:t>
            </w:r>
            <w:r>
              <w:t xml:space="preserve"> Entrenador, árbitro, organizador, docente, programador, periodista.; Títulos de árbitro y de instructor de la FIDE.; Planificación del entrenamiento.</w:t>
            </w:r>
          </w:p>
          <w:p>
            <w:pPr>
              <w:pStyle w:val="Celda8_5RXS"/>
            </w:pPr>
            <w:r>
              <w:t xml:space="preserve">• </w:t>
            </w:r>
            <w:r>
              <w:rPr>
                <w:b/>
              </w:rPr>
              <w:t>Procedimentales:</w:t>
            </w:r>
            <w:r>
              <w:t xml:space="preserve"> Plan semanal de entrenamiento para otra persona.; Entrevista a una persona del medio ajedrecístico.; Carta de proyecto de vida.</w:t>
            </w:r>
          </w:p>
          <w:p>
            <w:pPr>
              <w:pStyle w:val="Celda8_5RXS"/>
            </w:pPr>
            <w:r>
              <w:t xml:space="preserve">• </w:t>
            </w:r>
            <w:r>
              <w:rPr>
                <w:b/>
              </w:rPr>
              <w:t>Actitudinales:</w:t>
            </w:r>
            <w:r>
              <w:t xml:space="preserve"> Autonomía en la toma de decisiones.; Valoración del trabajo de otras personas.</w:t>
            </w:r>
          </w:p>
        </w:tc>
        <w:tc>
          <w:tcPr>
            <w:tcW w:type="dxa" w:w="2948"/>
          </w:tcPr>
          <w:p>
            <w:pPr>
              <w:pStyle w:val="Celda8_5RXS"/>
            </w:pPr>
            <w:r/>
            <w:r>
              <w:t>• Conversatorio con una persona invitada o entrevista.</w:t>
            </w:r>
          </w:p>
          <w:p>
            <w:pPr>
              <w:pStyle w:val="Celda8_5RXS"/>
            </w:pPr>
            <w:r>
              <w:t>• Taller de plan de entrenamiento.</w:t>
            </w:r>
          </w:p>
        </w:tc>
        <w:tc>
          <w:tcPr>
            <w:tcW w:type="dxa" w:w="3061"/>
          </w:tcPr>
          <w:p>
            <w:pPr>
              <w:pStyle w:val="Celda8_5RXS"/>
            </w:pPr>
            <w:r/>
            <w:r>
              <w:t xml:space="preserve">• </w:t>
            </w:r>
            <w:r>
              <w:rPr>
                <w:b/>
              </w:rPr>
              <w:t>Inicial:</w:t>
            </w:r>
            <w:r>
              <w:t xml:space="preserve"> Conoce el oficio de jugador, pero no otros.</w:t>
            </w:r>
          </w:p>
          <w:p>
            <w:pPr>
              <w:pStyle w:val="Celda8_5RXS"/>
            </w:pPr>
            <w:r>
              <w:t xml:space="preserve">• </w:t>
            </w:r>
            <w:r>
              <w:rPr>
                <w:b/>
              </w:rPr>
              <w:t>Intermedio:</w:t>
            </w:r>
            <w:r>
              <w:t xml:space="preserve"> Describe tres oficios ligados al ajedrez y sus requisitos generales.</w:t>
            </w:r>
          </w:p>
          <w:p>
            <w:pPr>
              <w:pStyle w:val="Celda8_5RXS"/>
            </w:pPr>
            <w:r>
              <w:t xml:space="preserve">• </w:t>
            </w:r>
            <w:r>
              <w:rPr>
                <w:b/>
              </w:rPr>
              <w:t>Avanzado:</w:t>
            </w:r>
            <w:r>
              <w:t xml:space="preserve"> Relaciona un oficio con sus intereses y traza pasos concretos para acercarse a él.</w:t>
            </w:r>
          </w:p>
        </w:tc>
      </w:tr>
      <w:tr>
        <w:tc>
          <w:tcPr>
            <w:tcW w:type="dxa" w:w="2381"/>
          </w:tcPr>
          <w:p>
            <w:pPr>
              <w:pStyle w:val="Celda8_5RXS"/>
            </w:pPr>
            <w:r/>
            <w:r>
              <w:rPr>
                <w:b/>
              </w:rPr>
              <w:t>5.4</w:t>
            </w:r>
            <w:r>
              <w:t xml:space="preserve"> Planificar la organización de un evento de ajedrez con reglamento, sistema de competencia, presupuesto y difusión.</w:t>
            </w:r>
          </w:p>
        </w:tc>
        <w:tc>
          <w:tcPr>
            <w:tcW w:type="dxa" w:w="2041"/>
          </w:tcPr>
          <w:p>
            <w:pPr>
              <w:pStyle w:val="Celda8_5RXS"/>
            </w:pPr>
            <w:r/>
            <w:r>
              <w:t xml:space="preserve">• </w:t>
            </w:r>
            <w:r>
              <w:rPr>
                <w:b/>
              </w:rPr>
              <w:t>Pensamiento sistémico</w:t>
            </w:r>
          </w:p>
          <w:p>
            <w:pPr>
              <w:pStyle w:val="Celda8_5RXS"/>
            </w:pPr>
            <w:r>
              <w:t>• Reconoce las partes de un proceso y cómo un cambio en una afecta a las demás.</w:t>
            </w:r>
          </w:p>
        </w:tc>
        <w:tc>
          <w:tcPr>
            <w:tcW w:type="dxa" w:w="3175"/>
          </w:tcPr>
          <w:p>
            <w:pPr>
              <w:pStyle w:val="Celda8_5RXS"/>
            </w:pPr>
            <w:r/>
            <w:r>
              <w:t xml:space="preserve">• </w:t>
            </w:r>
            <w:r>
              <w:rPr>
                <w:b/>
              </w:rPr>
              <w:t>Conceptuales:</w:t>
            </w:r>
            <w:r>
              <w:t xml:space="preserve"> Etapas de un evento: antes, durante, después.; Sistema suizo, todos contra todos y desempates.; Presupuesto y rendición de cuentas.; Protección de datos de personas menores.</w:t>
            </w:r>
          </w:p>
          <w:p>
            <w:pPr>
              <w:pStyle w:val="Celda8_5RXS"/>
            </w:pPr>
            <w:r>
              <w:t xml:space="preserve">• </w:t>
            </w:r>
            <w:r>
              <w:rPr>
                <w:b/>
              </w:rPr>
              <w:t>Procedimentales:</w:t>
            </w:r>
            <w:r>
              <w:t xml:space="preserve"> Cronograma y matriz de roles.; Presupuesto en hoja de cálculo.; Reglamento del evento.</w:t>
            </w:r>
          </w:p>
          <w:p>
            <w:pPr>
              <w:pStyle w:val="Celda8_5RXS"/>
            </w:pPr>
            <w:r>
              <w:t xml:space="preserve">• </w:t>
            </w:r>
            <w:r>
              <w:rPr>
                <w:b/>
              </w:rPr>
              <w:t>Actitudinales:</w:t>
            </w:r>
            <w:r>
              <w:t xml:space="preserve"> Transparencia en el manejo de recursos.; Trabajo en equipo.</w:t>
            </w:r>
          </w:p>
        </w:tc>
        <w:tc>
          <w:tcPr>
            <w:tcW w:type="dxa" w:w="2948"/>
          </w:tcPr>
          <w:p>
            <w:pPr>
              <w:pStyle w:val="Celda8_5RXS"/>
            </w:pPr>
            <w:r/>
            <w:r>
              <w:t>• Cronograma inverso desde la fecha del evento.</w:t>
            </w:r>
          </w:p>
          <w:p>
            <w:pPr>
              <w:pStyle w:val="Celda8_5RXS"/>
            </w:pPr>
            <w:r>
              <w:t>• Redacción colectiva del reglamento con base en las Leyes de la FIDE.</w:t>
            </w:r>
          </w:p>
        </w:tc>
        <w:tc>
          <w:tcPr>
            <w:tcW w:type="dxa" w:w="3061"/>
          </w:tcPr>
          <w:p>
            <w:pPr>
              <w:pStyle w:val="Celda8_5RXS"/>
            </w:pPr>
            <w:r/>
            <w:r>
              <w:t xml:space="preserve">• </w:t>
            </w:r>
            <w:r>
              <w:rPr>
                <w:b/>
              </w:rPr>
              <w:t>Inicial:</w:t>
            </w:r>
            <w:r>
              <w:t xml:space="preserve"> Enumera tareas sin orden ni responsables.</w:t>
            </w:r>
          </w:p>
          <w:p>
            <w:pPr>
              <w:pStyle w:val="Celda8_5RXS"/>
            </w:pPr>
            <w:r>
              <w:t xml:space="preserve">• </w:t>
            </w:r>
            <w:r>
              <w:rPr>
                <w:b/>
              </w:rPr>
              <w:t>Intermedio:</w:t>
            </w:r>
            <w:r>
              <w:t xml:space="preserve"> Ordena tareas en un cronograma con responsables.</w:t>
            </w:r>
          </w:p>
          <w:p>
            <w:pPr>
              <w:pStyle w:val="Celda8_5RXS"/>
            </w:pPr>
            <w:r>
              <w:t xml:space="preserve">• </w:t>
            </w:r>
            <w:r>
              <w:rPr>
                <w:b/>
              </w:rPr>
              <w:t>Avanzado:</w:t>
            </w:r>
            <w:r>
              <w:t xml:space="preserve"> Integra cronograma, presupuesto, reglamento y difusión, y prevé cómo un retraso afecta al resto.</w:t>
            </w:r>
          </w:p>
        </w:tc>
      </w:tr>
    </w:tbl>
    <w:p>
      <w:pPr>
        <w:pStyle w:val="Heading2"/>
      </w:pPr>
      <w:r>
        <w:t>Unidad 6. Proyecto final: festival o torneo comunal y portafolio de egreso</w:t>
      </w:r>
    </w:p>
    <w:p>
      <w:r>
        <w:rPr>
          <w:b/>
          <w:sz w:val="19"/>
        </w:rPr>
        <w:t>Tiempo probable:</w:t>
      </w:r>
      <w:r>
        <w:rPr>
          <w:sz w:val="19"/>
        </w:rPr>
        <w:t xml:space="preserve"> 32 lecciones (de la 169 a la 200).   </w:t>
      </w:r>
      <w:r>
        <w:rPr>
          <w:b/>
          <w:sz w:val="19"/>
        </w:rPr>
        <w:t>Eje transversal:</w:t>
      </w:r>
      <w:r>
        <w:rPr>
          <w:sz w:val="19"/>
        </w:rPr>
        <w:t xml:space="preserve"> Cultura ambiental para el desarrollo sostenible.   </w:t>
      </w:r>
      <w:r>
        <w:rPr>
          <w:b/>
          <w:sz w:val="19"/>
        </w:rPr>
        <w:t>Valores:</w:t>
      </w:r>
      <w:r>
        <w:rPr>
          <w:sz w:val="19"/>
        </w:rPr>
        <w:t xml:space="preserve"> solidaridad, responsabilidad, juego limpio.</w:t>
      </w:r>
    </w:p>
    <w:p>
      <w:pPr>
        <w:jc w:val="both"/>
      </w:pPr>
      <w:r>
        <w:rPr>
          <w:b/>
          <w:sz w:val="19"/>
        </w:rPr>
        <w:t>Propósito:</w:t>
      </w:r>
      <w:r>
        <w:rPr>
          <w:sz w:val="19"/>
        </w:rPr>
        <w:t xml:space="preserve"> La última unidad del colegio junta todo. El grupo organiza un festival o torneo comunal de ajedrez abierto a la escuela de la tutoría, a las familias y a la comunidad, con comisiones de arbitraje, logística, difusión, actividades infantiles y ambiente. En paralelo, cada estudiante arma su portafolio de egreso con lo mejor de su recorrido: su mejor partida comentada, su repertorio, su análisis de un campeón, el informe de la tutoría y una carta reflexiva. El año cierra con la prueba de ejecución final, el festival, la defensa del portafolio y la autoevaluación.</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6.1</w:t>
            </w:r>
            <w:r>
              <w:t xml:space="preserve"> Organizar en equipo un festival o torneo comunal de ajedrez con comisiones, cronograma, reglamento y plan de contingencia.</w:t>
            </w:r>
          </w:p>
        </w:tc>
        <w:tc>
          <w:tcPr>
            <w:tcW w:type="dxa" w:w="2041"/>
          </w:tcPr>
          <w:p>
            <w:pPr>
              <w:pStyle w:val="Celda8_5RXS"/>
            </w:pPr>
            <w:r/>
            <w:r>
              <w:t xml:space="preserve">• </w:t>
            </w:r>
            <w:r>
              <w:rPr>
                <w:b/>
              </w:rPr>
              <w:t>Colaboración</w:t>
            </w:r>
          </w:p>
          <w:p>
            <w:pPr>
              <w:pStyle w:val="Celda8_5RXS"/>
            </w:pPr>
            <w:r>
              <w:t>• Asume un rol en el equipo, cumple acuerdos y apoya a otras comisiones.</w:t>
            </w:r>
          </w:p>
        </w:tc>
        <w:tc>
          <w:tcPr>
            <w:tcW w:type="dxa" w:w="3175"/>
          </w:tcPr>
          <w:p>
            <w:pPr>
              <w:pStyle w:val="Celda8_5RXS"/>
            </w:pPr>
            <w:r/>
            <w:r>
              <w:t xml:space="preserve">• </w:t>
            </w:r>
            <w:r>
              <w:rPr>
                <w:b/>
              </w:rPr>
              <w:t>Conceptuales:</w:t>
            </w:r>
            <w:r>
              <w:t xml:space="preserve"> Comisiones y roles.; Plan de contingencia.; Evento con bajo impacto ambiental.</w:t>
            </w:r>
          </w:p>
          <w:p>
            <w:pPr>
              <w:pStyle w:val="Celda8_5RXS"/>
            </w:pPr>
            <w:r>
              <w:t xml:space="preserve">• </w:t>
            </w:r>
            <w:r>
              <w:rPr>
                <w:b/>
              </w:rPr>
              <w:t>Procedimentales:</w:t>
            </w:r>
            <w:r>
              <w:t xml:space="preserve"> Ejecución del cronograma.; Ensayo general.; Rendición de cuentas.</w:t>
            </w:r>
          </w:p>
          <w:p>
            <w:pPr>
              <w:pStyle w:val="Celda8_5RXS"/>
            </w:pPr>
            <w:r>
              <w:t xml:space="preserve">• </w:t>
            </w:r>
            <w:r>
              <w:rPr>
                <w:b/>
              </w:rPr>
              <w:t>Actitudinales:</w:t>
            </w:r>
            <w:r>
              <w:t xml:space="preserve"> Compromiso con el equipo.; Cuidado del ambiente.</w:t>
            </w:r>
          </w:p>
        </w:tc>
        <w:tc>
          <w:tcPr>
            <w:tcW w:type="dxa" w:w="2948"/>
          </w:tcPr>
          <w:p>
            <w:pPr>
              <w:pStyle w:val="Celda8_5RXS"/>
            </w:pPr>
            <w:r/>
            <w:r>
              <w:t>• Tablero de tareas en la pizarra con columnas por hacer, en proceso y hecho.</w:t>
            </w:r>
          </w:p>
          <w:p>
            <w:pPr>
              <w:pStyle w:val="Celda8_5RXS"/>
            </w:pPr>
            <w:r>
              <w:t>• Reunión de comisiones de cinco minutos al inicio de cada lección.</w:t>
            </w:r>
          </w:p>
        </w:tc>
        <w:tc>
          <w:tcPr>
            <w:tcW w:type="dxa" w:w="3061"/>
          </w:tcPr>
          <w:p>
            <w:pPr>
              <w:pStyle w:val="Celda8_5RXS"/>
            </w:pPr>
            <w:r/>
            <w:r>
              <w:t xml:space="preserve">• </w:t>
            </w:r>
            <w:r>
              <w:rPr>
                <w:b/>
              </w:rPr>
              <w:t>Inicial:</w:t>
            </w:r>
            <w:r>
              <w:t xml:space="preserve"> Cumple tareas cuando se le recuerdan.</w:t>
            </w:r>
          </w:p>
          <w:p>
            <w:pPr>
              <w:pStyle w:val="Celda8_5RXS"/>
            </w:pPr>
            <w:r>
              <w:t xml:space="preserve">• </w:t>
            </w:r>
            <w:r>
              <w:rPr>
                <w:b/>
              </w:rPr>
              <w:t>Intermedio:</w:t>
            </w:r>
            <w:r>
              <w:t xml:space="preserve"> Cumple las tareas de su comisión a tiempo.</w:t>
            </w:r>
          </w:p>
          <w:p>
            <w:pPr>
              <w:pStyle w:val="Celda8_5RXS"/>
            </w:pPr>
            <w:r>
              <w:t xml:space="preserve">• </w:t>
            </w:r>
            <w:r>
              <w:rPr>
                <w:b/>
              </w:rPr>
              <w:t>Avanzado:</w:t>
            </w:r>
            <w:r>
              <w:t xml:space="preserve"> Cumple su parte, apoya a otras comisiones y propone soluciones ante imprevistos.</w:t>
            </w:r>
          </w:p>
        </w:tc>
      </w:tr>
      <w:tr>
        <w:tc>
          <w:tcPr>
            <w:tcW w:type="dxa" w:w="2381"/>
          </w:tcPr>
          <w:p>
            <w:pPr>
              <w:pStyle w:val="Celda8_5RXS"/>
            </w:pPr>
            <w:r/>
            <w:r>
              <w:rPr>
                <w:b/>
              </w:rPr>
              <w:t>6.2</w:t>
            </w:r>
            <w:r>
              <w:t xml:space="preserve"> Elaborar un portafolio de egreso que reúna y valore críticamente la evidencia de su recorrido en ajedrez.</w:t>
            </w:r>
          </w:p>
        </w:tc>
        <w:tc>
          <w:tcPr>
            <w:tcW w:type="dxa" w:w="2041"/>
          </w:tcPr>
          <w:p>
            <w:pPr>
              <w:pStyle w:val="Celda8_5RXS"/>
            </w:pPr>
            <w:r/>
            <w:r>
              <w:t xml:space="preserve">• </w:t>
            </w:r>
            <w:r>
              <w:rPr>
                <w:b/>
              </w:rPr>
              <w:t>Aprender a aprender</w:t>
            </w:r>
          </w:p>
          <w:p>
            <w:pPr>
              <w:pStyle w:val="Celda8_5RXS"/>
            </w:pPr>
            <w:r>
              <w:t>• Reflexiona sobre su proceso de aprendizaje y se fija metas nuevas.</w:t>
            </w:r>
          </w:p>
        </w:tc>
        <w:tc>
          <w:tcPr>
            <w:tcW w:type="dxa" w:w="3175"/>
          </w:tcPr>
          <w:p>
            <w:pPr>
              <w:pStyle w:val="Celda8_5RXS"/>
            </w:pPr>
            <w:r/>
            <w:r>
              <w:t xml:space="preserve">• </w:t>
            </w:r>
            <w:r>
              <w:rPr>
                <w:b/>
              </w:rPr>
              <w:t>Conceptuales:</w:t>
            </w:r>
            <w:r>
              <w:t xml:space="preserve"> Portafolio de evidencias.; Reflexión sobre el propio aprendizaje.</w:t>
            </w:r>
          </w:p>
          <w:p>
            <w:pPr>
              <w:pStyle w:val="Celda8_5RXS"/>
            </w:pPr>
            <w:r>
              <w:t xml:space="preserve">• </w:t>
            </w:r>
            <w:r>
              <w:rPr>
                <w:b/>
              </w:rPr>
              <w:t>Procedimentales:</w:t>
            </w:r>
            <w:r>
              <w:t xml:space="preserve"> Selección y justificación de evidencias.; Carta reflexiva.; Defensa oral del portafolio.</w:t>
            </w:r>
          </w:p>
          <w:p>
            <w:pPr>
              <w:pStyle w:val="Celda8_5RXS"/>
            </w:pPr>
            <w:r>
              <w:t xml:space="preserve">• </w:t>
            </w:r>
            <w:r>
              <w:rPr>
                <w:b/>
              </w:rPr>
              <w:t>Actitudinales:</w:t>
            </w:r>
            <w:r>
              <w:t xml:space="preserve"> Honestidad en la autoevaluación.; Orgullo por el trabajo propio.</w:t>
            </w:r>
          </w:p>
        </w:tc>
        <w:tc>
          <w:tcPr>
            <w:tcW w:type="dxa" w:w="2948"/>
          </w:tcPr>
          <w:p>
            <w:pPr>
              <w:pStyle w:val="Celda8_5RXS"/>
            </w:pPr>
            <w:r/>
            <w:r>
              <w:t>• Índice común del portafolio con espacio para una evidencia libre.</w:t>
            </w:r>
          </w:p>
          <w:p>
            <w:pPr>
              <w:pStyle w:val="Celda8_5RXS"/>
            </w:pPr>
            <w:r>
              <w:t>• Revisión entre pares con la escala del proyecto.</w:t>
            </w:r>
          </w:p>
        </w:tc>
        <w:tc>
          <w:tcPr>
            <w:tcW w:type="dxa" w:w="3061"/>
          </w:tcPr>
          <w:p>
            <w:pPr>
              <w:pStyle w:val="Celda8_5RXS"/>
            </w:pPr>
            <w:r/>
            <w:r>
              <w:t xml:space="preserve">• </w:t>
            </w:r>
            <w:r>
              <w:rPr>
                <w:b/>
              </w:rPr>
              <w:t>Inicial:</w:t>
            </w:r>
            <w:r>
              <w:t xml:space="preserve"> Reúne trabajos sin explicar por qué los eligió.</w:t>
            </w:r>
          </w:p>
          <w:p>
            <w:pPr>
              <w:pStyle w:val="Celda8_5RXS"/>
            </w:pPr>
            <w:r>
              <w:t xml:space="preserve">• </w:t>
            </w:r>
            <w:r>
              <w:rPr>
                <w:b/>
              </w:rPr>
              <w:t>Intermedio:</w:t>
            </w:r>
            <w:r>
              <w:t xml:space="preserve"> Justifica la elección de cada evidencia.</w:t>
            </w:r>
          </w:p>
          <w:p>
            <w:pPr>
              <w:pStyle w:val="Celda8_5RXS"/>
            </w:pPr>
            <w:r>
              <w:t xml:space="preserve">• </w:t>
            </w:r>
            <w:r>
              <w:rPr>
                <w:b/>
              </w:rPr>
              <w:t>Avanzado:</w:t>
            </w:r>
            <w:r>
              <w:t xml:space="preserve"> Justifica cada evidencia, muestra su progreso con ejemplos y plantea metas para después del colegio.</w:t>
            </w:r>
          </w:p>
        </w:tc>
      </w:tr>
      <w:tr>
        <w:tc>
          <w:tcPr>
            <w:tcW w:type="dxa" w:w="2381"/>
          </w:tcPr>
          <w:p>
            <w:pPr>
              <w:pStyle w:val="Celda8_5RXS"/>
            </w:pPr>
            <w:r/>
            <w:r>
              <w:rPr>
                <w:b/>
              </w:rPr>
              <w:t>6.3</w:t>
            </w:r>
            <w:r>
              <w:t xml:space="preserve"> Comunicar a la comunidad el valor formativo del ajedrez mediante las actividades del festival.</w:t>
            </w:r>
          </w:p>
        </w:tc>
        <w:tc>
          <w:tcPr>
            <w:tcW w:type="dxa" w:w="2041"/>
          </w:tcPr>
          <w:p>
            <w:pPr>
              <w:pStyle w:val="Celda8_5RXS"/>
            </w:pPr>
            <w:r/>
            <w:r>
              <w:t xml:space="preserve">• </w:t>
            </w:r>
            <w:r>
              <w:rPr>
                <w:b/>
              </w:rPr>
              <w:t>Ciudadanía global y local</w:t>
            </w:r>
          </w:p>
          <w:p>
            <w:pPr>
              <w:pStyle w:val="Celda8_5RXS"/>
            </w:pPr>
            <w:r>
              <w:t>• Participa en su comunidad con acciones que la benefician.</w:t>
            </w:r>
          </w:p>
        </w:tc>
        <w:tc>
          <w:tcPr>
            <w:tcW w:type="dxa" w:w="3175"/>
          </w:tcPr>
          <w:p>
            <w:pPr>
              <w:pStyle w:val="Celda8_5RXS"/>
            </w:pPr>
            <w:r/>
            <w:r>
              <w:t xml:space="preserve">• </w:t>
            </w:r>
            <w:r>
              <w:rPr>
                <w:b/>
              </w:rPr>
              <w:t>Conceptuales:</w:t>
            </w:r>
            <w:r>
              <w:t xml:space="preserve"> Simultáneas, clínicas infantiles, rincón de problemas, partidas en consulta.; Mensaje público y protocolo de un acto.</w:t>
            </w:r>
          </w:p>
          <w:p>
            <w:pPr>
              <w:pStyle w:val="Celda8_5RXS"/>
            </w:pPr>
            <w:r>
              <w:t xml:space="preserve">• </w:t>
            </w:r>
            <w:r>
              <w:rPr>
                <w:b/>
              </w:rPr>
              <w:t>Procedimentales:</w:t>
            </w:r>
            <w:r>
              <w:t xml:space="preserve"> Diseño de actividades para público diverso.; Discurso de inauguración y de premiación.</w:t>
            </w:r>
          </w:p>
          <w:p>
            <w:pPr>
              <w:pStyle w:val="Celda8_5RXS"/>
            </w:pPr>
            <w:r>
              <w:t xml:space="preserve">• </w:t>
            </w:r>
            <w:r>
              <w:rPr>
                <w:b/>
              </w:rPr>
              <w:t>Actitudinales:</w:t>
            </w:r>
            <w:r>
              <w:t xml:space="preserve"> Servicio a la comunidad.; Respeto por el público.</w:t>
            </w:r>
          </w:p>
        </w:tc>
        <w:tc>
          <w:tcPr>
            <w:tcW w:type="dxa" w:w="2948"/>
          </w:tcPr>
          <w:p>
            <w:pPr>
              <w:pStyle w:val="Celda8_5RXS"/>
            </w:pPr>
            <w:r/>
            <w:r>
              <w:t>• Diseño de estaciones del festival por comisiones.</w:t>
            </w:r>
          </w:p>
          <w:p>
            <w:pPr>
              <w:pStyle w:val="Celda8_5RXS"/>
            </w:pPr>
            <w:r>
              <w:t>• Ensayo de discursos con coevaluación.</w:t>
            </w:r>
          </w:p>
        </w:tc>
        <w:tc>
          <w:tcPr>
            <w:tcW w:type="dxa" w:w="3061"/>
          </w:tcPr>
          <w:p>
            <w:pPr>
              <w:pStyle w:val="Celda8_5RXS"/>
            </w:pPr>
            <w:r/>
            <w:r>
              <w:t xml:space="preserve">• </w:t>
            </w:r>
            <w:r>
              <w:rPr>
                <w:b/>
              </w:rPr>
              <w:t>Inicial:</w:t>
            </w:r>
            <w:r>
              <w:t xml:space="preserve"> Participa en el festival siguiendo instrucciones.</w:t>
            </w:r>
          </w:p>
          <w:p>
            <w:pPr>
              <w:pStyle w:val="Celda8_5RXS"/>
            </w:pPr>
            <w:r>
              <w:t xml:space="preserve">• </w:t>
            </w:r>
            <w:r>
              <w:rPr>
                <w:b/>
              </w:rPr>
              <w:t>Intermedio:</w:t>
            </w:r>
            <w:r>
              <w:t xml:space="preserve"> Conduce una actividad del festival con claridad.</w:t>
            </w:r>
          </w:p>
          <w:p>
            <w:pPr>
              <w:pStyle w:val="Celda8_5RXS"/>
            </w:pPr>
            <w:r>
              <w:t xml:space="preserve">• </w:t>
            </w:r>
            <w:r>
              <w:rPr>
                <w:b/>
              </w:rPr>
              <w:t>Avanzado:</w:t>
            </w:r>
            <w:r>
              <w:t xml:space="preserve"> Conduce una actividad, se adapta al público y explica por qué el ajedrez aporta a la comunidad.</w:t>
            </w:r>
          </w:p>
        </w:tc>
      </w:tr>
      <w:tr>
        <w:tc>
          <w:tcPr>
            <w:tcW w:type="dxa" w:w="2381"/>
          </w:tcPr>
          <w:p>
            <w:pPr>
              <w:pStyle w:val="Celda8_5RXS"/>
            </w:pPr>
            <w:r/>
            <w:r>
              <w:rPr>
                <w:b/>
              </w:rPr>
              <w:t>6.4</w:t>
            </w:r>
            <w:r>
              <w:t xml:space="preserve"> Demostrar en partida y en análisis el nivel de juego alcanzado al cierre del colegio.</w:t>
            </w:r>
          </w:p>
        </w:tc>
        <w:tc>
          <w:tcPr>
            <w:tcW w:type="dxa" w:w="2041"/>
          </w:tcPr>
          <w:p>
            <w:pPr>
              <w:pStyle w:val="Celda8_5RXS"/>
            </w:pPr>
            <w:r/>
            <w:r>
              <w:t xml:space="preserve">• </w:t>
            </w:r>
            <w:r>
              <w:rPr>
                <w:b/>
              </w:rPr>
              <w:t>Resolución de problemas</w:t>
            </w:r>
          </w:p>
          <w:p>
            <w:pPr>
              <w:pStyle w:val="Celda8_5RXS"/>
            </w:pPr>
            <w:r>
              <w:t>• Resuelve problemas complejos con autonomía y evalúa su solución.</w:t>
            </w:r>
          </w:p>
        </w:tc>
        <w:tc>
          <w:tcPr>
            <w:tcW w:type="dxa" w:w="3175"/>
          </w:tcPr>
          <w:p>
            <w:pPr>
              <w:pStyle w:val="Celda8_5RXS"/>
            </w:pPr>
            <w:r/>
            <w:r>
              <w:t xml:space="preserve">• </w:t>
            </w:r>
            <w:r>
              <w:rPr>
                <w:b/>
              </w:rPr>
              <w:t>Conceptuales:</w:t>
            </w:r>
            <w:r>
              <w:t xml:space="preserve"> Integración de apertura, medio juego y final.; Cálculo y evaluación.</w:t>
            </w:r>
          </w:p>
          <w:p>
            <w:pPr>
              <w:pStyle w:val="Celda8_5RXS"/>
            </w:pPr>
            <w:r>
              <w:t xml:space="preserve">• </w:t>
            </w:r>
            <w:r>
              <w:rPr>
                <w:b/>
              </w:rPr>
              <w:t>Procedimentales:</w:t>
            </w:r>
            <w:r>
              <w:t xml:space="preserve"> Partidas con reloj y planilla.; Análisis escrito de la propia partida.; Resolución de ejercicios del Manual 5.</w:t>
            </w:r>
          </w:p>
          <w:p>
            <w:pPr>
              <w:pStyle w:val="Celda8_5RXS"/>
            </w:pPr>
            <w:r>
              <w:t xml:space="preserve">• </w:t>
            </w:r>
            <w:r>
              <w:rPr>
                <w:b/>
              </w:rPr>
              <w:t>Actitudinales:</w:t>
            </w:r>
            <w:r>
              <w:t xml:space="preserve"> Juego limpio.; Perseverancia.</w:t>
            </w:r>
          </w:p>
        </w:tc>
        <w:tc>
          <w:tcPr>
            <w:tcW w:type="dxa" w:w="2948"/>
          </w:tcPr>
          <w:p>
            <w:pPr>
              <w:pStyle w:val="Celda8_5RXS"/>
            </w:pPr>
            <w:r/>
            <w:r>
              <w:t>• Partidas largas con análisis posterior.</w:t>
            </w:r>
          </w:p>
          <w:p>
            <w:pPr>
              <w:pStyle w:val="Celda8_5RXS"/>
            </w:pPr>
            <w:r>
              <w:t>• Prueba de ejecución final con escala de desempeño.</w:t>
            </w:r>
          </w:p>
        </w:tc>
        <w:tc>
          <w:tcPr>
            <w:tcW w:type="dxa" w:w="3061"/>
          </w:tcPr>
          <w:p>
            <w:pPr>
              <w:pStyle w:val="Celda8_5RXS"/>
            </w:pPr>
            <w:r/>
            <w:r>
              <w:t xml:space="preserve">• </w:t>
            </w:r>
            <w:r>
              <w:rPr>
                <w:b/>
              </w:rPr>
              <w:t>Inicial:</w:t>
            </w:r>
            <w:r>
              <w:t xml:space="preserve"> Juega la partida completa, pero su análisis es superficial.</w:t>
            </w:r>
          </w:p>
          <w:p>
            <w:pPr>
              <w:pStyle w:val="Celda8_5RXS"/>
            </w:pPr>
            <w:r>
              <w:t xml:space="preserve">• </w:t>
            </w:r>
            <w:r>
              <w:rPr>
                <w:b/>
              </w:rPr>
              <w:t>Intermedio:</w:t>
            </w:r>
            <w:r>
              <w:t xml:space="preserve"> Juega con plan y señala sus errores en el análisis.</w:t>
            </w:r>
          </w:p>
          <w:p>
            <w:pPr>
              <w:pStyle w:val="Celda8_5RXS"/>
            </w:pPr>
            <w:r>
              <w:t xml:space="preserve">• </w:t>
            </w:r>
            <w:r>
              <w:rPr>
                <w:b/>
              </w:rPr>
              <w:t>Avanzado:</w:t>
            </w:r>
            <w:r>
              <w:t xml:space="preserve"> Juega con plan, administra el tiempo y analiza con variantes concretas.</w:t>
            </w:r>
          </w:p>
        </w:tc>
      </w:tr>
    </w:tbl>
    <w:p>
      <w:pPr>
        <w:sectPr>
          <w:headerReference w:type="default" r:id="rId11"/>
          <w:footerReference w:type="default" r:id="rId12"/>
          <w:pgSz w:w="15840" w:h="12240" w:orient="landscape"/>
          <w:pgMar w:top="1247" w:right="1247" w:bottom="1134" w:left="1247" w:header="567" w:footer="567" w:gutter="0"/>
          <w:cols w:space="720"/>
          <w:docGrid w:linePitch="360"/>
        </w:sectPr>
      </w:pPr>
    </w:p>
    <w:p>
      <w:pPr>
        <w:pStyle w:val="Heading1"/>
      </w:pPr>
      <w:r>
        <w:t>11. Proyectos</w:t>
      </w:r>
    </w:p>
    <w:p>
      <w:pPr>
        <w:pStyle w:val="Heading2"/>
      </w:pPr>
      <w:r>
        <w:t>I semestre: Mi repertorio y un campeón bajo la lupa</w:t>
      </w:r>
    </w:p>
    <w:p>
      <w:pPr>
        <w:jc w:val="both"/>
      </w:pPr>
      <w:r>
        <w:t>Cada estudiante construye y defiende su repertorio de aperturas (una primera jugada con blancas y una respuesta con negras contra 1.e4 y contra 1.d4), con al menos una partida modelo del Manual 4 para cada apertura. Además elige una partida de un campeón mundial del Manual 4 y escribe un análisis crítico de 600 a 900 palabras: momento crítico, error decisivo, alternativas del bando perdedor y contraste entre el comentario de la fuente y el motor. El trabajo es individual, con revisión entre pares, y se defiende oralmente ante el grupo en ocho minutos con el tablero mural.</w:t>
      </w:r>
    </w:p>
    <w:p>
      <w:r>
        <w:rPr>
          <w:b/>
        </w:rPr>
        <w:t>Producto:</w:t>
      </w:r>
      <w:r>
        <w:t xml:space="preserve"> Archivo de repertorio (digital o en cuaderno), análisis crítico escrito y defensa oral de ocho minutos.</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20</w:t>
            </w:r>
          </w:p>
        </w:tc>
        <w:tc>
          <w:tcPr>
            <w:tcW w:type="dxa" w:w="8220"/>
          </w:tcPr>
          <w:p>
            <w:pPr>
              <w:pStyle w:val="Celda9RXS"/>
            </w:pPr>
            <w:r/>
            <w:r>
              <w:t>Esquema del repertorio: aperturas elegidas y ficha de justificación.</w:t>
            </w:r>
          </w:p>
        </w:tc>
      </w:tr>
      <w:tr>
        <w:tc>
          <w:tcPr>
            <w:tcW w:type="dxa" w:w="1417"/>
          </w:tcPr>
          <w:p>
            <w:pPr>
              <w:pStyle w:val="Celda9RXS"/>
            </w:pPr>
            <w:r/>
            <w:r>
              <w:t>45</w:t>
            </w:r>
          </w:p>
        </w:tc>
        <w:tc>
          <w:tcPr>
            <w:tcW w:type="dxa" w:w="8220"/>
          </w:tcPr>
          <w:p>
            <w:pPr>
              <w:pStyle w:val="Celda9RXS"/>
            </w:pPr>
            <w:r/>
            <w:r>
              <w:t>Elección de la partida del campeón y primer borrador del análisis (momento crítico y tesis).</w:t>
            </w:r>
          </w:p>
        </w:tc>
      </w:tr>
      <w:tr>
        <w:tc>
          <w:tcPr>
            <w:tcW w:type="dxa" w:w="1417"/>
          </w:tcPr>
          <w:p>
            <w:pPr>
              <w:pStyle w:val="Celda9RXS"/>
            </w:pPr>
            <w:r/>
            <w:r>
              <w:t>70</w:t>
            </w:r>
          </w:p>
        </w:tc>
        <w:tc>
          <w:tcPr>
            <w:tcW w:type="dxa" w:w="8220"/>
          </w:tcPr>
          <w:p>
            <w:pPr>
              <w:pStyle w:val="Celda9RXS"/>
            </w:pPr>
            <w:r/>
            <w:r>
              <w:t>Árbol de repertorio con partidas modelo y análisis completo revisado por un par.</w:t>
            </w:r>
          </w:p>
        </w:tc>
      </w:tr>
      <w:tr>
        <w:tc>
          <w:tcPr>
            <w:tcW w:type="dxa" w:w="1417"/>
          </w:tcPr>
          <w:p>
            <w:pPr>
              <w:pStyle w:val="Celda9RXS"/>
            </w:pPr>
            <w:r/>
            <w:r>
              <w:t>95</w:t>
            </w:r>
          </w:p>
        </w:tc>
        <w:tc>
          <w:tcPr>
            <w:tcW w:type="dxa" w:w="8220"/>
          </w:tcPr>
          <w:p>
            <w:pPr>
              <w:pStyle w:val="Celda9RXS"/>
            </w:pPr>
            <w:r/>
            <w:r>
              <w:t>Defensa oral, primer grupo.</w:t>
            </w:r>
          </w:p>
        </w:tc>
      </w:tr>
      <w:tr>
        <w:tc>
          <w:tcPr>
            <w:tcW w:type="dxa" w:w="1417"/>
          </w:tcPr>
          <w:p>
            <w:pPr>
              <w:pStyle w:val="Celda9RXS"/>
            </w:pPr>
            <w:r/>
            <w:r>
              <w:t>96</w:t>
            </w:r>
          </w:p>
        </w:tc>
        <w:tc>
          <w:tcPr>
            <w:tcW w:type="dxa" w:w="8220"/>
          </w:tcPr>
          <w:p>
            <w:pPr>
              <w:pStyle w:val="Celda9RXS"/>
            </w:pPr>
            <w:r/>
            <w:r>
              <w:t>Defensa oral, segundo grupo, y entrega final.</w:t>
            </w:r>
          </w:p>
        </w:tc>
      </w:tr>
    </w:tbl>
    <w:p>
      <w:r>
        <w:rPr>
          <w:b/>
        </w:rPr>
        <w:t>Criterios de valoración:</w:t>
      </w:r>
    </w:p>
    <w:p>
      <w:pPr>
        <w:pStyle w:val="ListBullet"/>
      </w:pPr>
      <w:r>
        <w:t>Justificación del repertorio por estilo y estructura de peones.</w:t>
      </w:r>
    </w:p>
    <w:p>
      <w:pPr>
        <w:pStyle w:val="ListBullet"/>
      </w:pPr>
      <w:r>
        <w:t>Relación de cada apertura con un plan de medio juego y una partida modelo.</w:t>
      </w:r>
    </w:p>
    <w:p>
      <w:pPr>
        <w:pStyle w:val="ListBullet"/>
      </w:pPr>
      <w:r>
        <w:t>Precisión del análisis crítico: momento crítico, variantes y error decisivo.</w:t>
      </w:r>
    </w:p>
    <w:p>
      <w:pPr>
        <w:pStyle w:val="ListBullet"/>
      </w:pPr>
      <w:r>
        <w:t>Contraste argumentado entre la fuente, el motor y la opinión propia.</w:t>
      </w:r>
    </w:p>
    <w:p>
      <w:pPr>
        <w:pStyle w:val="ListBullet"/>
      </w:pPr>
      <w:r>
        <w:t>Claridad de la defensa oral y respuesta a preguntas.</w:t>
      </w:r>
    </w:p>
    <w:p>
      <w:pPr>
        <w:pStyle w:val="ListBullet"/>
      </w:pPr>
      <w:r>
        <w:t>Cumplimiento de los avances en las fechas acordadas.</w:t>
      </w:r>
    </w:p>
    <w:p>
      <w:pPr>
        <w:pStyle w:val="Heading2"/>
      </w:pPr>
      <w:r>
        <w:t>II semestre: Festival comunal de ajedrez y portafolio de egreso</w:t>
      </w:r>
    </w:p>
    <w:p>
      <w:pPr>
        <w:jc w:val="both"/>
      </w:pPr>
      <w:r>
        <w:t>El grupo organiza un festival o torneo comunal de ajedrez en el colegio o en un salón de la comunidad, abierto a la escuela de la tutoría, a las familias y al vecindario. Se trabaja por comisiones (arbitraje, logística, difusión, actividades infantiles y ambiente) con un reglamento basado en las Leyes del Ajedrez de la FIDE, un presupuesto transparente y un plan de contingencia. Cada estudiante, además, presenta su portafolio de egreso con cinco evidencias seleccionadas y una carta reflexiva sobre su recorrido y sus metas.</w:t>
      </w:r>
    </w:p>
    <w:p>
      <w:r>
        <w:rPr>
          <w:b/>
        </w:rPr>
        <w:t>Producto:</w:t>
      </w:r>
      <w:r>
        <w:t xml:space="preserve"> Festival o torneo comunal realizado, informe de rendición de cuentas y portafolio de egreso individual.</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115</w:t>
            </w:r>
          </w:p>
        </w:tc>
        <w:tc>
          <w:tcPr>
            <w:tcW w:type="dxa" w:w="8220"/>
          </w:tcPr>
          <w:p>
            <w:pPr>
              <w:pStyle w:val="Celda9RXS"/>
            </w:pPr>
            <w:r/>
            <w:r>
              <w:t>Propuesta del festival: formato, público, lugar posible y fecha tentativa.</w:t>
            </w:r>
          </w:p>
        </w:tc>
      </w:tr>
      <w:tr>
        <w:tc>
          <w:tcPr>
            <w:tcW w:type="dxa" w:w="1417"/>
          </w:tcPr>
          <w:p>
            <w:pPr>
              <w:pStyle w:val="Celda9RXS"/>
            </w:pPr>
            <w:r/>
            <w:r>
              <w:t>140</w:t>
            </w:r>
          </w:p>
        </w:tc>
        <w:tc>
          <w:tcPr>
            <w:tcW w:type="dxa" w:w="8220"/>
          </w:tcPr>
          <w:p>
            <w:pPr>
              <w:pStyle w:val="Celda9RXS"/>
            </w:pPr>
            <w:r/>
            <w:r>
              <w:t>Reglamento, sistema de competencia y presupuesto preliminar.</w:t>
            </w:r>
          </w:p>
        </w:tc>
      </w:tr>
      <w:tr>
        <w:tc>
          <w:tcPr>
            <w:tcW w:type="dxa" w:w="1417"/>
          </w:tcPr>
          <w:p>
            <w:pPr>
              <w:pStyle w:val="Celda9RXS"/>
            </w:pPr>
            <w:r/>
            <w:r>
              <w:t>160</w:t>
            </w:r>
          </w:p>
        </w:tc>
        <w:tc>
          <w:tcPr>
            <w:tcW w:type="dxa" w:w="8220"/>
          </w:tcPr>
          <w:p>
            <w:pPr>
              <w:pStyle w:val="Celda9RXS"/>
            </w:pPr>
            <w:r/>
            <w:r>
              <w:t>Permisos solicitados, inscripciones abiertas y cronograma por comisiones.</w:t>
            </w:r>
          </w:p>
        </w:tc>
      </w:tr>
      <w:tr>
        <w:tc>
          <w:tcPr>
            <w:tcW w:type="dxa" w:w="1417"/>
          </w:tcPr>
          <w:p>
            <w:pPr>
              <w:pStyle w:val="Celda9RXS"/>
            </w:pPr>
            <w:r/>
            <w:r>
              <w:t>178</w:t>
            </w:r>
          </w:p>
        </w:tc>
        <w:tc>
          <w:tcPr>
            <w:tcW w:type="dxa" w:w="8220"/>
          </w:tcPr>
          <w:p>
            <w:pPr>
              <w:pStyle w:val="Celda9RXS"/>
            </w:pPr>
            <w:r/>
            <w:r>
              <w:t>Borrador del portafolio de egreso y plan detallado de cada comisión.</w:t>
            </w:r>
          </w:p>
        </w:tc>
      </w:tr>
      <w:tr>
        <w:tc>
          <w:tcPr>
            <w:tcW w:type="dxa" w:w="1417"/>
          </w:tcPr>
          <w:p>
            <w:pPr>
              <w:pStyle w:val="Celda9RXS"/>
            </w:pPr>
            <w:r/>
            <w:r>
              <w:t>190</w:t>
            </w:r>
          </w:p>
        </w:tc>
        <w:tc>
          <w:tcPr>
            <w:tcW w:type="dxa" w:w="8220"/>
          </w:tcPr>
          <w:p>
            <w:pPr>
              <w:pStyle w:val="Celda9RXS"/>
            </w:pPr>
            <w:r/>
            <w:r>
              <w:t>Ensayo general del festival.</w:t>
            </w:r>
          </w:p>
        </w:tc>
      </w:tr>
      <w:tr>
        <w:tc>
          <w:tcPr>
            <w:tcW w:type="dxa" w:w="1417"/>
          </w:tcPr>
          <w:p>
            <w:pPr>
              <w:pStyle w:val="Celda9RXS"/>
            </w:pPr>
            <w:r/>
            <w:r>
              <w:t>198</w:t>
            </w:r>
          </w:p>
        </w:tc>
        <w:tc>
          <w:tcPr>
            <w:tcW w:type="dxa" w:w="8220"/>
          </w:tcPr>
          <w:p>
            <w:pPr>
              <w:pStyle w:val="Celda9RXS"/>
            </w:pPr>
            <w:r/>
            <w:r>
              <w:t>Realización del festival comunal.</w:t>
            </w:r>
          </w:p>
        </w:tc>
      </w:tr>
      <w:tr>
        <w:tc>
          <w:tcPr>
            <w:tcW w:type="dxa" w:w="1417"/>
          </w:tcPr>
          <w:p>
            <w:pPr>
              <w:pStyle w:val="Celda9RXS"/>
            </w:pPr>
            <w:r/>
            <w:r>
              <w:t>199</w:t>
            </w:r>
          </w:p>
        </w:tc>
        <w:tc>
          <w:tcPr>
            <w:tcW w:type="dxa" w:w="8220"/>
          </w:tcPr>
          <w:p>
            <w:pPr>
              <w:pStyle w:val="Celda9RXS"/>
            </w:pPr>
            <w:r/>
            <w:r>
              <w:t>Defensa del portafolio y rendición de cuentas del festival.</w:t>
            </w:r>
          </w:p>
        </w:tc>
      </w:tr>
    </w:tbl>
    <w:p>
      <w:r>
        <w:rPr>
          <w:b/>
        </w:rPr>
        <w:t>Criterios de valoración:</w:t>
      </w:r>
    </w:p>
    <w:p>
      <w:pPr>
        <w:pStyle w:val="ListBullet"/>
      </w:pPr>
      <w:r>
        <w:t>Cumplimiento de las tareas de la comisión y del cronograma.</w:t>
      </w:r>
    </w:p>
    <w:p>
      <w:pPr>
        <w:pStyle w:val="ListBullet"/>
      </w:pPr>
      <w:r>
        <w:t>Calidad del reglamento y aplicación correcta de las Leyes de la FIDE durante el evento.</w:t>
      </w:r>
    </w:p>
    <w:p>
      <w:pPr>
        <w:pStyle w:val="ListBullet"/>
      </w:pPr>
      <w:r>
        <w:t>Transparencia del presupuesto y de la rendición de cuentas.</w:t>
      </w:r>
    </w:p>
    <w:p>
      <w:pPr>
        <w:pStyle w:val="ListBullet"/>
      </w:pPr>
      <w:r>
        <w:t>Atención al público y a la niñez durante el festival.</w:t>
      </w:r>
    </w:p>
    <w:p>
      <w:pPr>
        <w:pStyle w:val="ListBullet"/>
      </w:pPr>
      <w:r>
        <w:t>Medidas para reducir residuos y cuidar el espacio.</w:t>
      </w:r>
    </w:p>
    <w:p>
      <w:pPr>
        <w:pStyle w:val="ListBullet"/>
      </w:pPr>
      <w:r>
        <w:t>Selección y justificación de las evidencias del portafolio.</w:t>
      </w:r>
    </w:p>
    <w:p>
      <w:pPr>
        <w:pStyle w:val="ListBullet"/>
      </w:pPr>
      <w:r>
        <w:t>Profundidad de la carta reflexiva y de la defensa oral.</w:t>
      </w:r>
    </w:p>
    <w:p>
      <w:pPr>
        <w:pStyle w:val="Heading1"/>
      </w:pPr>
      <w:r>
        <w:t>12. Instrumentos de evaluación</w:t>
      </w:r>
    </w:p>
    <w:p>
      <w:pPr>
        <w:jc w:val="both"/>
      </w:pPr>
      <w:r>
        <w:t>Instrumentos listos para usar en las evaluaciones sumativas del año. La persona docente los puede adaptar a su grupo manteniendo los criterios.</w:t>
      </w:r>
    </w:p>
    <w:p>
      <w:pPr>
        <w:pStyle w:val="Heading3"/>
      </w:pPr>
      <w:r>
        <w:t>Escala de desempeño: prueba de ejecución del I semestre</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Juego de la apertura con su repertorio</w:t>
            </w:r>
          </w:p>
        </w:tc>
        <w:tc>
          <w:tcPr>
            <w:tcW w:type="dxa" w:w="2381"/>
          </w:tcPr>
          <w:p>
            <w:pPr>
              <w:pStyle w:val="Celda8_5RXS"/>
            </w:pPr>
            <w:r/>
            <w:r>
              <w:t>Sale de su repertorio en las primeras jugadas o lo juega sin saber el plan.</w:t>
            </w:r>
          </w:p>
        </w:tc>
        <w:tc>
          <w:tcPr>
            <w:tcW w:type="dxa" w:w="2381"/>
          </w:tcPr>
          <w:p>
            <w:pPr>
              <w:pStyle w:val="Celda8_5RXS"/>
            </w:pPr>
            <w:r/>
            <w:r>
              <w:t>Juega su repertorio y llega a una posición conocida.</w:t>
            </w:r>
          </w:p>
        </w:tc>
        <w:tc>
          <w:tcPr>
            <w:tcW w:type="dxa" w:w="2381"/>
          </w:tcPr>
          <w:p>
            <w:pPr>
              <w:pStyle w:val="Celda8_5RXS"/>
            </w:pPr>
            <w:r/>
            <w:r>
              <w:t>Juega su repertorio y continúa con el plan típico de la estructura.</w:t>
            </w:r>
          </w:p>
        </w:tc>
      </w:tr>
      <w:tr>
        <w:tc>
          <w:tcPr>
            <w:tcW w:type="dxa" w:w="2494"/>
          </w:tcPr>
          <w:p>
            <w:pPr>
              <w:pStyle w:val="Celda8_5RXS"/>
            </w:pPr>
            <w:r/>
            <w:r>
              <w:t>Manejo del tiempo</w:t>
            </w:r>
          </w:p>
        </w:tc>
        <w:tc>
          <w:tcPr>
            <w:tcW w:type="dxa" w:w="2381"/>
          </w:tcPr>
          <w:p>
            <w:pPr>
              <w:pStyle w:val="Celda8_5RXS"/>
            </w:pPr>
            <w:r/>
            <w:r>
              <w:t>Cae en apuro de tiempo antes de la jugada 25 o pierde por tiempo.</w:t>
            </w:r>
          </w:p>
        </w:tc>
        <w:tc>
          <w:tcPr>
            <w:tcW w:type="dxa" w:w="2381"/>
          </w:tcPr>
          <w:p>
            <w:pPr>
              <w:pStyle w:val="Celda8_5RXS"/>
            </w:pPr>
            <w:r/>
            <w:r>
              <w:t>Reparte el tiempo, aunque se apura en el final.</w:t>
            </w:r>
          </w:p>
        </w:tc>
        <w:tc>
          <w:tcPr>
            <w:tcW w:type="dxa" w:w="2381"/>
          </w:tcPr>
          <w:p>
            <w:pPr>
              <w:pStyle w:val="Celda8_5RXS"/>
            </w:pPr>
            <w:r/>
            <w:r>
              <w:t>Usa más tiempo en el momento crítico y termina con reserva.</w:t>
            </w:r>
          </w:p>
        </w:tc>
      </w:tr>
      <w:tr>
        <w:tc>
          <w:tcPr>
            <w:tcW w:type="dxa" w:w="2494"/>
          </w:tcPr>
          <w:p>
            <w:pPr>
              <w:pStyle w:val="Celda8_5RXS"/>
            </w:pPr>
            <w:r/>
            <w:r>
              <w:t>Anotación y conducta</w:t>
            </w:r>
          </w:p>
        </w:tc>
        <w:tc>
          <w:tcPr>
            <w:tcW w:type="dxa" w:w="2381"/>
          </w:tcPr>
          <w:p>
            <w:pPr>
              <w:pStyle w:val="Celda8_5RXS"/>
            </w:pPr>
            <w:r/>
            <w:r>
              <w:t>Anota con errores u omite jugadas.</w:t>
            </w:r>
          </w:p>
        </w:tc>
        <w:tc>
          <w:tcPr>
            <w:tcW w:type="dxa" w:w="2381"/>
          </w:tcPr>
          <w:p>
            <w:pPr>
              <w:pStyle w:val="Celda8_5RXS"/>
            </w:pPr>
            <w:r/>
            <w:r>
              <w:t>Anota correctamente con algún error menor.</w:t>
            </w:r>
          </w:p>
        </w:tc>
        <w:tc>
          <w:tcPr>
            <w:tcW w:type="dxa" w:w="2381"/>
          </w:tcPr>
          <w:p>
            <w:pPr>
              <w:pStyle w:val="Celda8_5RXS"/>
            </w:pPr>
            <w:r/>
            <w:r>
              <w:t>Anota sin errores, registra el tiempo y mantiene una conducta ejemplar.</w:t>
            </w:r>
          </w:p>
        </w:tc>
      </w:tr>
      <w:tr>
        <w:tc>
          <w:tcPr>
            <w:tcW w:type="dxa" w:w="2494"/>
          </w:tcPr>
          <w:p>
            <w:pPr>
              <w:pStyle w:val="Celda8_5RXS"/>
            </w:pPr>
            <w:r/>
            <w:r>
              <w:t>Cálculo en ejercicios del Manual 5</w:t>
            </w:r>
          </w:p>
        </w:tc>
        <w:tc>
          <w:tcPr>
            <w:tcW w:type="dxa" w:w="2381"/>
          </w:tcPr>
          <w:p>
            <w:pPr>
              <w:pStyle w:val="Celda8_5RXS"/>
            </w:pPr>
            <w:r/>
            <w:r>
              <w:t>Encuentra la primera jugada de uno de los ejercicios.</w:t>
            </w:r>
          </w:p>
        </w:tc>
        <w:tc>
          <w:tcPr>
            <w:tcW w:type="dxa" w:w="2381"/>
          </w:tcPr>
          <w:p>
            <w:pPr>
              <w:pStyle w:val="Celda8_5RXS"/>
            </w:pPr>
            <w:r/>
            <w:r>
              <w:t>Resuelve la línea principal de la mayoría de los ejercicios.</w:t>
            </w:r>
          </w:p>
        </w:tc>
        <w:tc>
          <w:tcPr>
            <w:tcW w:type="dxa" w:w="2381"/>
          </w:tcPr>
          <w:p>
            <w:pPr>
              <w:pStyle w:val="Celda8_5RXS"/>
            </w:pPr>
            <w:r/>
            <w:r>
              <w:t>Resuelve los ejercicios con las defensas principales y nombra el tema.</w:t>
            </w:r>
          </w:p>
        </w:tc>
      </w:tr>
      <w:tr>
        <w:tc>
          <w:tcPr>
            <w:tcW w:type="dxa" w:w="2494"/>
          </w:tcPr>
          <w:p>
            <w:pPr>
              <w:pStyle w:val="Celda8_5RXS"/>
            </w:pPr>
            <w:r/>
            <w:r>
              <w:t>Comentario escrito de la propia partida</w:t>
            </w:r>
          </w:p>
        </w:tc>
        <w:tc>
          <w:tcPr>
            <w:tcW w:type="dxa" w:w="2381"/>
          </w:tcPr>
          <w:p>
            <w:pPr>
              <w:pStyle w:val="Celda8_5RXS"/>
            </w:pPr>
            <w:r/>
            <w:r>
              <w:t>Describe las jugadas sin valoración.</w:t>
            </w:r>
          </w:p>
        </w:tc>
        <w:tc>
          <w:tcPr>
            <w:tcW w:type="dxa" w:w="2381"/>
          </w:tcPr>
          <w:p>
            <w:pPr>
              <w:pStyle w:val="Celda8_5RXS"/>
            </w:pPr>
            <w:r/>
            <w:r>
              <w:t>Señala el momento crítico y su error principal.</w:t>
            </w:r>
          </w:p>
        </w:tc>
        <w:tc>
          <w:tcPr>
            <w:tcW w:type="dxa" w:w="2381"/>
          </w:tcPr>
          <w:p>
            <w:pPr>
              <w:pStyle w:val="Celda8_5RXS"/>
            </w:pPr>
            <w:r/>
            <w:r>
              <w:t>Plantea una tesis, la apoya con variantes y propone una mejora concreta.</w:t>
            </w:r>
          </w:p>
        </w:tc>
      </w:tr>
    </w:tbl>
    <w:p/>
    <w:p>
      <w:pPr>
        <w:pStyle w:val="Heading3"/>
      </w:pPr>
      <w:r>
        <w:t>Lista de cotejo: planeamiento y ejecución de la lección de tutoría</w:t>
      </w:r>
    </w:p>
    <w:tbl>
      <w:tblPr>
        <w:tblStyle w:val="TableGrid"/>
        <w:tblW w:type="auto" w:w="0"/>
        <w:jc w:val="center"/>
        <w:tblLayout w:type="fixed"/>
        <w:tblLook w:firstColumn="1" w:firstRow="1" w:lastColumn="0" w:lastRow="0" w:noHBand="0" w:noVBand="1" w:val="04A0"/>
      </w:tblPr>
      <w:tblGrid>
        <w:gridCol w:w="5669"/>
        <w:gridCol w:w="680"/>
        <w:gridCol w:w="680"/>
        <w:gridCol w:w="2608"/>
      </w:tblGrid>
      <w:tr>
        <w:trPr>
          <w:tblHeader w:val="true"/>
        </w:trPr>
        <w:tc>
          <w:tcPr>
            <w:tcW w:type="dxa" w:w="5669"/>
            <w:shd w:val="clear" w:color="auto" w:fill="1F3A5F"/>
          </w:tcPr>
          <w:p>
            <w:pPr>
              <w:pStyle w:val="Celda9NFFFFFFS"/>
            </w:pPr>
            <w:r/>
            <w:r>
              <w:t>Indicador</w:t>
            </w:r>
          </w:p>
        </w:tc>
        <w:tc>
          <w:tcPr>
            <w:tcW w:type="dxa" w:w="680"/>
            <w:shd w:val="clear" w:color="auto" w:fill="1F3A5F"/>
          </w:tcPr>
          <w:p>
            <w:pPr>
              <w:pStyle w:val="Celda9NFFFFFFS"/>
            </w:pPr>
            <w:r/>
            <w:r>
              <w:t>Sí</w:t>
            </w:r>
          </w:p>
        </w:tc>
        <w:tc>
          <w:tcPr>
            <w:tcW w:type="dxa" w:w="680"/>
            <w:shd w:val="clear" w:color="auto" w:fill="1F3A5F"/>
          </w:tcPr>
          <w:p>
            <w:pPr>
              <w:pStyle w:val="Celda9NFFFFFFS"/>
            </w:pPr>
            <w:r/>
            <w:r>
              <w:t>No</w:t>
            </w:r>
          </w:p>
        </w:tc>
        <w:tc>
          <w:tcPr>
            <w:tcW w:type="dxa" w:w="2608"/>
            <w:shd w:val="clear" w:color="auto" w:fill="1F3A5F"/>
          </w:tcPr>
          <w:p>
            <w:pPr>
              <w:pStyle w:val="Celda9NFFFFFFS"/>
            </w:pPr>
            <w:r/>
            <w:r>
              <w:t>Observaciones</w:t>
            </w:r>
          </w:p>
        </w:tc>
      </w:tr>
      <w:tr>
        <w:tc>
          <w:tcPr>
            <w:tcW w:type="dxa" w:w="5669"/>
          </w:tcPr>
          <w:p>
            <w:pPr>
              <w:pStyle w:val="Celda9RXS"/>
            </w:pPr>
            <w:r/>
            <w:r>
              <w:t>El planeamiento tiene un objetivo claro y adecuado a la edad del grupo.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La lección incluye los cuatro momentos con sus tiempos.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La focalización recupera lo que la niñez ya sabe.</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La exploración permite que la niñez manipule piezas o juegue.</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La contrastación nombra el concepto con lenguaje sencillo.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La aplicación termina con una pregunta o un juego de salida.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Usa el tablero mural u otro apoyo visual.</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Comprueba la comprensión con preguntas a distintas personas.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Reparte la participación entre niñas y niños.</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Cumple el protocolo de cuidado y permanece a la vista del personal de la escuela.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Registra evidencia del aprendizaje con un instrumento sencillo.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Escribe el diario reflexivo después de la visita.</w:t>
            </w:r>
          </w:p>
        </w:tc>
        <w:tc>
          <w:tcPr>
            <w:tcW w:type="dxa" w:w="680"/>
          </w:tcPr>
          <w:p>
            <w:pPr>
              <w:pStyle w:val="Celda9RXS"/>
            </w:pPr>
            <w:r/>
          </w:p>
        </w:tc>
        <w:tc>
          <w:tcPr>
            <w:tcW w:type="dxa" w:w="680"/>
          </w:tcPr>
          <w:p>
            <w:pPr>
              <w:pStyle w:val="Celda9RXS"/>
            </w:pPr>
            <w:r/>
          </w:p>
        </w:tc>
        <w:tc>
          <w:tcPr>
            <w:tcW w:type="dxa" w:w="2608"/>
          </w:tcPr>
          <w:p>
            <w:pPr>
              <w:pStyle w:val="Celda9RXS"/>
            </w:pPr>
            <w:r/>
          </w:p>
        </w:tc>
      </w:tr>
    </w:tbl>
    <w:p/>
    <w:p>
      <w:pPr>
        <w:pStyle w:val="Heading3"/>
      </w:pPr>
      <w:r>
        <w:t>Escala de desempeño: festival comunal y portafolio de egreso</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Trabajo en la comisión</w:t>
            </w:r>
          </w:p>
        </w:tc>
        <w:tc>
          <w:tcPr>
            <w:tcW w:type="dxa" w:w="2381"/>
          </w:tcPr>
          <w:p>
            <w:pPr>
              <w:pStyle w:val="Celda8_5RXS"/>
            </w:pPr>
            <w:r/>
            <w:r>
              <w:t>Cumple tareas cuando se le recuerdan.</w:t>
            </w:r>
          </w:p>
        </w:tc>
        <w:tc>
          <w:tcPr>
            <w:tcW w:type="dxa" w:w="2381"/>
          </w:tcPr>
          <w:p>
            <w:pPr>
              <w:pStyle w:val="Celda8_5RXS"/>
            </w:pPr>
            <w:r/>
            <w:r>
              <w:t>Cumple sus tareas a tiempo.</w:t>
            </w:r>
          </w:p>
        </w:tc>
        <w:tc>
          <w:tcPr>
            <w:tcW w:type="dxa" w:w="2381"/>
          </w:tcPr>
          <w:p>
            <w:pPr>
              <w:pStyle w:val="Celda8_5RXS"/>
            </w:pPr>
            <w:r/>
            <w:r>
              <w:t>Cumple, apoya a otras comisiones y resuelve imprevistos.</w:t>
            </w:r>
          </w:p>
        </w:tc>
      </w:tr>
      <w:tr>
        <w:tc>
          <w:tcPr>
            <w:tcW w:type="dxa" w:w="2494"/>
          </w:tcPr>
          <w:p>
            <w:pPr>
              <w:pStyle w:val="Celda8_5RXS"/>
            </w:pPr>
            <w:r/>
            <w:r>
              <w:t>Aplicación del reglamento durante el evento</w:t>
            </w:r>
          </w:p>
        </w:tc>
        <w:tc>
          <w:tcPr>
            <w:tcW w:type="dxa" w:w="2381"/>
          </w:tcPr>
          <w:p>
            <w:pPr>
              <w:pStyle w:val="Celda8_5RXS"/>
            </w:pPr>
            <w:r/>
            <w:r>
              <w:t>Necesita ayuda para resolver incidentes simples.</w:t>
            </w:r>
          </w:p>
        </w:tc>
        <w:tc>
          <w:tcPr>
            <w:tcW w:type="dxa" w:w="2381"/>
          </w:tcPr>
          <w:p>
            <w:pPr>
              <w:pStyle w:val="Celda8_5RXS"/>
            </w:pPr>
            <w:r/>
            <w:r>
              <w:t>Resuelve incidentes comunes citando la norma.</w:t>
            </w:r>
          </w:p>
        </w:tc>
        <w:tc>
          <w:tcPr>
            <w:tcW w:type="dxa" w:w="2381"/>
          </w:tcPr>
          <w:p>
            <w:pPr>
              <w:pStyle w:val="Celda8_5RXS"/>
            </w:pPr>
            <w:r/>
            <w:r>
              <w:t>Resuelve incidentes con calma, cita la norma y explica la decisión a las partes.</w:t>
            </w:r>
          </w:p>
        </w:tc>
      </w:tr>
      <w:tr>
        <w:tc>
          <w:tcPr>
            <w:tcW w:type="dxa" w:w="2494"/>
          </w:tcPr>
          <w:p>
            <w:pPr>
              <w:pStyle w:val="Celda8_5RXS"/>
            </w:pPr>
            <w:r/>
            <w:r>
              <w:t>Atención al público y a la niñez</w:t>
            </w:r>
          </w:p>
        </w:tc>
        <w:tc>
          <w:tcPr>
            <w:tcW w:type="dxa" w:w="2381"/>
          </w:tcPr>
          <w:p>
            <w:pPr>
              <w:pStyle w:val="Celda8_5RXS"/>
            </w:pPr>
            <w:r/>
            <w:r>
              <w:t>Atiende al público solo cuando se le pide.</w:t>
            </w:r>
          </w:p>
        </w:tc>
        <w:tc>
          <w:tcPr>
            <w:tcW w:type="dxa" w:w="2381"/>
          </w:tcPr>
          <w:p>
            <w:pPr>
              <w:pStyle w:val="Celda8_5RXS"/>
            </w:pPr>
            <w:r/>
            <w:r>
              <w:t>Atiende con amabilidad y sigue el protocolo de cuidado.</w:t>
            </w:r>
          </w:p>
        </w:tc>
        <w:tc>
          <w:tcPr>
            <w:tcW w:type="dxa" w:w="2381"/>
          </w:tcPr>
          <w:p>
            <w:pPr>
              <w:pStyle w:val="Celda8_5RXS"/>
            </w:pPr>
            <w:r/>
            <w:r>
              <w:t>Atiende con amabilidad, sigue el protocolo y adapta la actividad a cada visitante.</w:t>
            </w:r>
          </w:p>
        </w:tc>
      </w:tr>
      <w:tr>
        <w:tc>
          <w:tcPr>
            <w:tcW w:type="dxa" w:w="2494"/>
          </w:tcPr>
          <w:p>
            <w:pPr>
              <w:pStyle w:val="Celda8_5RXS"/>
            </w:pPr>
            <w:r/>
            <w:r>
              <w:t>Selección de evidencias del portafolio</w:t>
            </w:r>
          </w:p>
        </w:tc>
        <w:tc>
          <w:tcPr>
            <w:tcW w:type="dxa" w:w="2381"/>
          </w:tcPr>
          <w:p>
            <w:pPr>
              <w:pStyle w:val="Celda8_5RXS"/>
            </w:pPr>
            <w:r/>
            <w:r>
              <w:t>Reúne trabajos sin justificar.</w:t>
            </w:r>
          </w:p>
        </w:tc>
        <w:tc>
          <w:tcPr>
            <w:tcW w:type="dxa" w:w="2381"/>
          </w:tcPr>
          <w:p>
            <w:pPr>
              <w:pStyle w:val="Celda8_5RXS"/>
            </w:pPr>
            <w:r/>
            <w:r>
              <w:t>Justifica cada evidencia.</w:t>
            </w:r>
          </w:p>
        </w:tc>
        <w:tc>
          <w:tcPr>
            <w:tcW w:type="dxa" w:w="2381"/>
          </w:tcPr>
          <w:p>
            <w:pPr>
              <w:pStyle w:val="Celda8_5RXS"/>
            </w:pPr>
            <w:r/>
            <w:r>
              <w:t>Justifica cada evidencia y muestra con ellas su progreso.</w:t>
            </w:r>
          </w:p>
        </w:tc>
      </w:tr>
      <w:tr>
        <w:tc>
          <w:tcPr>
            <w:tcW w:type="dxa" w:w="2494"/>
          </w:tcPr>
          <w:p>
            <w:pPr>
              <w:pStyle w:val="Celda8_5RXS"/>
            </w:pPr>
            <w:r/>
            <w:r>
              <w:t>Carta reflexiva y metas</w:t>
            </w:r>
          </w:p>
        </w:tc>
        <w:tc>
          <w:tcPr>
            <w:tcW w:type="dxa" w:w="2381"/>
          </w:tcPr>
          <w:p>
            <w:pPr>
              <w:pStyle w:val="Celda8_5RXS"/>
            </w:pPr>
            <w:r/>
            <w:r>
              <w:t>Describe lo que hizo sin valorar.</w:t>
            </w:r>
          </w:p>
        </w:tc>
        <w:tc>
          <w:tcPr>
            <w:tcW w:type="dxa" w:w="2381"/>
          </w:tcPr>
          <w:p>
            <w:pPr>
              <w:pStyle w:val="Celda8_5RXS"/>
            </w:pPr>
            <w:r/>
            <w:r>
              <w:t>Valora fortalezas y debilidades.</w:t>
            </w:r>
          </w:p>
        </w:tc>
        <w:tc>
          <w:tcPr>
            <w:tcW w:type="dxa" w:w="2381"/>
          </w:tcPr>
          <w:p>
            <w:pPr>
              <w:pStyle w:val="Celda8_5RXS"/>
            </w:pPr>
            <w:r/>
            <w:r>
              <w:t>Valora su recorrido con ejemplos y plantea metas concretas para después del colegio.</w:t>
            </w:r>
          </w:p>
        </w:tc>
      </w:tr>
      <w:tr>
        <w:tc>
          <w:tcPr>
            <w:tcW w:type="dxa" w:w="2494"/>
          </w:tcPr>
          <w:p>
            <w:pPr>
              <w:pStyle w:val="Celda8_5RXS"/>
            </w:pPr>
            <w:r/>
            <w:r>
              <w:t>Defensa oral</w:t>
            </w:r>
          </w:p>
        </w:tc>
        <w:tc>
          <w:tcPr>
            <w:tcW w:type="dxa" w:w="2381"/>
          </w:tcPr>
          <w:p>
            <w:pPr>
              <w:pStyle w:val="Celda8_5RXS"/>
            </w:pPr>
            <w:r/>
            <w:r>
              <w:t>Lee su texto sin contacto con el público.</w:t>
            </w:r>
          </w:p>
        </w:tc>
        <w:tc>
          <w:tcPr>
            <w:tcW w:type="dxa" w:w="2381"/>
          </w:tcPr>
          <w:p>
            <w:pPr>
              <w:pStyle w:val="Celda8_5RXS"/>
            </w:pPr>
            <w:r/>
            <w:r>
              <w:t>Expone con claridad y responde algunas preguntas.</w:t>
            </w:r>
          </w:p>
        </w:tc>
        <w:tc>
          <w:tcPr>
            <w:tcW w:type="dxa" w:w="2381"/>
          </w:tcPr>
          <w:p>
            <w:pPr>
              <w:pStyle w:val="Celda8_5RXS"/>
            </w:pPr>
            <w:r/>
            <w:r>
              <w:t>Expone con claridad, usa ejemplos del tablero y responde todas las preguntas con argumentos.</w:t>
            </w:r>
          </w:p>
        </w:tc>
      </w:tr>
    </w:tbl>
    <w:p/>
    <w:p>
      <w:pPr>
        <w:pStyle w:val="Heading1"/>
      </w:pPr>
      <w:r>
        <w:t>13. Glosario</w:t>
      </w:r>
    </w:p>
    <w:p>
      <w:pPr>
        <w:spacing w:after="60"/>
        <w:jc w:val="both"/>
      </w:pPr>
      <w:r>
        <w:rPr>
          <w:b/>
        </w:rPr>
        <w:t>Ahogado.</w:t>
      </w:r>
      <w:r>
        <w:t xml:space="preserve"> Situación en la que el bando que debe mover no tiene jugadas legales y su rey no está en jaque. La partida termina en tablas.</w:t>
      </w:r>
    </w:p>
    <w:p>
      <w:pPr>
        <w:spacing w:after="60"/>
        <w:jc w:val="both"/>
      </w:pPr>
      <w:r>
        <w:rPr>
          <w:b/>
        </w:rPr>
        <w:t>Apertura.</w:t>
      </w:r>
      <w:r>
        <w:t xml:space="preserve"> Primera fase de la partida, en la que se desarrollan las piezas, se lucha por el centro y se pone el rey a salvo.</w:t>
      </w:r>
    </w:p>
    <w:p>
      <w:pPr>
        <w:spacing w:after="60"/>
        <w:jc w:val="both"/>
      </w:pPr>
      <w:r>
        <w:rPr>
          <w:b/>
        </w:rPr>
        <w:t>Ataque doble.</w:t>
      </w:r>
      <w:r>
        <w:t xml:space="preserve"> Jugada que amenaza dos objetivos a la vez. Cuando lo hace un caballo se le llama también horquilla.</w:t>
      </w:r>
    </w:p>
    <w:p>
      <w:pPr>
        <w:spacing w:after="60"/>
        <w:jc w:val="both"/>
      </w:pPr>
      <w:r>
        <w:rPr>
          <w:b/>
        </w:rPr>
        <w:t>Atracción.</w:t>
      </w:r>
      <w:r>
        <w:t xml:space="preserve"> Sacrificio que obliga a una pieza rival, muchas veces el rey, a ir a una casilla donde queda expuesta.</w:t>
      </w:r>
    </w:p>
    <w:p>
      <w:pPr>
        <w:spacing w:after="60"/>
        <w:jc w:val="both"/>
      </w:pPr>
      <w:r>
        <w:rPr>
          <w:b/>
        </w:rPr>
        <w:t>Captura al paso.</w:t>
      </w:r>
      <w:r>
        <w:t xml:space="preserve"> Captura especial de un peón que avanzó dos casillas y quedó al lado de un peón rival; solo se puede hacer en la jugada inmediata.</w:t>
      </w:r>
    </w:p>
    <w:p>
      <w:pPr>
        <w:spacing w:after="60"/>
        <w:jc w:val="both"/>
      </w:pPr>
      <w:r>
        <w:rPr>
          <w:b/>
        </w:rPr>
        <w:t>Celada.</w:t>
      </w:r>
      <w:r>
        <w:t xml:space="preserve"> Trampa preparada para que el rival cometa un error que parece natural.</w:t>
      </w:r>
    </w:p>
    <w:p>
      <w:pPr>
        <w:spacing w:after="60"/>
        <w:jc w:val="both"/>
      </w:pPr>
      <w:r>
        <w:rPr>
          <w:b/>
        </w:rPr>
        <w:t>Clavada.</w:t>
      </w:r>
      <w:r>
        <w:t xml:space="preserve"> Situación en la que una pieza no se puede mover, o no conviene moverla, porque dejaría expuesta una pieza de más valor detrás.</w:t>
      </w:r>
    </w:p>
    <w:p>
      <w:pPr>
        <w:spacing w:after="60"/>
        <w:jc w:val="both"/>
      </w:pPr>
      <w:r>
        <w:rPr>
          <w:b/>
        </w:rPr>
        <w:t>Columna.</w:t>
      </w:r>
      <w:r>
        <w:t xml:space="preserve"> Cada una de las ocho líneas verticales del tablero, nombradas con letras de la a a la h.</w:t>
      </w:r>
    </w:p>
    <w:p>
      <w:pPr>
        <w:spacing w:after="60"/>
        <w:jc w:val="both"/>
      </w:pPr>
      <w:r>
        <w:rPr>
          <w:b/>
        </w:rPr>
        <w:t>Combinación.</w:t>
      </w:r>
      <w:r>
        <w:t xml:space="preserve"> Serie de jugadas forzadas, casi siempre con sacrificio, que persigue un objetivo concreto.</w:t>
      </w:r>
    </w:p>
    <w:p>
      <w:pPr>
        <w:spacing w:after="60"/>
        <w:jc w:val="both"/>
      </w:pPr>
      <w:r>
        <w:rPr>
          <w:b/>
        </w:rPr>
        <w:t>Coronación.</w:t>
      </w:r>
      <w:r>
        <w:t xml:space="preserve"> Transformación de un peón que llega a la última fila en dama, torre, alfil o caballo.</w:t>
      </w:r>
    </w:p>
    <w:p>
      <w:pPr>
        <w:spacing w:after="60"/>
        <w:jc w:val="both"/>
      </w:pPr>
      <w:r>
        <w:rPr>
          <w:b/>
        </w:rPr>
        <w:t>Desviación.</w:t>
      </w:r>
      <w:r>
        <w:t xml:space="preserve"> Maniobra que aparta a una pieza rival de una casilla o línea que estaba defendiendo.</w:t>
      </w:r>
    </w:p>
    <w:p>
      <w:pPr>
        <w:spacing w:after="60"/>
        <w:jc w:val="both"/>
      </w:pPr>
      <w:r>
        <w:rPr>
          <w:b/>
        </w:rPr>
        <w:t>Diagonal.</w:t>
      </w:r>
      <w:r>
        <w:t xml:space="preserve"> Línea de casillas del mismo color unidas por sus esquinas.</w:t>
      </w:r>
    </w:p>
    <w:p>
      <w:pPr>
        <w:spacing w:after="60"/>
        <w:jc w:val="both"/>
      </w:pPr>
      <w:r>
        <w:rPr>
          <w:b/>
        </w:rPr>
        <w:t>Enroque.</w:t>
      </w:r>
      <w:r>
        <w:t xml:space="preserve"> Jugada especial del rey y una torre que pone al rey a salvo y conecta la torre con el juego.</w:t>
      </w:r>
    </w:p>
    <w:p>
      <w:pPr>
        <w:spacing w:after="60"/>
        <w:jc w:val="both"/>
      </w:pPr>
      <w:r>
        <w:rPr>
          <w:b/>
        </w:rPr>
        <w:t>Enfilada.</w:t>
      </w:r>
      <w:r>
        <w:t xml:space="preserve"> Ataque a una pieza valiosa que, al apartarse, deja expuesta otra que estaba detrás en la misma línea.</w:t>
      </w:r>
    </w:p>
    <w:p>
      <w:pPr>
        <w:spacing w:after="60"/>
        <w:jc w:val="both"/>
      </w:pPr>
      <w:r>
        <w:rPr>
          <w:b/>
        </w:rPr>
        <w:t>Fila.</w:t>
      </w:r>
      <w:r>
        <w:t xml:space="preserve"> Cada una de las ocho líneas horizontales del tablero, numeradas del 1 al 8.</w:t>
      </w:r>
    </w:p>
    <w:p>
      <w:pPr>
        <w:spacing w:after="60"/>
        <w:jc w:val="both"/>
      </w:pPr>
      <w:r>
        <w:rPr>
          <w:b/>
        </w:rPr>
        <w:t>Final.</w:t>
      </w:r>
      <w:r>
        <w:t xml:space="preserve"> Última fase de la partida, con poco material, en la que el rey se vuelve una pieza activa.</w:t>
      </w:r>
    </w:p>
    <w:p>
      <w:pPr>
        <w:spacing w:after="60"/>
        <w:jc w:val="both"/>
      </w:pPr>
      <w:r>
        <w:rPr>
          <w:b/>
        </w:rPr>
        <w:t>Jaque.</w:t>
      </w:r>
      <w:r>
        <w:t xml:space="preserve"> Ataque directo al rey. Hay que responderlo de inmediato.</w:t>
      </w:r>
    </w:p>
    <w:p>
      <w:pPr>
        <w:spacing w:after="60"/>
        <w:jc w:val="both"/>
      </w:pPr>
      <w:r>
        <w:rPr>
          <w:b/>
        </w:rPr>
        <w:t>Jaque mate.</w:t>
      </w:r>
      <w:r>
        <w:t xml:space="preserve"> Jaque del que el rey no se puede librar. Termina la partida.</w:t>
      </w:r>
    </w:p>
    <w:p>
      <w:pPr>
        <w:spacing w:after="60"/>
        <w:jc w:val="both"/>
      </w:pPr>
      <w:r>
        <w:rPr>
          <w:b/>
        </w:rPr>
        <w:t>Jaque perpetuo.</w:t>
      </w:r>
      <w:r>
        <w:t xml:space="preserve"> Serie de jaques que el rival no puede evitar; suele llevar a las tablas por repetición.</w:t>
      </w:r>
    </w:p>
    <w:p>
      <w:pPr>
        <w:spacing w:after="60"/>
        <w:jc w:val="both"/>
      </w:pPr>
      <w:r>
        <w:rPr>
          <w:b/>
        </w:rPr>
        <w:t>Medio juego.</w:t>
      </w:r>
      <w:r>
        <w:t xml:space="preserve"> Fase central de la partida, en la que se elaboran planes, se ataca y se defiende.</w:t>
      </w:r>
    </w:p>
    <w:p>
      <w:pPr>
        <w:spacing w:after="60"/>
        <w:jc w:val="both"/>
      </w:pPr>
      <w:r>
        <w:rPr>
          <w:b/>
        </w:rPr>
        <w:t>Notación algebraica.</w:t>
      </w:r>
      <w:r>
        <w:t xml:space="preserve"> Sistema para escribir las jugadas con la inicial de la pieza y la casilla de llegada.</w:t>
      </w:r>
    </w:p>
    <w:p>
      <w:pPr>
        <w:spacing w:after="60"/>
        <w:jc w:val="both"/>
      </w:pPr>
      <w:r>
        <w:rPr>
          <w:b/>
        </w:rPr>
        <w:t>Oposición.</w:t>
      </w:r>
      <w:r>
        <w:t xml:space="preserve"> Situación en la que los dos reyes están enfrentados con una casilla de por medio; tiene la oposición quien no está obligado a mover.</w:t>
      </w:r>
    </w:p>
    <w:p>
      <w:pPr>
        <w:spacing w:after="60"/>
        <w:jc w:val="both"/>
      </w:pPr>
      <w:r>
        <w:rPr>
          <w:b/>
        </w:rPr>
        <w:t>Peón pasado.</w:t>
      </w:r>
      <w:r>
        <w:t xml:space="preserve"> Peón que no tiene peones rivales delante ni en las columnas vecinas que le impidan avanzar.</w:t>
      </w:r>
    </w:p>
    <w:p>
      <w:pPr>
        <w:spacing w:after="60"/>
        <w:jc w:val="both"/>
      </w:pPr>
      <w:r>
        <w:rPr>
          <w:b/>
        </w:rPr>
        <w:t>Planilla.</w:t>
      </w:r>
      <w:r>
        <w:t xml:space="preserve"> Hoja en la que cada jugador anota las jugadas de su partida.</w:t>
      </w:r>
    </w:p>
    <w:p>
      <w:pPr>
        <w:spacing w:after="60"/>
        <w:jc w:val="both"/>
      </w:pPr>
      <w:r>
        <w:rPr>
          <w:b/>
        </w:rPr>
        <w:t>Regla del cuadrado.</w:t>
      </w:r>
      <w:r>
        <w:t xml:space="preserve"> Método para saber si un rey alcanza a un peón que corre a coronar.</w:t>
      </w:r>
    </w:p>
    <w:p>
      <w:pPr>
        <w:spacing w:after="60"/>
        <w:jc w:val="both"/>
      </w:pPr>
      <w:r>
        <w:rPr>
          <w:b/>
        </w:rPr>
        <w:t>Sacrificio.</w:t>
      </w:r>
      <w:r>
        <w:t xml:space="preserve"> Entrega voluntaria de material a cambio de una ventaja de otro tipo.</w:t>
      </w:r>
    </w:p>
    <w:p>
      <w:pPr>
        <w:spacing w:after="60"/>
        <w:jc w:val="both"/>
      </w:pPr>
      <w:r>
        <w:rPr>
          <w:b/>
        </w:rPr>
        <w:t>Tablas.</w:t>
      </w:r>
      <w:r>
        <w:t xml:space="preserve"> Empate. Puede darse por acuerdo, ahogado, repetición, material insuficiente o la regla de las cincuenta jugadas.</w:t>
      </w:r>
    </w:p>
    <w:p>
      <w:pPr>
        <w:spacing w:after="60"/>
        <w:jc w:val="both"/>
      </w:pPr>
      <w:r>
        <w:rPr>
          <w:b/>
        </w:rPr>
        <w:t>Zugzwang.</w:t>
      </w:r>
      <w:r>
        <w:t xml:space="preserve"> Situación en la que cualquier jugada empeora la posición de quien debe mover.</w:t>
      </w:r>
    </w:p>
    <w:p>
      <w:pPr>
        <w:pStyle w:val="Heading1"/>
      </w:pPr>
      <w:r>
        <w:t>14. Referencias</w:t>
      </w:r>
    </w:p>
    <w:p>
      <w:pPr>
        <w:spacing w:after="60"/>
        <w:ind w:left="454" w:hanging="454"/>
      </w:pPr>
      <w:r>
        <w:t>Anguix, J., Ballester, H., Bueno, P. y Gascó, J. A. Ajedrez en el aula 1. Valencia: Evajedrez.</w:t>
      </w:r>
    </w:p>
    <w:p>
      <w:pPr>
        <w:spacing w:after="60"/>
        <w:ind w:left="454" w:hanging="454"/>
      </w:pPr>
      <w:r>
        <w:t>Anguix, J., Ballester, H., Bueno, P. y Gascó, J. A. Ajedrez en el aula 2 (2.ª ed.). Valencia: Nuevo Jaque, 2003.</w:t>
      </w:r>
    </w:p>
    <w:p>
      <w:pPr>
        <w:spacing w:after="60"/>
        <w:ind w:left="454" w:hanging="454"/>
      </w:pPr>
      <w:r>
        <w:t>Anguix, J., Ballester, H., Bueno, P. y Gascó, J. A. Ajedrez en el aula 3 (2.ª ed.). Valencia: Nuevo Jaque, 2003.</w:t>
      </w:r>
    </w:p>
    <w:p>
      <w:pPr>
        <w:spacing w:after="60"/>
        <w:ind w:left="454" w:hanging="454"/>
      </w:pPr>
      <w:r>
        <w:t>Consejo Superior de Educación (2015). Educar para una nueva ciudadanía. Fundamentación pedagógica de la Transformación Curricular. San José: MEP.</w:t>
      </w:r>
    </w:p>
    <w:p>
      <w:pPr>
        <w:spacing w:after="60"/>
        <w:ind w:left="454" w:hanging="454"/>
      </w:pPr>
      <w:r>
        <w:t>Consejo Superior de Educación (2017). Política Educativa: La persona, centro del proceso educativo y sujeto transformador de la sociedad. San José: MEP.</w:t>
      </w:r>
    </w:p>
    <w:p>
      <w:pPr>
        <w:spacing w:after="60"/>
        <w:ind w:left="454" w:hanging="454"/>
      </w:pPr>
      <w:r>
        <w:t>FIDE. Leyes del Ajedrez de la FIDE. Federación Internacional de Ajedrez, versión vigente.</w:t>
      </w:r>
    </w:p>
    <w:p>
      <w:pPr>
        <w:spacing w:after="60"/>
        <w:ind w:left="454" w:hanging="454"/>
      </w:pPr>
      <w:r>
        <w:t>Ministerio de Educación Pública. Reglamento de Evaluación de los Aprendizajes, versión vigente.</w:t>
      </w:r>
    </w:p>
    <w:p>
      <w:pPr>
        <w:spacing w:after="60"/>
        <w:ind w:left="454" w:hanging="454"/>
      </w:pPr>
      <w:r>
        <w:t>Russek, G. Manual 1: Las reglas del juego. Nivel 1.</w:t>
      </w:r>
    </w:p>
    <w:p>
      <w:pPr>
        <w:spacing w:after="60"/>
        <w:ind w:left="454" w:hanging="454"/>
      </w:pPr>
      <w:r>
        <w:t>Russek, G. Manual 2: Principios básicos. Nivel 2.</w:t>
      </w:r>
    </w:p>
    <w:p>
      <w:pPr>
        <w:spacing w:after="60"/>
        <w:ind w:left="454" w:hanging="454"/>
      </w:pPr>
      <w:r>
        <w:t>Russek, G. Manual 3: Elementos técnicos. Nivel 3.</w:t>
      </w:r>
    </w:p>
    <w:p>
      <w:pPr>
        <w:spacing w:after="60"/>
        <w:ind w:left="454" w:hanging="454"/>
      </w:pPr>
      <w:r>
        <w:t>Russek, G. Manual 4: Partidas selectas. Nivel 4.</w:t>
      </w:r>
    </w:p>
    <w:p>
      <w:pPr>
        <w:spacing w:after="60"/>
        <w:ind w:left="454" w:hanging="454"/>
      </w:pPr>
      <w:r>
        <w:t>Russek, G. Manual 5: Ejercicios tácticos. Nivel 5.</w:t>
      </w:r>
    </w:p>
    <w:sectPr w:rsidR="00FC693F" w:rsidRPr="0006063C" w:rsidSect="00034616">
      <w:headerReference w:type="default" r:id="rId13"/>
      <w:footerReference w:type="default" r:id="rId14"/>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Undécimo año  ·  Parte 2  ·  Página </w:t>
    </w:r>
    <w:r>
      <w:rPr>
        <w:color w:val="555555"/>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Undécimo año  ·  Parte 2  ·  Página </w:t>
    </w:r>
    <w:r>
      <w:rPr>
        <w:color w:val="555555"/>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Undécimo año  ·  Parte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Undécimo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Undécimo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2149200</wp:posOffset>
          </wp:positionH>
          <wp:positionV relativeFrom="page">
            <wp:posOffset>1726200</wp:posOffset>
          </wp:positionV>
          <wp:extent cx="5760000" cy="4320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760000" cy="4320000"/>
                  </a:xfrm>
                  <a:prstGeom prst="rect"/>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Undécimo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Undécimo año</dc:title>
  <dc:subject>Programa de estudio de Ajedrez, Undécimo año, Educación Diversificada</dc:subject>
  <dc:creator>Oscar Angulo Cubero</dc:creator>
  <cp:keywords>ajedrez; programa de estudio; undécimo año; Educación Diversificada;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