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Octavo año  ·  III Ciclo de la Educación General Básica</w:t>
      </w:r>
    </w:p>
    <w:p>
      <w:pPr>
        <w:spacing w:after="80"/>
        <w:jc w:val="center"/>
      </w:pPr>
      <w:r>
        <w:rPr>
          <w:b/>
          <w:color w:val="1F3A5F"/>
          <w:sz w:val="56"/>
        </w:rPr>
        <w:t>Unidad 2</w:t>
      </w:r>
    </w:p>
    <w:p>
      <w:pPr>
        <w:spacing w:after="120"/>
        <w:jc w:val="center"/>
      </w:pPr>
      <w:r>
        <w:rPr>
          <w:sz w:val="32"/>
        </w:rPr>
        <w:t>El ataque al rey enrocado</w:t>
      </w:r>
    </w:p>
    <w:p>
      <w:pPr>
        <w:spacing w:after="1000"/>
        <w:jc w:val="center"/>
      </w:pPr>
      <w:r>
        <w:rPr>
          <w:color w:val="555555"/>
          <w:sz w:val="22"/>
        </w:rPr>
        <w:t>Lecciones 35 a 67  ·  semanas 7 a 14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El ataque al rey enrocado</w:t>
      </w:r>
    </w:p>
    <w:p>
      <w:pPr>
        <w:jc w:val="both"/>
      </w:pPr>
      <w:r>
        <w:rPr>
          <w:b/>
        </w:rPr>
        <w:t>Propósito.</w:t>
      </w:r>
      <w:r>
        <w:t xml:space="preserve"> Que la persona estudiante reconozca cuándo una posición permite atacar al rey enrocado y cómo se hace: contar atacantes y defensores, debilitar la cubierta de peones, eliminar al defensor, abrir líneas y traer las piezas pesadas. Se estudian el sacrificio griego en h7 (Polerio, Italia 1575; Greco, Italia 1620), el sacrificio doble de alfiles de Lasker contra Bauer (Ámsterdam, 1889), la avalancha de peones con enroques opuestos (Steinitz contra Mongredien, Londres 1863; Lasker contra Vidmar, San Petersburgo 1909) y las imágenes de mate del Manual 3. La unidad también enseña a defender con economía, y trabaja el control de las emociones cuando un ataque sale mal.</w:t>
      </w:r>
    </w:p>
    <w:p>
      <w:r>
        <w:rPr>
          <w:b/>
        </w:rPr>
        <w:t>Eje transversal:</w:t>
      </w:r>
      <w:r>
        <w:t xml:space="preserve"> Educación para la salud.   </w:t>
      </w:r>
      <w:r>
        <w:rPr>
          <w:b/>
        </w:rPr>
        <w:t>Valores:</w:t>
      </w:r>
      <w:r>
        <w:t xml:space="preserve"> perseverancia, responsabilidad, juego limpio.</w:t>
      </w:r>
    </w:p>
    <w:p>
      <w:pPr>
        <w:spacing w:after="40"/>
      </w:pPr>
      <w:r>
        <w:rPr>
          <w:b/>
        </w:rPr>
        <w:t>Aprendizajes esperados de la unidad:</w:t>
      </w:r>
    </w:p>
    <w:p>
      <w:pPr>
        <w:spacing w:after="40"/>
        <w:ind w:left="340"/>
      </w:pPr>
      <w:r>
        <w:rPr>
          <w:b/>
        </w:rPr>
        <w:t>2.1</w:t>
      </w:r>
      <w:r>
        <w:t xml:space="preserve">  Reconocer las condiciones que justifican un ataque al rey enrocado: ventaja de desarrollo, superioridad de fuerzas en el flanco, centro estable y debilidades en la cubierta de peones.</w:t>
      </w:r>
    </w:p>
    <w:p>
      <w:pPr>
        <w:spacing w:after="40"/>
        <w:ind w:left="340"/>
      </w:pPr>
      <w:r>
        <w:rPr>
          <w:b/>
        </w:rPr>
        <w:t>2.2</w:t>
      </w:r>
      <w:r>
        <w:t xml:space="preserve">  Aplicar el sacrificio griego en h7 y otros sacrificios de destrucción del enroque verificando antes sus condiciones.</w:t>
      </w:r>
    </w:p>
    <w:p>
      <w:pPr>
        <w:spacing w:after="40"/>
        <w:ind w:left="340"/>
      </w:pPr>
      <w:r>
        <w:rPr>
          <w:b/>
        </w:rPr>
        <w:t>2.3</w:t>
      </w:r>
      <w:r>
        <w:t xml:space="preserve">  Conducir un ataque con avalancha de peones y apertura de líneas cuando los reyes están enrocados en flancos opuestos.</w:t>
      </w:r>
    </w:p>
    <w:p>
      <w:pPr>
        <w:spacing w:after="40"/>
        <w:ind w:left="340"/>
      </w:pPr>
      <w:r>
        <w:rPr>
          <w:b/>
        </w:rPr>
        <w:t>2.4</w:t>
      </w:r>
      <w:r>
        <w:t xml:space="preserve">  Reconocer imágenes de mate frecuentes y defender el propio enroque con economía de fuerzas y reacción en el centro.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35 a 35</w:t>
            </w:r>
          </w:p>
        </w:tc>
        <w:tc>
          <w:tcPr>
            <w:tcW w:type="dxa" w:w="7257"/>
          </w:tcPr>
          <w:p>
            <w:pPr>
              <w:pStyle w:val="Celda8_5RXS"/>
            </w:pPr>
            <w:r/>
            <w:r>
              <w:t>35. ¿Cuándo se puede atacar al rey enrocado?</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La cubierta de peones y sus casillas débiles</w:t>
            </w:r>
          </w:p>
          <w:p>
            <w:pPr>
              <w:pStyle w:val="Celda8_5RXS"/>
            </w:pPr>
            <w:r>
              <w:t>• 37. Capablanca contra Jaffe: el enroque debilitado y el defensor que se va</w:t>
            </w:r>
          </w:p>
          <w:p>
            <w:pPr>
              <w:pStyle w:val="Celda8_5RXS"/>
            </w:pPr>
            <w:r>
              <w:t>• 38. Contar atacantes y defensores en la zona del rey</w:t>
            </w:r>
          </w:p>
          <w:p>
            <w:pPr>
              <w:pStyle w:val="Celda8_5RXS"/>
            </w:pPr>
            <w:r>
              <w:t>• 39. Imágenes de mate I: dama y alfil, y el pasillo</w:t>
            </w:r>
          </w:p>
          <w:p>
            <w:pPr>
              <w:pStyle w:val="Celda8_5RXS"/>
            </w:pPr>
            <w:r>
              <w:t>• 40. Imágenes de mate II: torre y caballo, y el mate de Anastasia</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Imágenes de mate III: los dos alfiles</w:t>
            </w:r>
          </w:p>
          <w:p>
            <w:pPr>
              <w:pStyle w:val="Celda8_5RXS"/>
            </w:pPr>
            <w:r>
              <w:t>• 42. Carrera de imágenes de mate</w:t>
            </w:r>
          </w:p>
          <w:p>
            <w:pPr>
              <w:pStyle w:val="Celda8_5RXS"/>
            </w:pPr>
            <w:r>
              <w:t>• 43. El sacrificio griego: Polerio y Greco</w:t>
            </w:r>
          </w:p>
          <w:p>
            <w:pPr>
              <w:pStyle w:val="Celda8_5RXS"/>
            </w:pPr>
            <w:r>
              <w:t>• 44. Las condiciones del sacrificio griego</w:t>
            </w:r>
          </w:p>
          <w:p>
            <w:pPr>
              <w:pStyle w:val="Celda8_5RXS"/>
            </w:pPr>
            <w:r>
              <w:t>• 45. El griego del lado defensor: cómo evitarlo</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Refuerzo: jugar el ataque desde la posición de Polerio (flexible)</w:t>
            </w:r>
          </w:p>
          <w:p>
            <w:pPr>
              <w:pStyle w:val="Celda8_5RXS"/>
            </w:pPr>
            <w:r>
              <w:t>• 47. El sacrificio doble de alfiles: Lasker contra Bauer</w:t>
            </w:r>
          </w:p>
          <w:p>
            <w:pPr>
              <w:pStyle w:val="Celda8_5RXS"/>
            </w:pPr>
            <w:r>
              <w:t>• 48. Enroques opuestos: Lasker contra Vidmar</w:t>
            </w:r>
          </w:p>
          <w:p>
            <w:pPr>
              <w:pStyle w:val="Celda8_5RXS"/>
            </w:pPr>
            <w:r>
              <w:t>• 49. La avalancha de peones: Steinitz contra Mongredien</w:t>
            </w:r>
          </w:p>
          <w:p>
            <w:pPr>
              <w:pStyle w:val="Celda8_5RXS"/>
            </w:pPr>
            <w:r>
              <w:t>• 50. Minijuego: carrera de avalanchas</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Abrir líneas con una palanca de peón: Lasker contra Pirc</w:t>
            </w:r>
          </w:p>
          <w:p>
            <w:pPr>
              <w:pStyle w:val="Celda8_5RXS"/>
            </w:pPr>
            <w:r>
              <w:t>• 52. Eliminar al defensor del enroque</w:t>
            </w:r>
          </w:p>
          <w:p>
            <w:pPr>
              <w:pStyle w:val="Celda8_5RXS"/>
            </w:pPr>
            <w:r>
              <w:t>• 53. Traer las piezas pesadas: la elevación de torre</w:t>
            </w:r>
          </w:p>
          <w:p>
            <w:pPr>
              <w:pStyle w:val="Celda8_5RXS"/>
            </w:pPr>
            <w:r>
              <w:t>• 54. Un ataque clásico: Euwe contra Fischer</w:t>
            </w:r>
          </w:p>
          <w:p>
            <w:pPr>
              <w:pStyle w:val="Celda8_5RXS"/>
            </w:pPr>
            <w:r>
              <w:t>• 55. Defender con economía y contraatacar en el centro</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Los errores típicos del defensor</w:t>
            </w:r>
          </w:p>
          <w:p>
            <w:pPr>
              <w:pStyle w:val="Celda8_5RXS"/>
            </w:pPr>
            <w:r>
              <w:t>• 57. Partidas temáticas con enroques opuestos</w:t>
            </w:r>
          </w:p>
          <w:p>
            <w:pPr>
              <w:pStyle w:val="Celda8_5RXS"/>
            </w:pPr>
            <w:r>
              <w:t>• 58. Avance del proyecto: la evaluación antes del ataque</w:t>
            </w:r>
          </w:p>
          <w:p>
            <w:pPr>
              <w:pStyle w:val="Celda8_5RXS"/>
            </w:pPr>
            <w:r>
              <w:t>• 59. Redes de mate del Manual 5</w:t>
            </w:r>
          </w:p>
          <w:p>
            <w:pPr>
              <w:pStyle w:val="Celda8_5RXS"/>
            </w:pPr>
            <w:r>
              <w:t>• 60. Calcular el ataque: jaques, capturas y amenazas</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Ampliación: Anderssen contra Suhle y el ataque por la columna g (flexible)</w:t>
            </w:r>
          </w:p>
          <w:p>
            <w:pPr>
              <w:pStyle w:val="Celda8_5RXS"/>
            </w:pPr>
            <w:r>
              <w:t>• 62. Atacante y defensor: partidas con cambio de rol</w:t>
            </w:r>
          </w:p>
          <w:p>
            <w:pPr>
              <w:pStyle w:val="Celda8_5RXS"/>
            </w:pPr>
            <w:r>
              <w:t>• 63. Antes de atacar, revisa tu propio rey</w:t>
            </w:r>
          </w:p>
          <w:p>
            <w:pPr>
              <w:pStyle w:val="Celda8_5RXS"/>
            </w:pPr>
            <w:r>
              <w:t>• 64. Atacar con cabeza fría: emociones y salud en la partida</w:t>
            </w:r>
          </w:p>
          <w:p>
            <w:pPr>
              <w:pStyle w:val="Celda8_5RXS"/>
            </w:pPr>
            <w:r>
              <w:t>• 65. Partida lenta con objetivo de ataque</w:t>
            </w:r>
          </w:p>
        </w:tc>
      </w:tr>
      <w:tr>
        <w:tc>
          <w:tcPr>
            <w:tcW w:type="dxa" w:w="1020"/>
          </w:tcPr>
          <w:p>
            <w:pPr>
              <w:pStyle w:val="Celda8_5RXS"/>
            </w:pPr>
            <w:r/>
            <w:r>
              <w:t>14</w:t>
            </w:r>
          </w:p>
        </w:tc>
        <w:tc>
          <w:tcPr>
            <w:tcW w:type="dxa" w:w="1361"/>
          </w:tcPr>
          <w:p>
            <w:pPr>
              <w:pStyle w:val="Celda8_5RXS"/>
            </w:pPr>
            <w:r/>
            <w:r>
              <w:t>66 a 67</w:t>
            </w:r>
          </w:p>
        </w:tc>
        <w:tc>
          <w:tcPr>
            <w:tcW w:type="dxa" w:w="7257"/>
          </w:tcPr>
          <w:p>
            <w:pPr>
              <w:pStyle w:val="Celda8_5RXS"/>
            </w:pPr>
            <w:r/>
            <w:r>
              <w:t>• 66. Repaso de la unidad 2 con el fichero del grupo</w:t>
            </w:r>
          </w:p>
          <w:p>
            <w:pPr>
              <w:pStyle w:val="Celda8_5RXS"/>
            </w:pPr>
            <w:r>
              <w:t>• 67. Prueba de ejecución de la unidad 2: atacar y defender el enroque</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¿Cuándo se puede atacar al rey enrocado?</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Identificar las condiciones que justifican un ataque contra el enroque.</w:t>
            </w:r>
          </w:p>
        </w:tc>
      </w:tr>
      <w:tr>
        <w:trPr>
          <w:cantSplit w:val="true"/>
        </w:trPr>
        <w:tc>
          <w:tcPr>
            <w:tcW w:type="dxa" w:w="1928"/>
          </w:tcPr>
          <w:p>
            <w:pPr>
              <w:pStyle w:val="Celda8_5N1F3A5FJ"/>
            </w:pPr>
            <w:r/>
            <w:r>
              <w:t>Focalización (5 min)</w:t>
            </w:r>
          </w:p>
        </w:tc>
        <w:tc>
          <w:tcPr>
            <w:tcW w:type="dxa" w:w="7710"/>
          </w:tcPr>
          <w:p>
            <w:pPr>
              <w:pStyle w:val="Celda9RXJ"/>
            </w:pPr>
            <w:r/>
            <w:r>
              <w:t>Para empezar, se devuelven las pruebas con comentarios. Luego se pregunta: «¿Quién ha perdido una partida por lanzarse al ataque demasiado pronto?».</w:t>
            </w:r>
          </w:p>
        </w:tc>
      </w:tr>
      <w:tr>
        <w:trPr>
          <w:cantSplit w:val="true"/>
        </w:trPr>
        <w:tc>
          <w:tcPr>
            <w:tcW w:type="dxa" w:w="1928"/>
          </w:tcPr>
          <w:p>
            <w:pPr>
              <w:pStyle w:val="Celda8_5N1F3A5FJ"/>
            </w:pPr>
            <w:r/>
            <w:r>
              <w:t>Exploración (15 min)</w:t>
            </w:r>
          </w:p>
        </w:tc>
        <w:tc>
          <w:tcPr>
            <w:tcW w:type="dxa" w:w="7710"/>
          </w:tcPr>
          <w:p>
            <w:pPr>
              <w:pStyle w:val="Celda9RXJ"/>
            </w:pPr>
            <w:r/>
            <w:r>
              <w:t>Semáforo del ataque: cada pareja recibe seis posiciones con un rey enrocado y las clasifica en verde (se puede atacar), amarillo (falta preparar) y rojo (ataque prematuro), anotando qué observaron.</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reúne las observaciones en una lista: ventaja de desarrollo, más piezas cerca del rey que defensores, centro cerrado o estable, cubierta de peones debilitada. Se relaciona con el cuarto principio de Steinitz.</w:t>
            </w:r>
          </w:p>
        </w:tc>
      </w:tr>
      <w:tr>
        <w:trPr>
          <w:cantSplit w:val="true"/>
        </w:trPr>
        <w:tc>
          <w:tcPr>
            <w:tcW w:type="dxa" w:w="1928"/>
          </w:tcPr>
          <w:p>
            <w:pPr>
              <w:pStyle w:val="Celda8_5N1F3A5FJ"/>
            </w:pPr>
            <w:r/>
            <w:r>
              <w:t>Aplicación (10 min)</w:t>
            </w:r>
          </w:p>
        </w:tc>
        <w:tc>
          <w:tcPr>
            <w:tcW w:type="dxa" w:w="7710"/>
          </w:tcPr>
          <w:p>
            <w:pPr>
              <w:pStyle w:val="Celda9RXJ"/>
            </w:pPr>
            <w:r/>
            <w:r>
              <w:t>Al final, cada pareja vuelve a sus posiciones rojas y escribe qué condición faltaba.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del semáforo con las condiciones anotadas.</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impresas,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cubierta de peones y sus casillas débiles</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Reconocer cómo cada avance de peón del enroque crea casillas débiles.</w:t>
            </w:r>
          </w:p>
        </w:tc>
      </w:tr>
      <w:tr>
        <w:trPr>
          <w:cantSplit w:val="true"/>
        </w:trPr>
        <w:tc>
          <w:tcPr>
            <w:tcW w:type="dxa" w:w="1928"/>
          </w:tcPr>
          <w:p>
            <w:pPr>
              <w:pStyle w:val="Celda8_5N1F3A5FJ"/>
            </w:pPr>
            <w:r/>
            <w:r>
              <w:t>Focalización (5 min)</w:t>
            </w:r>
          </w:p>
        </w:tc>
        <w:tc>
          <w:tcPr>
            <w:tcW w:type="dxa" w:w="7710"/>
          </w:tcPr>
          <w:p>
            <w:pPr>
              <w:pStyle w:val="Celda9RXJ"/>
            </w:pPr>
            <w:r/>
            <w:r>
              <w:t>En el tablero mural se coloca un rey en g8 con peones en f7, g7 y h7. «Si mueves uno de estos peones, ¿qué casilla queda sin defensa de peón?».</w:t>
            </w:r>
          </w:p>
        </w:tc>
      </w:tr>
      <w:tr>
        <w:trPr>
          <w:cantSplit w:val="true"/>
        </w:trPr>
        <w:tc>
          <w:tcPr>
            <w:tcW w:type="dxa" w:w="1928"/>
          </w:tcPr>
          <w:p>
            <w:pPr>
              <w:pStyle w:val="Celda8_5N1F3A5FJ"/>
            </w:pPr>
            <w:r/>
            <w:r>
              <w:t>Exploración (15 min)</w:t>
            </w:r>
          </w:p>
        </w:tc>
        <w:tc>
          <w:tcPr>
            <w:tcW w:type="dxa" w:w="7710"/>
          </w:tcPr>
          <w:p>
            <w:pPr>
              <w:pStyle w:val="Celda9RXJ"/>
            </w:pPr>
            <w:r/>
            <w:r>
              <w:t>Cada pareja prueba en su tablero las tres jugadas debilitadoras más comunes (...h6, ...g6, ...f6) y marca con fichas de colores las casillas que quedan débiles en cada caso.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el resultado: con ...g6 se debilitan f6 y h6; con ...h6 el peón de h6 queda como blanco de un sacrificio de pieza y de la palanca g4-g5; con ...f6 se abre la diagonal hacia g8. Se nombra el concepto de cubierta de peones.</w:t>
            </w:r>
          </w:p>
        </w:tc>
      </w:tr>
      <w:tr>
        <w:trPr>
          <w:cantSplit w:val="true"/>
        </w:trPr>
        <w:tc>
          <w:tcPr>
            <w:tcW w:type="dxa" w:w="1928"/>
          </w:tcPr>
          <w:p>
            <w:pPr>
              <w:pStyle w:val="Celda8_5N1F3A5FJ"/>
            </w:pPr>
            <w:r/>
            <w:r>
              <w:t>Aplicación (10 min)</w:t>
            </w:r>
          </w:p>
        </w:tc>
        <w:tc>
          <w:tcPr>
            <w:tcW w:type="dxa" w:w="7710"/>
          </w:tcPr>
          <w:p>
            <w:pPr>
              <w:pStyle w:val="Celda9RXJ"/>
            </w:pPr>
            <w:r/>
            <w:r>
              <w:t>Cada estudiante revisa su última partida anotada y busca si movió un peón de su enroque sin necesidad.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de casillas débiles por pareja y revisión de la partida propia.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colores,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Capablanca contra Jaffe: el enroque debilitado y el defensor que se va</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Ver en una partida real cómo se castigan las debilidades del enroque.</w:t>
            </w:r>
          </w:p>
        </w:tc>
      </w:tr>
      <w:tr>
        <w:trPr>
          <w:cantSplit w:val="true"/>
        </w:trPr>
        <w:tc>
          <w:tcPr>
            <w:tcW w:type="dxa" w:w="1928"/>
          </w:tcPr>
          <w:p>
            <w:pPr>
              <w:pStyle w:val="Celda8_5N1F3A5FJ"/>
            </w:pPr>
            <w:r/>
            <w:r>
              <w:t>Focalización (5 min)</w:t>
            </w:r>
          </w:p>
        </w:tc>
        <w:tc>
          <w:tcPr>
            <w:tcW w:type="dxa" w:w="7710"/>
          </w:tcPr>
          <w:p>
            <w:pPr>
              <w:pStyle w:val="Celda9RXJ"/>
            </w:pPr>
            <w:r/>
            <w:r>
              <w:t>De entrada, se lee la semblanza breve de Capablanca del Manual 4 y se pregunta qué edad tenía cuando fue campeón de Cuba (13 años).</w:t>
            </w:r>
          </w:p>
        </w:tc>
      </w:tr>
      <w:tr>
        <w:trPr>
          <w:cantSplit w:val="true"/>
        </w:trPr>
        <w:tc>
          <w:tcPr>
            <w:tcW w:type="dxa" w:w="1928"/>
          </w:tcPr>
          <w:p>
            <w:pPr>
              <w:pStyle w:val="Celda8_5N1F3A5FJ"/>
            </w:pPr>
            <w:r/>
            <w:r>
              <w:t>Exploración (15 min)</w:t>
            </w:r>
          </w:p>
        </w:tc>
        <w:tc>
          <w:tcPr>
            <w:tcW w:type="dxa" w:w="7710"/>
          </w:tcPr>
          <w:p>
            <w:pPr>
              <w:pStyle w:val="Celda9RXJ"/>
            </w:pPr>
            <w:r/>
            <w:r>
              <w:t>En tríos se reproduce Capablanca contra Jaffe (Nueva York, 1910). Se detienen en 11...h6 y 15...Ch5 y escriben por qué el Manual 4 los califica de errores.</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11...h6 debilita el enroque y deja sin desarrollar el alfil de c8; 15...Ch5 aleja de la defensa al caballo que protegía al rey. Se agrega a la lista: no alejar a los defensores.</w:t>
            </w:r>
          </w:p>
        </w:tc>
      </w:tr>
      <w:tr>
        <w:trPr>
          <w:cantSplit w:val="true"/>
        </w:trPr>
        <w:tc>
          <w:tcPr>
            <w:tcW w:type="dxa" w:w="1928"/>
          </w:tcPr>
          <w:p>
            <w:pPr>
              <w:pStyle w:val="Celda8_5N1F3A5FJ"/>
            </w:pPr>
            <w:r/>
            <w:r>
              <w:t>Aplicación (10 min)</w:t>
            </w:r>
          </w:p>
        </w:tc>
        <w:tc>
          <w:tcPr>
            <w:tcW w:type="dxa" w:w="7710"/>
          </w:tcPr>
          <w:p>
            <w:pPr>
              <w:pStyle w:val="Celda9RXJ"/>
            </w:pPr>
            <w:r/>
            <w:r>
              <w:t>Como cierre, cada trío escribe en una tarjeta el error del defensor y la jugada correcta que propone el comentario, para el fichero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 del fichero revisada por la persona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(Capablanca contra Jaffe),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Contar atacantes y defensores en la zona del rey</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Comparar fuerzas en la zona del rey antes de decidir un ataque.</w:t>
            </w:r>
          </w:p>
        </w:tc>
      </w:tr>
      <w:tr>
        <w:trPr>
          <w:cantSplit w:val="true"/>
        </w:trPr>
        <w:tc>
          <w:tcPr>
            <w:tcW w:type="dxa" w:w="1928"/>
          </w:tcPr>
          <w:p>
            <w:pPr>
              <w:pStyle w:val="Celda8_5N1F3A5FJ"/>
            </w:pPr>
            <w:r/>
            <w:r>
              <w:t>Focalización (5 min)</w:t>
            </w:r>
          </w:p>
        </w:tc>
        <w:tc>
          <w:tcPr>
            <w:tcW w:type="dxa" w:w="7710"/>
          </w:tcPr>
          <w:p>
            <w:pPr>
              <w:pStyle w:val="Celda9RXJ"/>
            </w:pPr>
            <w:r/>
            <w:r>
              <w:t>Se define la zona del rey: las casillas alrededor del rey y las que lo protegen. Pregunta: «¿Cuántas piezas tuyas tocan esa zona ahora mismo?».</w:t>
            </w:r>
          </w:p>
        </w:tc>
      </w:tr>
      <w:tr>
        <w:trPr>
          <w:cantSplit w:val="true"/>
        </w:trPr>
        <w:tc>
          <w:tcPr>
            <w:tcW w:type="dxa" w:w="1928"/>
          </w:tcPr>
          <w:p>
            <w:pPr>
              <w:pStyle w:val="Celda8_5N1F3A5FJ"/>
            </w:pPr>
            <w:r/>
            <w:r>
              <w:t>Exploración (15 min)</w:t>
            </w:r>
          </w:p>
        </w:tc>
        <w:tc>
          <w:tcPr>
            <w:tcW w:type="dxa" w:w="7710"/>
          </w:tcPr>
          <w:p>
            <w:pPr>
              <w:pStyle w:val="Celda9RXJ"/>
            </w:pPr>
            <w:r/>
            <w:r>
              <w:t>Juego de conteo en parejas: en diez posiciones de los manuales, cada pareja cuenta atacantes y defensores de la zona del rey y lo anota en una tabla. Gana un punto cada conteo que coincide con el de la persona docente.</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las piezas no pesan igual: la dama vale más que un peón en el ataque, y el caballo de f6 es el mejor defensor del enroque corto.</w:t>
            </w:r>
          </w:p>
        </w:tc>
      </w:tr>
      <w:tr>
        <w:trPr>
          <w:cantSplit w:val="true"/>
        </w:trPr>
        <w:tc>
          <w:tcPr>
            <w:tcW w:type="dxa" w:w="1928"/>
          </w:tcPr>
          <w:p>
            <w:pPr>
              <w:pStyle w:val="Celda8_5N1F3A5FJ"/>
            </w:pPr>
            <w:r/>
            <w:r>
              <w:t>Aplicación (10 min)</w:t>
            </w:r>
          </w:p>
        </w:tc>
        <w:tc>
          <w:tcPr>
            <w:tcW w:type="dxa" w:w="7710"/>
          </w:tcPr>
          <w:p>
            <w:pPr>
              <w:pStyle w:val="Celda9RXJ"/>
            </w:pPr>
            <w:r/>
            <w:r>
              <w:t>En una partida rápida de siete minutos, cada quien anota en la planilla el conteo de su zona del rey en la jugada 15.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conteo por pareja y anotación en la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impresas, 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Imágenes de mate I: dama y alfil, y el pasillo</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Reconocer las imágenes de mate más frecuentes contra el enroque.</w:t>
            </w:r>
          </w:p>
        </w:tc>
      </w:tr>
      <w:tr>
        <w:trPr>
          <w:cantSplit w:val="true"/>
        </w:trPr>
        <w:tc>
          <w:tcPr>
            <w:tcW w:type="dxa" w:w="1928"/>
          </w:tcPr>
          <w:p>
            <w:pPr>
              <w:pStyle w:val="Celda8_5N1F3A5FJ"/>
            </w:pPr>
            <w:r/>
            <w:r>
              <w:t>Focalización (5 min)</w:t>
            </w:r>
          </w:p>
        </w:tc>
        <w:tc>
          <w:tcPr>
            <w:tcW w:type="dxa" w:w="7710"/>
          </w:tcPr>
          <w:p>
            <w:pPr>
              <w:pStyle w:val="Celda9RXJ"/>
            </w:pPr>
            <w:r/>
            <w:r>
              <w:t>Al iniciar, se pregunta qué es una imagen de mate. La persona docente lee del Manual 3: «Ya conociendo la imagen de mate final es mucho más simple encontrar la secuencia ganadora».</w:t>
            </w:r>
          </w:p>
        </w:tc>
      </w:tr>
      <w:tr>
        <w:trPr>
          <w:cantSplit w:val="true"/>
        </w:trPr>
        <w:tc>
          <w:tcPr>
            <w:tcW w:type="dxa" w:w="1928"/>
          </w:tcPr>
          <w:p>
            <w:pPr>
              <w:pStyle w:val="Celda8_5N1F3A5FJ"/>
            </w:pPr>
            <w:r/>
            <w:r>
              <w:t>Exploración (15 min)</w:t>
            </w:r>
          </w:p>
        </w:tc>
        <w:tc>
          <w:tcPr>
            <w:tcW w:type="dxa" w:w="7710"/>
          </w:tcPr>
          <w:p>
            <w:pPr>
              <w:pStyle w:val="Celda9RXJ"/>
            </w:pPr>
            <w:r/>
            <w:r>
              <w:t>Cada trío arma en su tablero, sin otras piezas, la imagen de dama y alfil sobre h7 y la del mate del pasillo. Luego busca cuáles ejemplos del capítulo «Diversas imágenes de mate» del Manual 3 terminan con alguna de ellas.</w:t>
            </w:r>
          </w:p>
        </w:tc>
      </w:tr>
      <w:tr>
        <w:trPr>
          <w:cantSplit w:val="true"/>
        </w:trPr>
        <w:tc>
          <w:tcPr>
            <w:tcW w:type="dxa" w:w="1928"/>
          </w:tcPr>
          <w:p>
            <w:pPr>
              <w:pStyle w:val="Celda8_5N1F3A5FJ"/>
            </w:pPr>
            <w:r/>
            <w:r>
              <w:t>Contrastación (10 min)</w:t>
            </w:r>
          </w:p>
        </w:tc>
        <w:tc>
          <w:tcPr>
            <w:tcW w:type="dxa" w:w="7710"/>
          </w:tcPr>
          <w:p>
            <w:pPr>
              <w:pStyle w:val="Celda9RXJ"/>
            </w:pPr>
            <w:r/>
            <w:r>
              <w:t>En el tablero mural se nombran, para cada imagen, las piezas necesarias, las casillas de escape tapadas y el defensor que hay que desviar.</w:t>
            </w:r>
          </w:p>
        </w:tc>
      </w:tr>
      <w:tr>
        <w:trPr>
          <w:cantSplit w:val="true"/>
        </w:trPr>
        <w:tc>
          <w:tcPr>
            <w:tcW w:type="dxa" w:w="1928"/>
          </w:tcPr>
          <w:p>
            <w:pPr>
              <w:pStyle w:val="Celda8_5N1F3A5FJ"/>
            </w:pPr>
            <w:r/>
            <w:r>
              <w:t>Aplicación (10 min)</w:t>
            </w:r>
          </w:p>
        </w:tc>
        <w:tc>
          <w:tcPr>
            <w:tcW w:type="dxa" w:w="7710"/>
          </w:tcPr>
          <w:p>
            <w:pPr>
              <w:pStyle w:val="Celda9RXJ"/>
            </w:pPr>
            <w:r/>
            <w:r>
              <w:t>Se inicia el fichero de imágenes de mate: cada trío dibuja una ficha con la imagen, su nombre y una partida del Manual 3 donde aparece.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Fichas de imágenes de mate revisadas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(Diversas imágenes de mate), tableros, cartulina reutilizada.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Imágenes de mate II: torre y caballo, y el mate de Anastasia</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Reconocer las redes de mate con torre y caballo.</w:t>
            </w:r>
          </w:p>
        </w:tc>
      </w:tr>
      <w:tr>
        <w:trPr>
          <w:cantSplit w:val="true"/>
        </w:trPr>
        <w:tc>
          <w:tcPr>
            <w:tcW w:type="dxa" w:w="1928"/>
          </w:tcPr>
          <w:p>
            <w:pPr>
              <w:pStyle w:val="Celda8_5N1F3A5FJ"/>
            </w:pPr>
            <w:r/>
            <w:r>
              <w:t>Focalización (5 min)</w:t>
            </w:r>
          </w:p>
        </w:tc>
        <w:tc>
          <w:tcPr>
            <w:tcW w:type="dxa" w:w="7710"/>
          </w:tcPr>
          <w:p>
            <w:pPr>
              <w:pStyle w:val="Celda9RXJ"/>
            </w:pPr>
            <w:r/>
            <w:r>
              <w:t>Se lee del Manual 3: «Una muy conocida red de mate con torre y caballo va a aparecer luego de un sencillo sacrificio de desviación». ¿Qué hace cada pieza?</w:t>
            </w:r>
          </w:p>
        </w:tc>
      </w:tr>
      <w:tr>
        <w:trPr>
          <w:cantSplit w:val="true"/>
        </w:trPr>
        <w:tc>
          <w:tcPr>
            <w:tcW w:type="dxa" w:w="1928"/>
          </w:tcPr>
          <w:p>
            <w:pPr>
              <w:pStyle w:val="Celda8_5N1F3A5FJ"/>
            </w:pPr>
            <w:r/>
            <w:r>
              <w:t>Exploración (15 min)</w:t>
            </w:r>
          </w:p>
        </w:tc>
        <w:tc>
          <w:tcPr>
            <w:tcW w:type="dxa" w:w="7710"/>
          </w:tcPr>
          <w:p>
            <w:pPr>
              <w:pStyle w:val="Celda9RXJ"/>
            </w:pPr>
            <w:r/>
            <w:r>
              <w:t>Los tríos montan la red con torre y caballo y luego el mate de Anastasia (caballo en e7 y torre en la columna h contra el rey en h7). En cada una cuentan qué casillas cubre cada pieza y qué tapan los peones propios del rey.</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compara las dos redes: el caballo cierra las salidas, la torre da el golpe y los peones del defensor estorban a su propio rey.</w:t>
            </w:r>
          </w:p>
        </w:tc>
      </w:tr>
      <w:tr>
        <w:trPr>
          <w:cantSplit w:val="true"/>
        </w:trPr>
        <w:tc>
          <w:tcPr>
            <w:tcW w:type="dxa" w:w="1928"/>
          </w:tcPr>
          <w:p>
            <w:pPr>
              <w:pStyle w:val="Celda8_5N1F3A5FJ"/>
            </w:pPr>
            <w:r/>
            <w:r>
              <w:t>Aplicación (10 min)</w:t>
            </w:r>
          </w:p>
        </w:tc>
        <w:tc>
          <w:tcPr>
            <w:tcW w:type="dxa" w:w="7710"/>
          </w:tcPr>
          <w:p>
            <w:pPr>
              <w:pStyle w:val="Celda9RXJ"/>
            </w:pPr>
            <w:r/>
            <w:r>
              <w:t>Cada trío agrega dos fichas al fichero y propone una pregunta para el resto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Fichas nuevas en el fichero y respuesta a las preguntas cruzadas.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fichero de imágenes de mate.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Imágenes de mate III: los dos alfiles</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Reconocer el mate con los dos alfiles y su relación con los enroques opuestos.</w:t>
            </w:r>
          </w:p>
        </w:tc>
      </w:tr>
      <w:tr>
        <w:trPr>
          <w:cantSplit w:val="true"/>
        </w:trPr>
        <w:tc>
          <w:tcPr>
            <w:tcW w:type="dxa" w:w="1928"/>
          </w:tcPr>
          <w:p>
            <w:pPr>
              <w:pStyle w:val="Celda8_5N1F3A5FJ"/>
            </w:pPr>
            <w:r/>
            <w:r>
              <w:t>Focalización (5 min)</w:t>
            </w:r>
          </w:p>
        </w:tc>
        <w:tc>
          <w:tcPr>
            <w:tcW w:type="dxa" w:w="7710"/>
          </w:tcPr>
          <w:p>
            <w:pPr>
              <w:pStyle w:val="Celda9RXJ"/>
            </w:pPr>
            <w:r/>
            <w:r>
              <w:t>Para empezar, se muestra el final de Romanovsky contra Zubarev (Moscú, 1930), que el Manual 3 llama «una vistosa imagen final de mate con los dos alfiles». ¿Qué hicieron las negras para que los alfiles llegaran?</w:t>
            </w:r>
          </w:p>
        </w:tc>
      </w:tr>
      <w:tr>
        <w:trPr>
          <w:cantSplit w:val="true"/>
        </w:trPr>
        <w:tc>
          <w:tcPr>
            <w:tcW w:type="dxa" w:w="1928"/>
          </w:tcPr>
          <w:p>
            <w:pPr>
              <w:pStyle w:val="Celda8_5N1F3A5FJ"/>
            </w:pPr>
            <w:r/>
            <w:r>
              <w:t>Exploración (15 min)</w:t>
            </w:r>
          </w:p>
        </w:tc>
        <w:tc>
          <w:tcPr>
            <w:tcW w:type="dxa" w:w="7710"/>
          </w:tcPr>
          <w:p>
            <w:pPr>
              <w:pStyle w:val="Celda9RXJ"/>
            </w:pPr>
            <w:r/>
            <w:r>
              <w:t>En parejas reproducen la partida completa del Manual 3 y marcan las diagonales que abren los alfiles. Luego montan la imagen final sin las demás piezas.</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explica el sacrificio que desvía el peón de b2 y cómo los alfiles cruzados cubren las casillas de escape.</w:t>
            </w:r>
          </w:p>
        </w:tc>
      </w:tr>
      <w:tr>
        <w:trPr>
          <w:cantSplit w:val="true"/>
        </w:trPr>
        <w:tc>
          <w:tcPr>
            <w:tcW w:type="dxa" w:w="1928"/>
          </w:tcPr>
          <w:p>
            <w:pPr>
              <w:pStyle w:val="Celda8_5N1F3A5FJ"/>
            </w:pPr>
            <w:r/>
            <w:r>
              <w:t>Aplicación (10 min)</w:t>
            </w:r>
          </w:p>
        </w:tc>
        <w:tc>
          <w:tcPr>
            <w:tcW w:type="dxa" w:w="7710"/>
          </w:tcPr>
          <w:p>
            <w:pPr>
              <w:pStyle w:val="Celda9RXJ"/>
            </w:pPr>
            <w:r/>
            <w:r>
              <w:t>Para cerrar, cada pareja dibuja la ficha del mate con dos alfiles para el fichero y escribe qué condición del enroque largo blanco lo permitió.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y explicación escrita revisadas con lista de cotejo.</w:t>
            </w:r>
          </w:p>
        </w:tc>
      </w:tr>
      <w:tr>
        <w:trPr>
          <w:cantSplit w:val="true"/>
        </w:trPr>
        <w:tc>
          <w:tcPr>
            <w:tcW w:type="dxa" w:w="1928"/>
          </w:tcPr>
          <w:p>
            <w:pPr>
              <w:pStyle w:val="Celda8_5N1F3A5FJ"/>
            </w:pPr>
            <w:r/>
            <w:r>
              <w:t>Materiales</w:t>
            </w:r>
          </w:p>
        </w:tc>
        <w:tc>
          <w:tcPr>
            <w:tcW w:type="dxa" w:w="7710"/>
          </w:tcPr>
          <w:p>
            <w:pPr>
              <w:pStyle w:val="Celda9RXJ"/>
            </w:pPr>
            <w:r/>
            <w:r>
              <w:t>Manual 3 (Romanovsky contra Zubarev), tableros, fichero.</w:t>
            </w:r>
          </w:p>
        </w:tc>
      </w:tr>
      <w:tr>
        <w:trPr>
          <w:cantSplit w:val="true"/>
        </w:trPr>
        <w:tc>
          <w:tcPr>
            <w:tcW w:type="dxa" w:w="1928"/>
          </w:tcPr>
          <w:p>
            <w:pPr>
              <w:pStyle w:val="Celda8_5N1F3A5FJ"/>
              <w:keepNext w:val="0"/>
            </w:pPr>
            <w:r/>
            <w:r>
              <w:t>Tarea</w:t>
            </w:r>
          </w:p>
        </w:tc>
        <w:tc>
          <w:tcPr>
            <w:tcW w:type="dxa" w:w="7710"/>
          </w:tcPr>
          <w:p>
            <w:pPr>
              <w:pStyle w:val="Celda9RXJ"/>
              <w:keepNext w:val="0"/>
            </w:pPr>
            <w:r/>
            <w:r>
              <w:t>Dibujar de memoria las tres imágenes de mate de la semana.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Carrera de imágenes de mate</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Reconocer con rapidez las imágenes de mate estudiadas.</w:t>
            </w:r>
          </w:p>
        </w:tc>
      </w:tr>
      <w:tr>
        <w:trPr>
          <w:cantSplit w:val="true"/>
        </w:trPr>
        <w:tc>
          <w:tcPr>
            <w:tcW w:type="dxa" w:w="1928"/>
          </w:tcPr>
          <w:p>
            <w:pPr>
              <w:pStyle w:val="Celda8_5N1F3A5FJ"/>
            </w:pPr>
            <w:r/>
            <w:r>
              <w:t>Focalización (5 min)</w:t>
            </w:r>
          </w:p>
        </w:tc>
        <w:tc>
          <w:tcPr>
            <w:tcW w:type="dxa" w:w="7710"/>
          </w:tcPr>
          <w:p>
            <w:pPr>
              <w:pStyle w:val="Celda9RXJ"/>
            </w:pPr>
            <w:r/>
            <w:r>
              <w:t>De entrada, se repasa el fichero: cada trío muestra una de sus fichas en 30 segundos.</w:t>
            </w:r>
          </w:p>
        </w:tc>
      </w:tr>
      <w:tr>
        <w:trPr>
          <w:cantSplit w:val="true"/>
        </w:trPr>
        <w:tc>
          <w:tcPr>
            <w:tcW w:type="dxa" w:w="1928"/>
          </w:tcPr>
          <w:p>
            <w:pPr>
              <w:pStyle w:val="Celda8_5N1F3A5FJ"/>
            </w:pPr>
            <w:r/>
            <w:r>
              <w:t>Exploración (15 min)</w:t>
            </w:r>
          </w:p>
        </w:tc>
        <w:tc>
          <w:tcPr>
            <w:tcW w:type="dxa" w:w="7710"/>
          </w:tcPr>
          <w:p>
            <w:pPr>
              <w:pStyle w:val="Celda9RXJ"/>
            </w:pPr>
            <w:r/>
            <w:r>
              <w:t>Juego por equipos: la persona docente muestra en el tablero mural una posición de un ejercicio del Manual 5 durante 20 segundos y la cubre. Cada equipo escribe qué imagen de mate busca el bando que juega. Se hacen diez rondas con puntaje.</w:t>
            </w:r>
          </w:p>
        </w:tc>
      </w:tr>
      <w:tr>
        <w:trPr>
          <w:cantSplit w:val="true"/>
        </w:trPr>
        <w:tc>
          <w:tcPr>
            <w:tcW w:type="dxa" w:w="1928"/>
          </w:tcPr>
          <w:p>
            <w:pPr>
              <w:pStyle w:val="Celda8_5N1F3A5FJ"/>
            </w:pPr>
            <w:r/>
            <w:r>
              <w:t>Contrastación (10 min)</w:t>
            </w:r>
          </w:p>
        </w:tc>
        <w:tc>
          <w:tcPr>
            <w:tcW w:type="dxa" w:w="7710"/>
          </w:tcPr>
          <w:p>
            <w:pPr>
              <w:pStyle w:val="Celda9RXJ"/>
            </w:pPr>
            <w:r/>
            <w:r>
              <w:t>Después de cada ronda se revela la solución del Manual 5 y se explica cómo la imagen guiaba el cálculo. Se registran las imágenes que más costaron.</w:t>
            </w:r>
          </w:p>
        </w:tc>
      </w:tr>
      <w:tr>
        <w:trPr>
          <w:cantSplit w:val="true"/>
        </w:trPr>
        <w:tc>
          <w:tcPr>
            <w:tcW w:type="dxa" w:w="1928"/>
          </w:tcPr>
          <w:p>
            <w:pPr>
              <w:pStyle w:val="Celda8_5N1F3A5FJ"/>
            </w:pPr>
            <w:r/>
            <w:r>
              <w:t>Aplicación (10 min)</w:t>
            </w:r>
          </w:p>
        </w:tc>
        <w:tc>
          <w:tcPr>
            <w:tcW w:type="dxa" w:w="7710"/>
          </w:tcPr>
          <w:p>
            <w:pPr>
              <w:pStyle w:val="Celda9RXJ"/>
            </w:pPr>
            <w:r/>
            <w:r>
              <w:t>Como salida, cada estudiante resuelve en el cuaderno dos ejercicios del Manual 5 de las imágenes que más le costaron.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Puntaje por equipo y ejercicios individuales del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5 y soluciones, hojas de respuesta.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sacrificio griego: Polerio y Greco</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Conocer el sacrificio de alfil en h7 en sus ejemplos históricos.</w:t>
            </w:r>
          </w:p>
        </w:tc>
      </w:tr>
      <w:tr>
        <w:trPr>
          <w:cantSplit w:val="true"/>
        </w:trPr>
        <w:tc>
          <w:tcPr>
            <w:tcW w:type="dxa" w:w="1928"/>
          </w:tcPr>
          <w:p>
            <w:pPr>
              <w:pStyle w:val="Celda8_5N1F3A5FJ"/>
            </w:pPr>
            <w:r/>
            <w:r>
              <w:t>Focalización (5 min)</w:t>
            </w:r>
          </w:p>
        </w:tc>
        <w:tc>
          <w:tcPr>
            <w:tcW w:type="dxa" w:w="7710"/>
          </w:tcPr>
          <w:p>
            <w:pPr>
              <w:pStyle w:val="Celda9RXJ"/>
            </w:pPr>
            <w:r/>
            <w:r>
              <w:t>El sacrificio en h7 ya aparece en partidas italianas de 1575 y 1620. «¿Por qué se llamará griego?». La persona docente cuenta que el nombre se suele relacionar con Gioachino Greco, apodado «el Griego».</w:t>
            </w:r>
          </w:p>
        </w:tc>
      </w:tr>
      <w:tr>
        <w:trPr>
          <w:cantSplit w:val="true"/>
        </w:trPr>
        <w:tc>
          <w:tcPr>
            <w:tcW w:type="dxa" w:w="1928"/>
          </w:tcPr>
          <w:p>
            <w:pPr>
              <w:pStyle w:val="Celda8_5N1F3A5FJ"/>
            </w:pPr>
            <w:r/>
            <w:r>
              <w:t>Exploración (15 min)</w:t>
            </w:r>
          </w:p>
        </w:tc>
        <w:tc>
          <w:tcPr>
            <w:tcW w:type="dxa" w:w="7710"/>
          </w:tcPr>
          <w:p>
            <w:pPr>
              <w:pStyle w:val="Celda9RXJ"/>
            </w:pPr>
            <w:r/>
            <w:r>
              <w:t>En tríos se reproduce Polerio contra un aficionado (Italia, 1575) del Manual 3 hasta 8.Axh7+ y se estudian las respuestas del rey. Después se repasa el ejemplo de Greco (Italia, 1620) del Manual 2.</w:t>
            </w:r>
          </w:p>
        </w:tc>
      </w:tr>
      <w:tr>
        <w:trPr>
          <w:cantSplit w:val="true"/>
        </w:trPr>
        <w:tc>
          <w:tcPr>
            <w:tcW w:type="dxa" w:w="1928"/>
          </w:tcPr>
          <w:p>
            <w:pPr>
              <w:pStyle w:val="Celda8_5N1F3A5FJ"/>
            </w:pPr>
            <w:r/>
            <w:r>
              <w:t>Contrastación (10 min)</w:t>
            </w:r>
          </w:p>
        </w:tc>
        <w:tc>
          <w:tcPr>
            <w:tcW w:type="dxa" w:w="7710"/>
          </w:tcPr>
          <w:p>
            <w:pPr>
              <w:pStyle w:val="Celda9RXJ"/>
            </w:pPr>
            <w:r/>
            <w:r>
              <w:t>Se lee el comentario: «típica entrega de alfil para destruir el enroque y sacar al rey de su guarida». Después del sacrificio vienen el caballo a g5 con jaque y la dama a h5.</w:t>
            </w:r>
          </w:p>
        </w:tc>
      </w:tr>
      <w:tr>
        <w:trPr>
          <w:cantSplit w:val="true"/>
        </w:trPr>
        <w:tc>
          <w:tcPr>
            <w:tcW w:type="dxa" w:w="1928"/>
          </w:tcPr>
          <w:p>
            <w:pPr>
              <w:pStyle w:val="Celda8_5N1F3A5FJ"/>
            </w:pPr>
            <w:r/>
            <w:r>
              <w:t>Aplicación (10 min)</w:t>
            </w:r>
          </w:p>
        </w:tc>
        <w:tc>
          <w:tcPr>
            <w:tcW w:type="dxa" w:w="7710"/>
          </w:tcPr>
          <w:p>
            <w:pPr>
              <w:pStyle w:val="Celda9RXJ"/>
            </w:pPr>
            <w:r/>
            <w:r>
              <w:t>Cada trío dibuja el esquema del griego (alfil, caballo, dama y el peón de e5 que expulsa al caballo de f6) para el fichero.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Esquema del sacrificio revisado por la persona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(Polerio contra aficionado), Manual 2 (Greco), tableros,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condiciones del sacrificio griego</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Construir una lista de condiciones que deben cumplirse antes del sacrificio en h7.</w:t>
            </w:r>
          </w:p>
        </w:tc>
      </w:tr>
      <w:tr>
        <w:trPr>
          <w:cantSplit w:val="true"/>
        </w:trPr>
        <w:tc>
          <w:tcPr>
            <w:tcW w:type="dxa" w:w="1928"/>
          </w:tcPr>
          <w:p>
            <w:pPr>
              <w:pStyle w:val="Celda8_5N1F3A5FJ"/>
            </w:pPr>
            <w:r/>
            <w:r>
              <w:t>Focalización (5 min)</w:t>
            </w:r>
          </w:p>
        </w:tc>
        <w:tc>
          <w:tcPr>
            <w:tcW w:type="dxa" w:w="7710"/>
          </w:tcPr>
          <w:p>
            <w:pPr>
              <w:pStyle w:val="Celda9RXJ"/>
            </w:pPr>
            <w:r/>
            <w:r>
              <w:t>Pregunta abierta: «Si el griego es tan bueno, ¿por qué no se juega en todas las partidas?».</w:t>
            </w:r>
          </w:p>
        </w:tc>
      </w:tr>
      <w:tr>
        <w:trPr>
          <w:cantSplit w:val="true"/>
        </w:trPr>
        <w:tc>
          <w:tcPr>
            <w:tcW w:type="dxa" w:w="1928"/>
          </w:tcPr>
          <w:p>
            <w:pPr>
              <w:pStyle w:val="Celda8_5N1F3A5FJ"/>
            </w:pPr>
            <w:r/>
            <w:r>
              <w:t>Exploración (15 min)</w:t>
            </w:r>
          </w:p>
        </w:tc>
        <w:tc>
          <w:tcPr>
            <w:tcW w:type="dxa" w:w="7710"/>
          </w:tcPr>
          <w:p>
            <w:pPr>
              <w:pStyle w:val="Celda9RXJ"/>
            </w:pPr>
            <w:r/>
            <w:r>
              <w:t>Cada pareja recibe cuatro posiciones donde el blanco tiene alfil en d3 y el negro está enrocado corto; en algunas falta un elemento (el caballo no llega a g5, hay un caballo negro en f6, la dama no llega a h5). Prueban el sacrificio en cada una y anotan qué pasó.</w:t>
            </w:r>
          </w:p>
        </w:tc>
      </w:tr>
      <w:tr>
        <w:trPr>
          <w:cantSplit w:val="true"/>
        </w:trPr>
        <w:tc>
          <w:tcPr>
            <w:tcW w:type="dxa" w:w="1928"/>
          </w:tcPr>
          <w:p>
            <w:pPr>
              <w:pStyle w:val="Celda8_5N1F3A5FJ"/>
            </w:pPr>
            <w:r/>
            <w:r>
              <w:t>Contrastación (10 min)</w:t>
            </w:r>
          </w:p>
        </w:tc>
        <w:tc>
          <w:tcPr>
            <w:tcW w:type="dxa" w:w="7710"/>
          </w:tcPr>
          <w:p>
            <w:pPr>
              <w:pStyle w:val="Celda9RXJ"/>
            </w:pPr>
            <w:r/>
            <w:r>
              <w:t>Después, se construye en la pizarra la lista de cotejo del griego: alfil apuntando a h7, caballo que llega a g5, dama que llega a h5, ningún caballo negro en f6 y ningún contragolpe del defensor.</w:t>
            </w:r>
          </w:p>
        </w:tc>
      </w:tr>
      <w:tr>
        <w:trPr>
          <w:cantSplit w:val="true"/>
        </w:trPr>
        <w:tc>
          <w:tcPr>
            <w:tcW w:type="dxa" w:w="1928"/>
          </w:tcPr>
          <w:p>
            <w:pPr>
              <w:pStyle w:val="Celda8_5N1F3A5FJ"/>
            </w:pPr>
            <w:r/>
            <w:r>
              <w:t>Aplicación (10 min)</w:t>
            </w:r>
          </w:p>
        </w:tc>
        <w:tc>
          <w:tcPr>
            <w:tcW w:type="dxa" w:w="7710"/>
          </w:tcPr>
          <w:p>
            <w:pPr>
              <w:pStyle w:val="Celda9RXJ"/>
            </w:pPr>
            <w:r/>
            <w:r>
              <w:t>Antes de salir, cada pareja aplica la lista a sus cuatro posiciones y escribe en cuáles el sacrificio se puede intentar y en cuáles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griego aplicada a cuatro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preparadas, tableros,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griego del lado defensor: cómo evitarlo</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Reconocer las jugadas que previenen el sacrificio griego.</w:t>
            </w:r>
          </w:p>
        </w:tc>
      </w:tr>
      <w:tr>
        <w:trPr>
          <w:cantSplit w:val="true"/>
        </w:trPr>
        <w:tc>
          <w:tcPr>
            <w:tcW w:type="dxa" w:w="1928"/>
          </w:tcPr>
          <w:p>
            <w:pPr>
              <w:pStyle w:val="Celda8_5N1F3A5FJ"/>
            </w:pPr>
            <w:r/>
            <w:r>
              <w:t>Focalización (5 min)</w:t>
            </w:r>
          </w:p>
        </w:tc>
        <w:tc>
          <w:tcPr>
            <w:tcW w:type="dxa" w:w="7710"/>
          </w:tcPr>
          <w:p>
            <w:pPr>
              <w:pStyle w:val="Celda9RXJ"/>
            </w:pPr>
            <w:r/>
            <w:r>
              <w:t>«Ayer fuimos los atacantes. Hoy nos toca el otro lado: ¿qué harías con las negras para que el griego no funcione?».</w:t>
            </w:r>
          </w:p>
        </w:tc>
      </w:tr>
      <w:tr>
        <w:trPr>
          <w:cantSplit w:val="true"/>
        </w:trPr>
        <w:tc>
          <w:tcPr>
            <w:tcW w:type="dxa" w:w="1928"/>
          </w:tcPr>
          <w:p>
            <w:pPr>
              <w:pStyle w:val="Celda8_5N1F3A5FJ"/>
            </w:pPr>
            <w:r/>
            <w:r>
              <w:t>Exploración (15 min)</w:t>
            </w:r>
          </w:p>
        </w:tc>
        <w:tc>
          <w:tcPr>
            <w:tcW w:type="dxa" w:w="7710"/>
          </w:tcPr>
          <w:p>
            <w:pPr>
              <w:pStyle w:val="Celda9RXJ"/>
            </w:pPr>
            <w:r/>
            <w:r>
              <w:t>Partidas temáticas en parejas desde una posición de la Francesa con alfil blanco en d3 y caballo en f3, como en Polerio contra un aficionado antes del error. El negro intenta enrocar sin permitir el sacrificio; se juega diez minutos y se cambian los colores.</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las defensas que funcionaron: no retirar el caballo de f6 sin necesidad, cambiar el alfil de d3, preparar la ruptura central antes de enrocar. Se relaciona con el comentario del Manual 3: «es siempre arriesgado colocar al rey en la zona donde el rival apunta con sus piezas».</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escribe dos señales de alarma que le indican que el griego puede venir.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defensas exitosas y señales de alarma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jugar el ataque desde la posición de Polerio</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Practicar el ataque y la defensa en la posición del sacrificio griego.</w:t>
            </w:r>
          </w:p>
        </w:tc>
      </w:tr>
      <w:tr>
        <w:trPr>
          <w:cantSplit w:val="true"/>
        </w:trPr>
        <w:tc>
          <w:tcPr>
            <w:tcW w:type="dxa" w:w="1928"/>
          </w:tcPr>
          <w:p>
            <w:pPr>
              <w:pStyle w:val="Celda8_5N1F3A5FJ"/>
            </w:pPr>
            <w:r/>
            <w:r>
              <w:t>Focalización (5 min)</w:t>
            </w:r>
          </w:p>
        </w:tc>
        <w:tc>
          <w:tcPr>
            <w:tcW w:type="dxa" w:w="7710"/>
          </w:tcPr>
          <w:p>
            <w:pPr>
              <w:pStyle w:val="Celda9RXJ"/>
            </w:pPr>
            <w:r/>
            <w:r>
              <w:t>Se recuerda la lista de cotejo del griego. La persona docente pregunta quién se siente seguro como atacante y quién como defensor.</w:t>
            </w:r>
          </w:p>
        </w:tc>
      </w:tr>
      <w:tr>
        <w:trPr>
          <w:cantSplit w:val="true"/>
        </w:trPr>
        <w:tc>
          <w:tcPr>
            <w:tcW w:type="dxa" w:w="1928"/>
          </w:tcPr>
          <w:p>
            <w:pPr>
              <w:pStyle w:val="Celda8_5N1F3A5FJ"/>
            </w:pPr>
            <w:r/>
            <w:r>
              <w:t>Exploración (15 min)</w:t>
            </w:r>
          </w:p>
        </w:tc>
        <w:tc>
          <w:tcPr>
            <w:tcW w:type="dxa" w:w="7710"/>
          </w:tcPr>
          <w:p>
            <w:pPr>
              <w:pStyle w:val="Celda9RXJ"/>
            </w:pPr>
            <w:r/>
            <w:r>
              <w:t>Montaje: la posición de Polerio contra un aficionado justo antes del sacrificio. Las parejas la juegan tres veces con cinco minutos por bando, alternando los colores, y anotan cómo terminó cada intento.</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reúne los resultados en la pizarra y muestra en el tablero mural la continuación de la fuente, comparándola con las defensas que encontraron las parejas.</w:t>
            </w:r>
          </w:p>
        </w:tc>
      </w:tr>
      <w:tr>
        <w:trPr>
          <w:cantSplit w:val="true"/>
        </w:trPr>
        <w:tc>
          <w:tcPr>
            <w:tcW w:type="dxa" w:w="1928"/>
          </w:tcPr>
          <w:p>
            <w:pPr>
              <w:pStyle w:val="Celda8_5N1F3A5FJ"/>
            </w:pPr>
            <w:r/>
            <w:r>
              <w:t>Aplicación (10 min)</w:t>
            </w:r>
          </w:p>
        </w:tc>
        <w:tc>
          <w:tcPr>
            <w:tcW w:type="dxa" w:w="7710"/>
          </w:tcPr>
          <w:p>
            <w:pPr>
              <w:pStyle w:val="Celda9RXJ"/>
            </w:pPr>
            <w:r/>
            <w:r>
              <w:t>Al final, cada pareja elige la mejor defensa que encontró y la escribe en notación para el fichero.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por pareja y defensa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Manual 3,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sacrificio doble de alfiles: Lasker contra Bauer</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Analizar el sacrificio de los dos alfiles para destruir el enroque.</w:t>
            </w:r>
          </w:p>
        </w:tc>
      </w:tr>
      <w:tr>
        <w:trPr>
          <w:cantSplit w:val="true"/>
        </w:trPr>
        <w:tc>
          <w:tcPr>
            <w:tcW w:type="dxa" w:w="1928"/>
          </w:tcPr>
          <w:p>
            <w:pPr>
              <w:pStyle w:val="Celda8_5N1F3A5FJ"/>
            </w:pPr>
            <w:r/>
            <w:r>
              <w:t>Focalización (5 min)</w:t>
            </w:r>
          </w:p>
        </w:tc>
        <w:tc>
          <w:tcPr>
            <w:tcW w:type="dxa" w:w="7710"/>
          </w:tcPr>
          <w:p>
            <w:pPr>
              <w:pStyle w:val="Celda9RXJ"/>
            </w:pPr>
            <w:r/>
            <w:r>
              <w:t>Al iniciar, se lee la semblanza de Emanuel Lasker del Manual 4 y se resalta que fue campeón de 1894 a 1921. «Hoy veremos una partida suya de cuando tenía 21 años».</w:t>
            </w:r>
          </w:p>
        </w:tc>
      </w:tr>
      <w:tr>
        <w:trPr>
          <w:cantSplit w:val="true"/>
        </w:trPr>
        <w:tc>
          <w:tcPr>
            <w:tcW w:type="dxa" w:w="1928"/>
          </w:tcPr>
          <w:p>
            <w:pPr>
              <w:pStyle w:val="Celda8_5N1F3A5FJ"/>
            </w:pPr>
            <w:r/>
            <w:r>
              <w:t>Exploración (15 min)</w:t>
            </w:r>
          </w:p>
        </w:tc>
        <w:tc>
          <w:tcPr>
            <w:tcW w:type="dxa" w:w="7710"/>
          </w:tcPr>
          <w:p>
            <w:pPr>
              <w:pStyle w:val="Celda9RXJ"/>
            </w:pPr>
            <w:r/>
            <w:r>
              <w:t>En tríos se reproduce Lasker contra Bauer (Ámsterdam, 1889) hasta 14...Cxh5. Se detienen y cada trío intenta predecir las jugadas siguientes del blanco escribiéndolas antes de mirar la fuente.</w:t>
            </w:r>
          </w:p>
        </w:tc>
      </w:tr>
      <w:tr>
        <w:trPr>
          <w:cantSplit w:val="true"/>
        </w:trPr>
        <w:tc>
          <w:tcPr>
            <w:tcW w:type="dxa" w:w="1928"/>
          </w:tcPr>
          <w:p>
            <w:pPr>
              <w:pStyle w:val="Celda8_5N1F3A5FJ"/>
            </w:pPr>
            <w:r/>
            <w:r>
              <w:t>Contrastación (10 min)</w:t>
            </w:r>
          </w:p>
        </w:tc>
        <w:tc>
          <w:tcPr>
            <w:tcW w:type="dxa" w:w="7710"/>
          </w:tcPr>
          <w:p>
            <w:pPr>
              <w:pStyle w:val="Celda9RXJ"/>
            </w:pPr>
            <w:r/>
            <w:r>
              <w:t>Se revela la secuencia del Manual 4. La persona docente explica que los dos sacrificios quitan los peones de h7 y g7, dejan al rey sin cubierta y permiten la entrada de la dama y la torre. Se comenta el error 13...a6, que no bloqueó la diagonal del alfil de d3.</w:t>
            </w:r>
          </w:p>
        </w:tc>
      </w:tr>
      <w:tr>
        <w:trPr>
          <w:cantSplit w:val="true"/>
        </w:trPr>
        <w:tc>
          <w:tcPr>
            <w:tcW w:type="dxa" w:w="1928"/>
          </w:tcPr>
          <w:p>
            <w:pPr>
              <w:pStyle w:val="Celda8_5N1F3A5FJ"/>
            </w:pPr>
            <w:r/>
            <w:r>
              <w:t>Aplicación (10 min)</w:t>
            </w:r>
          </w:p>
        </w:tc>
        <w:tc>
          <w:tcPr>
            <w:tcW w:type="dxa" w:w="7710"/>
          </w:tcPr>
          <w:p>
            <w:pPr>
              <w:pStyle w:val="Celda9RXJ"/>
            </w:pPr>
            <w:r/>
            <w:r>
              <w:t>Cada trío cuenta cuántas jugadas predijo correctamente y escribe qué condición de la lista del ataque estaba presente.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predicciones y conteo de aciertos.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(Lasker contra Bauer),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Enroques opuestos: Lasker contra Vidmar</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Comprender la carrera de ataques cuando los reyes están en flancos distintos.</w:t>
            </w:r>
          </w:p>
        </w:tc>
      </w:tr>
      <w:tr>
        <w:trPr>
          <w:cantSplit w:val="true"/>
        </w:trPr>
        <w:tc>
          <w:tcPr>
            <w:tcW w:type="dxa" w:w="1928"/>
          </w:tcPr>
          <w:p>
            <w:pPr>
              <w:pStyle w:val="Celda8_5N1F3A5FJ"/>
            </w:pPr>
            <w:r/>
            <w:r>
              <w:t>Focalización (5 min)</w:t>
            </w:r>
          </w:p>
        </w:tc>
        <w:tc>
          <w:tcPr>
            <w:tcW w:type="dxa" w:w="7710"/>
          </w:tcPr>
          <w:p>
            <w:pPr>
              <w:pStyle w:val="Celda9RXJ"/>
            </w:pPr>
            <w:r/>
            <w:r>
              <w:t>Se lee del Manual 4: «Cuando los reyes están en flancos distintos se debe atacar con rapidez». Se pregunta por qué.</w:t>
            </w:r>
          </w:p>
        </w:tc>
      </w:tr>
      <w:tr>
        <w:trPr>
          <w:cantSplit w:val="true"/>
        </w:trPr>
        <w:tc>
          <w:tcPr>
            <w:tcW w:type="dxa" w:w="1928"/>
          </w:tcPr>
          <w:p>
            <w:pPr>
              <w:pStyle w:val="Celda8_5N1F3A5FJ"/>
            </w:pPr>
            <w:r/>
            <w:r>
              <w:t>Exploración (15 min)</w:t>
            </w:r>
          </w:p>
        </w:tc>
        <w:tc>
          <w:tcPr>
            <w:tcW w:type="dxa" w:w="7710"/>
          </w:tcPr>
          <w:p>
            <w:pPr>
              <w:pStyle w:val="Celda9RXJ"/>
            </w:pPr>
            <w:r/>
            <w:r>
              <w:t>Las parejas reproducen Lasker contra Vidmar (San Petersburgo, 1909) hasta la jugada 15 y anotan en dos columnas los avances de cada bando y cuentan cuántas jugadas le faltan a cada uno para abrir una columna contra el rey rival.</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explica las ideas del comentario: 12.h4 para abrir la columna h, 13.Ah6 para cambiar al alfil de g7, principal defensor, y el contraataque negro con ...a6 y ...b5 demasiado lento.</w:t>
            </w:r>
          </w:p>
        </w:tc>
      </w:tr>
      <w:tr>
        <w:trPr>
          <w:cantSplit w:val="true"/>
        </w:trPr>
        <w:tc>
          <w:tcPr>
            <w:tcW w:type="dxa" w:w="1928"/>
          </w:tcPr>
          <w:p>
            <w:pPr>
              <w:pStyle w:val="Celda8_5N1F3A5FJ"/>
            </w:pPr>
            <w:r/>
            <w:r>
              <w:t>Aplicación (10 min)</w:t>
            </w:r>
          </w:p>
        </w:tc>
        <w:tc>
          <w:tcPr>
            <w:tcW w:type="dxa" w:w="7710"/>
          </w:tcPr>
          <w:p>
            <w:pPr>
              <w:pStyle w:val="Celda9RXJ"/>
            </w:pPr>
            <w:r/>
            <w:r>
              <w:t>Como cierre, cada pareja escribe en el cuaderno dos reglas de los enroques opuestos que se desprenden de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avances por bando y reglas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(Lasker contra Vidmar),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avalancha de peones: Steinitz contra Mongredien</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Ver cómo los peones del flanco abren líneas contra el rey enrocado.</w:t>
            </w:r>
          </w:p>
        </w:tc>
      </w:tr>
      <w:tr>
        <w:trPr>
          <w:cantSplit w:val="true"/>
        </w:trPr>
        <w:tc>
          <w:tcPr>
            <w:tcW w:type="dxa" w:w="1928"/>
          </w:tcPr>
          <w:p>
            <w:pPr>
              <w:pStyle w:val="Celda8_5N1F3A5FJ"/>
            </w:pPr>
            <w:r/>
            <w:r>
              <w:t>Focalización (5 min)</w:t>
            </w:r>
          </w:p>
        </w:tc>
        <w:tc>
          <w:tcPr>
            <w:tcW w:type="dxa" w:w="7710"/>
          </w:tcPr>
          <w:p>
            <w:pPr>
              <w:pStyle w:val="Celda9RXJ"/>
            </w:pPr>
            <w:r/>
            <w:r>
              <w:t>Para empezar, se recuerda que Steinitz empezó como jugador de ataque antes de ser el teórico del juego posicional. La persona docente pregunta qué es una avalancha.</w:t>
            </w:r>
          </w:p>
        </w:tc>
      </w:tr>
      <w:tr>
        <w:trPr>
          <w:cantSplit w:val="true"/>
        </w:trPr>
        <w:tc>
          <w:tcPr>
            <w:tcW w:type="dxa" w:w="1928"/>
          </w:tcPr>
          <w:p>
            <w:pPr>
              <w:pStyle w:val="Celda8_5N1F3A5FJ"/>
            </w:pPr>
            <w:r/>
            <w:r>
              <w:t>Exploración (15 min)</w:t>
            </w:r>
          </w:p>
        </w:tc>
        <w:tc>
          <w:tcPr>
            <w:tcW w:type="dxa" w:w="7710"/>
          </w:tcPr>
          <w:p>
            <w:pPr>
              <w:pStyle w:val="Celda9RXJ"/>
            </w:pPr>
            <w:r/>
            <w:r>
              <w:t>En tríos se reproduce Steinitz contra Mongredien (Londres, 1863) hasta la jugada 14, marcando qué peón avanza, qué columna se abre y cuándo el blanco enroca largo para soltar sus peones del flanco de rey.</w:t>
            </w:r>
          </w:p>
        </w:tc>
      </w:tr>
      <w:tr>
        <w:trPr>
          <w:cantSplit w:val="true"/>
        </w:trPr>
        <w:tc>
          <w:tcPr>
            <w:tcW w:type="dxa" w:w="1928"/>
          </w:tcPr>
          <w:p>
            <w:pPr>
              <w:pStyle w:val="Celda8_5N1F3A5FJ"/>
            </w:pPr>
            <w:r/>
            <w:r>
              <w:t>Contrastación (10 min)</w:t>
            </w:r>
          </w:p>
        </w:tc>
        <w:tc>
          <w:tcPr>
            <w:tcW w:type="dxa" w:w="7710"/>
          </w:tcPr>
          <w:p>
            <w:pPr>
              <w:pStyle w:val="Celda9RXJ"/>
            </w:pPr>
            <w:r/>
            <w:r>
              <w:t>Se lee el comentario de 9...0-0?: fijar al rey demasiado pronto lo convierte en objetivo. La persona docente explica la secuencia h4, h5 y hxg6 como modelo de avalancha.</w:t>
            </w:r>
          </w:p>
        </w:tc>
      </w:tr>
      <w:tr>
        <w:trPr>
          <w:cantSplit w:val="true"/>
        </w:trPr>
        <w:tc>
          <w:tcPr>
            <w:tcW w:type="dxa" w:w="1928"/>
          </w:tcPr>
          <w:p>
            <w:pPr>
              <w:pStyle w:val="Celda8_5N1F3A5FJ"/>
            </w:pPr>
            <w:r/>
            <w:r>
              <w:t>Aplicación (10 min)</w:t>
            </w:r>
          </w:p>
        </w:tc>
        <w:tc>
          <w:tcPr>
            <w:tcW w:type="dxa" w:w="7710"/>
          </w:tcPr>
          <w:p>
            <w:pPr>
              <w:pStyle w:val="Celda9RXJ"/>
            </w:pPr>
            <w:r/>
            <w:r>
              <w:t>Cada trío escribe la lista de jugadas de la avalancha y para qué sirvió cada una.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jugadas de la avalancha con su propósito.</w:t>
            </w:r>
          </w:p>
        </w:tc>
      </w:tr>
      <w:tr>
        <w:trPr>
          <w:cantSplit w:val="true"/>
        </w:trPr>
        <w:tc>
          <w:tcPr>
            <w:tcW w:type="dxa" w:w="1928"/>
          </w:tcPr>
          <w:p>
            <w:pPr>
              <w:pStyle w:val="Celda8_5N1F3A5FJ"/>
            </w:pPr>
            <w:r/>
            <w:r>
              <w:t>Materiales</w:t>
            </w:r>
          </w:p>
        </w:tc>
        <w:tc>
          <w:tcPr>
            <w:tcW w:type="dxa" w:w="7710"/>
          </w:tcPr>
          <w:p>
            <w:pPr>
              <w:pStyle w:val="Celda9RXJ"/>
            </w:pPr>
            <w:r/>
            <w:r>
              <w:t>Manual 4 (Steinitz contra Mongredien), tableros.</w:t>
            </w:r>
          </w:p>
        </w:tc>
      </w:tr>
      <w:tr>
        <w:trPr>
          <w:cantSplit w:val="true"/>
        </w:trPr>
        <w:tc>
          <w:tcPr>
            <w:tcW w:type="dxa" w:w="1928"/>
          </w:tcPr>
          <w:p>
            <w:pPr>
              <w:pStyle w:val="Celda8_5N1F3A5FJ"/>
              <w:keepNext w:val="0"/>
            </w:pPr>
            <w:r/>
            <w:r>
              <w:t>Tarea</w:t>
            </w:r>
          </w:p>
        </w:tc>
        <w:tc>
          <w:tcPr>
            <w:tcW w:type="dxa" w:w="7710"/>
          </w:tcPr>
          <w:p>
            <w:pPr>
              <w:pStyle w:val="Celda9RXJ"/>
              <w:keepNext w:val="0"/>
            </w:pPr>
            <w:r/>
            <w:r>
              <w:t>Buscar en una partida propia o en línea un caso de enroques opuestos y anotar quién atacó primero.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carrera de avalanchas</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Practicar la rapidez del ataque con peones en enroques opuestos.</w:t>
            </w:r>
          </w:p>
        </w:tc>
      </w:tr>
      <w:tr>
        <w:trPr>
          <w:cantSplit w:val="true"/>
        </w:trPr>
        <w:tc>
          <w:tcPr>
            <w:tcW w:type="dxa" w:w="1928"/>
          </w:tcPr>
          <w:p>
            <w:pPr>
              <w:pStyle w:val="Celda8_5N1F3A5FJ"/>
            </w:pPr>
            <w:r/>
            <w:r>
              <w:t>Focalización (5 min)</w:t>
            </w:r>
          </w:p>
        </w:tc>
        <w:tc>
          <w:tcPr>
            <w:tcW w:type="dxa" w:w="7710"/>
          </w:tcPr>
          <w:p>
            <w:pPr>
              <w:pStyle w:val="Celda9RXJ"/>
            </w:pPr>
            <w:r/>
            <w:r>
              <w:t>De entrada, se comparten tres casos de la tarea. La persona docente anota en la pizarra quién atacó primero y quién ganó.</w:t>
            </w:r>
          </w:p>
        </w:tc>
      </w:tr>
      <w:tr>
        <w:trPr>
          <w:cantSplit w:val="true"/>
        </w:trPr>
        <w:tc>
          <w:tcPr>
            <w:tcW w:type="dxa" w:w="1928"/>
          </w:tcPr>
          <w:p>
            <w:pPr>
              <w:pStyle w:val="Celda8_5N1F3A5FJ"/>
            </w:pPr>
            <w:r/>
            <w:r>
              <w:t>Exploración (15 min)</w:t>
            </w:r>
          </w:p>
        </w:tc>
        <w:tc>
          <w:tcPr>
            <w:tcW w:type="dxa" w:w="7710"/>
          </w:tcPr>
          <w:p>
            <w:pPr>
              <w:pStyle w:val="Celda9RXJ"/>
            </w:pPr>
            <w:r/>
            <w:r>
              <w:t>Montaje: rey blanco en c1 con peones en a2, b2 y c2; rey negro en g8 con peones en f7, g7 y h7. Cada bando tiene dos torres, y el blanco sus peones de g y h, el negro sus peones de a y b, listos para avanzar. Gana quien abra primero una columna contra el rey rival y dé jaque por ella con una torre. Se cambia de color.</w:t>
            </w:r>
          </w:p>
        </w:tc>
      </w:tr>
      <w:tr>
        <w:trPr>
          <w:cantSplit w:val="true"/>
        </w:trPr>
        <w:tc>
          <w:tcPr>
            <w:tcW w:type="dxa" w:w="1928"/>
          </w:tcPr>
          <w:p>
            <w:pPr>
              <w:pStyle w:val="Celda8_5N1F3A5FJ"/>
            </w:pPr>
            <w:r/>
            <w:r>
              <w:t>Contrastación (10 min)</w:t>
            </w:r>
          </w:p>
        </w:tc>
        <w:tc>
          <w:tcPr>
            <w:tcW w:type="dxa" w:w="7710"/>
          </w:tcPr>
          <w:p>
            <w:pPr>
              <w:pStyle w:val="Celda9RXJ"/>
            </w:pPr>
            <w:r/>
            <w:r>
              <w:t>Se comenta qué parejas abrieron más rápido: el peón que choca con un peón rival abre líneas; el que no tiene oponente solo gana espacio.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anota cuántas jugadas necesitó para abrir la columna con cada color y una mejora.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lista de cotejo: coordina peones y torres, abre líneas, defiende a tiempo.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Abrir líneas con una palanca de peón: Lasker contra Pirc</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Usar el avance de un peón contra la cadena rival para abrir columnas y diagonales.</w:t>
            </w:r>
          </w:p>
        </w:tc>
      </w:tr>
      <w:tr>
        <w:trPr>
          <w:cantSplit w:val="true"/>
        </w:trPr>
        <w:tc>
          <w:tcPr>
            <w:tcW w:type="dxa" w:w="1928"/>
          </w:tcPr>
          <w:p>
            <w:pPr>
              <w:pStyle w:val="Celda8_5N1F3A5FJ"/>
            </w:pPr>
            <w:r/>
            <w:r>
              <w:t>Focalización (5 min)</w:t>
            </w:r>
          </w:p>
        </w:tc>
        <w:tc>
          <w:tcPr>
            <w:tcW w:type="dxa" w:w="7710"/>
          </w:tcPr>
          <w:p>
            <w:pPr>
              <w:pStyle w:val="Celda9RXJ"/>
            </w:pPr>
            <w:r/>
            <w:r>
              <w:t>Se explica la palabra palanca: un peón que choca contra otro para abrir una línea. Se pide un ejemplo de alguna partida del grupo.</w:t>
            </w:r>
          </w:p>
        </w:tc>
      </w:tr>
      <w:tr>
        <w:trPr>
          <w:cantSplit w:val="true"/>
        </w:trPr>
        <w:tc>
          <w:tcPr>
            <w:tcW w:type="dxa" w:w="1928"/>
          </w:tcPr>
          <w:p>
            <w:pPr>
              <w:pStyle w:val="Celda8_5N1F3A5FJ"/>
            </w:pPr>
            <w:r/>
            <w:r>
              <w:t>Exploración (15 min)</w:t>
            </w:r>
          </w:p>
        </w:tc>
        <w:tc>
          <w:tcPr>
            <w:tcW w:type="dxa" w:w="7710"/>
          </w:tcPr>
          <w:p>
            <w:pPr>
              <w:pStyle w:val="Celda9RXJ"/>
            </w:pPr>
            <w:r/>
            <w:r>
              <w:t>En parejas reproducen Lasker contra Pirc (Moscú, 1935) hasta la jugada 13. Señalan con fichas qué columna o diagonal se abre después de 10.f5 y qué pieza blanca la aprovecha.</w:t>
            </w:r>
          </w:p>
        </w:tc>
      </w:tr>
      <w:tr>
        <w:trPr>
          <w:cantSplit w:val="true"/>
        </w:trPr>
        <w:tc>
          <w:tcPr>
            <w:tcW w:type="dxa" w:w="1928"/>
          </w:tcPr>
          <w:p>
            <w:pPr>
              <w:pStyle w:val="Celda8_5N1F3A5FJ"/>
            </w:pPr>
            <w:r/>
            <w:r>
              <w:t>Contrastación (10 min)</w:t>
            </w:r>
          </w:p>
        </w:tc>
        <w:tc>
          <w:tcPr>
            <w:tcW w:type="dxa" w:w="7710"/>
          </w:tcPr>
          <w:p>
            <w:pPr>
              <w:pStyle w:val="Celda9RXJ"/>
            </w:pPr>
            <w:r/>
            <w:r>
              <w:t>Después, se leen los comentarios: 9...Ca5 retrasa el desarrollo con el rey en el centro; 10.f5 abre la columna f y debilita e6. El ataque se hace con líneas abiertas, no solo con piezas cerca.</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una regla en el cuaderno: «Antes de atacar con peones, me pregunto qué línea voy a abrir y qué pieza la va a usar».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de líneas abiertas y regla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(Lasker contra Pirc), tableros, fichas de colores.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Eliminar al defensor del enroque</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Reconocer qué pieza sostiene la defensa del rey y cómo cambiarla.</w:t>
            </w:r>
          </w:p>
        </w:tc>
      </w:tr>
      <w:tr>
        <w:trPr>
          <w:cantSplit w:val="true"/>
        </w:trPr>
        <w:tc>
          <w:tcPr>
            <w:tcW w:type="dxa" w:w="1928"/>
          </w:tcPr>
          <w:p>
            <w:pPr>
              <w:pStyle w:val="Celda8_5N1F3A5FJ"/>
            </w:pPr>
            <w:r/>
            <w:r>
              <w:t>Focalización (5 min)</w:t>
            </w:r>
          </w:p>
        </w:tc>
        <w:tc>
          <w:tcPr>
            <w:tcW w:type="dxa" w:w="7710"/>
          </w:tcPr>
          <w:p>
            <w:pPr>
              <w:pStyle w:val="Celda9RXJ"/>
            </w:pPr>
            <w:r/>
            <w:r>
              <w:t>Pregunta: «En un equipo de fútbol, ¿a quién marcarías si quisieras anotar un gol: al portero, al mejor defensa o al delantero?».</w:t>
            </w:r>
          </w:p>
        </w:tc>
      </w:tr>
      <w:tr>
        <w:trPr>
          <w:cantSplit w:val="true"/>
        </w:trPr>
        <w:tc>
          <w:tcPr>
            <w:tcW w:type="dxa" w:w="1928"/>
          </w:tcPr>
          <w:p>
            <w:pPr>
              <w:pStyle w:val="Celda8_5N1F3A5FJ"/>
            </w:pPr>
            <w:r/>
            <w:r>
              <w:t>Exploración (15 min)</w:t>
            </w:r>
          </w:p>
        </w:tc>
        <w:tc>
          <w:tcPr>
            <w:tcW w:type="dxa" w:w="7710"/>
          </w:tcPr>
          <w:p>
            <w:pPr>
              <w:pStyle w:val="Celda9RXJ"/>
            </w:pPr>
            <w:r/>
            <w:r>
              <w:t>Los tríos revisan tres momentos ya vistos: 13.Ah6 en Lasker contra Vidmar, 14.Axf6 en Euwe contra Fischer (Nueva York, 1957) y 10.Axf6 en Becker contra Hansen. En cada uno escriben qué defendía la pieza eliminada.</w:t>
            </w:r>
          </w:p>
        </w:tc>
      </w:tr>
      <w:tr>
        <w:trPr>
          <w:cantSplit w:val="true"/>
        </w:trPr>
        <w:tc>
          <w:tcPr>
            <w:tcW w:type="dxa" w:w="1928"/>
          </w:tcPr>
          <w:p>
            <w:pPr>
              <w:pStyle w:val="Celda8_5N1F3A5FJ"/>
            </w:pPr>
            <w:r/>
            <w:r>
              <w:t>Contrastación (10 min)</w:t>
            </w:r>
          </w:p>
        </w:tc>
        <w:tc>
          <w:tcPr>
            <w:tcW w:type="dxa" w:w="7710"/>
          </w:tcPr>
          <w:p>
            <w:pPr>
              <w:pStyle w:val="Celda9RXJ"/>
            </w:pPr>
            <w:r/>
            <w:r>
              <w:t>Se reúnen los casos: el alfil fianchettado de g7 y el caballo de f6 son los defensores típicos del enroque corto. Comentario de Euwe contra Fischer: «es importante empezar eliminando el defensor de la casilla h7».</w:t>
            </w:r>
          </w:p>
        </w:tc>
      </w:tr>
      <w:tr>
        <w:trPr>
          <w:cantSplit w:val="true"/>
        </w:trPr>
        <w:tc>
          <w:tcPr>
            <w:tcW w:type="dxa" w:w="1928"/>
          </w:tcPr>
          <w:p>
            <w:pPr>
              <w:pStyle w:val="Celda8_5N1F3A5FJ"/>
            </w:pPr>
            <w:r/>
            <w:r>
              <w:t>Aplicación (10 min)</w:t>
            </w:r>
          </w:p>
        </w:tc>
        <w:tc>
          <w:tcPr>
            <w:tcW w:type="dxa" w:w="7710"/>
          </w:tcPr>
          <w:p>
            <w:pPr>
              <w:pStyle w:val="Celda9RXJ"/>
            </w:pPr>
            <w:r/>
            <w:r>
              <w:t>Juego relámpago en parejas: en cada posición mostrada en el tablero mural, el primero que nombra al defensor clave gana un punto.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del trío con los defensores identificados y puntaje del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(Lasker contra Vidmar, Euwe contra Fischer), Manual 3 (Becker contra Hansen),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Traer las piezas pesadas: la elevación de torre</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Llevar torres y dama al ataque por la tercera fila y por columnas abiertas.</w:t>
            </w:r>
          </w:p>
        </w:tc>
      </w:tr>
      <w:tr>
        <w:trPr>
          <w:cantSplit w:val="true"/>
        </w:trPr>
        <w:tc>
          <w:tcPr>
            <w:tcW w:type="dxa" w:w="1928"/>
          </w:tcPr>
          <w:p>
            <w:pPr>
              <w:pStyle w:val="Celda8_5N1F3A5FJ"/>
            </w:pPr>
            <w:r/>
            <w:r>
              <w:t>Focalización (5 min)</w:t>
            </w:r>
          </w:p>
        </w:tc>
        <w:tc>
          <w:tcPr>
            <w:tcW w:type="dxa" w:w="7710"/>
          </w:tcPr>
          <w:p>
            <w:pPr>
              <w:pStyle w:val="Celda9RXJ"/>
            </w:pPr>
            <w:r/>
            <w:r>
              <w:t>Problema: «Las torres están en d1 y h1 y el rey rival en g8. Si la columna h está cerrada, ¿por dónde llega una torre?».</w:t>
            </w:r>
          </w:p>
        </w:tc>
      </w:tr>
      <w:tr>
        <w:trPr>
          <w:cantSplit w:val="true"/>
        </w:trPr>
        <w:tc>
          <w:tcPr>
            <w:tcW w:type="dxa" w:w="1928"/>
          </w:tcPr>
          <w:p>
            <w:pPr>
              <w:pStyle w:val="Celda8_5N1F3A5FJ"/>
            </w:pPr>
            <w:r/>
            <w:r>
              <w:t>Exploración (15 min)</w:t>
            </w:r>
          </w:p>
        </w:tc>
        <w:tc>
          <w:tcPr>
            <w:tcW w:type="dxa" w:w="7710"/>
          </w:tcPr>
          <w:p>
            <w:pPr>
              <w:pStyle w:val="Celda9RXJ"/>
            </w:pPr>
            <w:r/>
            <w:r>
              <w:t>Se reproduce Spassky contra Petrosian (Moscú, 1966) del Manual 3 hasta 14.Th3. Las parejas dibujan el camino de la torre y responden la pregunta del manual: «¿Qué pensó y decidió hacer Spassky en este momento?».</w:t>
            </w:r>
          </w:p>
        </w:tc>
      </w:tr>
      <w:tr>
        <w:trPr>
          <w:cantSplit w:val="true"/>
        </w:trPr>
        <w:tc>
          <w:tcPr>
            <w:tcW w:type="dxa" w:w="1928"/>
          </w:tcPr>
          <w:p>
            <w:pPr>
              <w:pStyle w:val="Celda8_5N1F3A5FJ"/>
            </w:pPr>
            <w:r/>
            <w:r>
              <w:t>Contrastación (10 min)</w:t>
            </w:r>
          </w:p>
        </w:tc>
        <w:tc>
          <w:tcPr>
            <w:tcW w:type="dxa" w:w="7710"/>
          </w:tcPr>
          <w:p>
            <w:pPr>
              <w:pStyle w:val="Celda9RXJ"/>
            </w:pPr>
            <w:r/>
            <w:r>
              <w:t>En grupo, se lee la evaluación del Manual 3: Spassky compara la rapidez de los dos ataques y considera pasar a un final. La persona docente nombra la elevación de torre como forma de sumar fuerzas.</w:t>
            </w:r>
          </w:p>
        </w:tc>
      </w:tr>
      <w:tr>
        <w:trPr>
          <w:cantSplit w:val="true"/>
        </w:trPr>
        <w:tc>
          <w:tcPr>
            <w:tcW w:type="dxa" w:w="1928"/>
          </w:tcPr>
          <w:p>
            <w:pPr>
              <w:pStyle w:val="Celda8_5N1F3A5FJ"/>
            </w:pPr>
            <w:r/>
            <w:r>
              <w:t>Aplicación (10 min)</w:t>
            </w:r>
          </w:p>
        </w:tc>
        <w:tc>
          <w:tcPr>
            <w:tcW w:type="dxa" w:w="7710"/>
          </w:tcPr>
          <w:p>
            <w:pPr>
              <w:pStyle w:val="Celda9RXJ"/>
            </w:pPr>
            <w:r/>
            <w:r>
              <w:t>Partida de ocho minutos: cada quien intenta al menos una elevación de torre y la señala en la planilla.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 del recorrido de la torre y planillas con la elevación señalada.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(Spassky contra Petrosian),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Un ataque clásico: Euwe contra Fischer</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Analizar un ataque completo en que el defensor aleja su dama.</w:t>
            </w:r>
          </w:p>
        </w:tc>
      </w:tr>
      <w:tr>
        <w:trPr>
          <w:cantSplit w:val="true"/>
        </w:trPr>
        <w:tc>
          <w:tcPr>
            <w:tcW w:type="dxa" w:w="1928"/>
          </w:tcPr>
          <w:p>
            <w:pPr>
              <w:pStyle w:val="Celda8_5N1F3A5FJ"/>
            </w:pPr>
            <w:r/>
            <w:r>
              <w:t>Focalización (5 min)</w:t>
            </w:r>
          </w:p>
        </w:tc>
        <w:tc>
          <w:tcPr>
            <w:tcW w:type="dxa" w:w="7710"/>
          </w:tcPr>
          <w:p>
            <w:pPr>
              <w:pStyle w:val="Celda9RXJ"/>
            </w:pPr>
            <w:r/>
            <w:r>
              <w:t>Al iniciar, se cuenta que Max Euwe fue campeón del mundo y matemático, y que en esta partida de 1957 su rival era un Bobby Fischer todavía adolescente.</w:t>
            </w:r>
          </w:p>
        </w:tc>
      </w:tr>
      <w:tr>
        <w:trPr>
          <w:cantSplit w:val="true"/>
        </w:trPr>
        <w:tc>
          <w:tcPr>
            <w:tcW w:type="dxa" w:w="1928"/>
          </w:tcPr>
          <w:p>
            <w:pPr>
              <w:pStyle w:val="Celda8_5N1F3A5FJ"/>
            </w:pPr>
            <w:r/>
            <w:r>
              <w:t>Exploración (15 min)</w:t>
            </w:r>
          </w:p>
        </w:tc>
        <w:tc>
          <w:tcPr>
            <w:tcW w:type="dxa" w:w="7710"/>
          </w:tcPr>
          <w:p>
            <w:pPr>
              <w:pStyle w:val="Celda9RXJ"/>
            </w:pPr>
            <w:r/>
            <w:r>
              <w:t>En tríos se reproduce Euwe contra Fischer (Nueva York, 1957) del Manual 4 hasta la jugada 15. Cada trío llena una tabla: condición del ataque presente (desarrollo, defensores, cubierta, línea abierta) y jugada que lo muestra.</w:t>
            </w:r>
          </w:p>
        </w:tc>
      </w:tr>
      <w:tr>
        <w:trPr>
          <w:cantSplit w:val="true"/>
        </w:trPr>
        <w:tc>
          <w:tcPr>
            <w:tcW w:type="dxa" w:w="1928"/>
          </w:tcPr>
          <w:p>
            <w:pPr>
              <w:pStyle w:val="Celda8_5N1F3A5FJ"/>
            </w:pPr>
            <w:r/>
            <w:r>
              <w:t>Contrastación (10 min)</w:t>
            </w:r>
          </w:p>
        </w:tc>
        <w:tc>
          <w:tcPr>
            <w:tcW w:type="dxa" w:w="7710"/>
          </w:tcPr>
          <w:p>
            <w:pPr>
              <w:pStyle w:val="Celda9RXJ"/>
            </w:pPr>
            <w:r/>
            <w:r>
              <w:t>La persona docente lee los comentarios de 12.Ac2 («prepara un clásico ataque al flanco de rey») y de 13...Db6 («alejar la dama de la defensa de su rey resulta un grave error»). Se comparan con la tabla de cada trío.</w:t>
            </w:r>
          </w:p>
        </w:tc>
      </w:tr>
      <w:tr>
        <w:trPr>
          <w:cantSplit w:val="true"/>
        </w:trPr>
        <w:tc>
          <w:tcPr>
            <w:tcW w:type="dxa" w:w="1928"/>
          </w:tcPr>
          <w:p>
            <w:pPr>
              <w:pStyle w:val="Celda8_5N1F3A5FJ"/>
            </w:pPr>
            <w:r/>
            <w:r>
              <w:t>Aplicación (10 min)</w:t>
            </w:r>
          </w:p>
        </w:tc>
        <w:tc>
          <w:tcPr>
            <w:tcW w:type="dxa" w:w="7710"/>
          </w:tcPr>
          <w:p>
            <w:pPr>
              <w:pStyle w:val="Celda9RXJ"/>
            </w:pPr>
            <w:r/>
            <w:r>
              <w:t>Cada trío escribe la jugada que recomienda el comentario en lugar de 13...Db6 y explica por qué protege mejor al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condiciones del ataque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(Euwe contra Fischer),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Defender con economía y contraatacar en el centro</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Responder a un ataque de flanco con pocas piezas y una reacción central.</w:t>
            </w:r>
          </w:p>
        </w:tc>
      </w:tr>
      <w:tr>
        <w:trPr>
          <w:cantSplit w:val="true"/>
        </w:trPr>
        <w:tc>
          <w:tcPr>
            <w:tcW w:type="dxa" w:w="1928"/>
          </w:tcPr>
          <w:p>
            <w:pPr>
              <w:pStyle w:val="Celda8_5N1F3A5FJ"/>
            </w:pPr>
            <w:r/>
            <w:r>
              <w:t>Focalización (5 min)</w:t>
            </w:r>
          </w:p>
        </w:tc>
        <w:tc>
          <w:tcPr>
            <w:tcW w:type="dxa" w:w="7710"/>
          </w:tcPr>
          <w:p>
            <w:pPr>
              <w:pStyle w:val="Celda9RXJ"/>
            </w:pPr>
            <w:r/>
            <w:r>
              <w:t>Se recuerda el quinto principio de Steinitz: la defensa se hace de la forma más económica posible. Se pregunta qué significa en la práctica.</w:t>
            </w:r>
          </w:p>
        </w:tc>
      </w:tr>
      <w:tr>
        <w:trPr>
          <w:cantSplit w:val="true"/>
        </w:trPr>
        <w:tc>
          <w:tcPr>
            <w:tcW w:type="dxa" w:w="1928"/>
          </w:tcPr>
          <w:p>
            <w:pPr>
              <w:pStyle w:val="Celda8_5N1F3A5FJ"/>
            </w:pPr>
            <w:r/>
            <w:r>
              <w:t>Exploración (15 min)</w:t>
            </w:r>
          </w:p>
        </w:tc>
        <w:tc>
          <w:tcPr>
            <w:tcW w:type="dxa" w:w="7710"/>
          </w:tcPr>
          <w:p>
            <w:pPr>
              <w:pStyle w:val="Celda9RXJ"/>
            </w:pPr>
            <w:r/>
            <w:r>
              <w:t>Partidas de rol: la persona docente prepara una posición donde el blanco empuja peones en el flanco de rey y el negro tiene la ruptura ...d5 o ...c5 disponible. Una persona defiende y la otra ataca durante diez minutos; luego cambian.</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la regla práctica: contra un ataque de flanco, la mejor respuesta suele ser abrir el centro, porque las piezas del atacante quedan lejos. Se comparan las partidas donde el defensor rompió en el centro y donde no.</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cuántas piezas usó para defender y si intentó la ruptura central.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escrito de la defensa y observación de la partida de rol.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posición preparada.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Los errores típicos del defensor</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Reconocer los errores que más facilitan el ataque al enroque.</w:t>
            </w:r>
          </w:p>
        </w:tc>
      </w:tr>
      <w:tr>
        <w:trPr>
          <w:cantSplit w:val="true"/>
        </w:trPr>
        <w:tc>
          <w:tcPr>
            <w:tcW w:type="dxa" w:w="1928"/>
          </w:tcPr>
          <w:p>
            <w:pPr>
              <w:pStyle w:val="Celda8_5N1F3A5FJ"/>
            </w:pPr>
            <w:r/>
            <w:r>
              <w:t>Focalización (5 min)</w:t>
            </w:r>
          </w:p>
        </w:tc>
        <w:tc>
          <w:tcPr>
            <w:tcW w:type="dxa" w:w="7710"/>
          </w:tcPr>
          <w:p>
            <w:pPr>
              <w:pStyle w:val="Celda9RXJ"/>
            </w:pPr>
            <w:r/>
            <w:r>
              <w:t>Para empezar, se lee el fichero de errores construido en la unidad. «¿Cuál de estos errores cometieron ustedes en el último mes?».</w:t>
            </w:r>
          </w:p>
        </w:tc>
      </w:tr>
      <w:tr>
        <w:trPr>
          <w:cantSplit w:val="true"/>
        </w:trPr>
        <w:tc>
          <w:tcPr>
            <w:tcW w:type="dxa" w:w="1928"/>
          </w:tcPr>
          <w:p>
            <w:pPr>
              <w:pStyle w:val="Celda8_5N1F3A5FJ"/>
            </w:pPr>
            <w:r/>
            <w:r>
              <w:t>Exploración (15 min)</w:t>
            </w:r>
          </w:p>
        </w:tc>
        <w:tc>
          <w:tcPr>
            <w:tcW w:type="dxa" w:w="7710"/>
          </w:tcPr>
          <w:p>
            <w:pPr>
              <w:pStyle w:val="Celda9RXJ"/>
            </w:pPr>
            <w:r/>
            <w:r>
              <w:t>En tríos, cada grupo recibe cinco tarjetas con errores tomados de partidas reales (11...h6 de Capablanca contra Jaffe, 15...Ch5 de la misma partida, 13...Db6 de Euwe contra Fischer, 9...0-0 de Steinitz contra Mongredien, 13...a6 de Lasker contra Bauer). Ordenan los errores del más grave al menos grave y justifican.</w:t>
            </w:r>
          </w:p>
        </w:tc>
      </w:tr>
      <w:tr>
        <w:trPr>
          <w:cantSplit w:val="true"/>
        </w:trPr>
        <w:tc>
          <w:tcPr>
            <w:tcW w:type="dxa" w:w="1928"/>
          </w:tcPr>
          <w:p>
            <w:pPr>
              <w:pStyle w:val="Celda8_5N1F3A5FJ"/>
            </w:pPr>
            <w:r/>
            <w:r>
              <w:t>Contrastación (10 min)</w:t>
            </w:r>
          </w:p>
        </w:tc>
        <w:tc>
          <w:tcPr>
            <w:tcW w:type="dxa" w:w="7710"/>
          </w:tcPr>
          <w:p>
            <w:pPr>
              <w:pStyle w:val="Celda9RXJ"/>
            </w:pPr>
            <w:r/>
            <w:r>
              <w:t>Se comparan los órdenes. La persona docente agrupa los errores en tres familias: mover peones del enroque, alejar defensores y fijar el rey antes de tiempo.</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escribe una pregunta de control personal para evitar la familia de errores que más comete.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Orden justificado de errores y pregunta de control personal.</w:t>
            </w:r>
          </w:p>
        </w:tc>
      </w:tr>
      <w:tr>
        <w:trPr>
          <w:cantSplit w:val="true"/>
        </w:trPr>
        <w:tc>
          <w:tcPr>
            <w:tcW w:type="dxa" w:w="1928"/>
          </w:tcPr>
          <w:p>
            <w:pPr>
              <w:pStyle w:val="Celda8_5N1F3A5FJ"/>
            </w:pPr>
            <w:r/>
            <w:r>
              <w:t>Materiales</w:t>
            </w:r>
          </w:p>
        </w:tc>
        <w:tc>
          <w:tcPr>
            <w:tcW w:type="dxa" w:w="7710"/>
          </w:tcPr>
          <w:p>
            <w:pPr>
              <w:pStyle w:val="Celda9RXJ"/>
            </w:pPr>
            <w:r/>
            <w:r>
              <w:t>Tarjetas con errores, Manual 4, fichero del grupo.</w:t>
            </w:r>
          </w:p>
        </w:tc>
      </w:tr>
      <w:tr>
        <w:trPr>
          <w:cantSplit w:val="true"/>
        </w:trPr>
        <w:tc>
          <w:tcPr>
            <w:tcW w:type="dxa" w:w="1928"/>
          </w:tcPr>
          <w:p>
            <w:pPr>
              <w:pStyle w:val="Celda8_5N1F3A5FJ"/>
              <w:keepNext w:val="0"/>
            </w:pPr>
            <w:r/>
            <w:r>
              <w:t>Tarea</w:t>
            </w:r>
          </w:p>
        </w:tc>
        <w:tc>
          <w:tcPr>
            <w:tcW w:type="dxa" w:w="7710"/>
          </w:tcPr>
          <w:p>
            <w:pPr>
              <w:pStyle w:val="Celda9RXJ"/>
              <w:keepNext w:val="0"/>
            </w:pPr>
            <w:r/>
            <w:r>
              <w:t>Revisar dos partidas propias y marcar si cometió alguno de los errores del defensor estudiados.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con enroques opuestos</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Aplicar la avalancha y la eliminación del defensor en partidas desde una posición de apertura.</w:t>
            </w:r>
          </w:p>
        </w:tc>
      </w:tr>
      <w:tr>
        <w:trPr>
          <w:cantSplit w:val="true"/>
        </w:trPr>
        <w:tc>
          <w:tcPr>
            <w:tcW w:type="dxa" w:w="1928"/>
          </w:tcPr>
          <w:p>
            <w:pPr>
              <w:pStyle w:val="Celda8_5N1F3A5FJ"/>
            </w:pPr>
            <w:r/>
            <w:r>
              <w:t>Focalización (5 min)</w:t>
            </w:r>
          </w:p>
        </w:tc>
        <w:tc>
          <w:tcPr>
            <w:tcW w:type="dxa" w:w="7710"/>
          </w:tcPr>
          <w:p>
            <w:pPr>
              <w:pStyle w:val="Celda9RXJ"/>
            </w:pPr>
            <w:r/>
            <w:r>
              <w:t>De entrada, se coloca en el tablero mural la posición de Lasker contra Vidmar después de 10.0-0-0. Se pregunta a cada bando: «¿Por qué peón empiezas?».</w:t>
            </w:r>
          </w:p>
        </w:tc>
      </w:tr>
      <w:tr>
        <w:trPr>
          <w:cantSplit w:val="true"/>
        </w:trPr>
        <w:tc>
          <w:tcPr>
            <w:tcW w:type="dxa" w:w="1928"/>
          </w:tcPr>
          <w:p>
            <w:pPr>
              <w:pStyle w:val="Celda8_5N1F3A5FJ"/>
            </w:pPr>
            <w:r/>
            <w:r>
              <w:t>Exploración (15 min)</w:t>
            </w:r>
          </w:p>
        </w:tc>
        <w:tc>
          <w:tcPr>
            <w:tcW w:type="dxa" w:w="7710"/>
          </w:tcPr>
          <w:p>
            <w:pPr>
              <w:pStyle w:val="Celda9RXJ"/>
            </w:pPr>
            <w:r/>
            <w:r>
              <w:t>Partidas de 12 minutos por jugador desde esa posición. Cada pareja juega dos veces cambiando de color. En la planilla se marca la jugada en que se abrió la primera columna contra cada rey.</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datos en la pizarra: quién abrió primero y quién ganó. Se comprueba si coincide con la regla de la rapidez en los enroques opuestos.</w:t>
            </w:r>
          </w:p>
        </w:tc>
      </w:tr>
      <w:tr>
        <w:trPr>
          <w:cantSplit w:val="true"/>
        </w:trPr>
        <w:tc>
          <w:tcPr>
            <w:tcW w:type="dxa" w:w="1928"/>
          </w:tcPr>
          <w:p>
            <w:pPr>
              <w:pStyle w:val="Celda8_5N1F3A5FJ"/>
            </w:pPr>
            <w:r/>
            <w:r>
              <w:t>Aplicación (10 min)</w:t>
            </w:r>
          </w:p>
        </w:tc>
        <w:tc>
          <w:tcPr>
            <w:tcW w:type="dxa" w:w="7710"/>
          </w:tcPr>
          <w:p>
            <w:pPr>
              <w:pStyle w:val="Celda9RXJ"/>
            </w:pPr>
            <w:r/>
            <w:r>
              <w:t>Al final, cada pareja compara su partida con la jugada del Manual 4 en ese momento y escribe una diferencia.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la jugada de apertura de columna y tabla de resultados.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la evaluación antes del ataque</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Entregar la reproducción y la evaluación de la posición previa al ataque de la partida del proyecto.</w:t>
            </w:r>
          </w:p>
        </w:tc>
      </w:tr>
      <w:tr>
        <w:trPr>
          <w:cantSplit w:val="true"/>
        </w:trPr>
        <w:tc>
          <w:tcPr>
            <w:tcW w:type="dxa" w:w="1928"/>
          </w:tcPr>
          <w:p>
            <w:pPr>
              <w:pStyle w:val="Celda8_5N1F3A5FJ"/>
            </w:pPr>
            <w:r/>
            <w:r>
              <w:t>Focalización (5 min)</w:t>
            </w:r>
          </w:p>
        </w:tc>
        <w:tc>
          <w:tcPr>
            <w:tcW w:type="dxa" w:w="7710"/>
          </w:tcPr>
          <w:p>
            <w:pPr>
              <w:pStyle w:val="Celda9RXJ"/>
            </w:pPr>
            <w:r/>
            <w:r>
              <w:t>Cada equipo dice en una frase qué partida eligió y en qué jugada empieza el ataque.</w:t>
            </w:r>
          </w:p>
        </w:tc>
      </w:tr>
      <w:tr>
        <w:trPr>
          <w:cantSplit w:val="true"/>
        </w:trPr>
        <w:tc>
          <w:tcPr>
            <w:tcW w:type="dxa" w:w="1928"/>
          </w:tcPr>
          <w:p>
            <w:pPr>
              <w:pStyle w:val="Celda8_5N1F3A5FJ"/>
            </w:pPr>
            <w:r/>
            <w:r>
              <w:t>Exploración (15 min)</w:t>
            </w:r>
          </w:p>
        </w:tc>
        <w:tc>
          <w:tcPr>
            <w:tcW w:type="dxa" w:w="7710"/>
          </w:tcPr>
          <w:p>
            <w:pPr>
              <w:pStyle w:val="Celda9RXJ"/>
            </w:pPr>
            <w:r/>
            <w:r>
              <w:t>Los equipos reproducen su partida completa en el tablero y redactan la evaluación con los cinco factores de la posición justo antes del ataque. La persona docente circula con la lista de cotejo del avance.</w:t>
            </w:r>
          </w:p>
        </w:tc>
      </w:tr>
      <w:tr>
        <w:trPr>
          <w:cantSplit w:val="true"/>
        </w:trPr>
        <w:tc>
          <w:tcPr>
            <w:tcW w:type="dxa" w:w="1928"/>
          </w:tcPr>
          <w:p>
            <w:pPr>
              <w:pStyle w:val="Celda8_5N1F3A5FJ"/>
            </w:pPr>
            <w:r/>
            <w:r>
              <w:t>Contrastación (10 min)</w:t>
            </w:r>
          </w:p>
        </w:tc>
        <w:tc>
          <w:tcPr>
            <w:tcW w:type="dxa" w:w="7710"/>
          </w:tcPr>
          <w:p>
            <w:pPr>
              <w:pStyle w:val="Celda9RXJ"/>
            </w:pPr>
            <w:r/>
            <w:r>
              <w:t>Después, se hace una ronda de consultas: cada equipo muestra su evaluación a otro equipo, que señala un factor olvidado o mal explicado.</w:t>
            </w:r>
          </w:p>
        </w:tc>
      </w:tr>
      <w:tr>
        <w:trPr>
          <w:cantSplit w:val="true"/>
        </w:trPr>
        <w:tc>
          <w:tcPr>
            <w:tcW w:type="dxa" w:w="1928"/>
          </w:tcPr>
          <w:p>
            <w:pPr>
              <w:pStyle w:val="Celda8_5N1F3A5FJ"/>
            </w:pPr>
            <w:r/>
            <w:r>
              <w:t>Aplicación (10 min)</w:t>
            </w:r>
          </w:p>
        </w:tc>
        <w:tc>
          <w:tcPr>
            <w:tcW w:type="dxa" w:w="7710"/>
          </w:tcPr>
          <w:p>
            <w:pPr>
              <w:pStyle w:val="Celda9RXJ"/>
            </w:pPr>
            <w:r/>
            <w:r>
              <w:t>Cada equipo corrige su evaluación con lo señalado y la entrega como segundo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segundo avance del proyecto y coevaluación entre equipos.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Manuales 3 y 4, acta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Redes de mate del Manual 5</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Resolver ejercicios de redes de mate aplicando la imagen final.</w:t>
            </w:r>
          </w:p>
        </w:tc>
      </w:tr>
      <w:tr>
        <w:trPr>
          <w:cantSplit w:val="true"/>
        </w:trPr>
        <w:tc>
          <w:tcPr>
            <w:tcW w:type="dxa" w:w="1928"/>
          </w:tcPr>
          <w:p>
            <w:pPr>
              <w:pStyle w:val="Celda8_5N1F3A5FJ"/>
            </w:pPr>
            <w:r/>
            <w:r>
              <w:t>Focalización (5 min)</w:t>
            </w:r>
          </w:p>
        </w:tc>
        <w:tc>
          <w:tcPr>
            <w:tcW w:type="dxa" w:w="7710"/>
          </w:tcPr>
          <w:p>
            <w:pPr>
              <w:pStyle w:val="Celda9RXJ"/>
            </w:pPr>
            <w:r/>
            <w:r>
              <w:t>Se recuerda el método del Manual 5 y se agrega una pregunta previa: «¿Qué imagen de mate del fichero puede aparecer aquí?».</w:t>
            </w:r>
          </w:p>
        </w:tc>
      </w:tr>
      <w:tr>
        <w:trPr>
          <w:cantSplit w:val="true"/>
        </w:trPr>
        <w:tc>
          <w:tcPr>
            <w:tcW w:type="dxa" w:w="1928"/>
          </w:tcPr>
          <w:p>
            <w:pPr>
              <w:pStyle w:val="Celda8_5N1F3A5FJ"/>
            </w:pPr>
            <w:r/>
            <w:r>
              <w:t>Exploración (15 min)</w:t>
            </w:r>
          </w:p>
        </w:tc>
        <w:tc>
          <w:tcPr>
            <w:tcW w:type="dxa" w:w="7710"/>
          </w:tcPr>
          <w:p>
            <w:pPr>
              <w:pStyle w:val="Celda9RXJ"/>
            </w:pPr>
            <w:r/>
            <w:r>
              <w:t>Cada pareja recibe cuatro ejercicios del Manual 5 cuyo tema es una red de mate, elegidos por la persona docente. Primero escriben la imagen buscada, después calculan sin mover las piezas y luego comprueban moviéndolas.</w:t>
            </w:r>
          </w:p>
        </w:tc>
      </w:tr>
      <w:tr>
        <w:trPr>
          <w:cantSplit w:val="true"/>
        </w:trPr>
        <w:tc>
          <w:tcPr>
            <w:tcW w:type="dxa" w:w="1928"/>
          </w:tcPr>
          <w:p>
            <w:pPr>
              <w:pStyle w:val="Celda8_5N1F3A5FJ"/>
            </w:pPr>
            <w:r/>
            <w:r>
              <w:t>Contrastación (10 min)</w:t>
            </w:r>
          </w:p>
        </w:tc>
        <w:tc>
          <w:tcPr>
            <w:tcW w:type="dxa" w:w="7710"/>
          </w:tcPr>
          <w:p>
            <w:pPr>
              <w:pStyle w:val="Celda9RXJ"/>
            </w:pPr>
            <w:r/>
            <w:r>
              <w:t>Se comparan con las soluciones del Manual 5. La persona docente pregunta en qué ejercicios la imagen escrita era la correcta y en cuáles la red era otra.</w:t>
            </w:r>
          </w:p>
        </w:tc>
      </w:tr>
      <w:tr>
        <w:trPr>
          <w:cantSplit w:val="true"/>
        </w:trPr>
        <w:tc>
          <w:tcPr>
            <w:tcW w:type="dxa" w:w="1928"/>
          </w:tcPr>
          <w:p>
            <w:pPr>
              <w:pStyle w:val="Celda8_5N1F3A5FJ"/>
            </w:pPr>
            <w:r/>
            <w:r>
              <w:t>Aplicación (10 min)</w:t>
            </w:r>
          </w:p>
        </w:tc>
        <w:tc>
          <w:tcPr>
            <w:tcW w:type="dxa" w:w="7710"/>
          </w:tcPr>
          <w:p>
            <w:pPr>
              <w:pStyle w:val="Celda9RXJ"/>
            </w:pPr>
            <w:r/>
            <w:r>
              <w:t>Como cierre, cada pareja agrega al fichero la imagen nueva que hayan encontrado, con el número del ejercicio.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soluciones con la imagen previa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y soluciones, tableros,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Calcular el ataque: jaques, capturas y amenazas</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Ordenar el cálculo empezando por las jugadas forzadas.</w:t>
            </w:r>
          </w:p>
        </w:tc>
      </w:tr>
      <w:tr>
        <w:trPr>
          <w:cantSplit w:val="true"/>
        </w:trPr>
        <w:tc>
          <w:tcPr>
            <w:tcW w:type="dxa" w:w="1928"/>
          </w:tcPr>
          <w:p>
            <w:pPr>
              <w:pStyle w:val="Celda8_5N1F3A5FJ"/>
            </w:pPr>
            <w:r/>
            <w:r>
              <w:t>Focalización (5 min)</w:t>
            </w:r>
          </w:p>
        </w:tc>
        <w:tc>
          <w:tcPr>
            <w:tcW w:type="dxa" w:w="7710"/>
          </w:tcPr>
          <w:p>
            <w:pPr>
              <w:pStyle w:val="Celda9RXJ"/>
            </w:pPr>
            <w:r/>
            <w:r>
              <w:t>Al iniciar, se escribe en la pizarra el orden de búsqueda: primero jaques, después capturas, después amenazas. Pregunta: «¿Por qué en ese orden?».</w:t>
            </w:r>
          </w:p>
        </w:tc>
      </w:tr>
      <w:tr>
        <w:trPr>
          <w:cantSplit w:val="true"/>
        </w:trPr>
        <w:tc>
          <w:tcPr>
            <w:tcW w:type="dxa" w:w="1928"/>
          </w:tcPr>
          <w:p>
            <w:pPr>
              <w:pStyle w:val="Celda8_5N1F3A5FJ"/>
            </w:pPr>
            <w:r/>
            <w:r>
              <w:t>Exploración (15 min)</w:t>
            </w:r>
          </w:p>
        </w:tc>
        <w:tc>
          <w:tcPr>
            <w:tcW w:type="dxa" w:w="7710"/>
          </w:tcPr>
          <w:p>
            <w:pPr>
              <w:pStyle w:val="Celda9RXJ"/>
            </w:pPr>
            <w:r/>
            <w:r>
              <w:t>Juego del árbol: en parejas, ante una posición de ataque del Manual 3, una persona propone una jugada forzada y la otra la respuesta del defensor. Dibujan el árbol de variantes en una hoja con un máximo de tres jugadas de profundidad.</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muestra cómo se poda el árbol: si una rama da mate o gana material sin riesgo, no se sigue buscando. Se aclara la diferencia entre calcular y adivinar.</w:t>
            </w:r>
          </w:p>
        </w:tc>
      </w:tr>
      <w:tr>
        <w:trPr>
          <w:cantSplit w:val="true"/>
        </w:trPr>
        <w:tc>
          <w:tcPr>
            <w:tcW w:type="dxa" w:w="1928"/>
          </w:tcPr>
          <w:p>
            <w:pPr>
              <w:pStyle w:val="Celda8_5N1F3A5FJ"/>
            </w:pPr>
            <w:r/>
            <w:r>
              <w:t>Aplicación (10 min)</w:t>
            </w:r>
          </w:p>
        </w:tc>
        <w:tc>
          <w:tcPr>
            <w:tcW w:type="dxa" w:w="7710"/>
          </w:tcPr>
          <w:p>
            <w:pPr>
              <w:pStyle w:val="Celda9RXJ"/>
            </w:pPr>
            <w:r/>
            <w:r>
              <w:t>Cada estudiante resuelve en silencio un ejercicio del Manual 5 escribiendo primero la lista de jaques, capturas y amenazas disponibles.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Árbol de variantes por pareja y lista escrita del ejercicio individual.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hojas para el árbol.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Anderssen contra Suhle y el ataque por la columna g</w:t>
            </w:r>
          </w:p>
        </w:tc>
      </w:tr>
      <w:tr>
        <w:trPr>
          <w:cantSplit w:val="true"/>
        </w:trPr>
        <w:tc>
          <w:tcPr>
            <w:tcW w:type="dxa" w:w="1928"/>
          </w:tcPr>
          <w:p>
            <w:pPr>
              <w:pStyle w:val="Celda8_5N1F3A5FJ"/>
            </w:pPr>
            <w:r/>
            <w:r>
              <w:t>Aprendizaje esperado</w:t>
            </w:r>
          </w:p>
        </w:tc>
        <w:tc>
          <w:tcPr>
            <w:tcW w:type="dxa" w:w="7710"/>
          </w:tcPr>
          <w:p>
            <w:pPr>
              <w:pStyle w:val="Celda9RXJ"/>
            </w:pPr>
            <w:r/>
            <w:r>
              <w:t>2.3. Conducir un ataque con avalancha de peones y apertura de líneas cuando los reyes están enrocados en flancos opuestos.</w:t>
            </w:r>
          </w:p>
        </w:tc>
      </w:tr>
      <w:tr>
        <w:trPr>
          <w:cantSplit w:val="true"/>
        </w:trPr>
        <w:tc>
          <w:tcPr>
            <w:tcW w:type="dxa" w:w="1928"/>
          </w:tcPr>
          <w:p>
            <w:pPr>
              <w:pStyle w:val="Celda8_5N1F3A5FJ"/>
            </w:pPr>
            <w:r/>
            <w:r>
              <w:t>Objetivo</w:t>
            </w:r>
          </w:p>
        </w:tc>
        <w:tc>
          <w:tcPr>
            <w:tcW w:type="dxa" w:w="7710"/>
          </w:tcPr>
          <w:p>
            <w:pPr>
              <w:pStyle w:val="Celda9RXJ"/>
            </w:pPr>
            <w:r/>
            <w:r>
              <w:t>Ver cómo la apertura de la columna g decide un ataque.</w:t>
            </w:r>
          </w:p>
        </w:tc>
      </w:tr>
      <w:tr>
        <w:trPr>
          <w:cantSplit w:val="true"/>
        </w:trPr>
        <w:tc>
          <w:tcPr>
            <w:tcW w:type="dxa" w:w="1928"/>
          </w:tcPr>
          <w:p>
            <w:pPr>
              <w:pStyle w:val="Celda8_5N1F3A5FJ"/>
            </w:pPr>
            <w:r/>
            <w:r>
              <w:t>Focalización (5 min)</w:t>
            </w:r>
          </w:p>
        </w:tc>
        <w:tc>
          <w:tcPr>
            <w:tcW w:type="dxa" w:w="7710"/>
          </w:tcPr>
          <w:p>
            <w:pPr>
              <w:pStyle w:val="Celda9RXJ"/>
            </w:pPr>
            <w:r/>
            <w:r>
              <w:t>Se lee la semblanza de Anderssen del Manual 4: «adalid del juego romántico, de fulgurantes sacrificios». Se pregunta qué diferencia hay entre su estilo y el de Steinitz.</w:t>
            </w:r>
          </w:p>
        </w:tc>
      </w:tr>
      <w:tr>
        <w:trPr>
          <w:cantSplit w:val="true"/>
        </w:trPr>
        <w:tc>
          <w:tcPr>
            <w:tcW w:type="dxa" w:w="1928"/>
          </w:tcPr>
          <w:p>
            <w:pPr>
              <w:pStyle w:val="Celda8_5N1F3A5FJ"/>
            </w:pPr>
            <w:r/>
            <w:r>
              <w:t>Exploración (15 min)</w:t>
            </w:r>
          </w:p>
        </w:tc>
        <w:tc>
          <w:tcPr>
            <w:tcW w:type="dxa" w:w="7710"/>
          </w:tcPr>
          <w:p>
            <w:pPr>
              <w:pStyle w:val="Celda9RXJ"/>
            </w:pPr>
            <w:r/>
            <w:r>
              <w:t>En tríos se reproduce Anderssen contra Suhle (Breslau, 1860). Se detienen en 13.Ce2 y en 18.Tg1 y escriben por qué Anderssen no teme el cambio en f3.</w:t>
            </w:r>
          </w:p>
        </w:tc>
      </w:tr>
      <w:tr>
        <w:trPr>
          <w:cantSplit w:val="true"/>
        </w:trPr>
        <w:tc>
          <w:tcPr>
            <w:tcW w:type="dxa" w:w="1928"/>
          </w:tcPr>
          <w:p>
            <w:pPr>
              <w:pStyle w:val="Celda8_5N1F3A5FJ"/>
            </w:pPr>
            <w:r/>
            <w:r>
              <w:t>Contrastación (10 min)</w:t>
            </w:r>
          </w:p>
        </w:tc>
        <w:tc>
          <w:tcPr>
            <w:tcW w:type="dxa" w:w="7710"/>
          </w:tcPr>
          <w:p>
            <w:pPr>
              <w:pStyle w:val="Celda9RXJ"/>
            </w:pPr>
            <w:r/>
            <w:r>
              <w:t>Luego, la persona docente lee el comentario: el cambio de su caballo le abriría la columna g a sus torres. Se nombra la idea: a veces se acepta un peón doblado para abrir una línea contra el rey.</w:t>
            </w:r>
          </w:p>
        </w:tc>
      </w:tr>
      <w:tr>
        <w:trPr>
          <w:cantSplit w:val="true"/>
        </w:trPr>
        <w:tc>
          <w:tcPr>
            <w:tcW w:type="dxa" w:w="1928"/>
          </w:tcPr>
          <w:p>
            <w:pPr>
              <w:pStyle w:val="Celda8_5N1F3A5FJ"/>
            </w:pPr>
            <w:r/>
            <w:r>
              <w:t>Aplicación (10 min)</w:t>
            </w:r>
          </w:p>
        </w:tc>
        <w:tc>
          <w:tcPr>
            <w:tcW w:type="dxa" w:w="7710"/>
          </w:tcPr>
          <w:p>
            <w:pPr>
              <w:pStyle w:val="Celda9RXJ"/>
            </w:pPr>
            <w:r/>
            <w:r>
              <w:t>Para cerrar, cada trío anota la combinación final en notación y señala qué imagen de mate del fichero aparece.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Notación de la combinación y explicación del trío.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(Anderssen contra Suhle),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Atacante y defensor: partidas con cambio de rol</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Practicar el ataque y la defensa en la misma posición y evaluar al compañero.</w:t>
            </w:r>
          </w:p>
        </w:tc>
      </w:tr>
      <w:tr>
        <w:trPr>
          <w:cantSplit w:val="true"/>
        </w:trPr>
        <w:tc>
          <w:tcPr>
            <w:tcW w:type="dxa" w:w="1928"/>
          </w:tcPr>
          <w:p>
            <w:pPr>
              <w:pStyle w:val="Celda8_5N1F3A5FJ"/>
            </w:pPr>
            <w:r/>
            <w:r>
              <w:t>Focalización (5 min)</w:t>
            </w:r>
          </w:p>
        </w:tc>
        <w:tc>
          <w:tcPr>
            <w:tcW w:type="dxa" w:w="7710"/>
          </w:tcPr>
          <w:p>
            <w:pPr>
              <w:pStyle w:val="Celda9RXJ"/>
            </w:pPr>
            <w:r/>
            <w:r>
              <w:t>Para empezar, se explica la dinámica: a mitad de la partida se gira el tablero y cada quien sigue con el bando contrario.</w:t>
            </w:r>
          </w:p>
        </w:tc>
      </w:tr>
      <w:tr>
        <w:trPr>
          <w:cantSplit w:val="true"/>
        </w:trPr>
        <w:tc>
          <w:tcPr>
            <w:tcW w:type="dxa" w:w="1928"/>
          </w:tcPr>
          <w:p>
            <w:pPr>
              <w:pStyle w:val="Celda8_5N1F3A5FJ"/>
            </w:pPr>
            <w:r/>
            <w:r>
              <w:t>Exploración (15 min)</w:t>
            </w:r>
          </w:p>
        </w:tc>
        <w:tc>
          <w:tcPr>
            <w:tcW w:type="dxa" w:w="7710"/>
          </w:tcPr>
          <w:p>
            <w:pPr>
              <w:pStyle w:val="Celda9RXJ"/>
            </w:pPr>
            <w:r/>
            <w:r>
              <w:t>Partidas en parejas desde la posición de Capablanca contra Jaffe después de 14...g6. Se juegan diez minutos, se gira el tablero y se juegan diez minutos más.</w:t>
            </w:r>
          </w:p>
        </w:tc>
      </w:tr>
      <w:tr>
        <w:trPr>
          <w:cantSplit w:val="true"/>
        </w:trPr>
        <w:tc>
          <w:tcPr>
            <w:tcW w:type="dxa" w:w="1928"/>
          </w:tcPr>
          <w:p>
            <w:pPr>
              <w:pStyle w:val="Celda8_5N1F3A5FJ"/>
            </w:pPr>
            <w:r/>
            <w:r>
              <w:t>Contrastación (10 min)</w:t>
            </w:r>
          </w:p>
        </w:tc>
        <w:tc>
          <w:tcPr>
            <w:tcW w:type="dxa" w:w="7710"/>
          </w:tcPr>
          <w:p>
            <w:pPr>
              <w:pStyle w:val="Celda9RXJ"/>
            </w:pPr>
            <w:r/>
            <w:r>
              <w:t>Al final, cada estudiante llena una coevaluación de su pareja con tres criterios: buscó líneas abiertas al atacar, defendió con pocas piezas, aprovechó un descuido del rival. La persona docente comenta los resultados generales.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qué rol le resultó más difícil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tres criterios y reflexión individual.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Antes de atacar, revisa tu propio rey</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Comprobar la seguridad del propio rey antes de lanzar un ataque.</w:t>
            </w:r>
          </w:p>
        </w:tc>
      </w:tr>
      <w:tr>
        <w:trPr>
          <w:cantSplit w:val="true"/>
        </w:trPr>
        <w:tc>
          <w:tcPr>
            <w:tcW w:type="dxa" w:w="1928"/>
          </w:tcPr>
          <w:p>
            <w:pPr>
              <w:pStyle w:val="Celda8_5N1F3A5FJ"/>
            </w:pPr>
            <w:r/>
            <w:r>
              <w:t>Focalización (5 min)</w:t>
            </w:r>
          </w:p>
        </w:tc>
        <w:tc>
          <w:tcPr>
            <w:tcW w:type="dxa" w:w="7710"/>
          </w:tcPr>
          <w:p>
            <w:pPr>
              <w:pStyle w:val="Celda9RXJ"/>
            </w:pPr>
            <w:r/>
            <w:r>
              <w:t>De entrada, se lee el comentario de Steinitz contra Mongredien sobre las negras: el contraataque fue lento. Pregunta: «¿Y si el atacante hubiera tenido el rey débil?».</w:t>
            </w:r>
          </w:p>
        </w:tc>
      </w:tr>
      <w:tr>
        <w:trPr>
          <w:cantSplit w:val="true"/>
        </w:trPr>
        <w:tc>
          <w:tcPr>
            <w:tcW w:type="dxa" w:w="1928"/>
          </w:tcPr>
          <w:p>
            <w:pPr>
              <w:pStyle w:val="Celda8_5N1F3A5FJ"/>
            </w:pPr>
            <w:r/>
            <w:r>
              <w:t>Exploración (15 min)</w:t>
            </w:r>
          </w:p>
        </w:tc>
        <w:tc>
          <w:tcPr>
            <w:tcW w:type="dxa" w:w="7710"/>
          </w:tcPr>
          <w:p>
            <w:pPr>
              <w:pStyle w:val="Celda9RXJ"/>
            </w:pPr>
            <w:r/>
            <w:r>
              <w:t>Partidas en parejas con 10 minutos. Regla especial: antes de cada sacrificio o avance de peón del enroque propio, la persona tiene que tocar su rey y decir en voz alta una amenaza posible contra él.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tres precauciones: dar una salida al rey con un peón cuando hay riesgo de mate en la primera fila, no abrir líneas que también sirvan al rival y cerrar el centro antes de atacar en un flanco.</w:t>
            </w:r>
          </w:p>
        </w:tc>
      </w:tr>
      <w:tr>
        <w:trPr>
          <w:cantSplit w:val="true"/>
        </w:trPr>
        <w:tc>
          <w:tcPr>
            <w:tcW w:type="dxa" w:w="1928"/>
          </w:tcPr>
          <w:p>
            <w:pPr>
              <w:pStyle w:val="Celda8_5N1F3A5FJ"/>
            </w:pPr>
            <w:r/>
            <w:r>
              <w:t>Aplicación (10 min)</w:t>
            </w:r>
          </w:p>
        </w:tc>
        <w:tc>
          <w:tcPr>
            <w:tcW w:type="dxa" w:w="7710"/>
          </w:tcPr>
          <w:p>
            <w:pPr>
              <w:pStyle w:val="Celda9RXJ"/>
            </w:pPr>
            <w:r/>
            <w:r>
              <w:t>Cada estudiante anota en la planilla las veces que dijo una amenaza y si la amenaza era real.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amenazas anunciadas y observación de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Atacar con cabeza fría: emociones y salud en la partida</w:t>
            </w:r>
          </w:p>
        </w:tc>
      </w:tr>
      <w:tr>
        <w:trPr>
          <w:cantSplit w:val="true"/>
        </w:trPr>
        <w:tc>
          <w:tcPr>
            <w:tcW w:type="dxa" w:w="1928"/>
          </w:tcPr>
          <w:p>
            <w:pPr>
              <w:pStyle w:val="Celda8_5N1F3A5FJ"/>
            </w:pPr>
            <w:r/>
            <w:r>
              <w:t>Aprendizaje esperado</w:t>
            </w:r>
          </w:p>
        </w:tc>
        <w:tc>
          <w:tcPr>
            <w:tcW w:type="dxa" w:w="7710"/>
          </w:tcPr>
          <w:p>
            <w:pPr>
              <w:pStyle w:val="Celda9RXJ"/>
            </w:pPr>
            <w:r/>
            <w:r>
              <w:t>2.4. Reconocer imágenes de mate frecuentes y defender el propio enroque con economía de fuerzas y reacción en el centro.</w:t>
            </w:r>
          </w:p>
        </w:tc>
      </w:tr>
      <w:tr>
        <w:trPr>
          <w:cantSplit w:val="true"/>
        </w:trPr>
        <w:tc>
          <w:tcPr>
            <w:tcW w:type="dxa" w:w="1928"/>
          </w:tcPr>
          <w:p>
            <w:pPr>
              <w:pStyle w:val="Celda8_5N1F3A5FJ"/>
            </w:pPr>
            <w:r/>
            <w:r>
              <w:t>Objetivo</w:t>
            </w:r>
          </w:p>
        </w:tc>
        <w:tc>
          <w:tcPr>
            <w:tcW w:type="dxa" w:w="7710"/>
          </w:tcPr>
          <w:p>
            <w:pPr>
              <w:pStyle w:val="Celda9RXJ"/>
            </w:pPr>
            <w:r/>
            <w:r>
              <w:t>Reconocer el efecto de las emociones en las decisiones de ataque y aplicar técnicas de calma.</w:t>
            </w:r>
          </w:p>
        </w:tc>
      </w:tr>
      <w:tr>
        <w:trPr>
          <w:cantSplit w:val="true"/>
        </w:trPr>
        <w:tc>
          <w:tcPr>
            <w:tcW w:type="dxa" w:w="1928"/>
          </w:tcPr>
          <w:p>
            <w:pPr>
              <w:pStyle w:val="Celda8_5N1F3A5FJ"/>
            </w:pPr>
            <w:r/>
            <w:r>
              <w:t>Focalización (5 min)</w:t>
            </w:r>
          </w:p>
        </w:tc>
        <w:tc>
          <w:tcPr>
            <w:tcW w:type="dxa" w:w="7710"/>
          </w:tcPr>
          <w:p>
            <w:pPr>
              <w:pStyle w:val="Celda9RXJ"/>
            </w:pPr>
            <w:r/>
            <w:r>
              <w:t>Se pregunta: «¿Qué sienten cuando ven un sacrificio posible? ¿Y cuando el ataque sale mal?». Se anotan palabras en la pizarra.</w:t>
            </w:r>
          </w:p>
        </w:tc>
      </w:tr>
      <w:tr>
        <w:trPr>
          <w:cantSplit w:val="true"/>
        </w:trPr>
        <w:tc>
          <w:tcPr>
            <w:tcW w:type="dxa" w:w="1928"/>
          </w:tcPr>
          <w:p>
            <w:pPr>
              <w:pStyle w:val="Celda8_5N1F3A5FJ"/>
            </w:pPr>
            <w:r/>
            <w:r>
              <w:t>Exploración (15 min)</w:t>
            </w:r>
          </w:p>
        </w:tc>
        <w:tc>
          <w:tcPr>
            <w:tcW w:type="dxa" w:w="7710"/>
          </w:tcPr>
          <w:p>
            <w:pPr>
              <w:pStyle w:val="Celda9RXJ"/>
            </w:pPr>
            <w:r/>
            <w:r>
              <w:t>Todo el grupo practica una técnica de respiración de cuatro tiempos y la pausa de las manos debajo de la mesa antes de una jugada decisiva. Luego se juegan partidas de siete minutos; quien quiera sacrificar debe hacer la pausa antes.</w:t>
            </w:r>
          </w:p>
        </w:tc>
      </w:tr>
      <w:tr>
        <w:trPr>
          <w:cantSplit w:val="true"/>
        </w:trPr>
        <w:tc>
          <w:tcPr>
            <w:tcW w:type="dxa" w:w="1928"/>
          </w:tcPr>
          <w:p>
            <w:pPr>
              <w:pStyle w:val="Celda8_5N1F3A5FJ"/>
            </w:pPr>
            <w:r/>
            <w:r>
              <w:t>Contrastación (10 min)</w:t>
            </w:r>
          </w:p>
        </w:tc>
        <w:tc>
          <w:tcPr>
            <w:tcW w:type="dxa" w:w="7710"/>
          </w:tcPr>
          <w:p>
            <w:pPr>
              <w:pStyle w:val="Celda9RXJ"/>
            </w:pPr>
            <w:r/>
            <w:r>
              <w:t>En grupo, se lee el octavo punto de las claves del Manual 3: no descuidar los aspectos físicos y psicológicos del juego. La persona docente relaciona el sueño, la alimentación y el agua con la concentración en un torneo.</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su plan de calma personal en tres pasos para usar en torneos y en exámenes del colegio.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de calma personal revisado y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Manual 3 (ocho claves),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 lenta con objetivo de ataque</w:t>
            </w:r>
          </w:p>
        </w:tc>
      </w:tr>
      <w:tr>
        <w:trPr>
          <w:cantSplit w:val="true"/>
        </w:trPr>
        <w:tc>
          <w:tcPr>
            <w:tcW w:type="dxa" w:w="1928"/>
          </w:tcPr>
          <w:p>
            <w:pPr>
              <w:pStyle w:val="Celda8_5N1F3A5FJ"/>
            </w:pPr>
            <w:r/>
            <w:r>
              <w:t>Aprendizaje esperado</w:t>
            </w:r>
          </w:p>
        </w:tc>
        <w:tc>
          <w:tcPr>
            <w:tcW w:type="dxa" w:w="7710"/>
          </w:tcPr>
          <w:p>
            <w:pPr>
              <w:pStyle w:val="Celda9RXJ"/>
            </w:pPr>
            <w:r/>
            <w:r>
              <w:t>2.1. Reconocer las condiciones que justifican un ataque al rey enrocado: ventaja de desarrollo, superioridad de fuerzas en el flanco, centro estable y debilidades en la cubierta de peones.</w:t>
            </w:r>
          </w:p>
        </w:tc>
      </w:tr>
      <w:tr>
        <w:trPr>
          <w:cantSplit w:val="true"/>
        </w:trPr>
        <w:tc>
          <w:tcPr>
            <w:tcW w:type="dxa" w:w="1928"/>
          </w:tcPr>
          <w:p>
            <w:pPr>
              <w:pStyle w:val="Celda8_5N1F3A5FJ"/>
            </w:pPr>
            <w:r/>
            <w:r>
              <w:t>Objetivo</w:t>
            </w:r>
          </w:p>
        </w:tc>
        <w:tc>
          <w:tcPr>
            <w:tcW w:type="dxa" w:w="7710"/>
          </w:tcPr>
          <w:p>
            <w:pPr>
              <w:pStyle w:val="Celda9RXJ"/>
            </w:pPr>
            <w:r/>
            <w:r>
              <w:t>Aplicar en una partida completa las condiciones y técnicas del ataque al rey.</w:t>
            </w:r>
          </w:p>
        </w:tc>
      </w:tr>
      <w:tr>
        <w:trPr>
          <w:cantSplit w:val="true"/>
        </w:trPr>
        <w:tc>
          <w:tcPr>
            <w:tcW w:type="dxa" w:w="1928"/>
          </w:tcPr>
          <w:p>
            <w:pPr>
              <w:pStyle w:val="Celda8_5N1F3A5FJ"/>
            </w:pPr>
            <w:r/>
            <w:r>
              <w:t>Focalización (5 min)</w:t>
            </w:r>
          </w:p>
        </w:tc>
        <w:tc>
          <w:tcPr>
            <w:tcW w:type="dxa" w:w="7710"/>
          </w:tcPr>
          <w:p>
            <w:pPr>
              <w:pStyle w:val="Celda9RXJ"/>
            </w:pPr>
            <w:r/>
            <w:r>
              <w:t>Al iniciar, se reparten planillas con una casilla extra: «Jugada en que tomé la decisión de atacar y por qué».</w:t>
            </w:r>
          </w:p>
        </w:tc>
      </w:tr>
      <w:tr>
        <w:trPr>
          <w:cantSplit w:val="true"/>
        </w:trPr>
        <w:tc>
          <w:tcPr>
            <w:tcW w:type="dxa" w:w="1928"/>
          </w:tcPr>
          <w:p>
            <w:pPr>
              <w:pStyle w:val="Celda8_5N1F3A5FJ"/>
            </w:pPr>
            <w:r/>
            <w:r>
              <w:t>Exploración (15 min)</w:t>
            </w:r>
          </w:p>
        </w:tc>
        <w:tc>
          <w:tcPr>
            <w:tcW w:type="dxa" w:w="7710"/>
          </w:tcPr>
          <w:p>
            <w:pPr>
              <w:pStyle w:val="Celda9RXJ"/>
            </w:pPr>
            <w:r/>
            <w:r>
              <w:t>Partidas de 20 minutos por jugador, parejas formadas por nivel. Cada estudiante llena la casilla extra cuando decide atacar, o escribe «no hubo condiciones» si no las encontró.</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recoge las planillas de tres partidas con ataque y las comenta en el tablero mural: qué condición se cumplía, qué técnica se usó y cómo respondió el defensor.</w:t>
            </w:r>
          </w:p>
        </w:tc>
      </w:tr>
      <w:tr>
        <w:trPr>
          <w:cantSplit w:val="true"/>
        </w:trPr>
        <w:tc>
          <w:tcPr>
            <w:tcW w:type="dxa" w:w="1928"/>
          </w:tcPr>
          <w:p>
            <w:pPr>
              <w:pStyle w:val="Celda8_5N1F3A5FJ"/>
            </w:pPr>
            <w:r/>
            <w:r>
              <w:t>Aplicación (10 min)</w:t>
            </w:r>
          </w:p>
        </w:tc>
        <w:tc>
          <w:tcPr>
            <w:tcW w:type="dxa" w:w="7710"/>
          </w:tcPr>
          <w:p>
            <w:pPr>
              <w:pStyle w:val="Celda9RXJ"/>
            </w:pPr>
            <w:r/>
            <w:r>
              <w:t>En el cuaderno, cada pareja revisa su partida y escribe una jugada que hubiera mejorado el ataque o la defensa.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decisión de ataque revisadas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especiales.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2 con el fichero del grupo</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Repasar condiciones, técnicas e imágenes de mate antes de la prueba.</w:t>
            </w:r>
          </w:p>
        </w:tc>
      </w:tr>
      <w:tr>
        <w:trPr>
          <w:cantSplit w:val="true"/>
        </w:trPr>
        <w:tc>
          <w:tcPr>
            <w:tcW w:type="dxa" w:w="1928"/>
          </w:tcPr>
          <w:p>
            <w:pPr>
              <w:pStyle w:val="Celda8_5N1F3A5FJ"/>
            </w:pPr>
            <w:r/>
            <w:r>
              <w:t>Focalización (5 min)</w:t>
            </w:r>
          </w:p>
        </w:tc>
        <w:tc>
          <w:tcPr>
            <w:tcW w:type="dxa" w:w="7710"/>
          </w:tcPr>
          <w:p>
            <w:pPr>
              <w:pStyle w:val="Celda9RXJ"/>
            </w:pPr>
            <w:r/>
            <w:r>
              <w:t>Cada trío elige una ficha del fichero al azar y la explica en un minuto.</w:t>
            </w:r>
          </w:p>
        </w:tc>
      </w:tr>
      <w:tr>
        <w:trPr>
          <w:cantSplit w:val="true"/>
        </w:trPr>
        <w:tc>
          <w:tcPr>
            <w:tcW w:type="dxa" w:w="1928"/>
          </w:tcPr>
          <w:p>
            <w:pPr>
              <w:pStyle w:val="Celda8_5N1F3A5FJ"/>
            </w:pPr>
            <w:r/>
            <w:r>
              <w:t>Exploración (15 min)</w:t>
            </w:r>
          </w:p>
        </w:tc>
        <w:tc>
          <w:tcPr>
            <w:tcW w:type="dxa" w:w="7710"/>
          </w:tcPr>
          <w:p>
            <w:pPr>
              <w:pStyle w:val="Celda9RXJ"/>
            </w:pPr>
            <w:r/>
            <w:r>
              <w:t>Circuito de repaso: lista de cotejo del griego aplicada a dos posiciones, conteo de atacantes y defensores, identificación de defensor clave y reconocimiento de imágenes de mate en ejercicios del Manual 5.</w:t>
            </w:r>
          </w:p>
        </w:tc>
      </w:tr>
      <w:tr>
        <w:trPr>
          <w:cantSplit w:val="true"/>
        </w:trPr>
        <w:tc>
          <w:tcPr>
            <w:tcW w:type="dxa" w:w="1928"/>
          </w:tcPr>
          <w:p>
            <w:pPr>
              <w:pStyle w:val="Celda8_5N1F3A5FJ"/>
            </w:pPr>
            <w:r/>
            <w:r>
              <w:t>Contrastación (10 min)</w:t>
            </w:r>
          </w:p>
        </w:tc>
        <w:tc>
          <w:tcPr>
            <w:tcW w:type="dxa" w:w="7710"/>
          </w:tcPr>
          <w:p>
            <w:pPr>
              <w:pStyle w:val="Celda9RXJ"/>
            </w:pPr>
            <w:r/>
            <w:r>
              <w:t>Después, la persona docente revisa cada estación en el tablero mural y explica los criterios de la escala de la prueba.</w:t>
            </w:r>
          </w:p>
        </w:tc>
      </w:tr>
      <w:tr>
        <w:trPr>
          <w:cantSplit w:val="true"/>
        </w:trPr>
        <w:tc>
          <w:tcPr>
            <w:tcW w:type="dxa" w:w="1928"/>
          </w:tcPr>
          <w:p>
            <w:pPr>
              <w:pStyle w:val="Celda8_5N1F3A5FJ"/>
            </w:pPr>
            <w:r/>
            <w:r>
              <w:t>Aplicación (10 min)</w:t>
            </w:r>
          </w:p>
        </w:tc>
        <w:tc>
          <w:tcPr>
            <w:tcW w:type="dxa" w:w="7710"/>
          </w:tcPr>
          <w:p>
            <w:pPr>
              <w:pStyle w:val="Celda9RXJ"/>
            </w:pPr>
            <w:r/>
            <w:r>
              <w:t>Autoevaluación con la escala: cada estudiante marca su nivel en cada criterio y elige qué estación repetirá.</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 la prueba de la unidad.</w:t>
            </w:r>
          </w:p>
        </w:tc>
      </w:tr>
      <w:tr>
        <w:trPr>
          <w:cantSplit w:val="true"/>
        </w:trPr>
        <w:tc>
          <w:tcPr>
            <w:tcW w:type="dxa" w:w="1928"/>
          </w:tcPr>
          <w:p>
            <w:pPr>
              <w:pStyle w:val="Celda8_5N1F3A5FJ"/>
            </w:pPr>
            <w:r/>
            <w:r>
              <w:t>Materiales</w:t>
            </w:r>
          </w:p>
        </w:tc>
        <w:tc>
          <w:tcPr>
            <w:tcW w:type="dxa" w:w="7710"/>
          </w:tcPr>
          <w:p>
            <w:pPr>
              <w:pStyle w:val="Celda9RXJ"/>
            </w:pPr>
            <w:r/>
            <w:r>
              <w:t>Fichero del grupo, Manual 5, tableros, escala impresa.</w:t>
            </w:r>
          </w:p>
        </w:tc>
      </w:tr>
      <w:tr>
        <w:trPr>
          <w:cantSplit w:val="true"/>
        </w:trPr>
        <w:tc>
          <w:tcPr>
            <w:tcW w:type="dxa" w:w="1928"/>
          </w:tcPr>
          <w:p>
            <w:pPr>
              <w:pStyle w:val="Celda8_5N1F3A5FJ"/>
              <w:keepNext w:val="0"/>
            </w:pPr>
            <w:r/>
            <w:r>
              <w:t>Tarea</w:t>
            </w:r>
          </w:p>
        </w:tc>
        <w:tc>
          <w:tcPr>
            <w:tcW w:type="dxa" w:w="7710"/>
          </w:tcPr>
          <w:p>
            <w:pPr>
              <w:pStyle w:val="Celda9RXJ"/>
              <w:keepNext w:val="0"/>
            </w:pPr>
            <w:r/>
            <w:r>
              <w:t>Revisar el fichero de imágenes de mate y resolver dos ejercicios del Manual 5 indicados por la persona docente.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2: atacar y defender el enroque</w:t>
            </w:r>
          </w:p>
        </w:tc>
      </w:tr>
      <w:tr>
        <w:trPr>
          <w:cantSplit w:val="true"/>
        </w:trPr>
        <w:tc>
          <w:tcPr>
            <w:tcW w:type="dxa" w:w="1928"/>
          </w:tcPr>
          <w:p>
            <w:pPr>
              <w:pStyle w:val="Celda8_5N1F3A5FJ"/>
            </w:pPr>
            <w:r/>
            <w:r>
              <w:t>Aprendizaje esperado</w:t>
            </w:r>
          </w:p>
        </w:tc>
        <w:tc>
          <w:tcPr>
            <w:tcW w:type="dxa" w:w="7710"/>
          </w:tcPr>
          <w:p>
            <w:pPr>
              <w:pStyle w:val="Celda9RXJ"/>
            </w:pPr>
            <w:r/>
            <w:r>
              <w:t>2.2. Aplicar el sacrificio griego en h7 y otros sacrificios de destrucción del enroque verificando antes sus condiciones.</w:t>
            </w:r>
          </w:p>
        </w:tc>
      </w:tr>
      <w:tr>
        <w:trPr>
          <w:cantSplit w:val="true"/>
        </w:trPr>
        <w:tc>
          <w:tcPr>
            <w:tcW w:type="dxa" w:w="1928"/>
          </w:tcPr>
          <w:p>
            <w:pPr>
              <w:pStyle w:val="Celda8_5N1F3A5FJ"/>
            </w:pPr>
            <w:r/>
            <w:r>
              <w:t>Objetivo</w:t>
            </w:r>
          </w:p>
        </w:tc>
        <w:tc>
          <w:tcPr>
            <w:tcW w:type="dxa" w:w="7710"/>
          </w:tcPr>
          <w:p>
            <w:pPr>
              <w:pStyle w:val="Celda9RXJ"/>
            </w:pPr>
            <w:r/>
            <w:r>
              <w:t>Demostrar el reconocimiento de condiciones de ataque y la resolución de posiciones de mate.</w:t>
            </w:r>
          </w:p>
        </w:tc>
      </w:tr>
      <w:tr>
        <w:trPr>
          <w:cantSplit w:val="true"/>
        </w:trPr>
        <w:tc>
          <w:tcPr>
            <w:tcW w:type="dxa" w:w="1928"/>
          </w:tcPr>
          <w:p>
            <w:pPr>
              <w:pStyle w:val="Celda8_5N1F3A5FJ"/>
            </w:pPr>
            <w:r/>
            <w:r>
              <w:t>Focalización (5 min)</w:t>
            </w:r>
          </w:p>
        </w:tc>
        <w:tc>
          <w:tcPr>
            <w:tcW w:type="dxa" w:w="7710"/>
          </w:tcPr>
          <w:p>
            <w:pPr>
              <w:pStyle w:val="Celda9RXJ"/>
            </w:pPr>
            <w:r/>
            <w:r>
              <w:t>Se revisan las soluciones de la tarea y se leen las instrucciones de la prueba.</w:t>
            </w:r>
          </w:p>
        </w:tc>
      </w:tr>
      <w:tr>
        <w:trPr>
          <w:cantSplit w:val="true"/>
        </w:trPr>
        <w:tc>
          <w:tcPr>
            <w:tcW w:type="dxa" w:w="1928"/>
          </w:tcPr>
          <w:p>
            <w:pPr>
              <w:pStyle w:val="Celda8_5N1F3A5FJ"/>
            </w:pPr>
            <w:r/>
            <w:r>
              <w:t>Exploración (15 min)</w:t>
            </w:r>
          </w:p>
        </w:tc>
        <w:tc>
          <w:tcPr>
            <w:tcW w:type="dxa" w:w="7710"/>
          </w:tcPr>
          <w:p>
            <w:pPr>
              <w:pStyle w:val="Celda9RXJ"/>
            </w:pPr>
            <w:r/>
            <w:r>
              <w:t>Parte 1 (15 minutos): cada estudiante recibe tres posiciones; en cada una decide si se puede atacar, cuenta atacantes y defensores y nombra el defensor clave. Parte 2 (10 minutos): resuelve tres ejercicios del Manual 5 con la imagen de mate escrita.</w:t>
            </w:r>
          </w:p>
        </w:tc>
      </w:tr>
      <w:tr>
        <w:trPr>
          <w:cantSplit w:val="true"/>
        </w:trPr>
        <w:tc>
          <w:tcPr>
            <w:tcW w:type="dxa" w:w="1928"/>
          </w:tcPr>
          <w:p>
            <w:pPr>
              <w:pStyle w:val="Celda8_5N1F3A5FJ"/>
            </w:pPr>
            <w:r/>
            <w:r>
              <w:t>Contrastación (10 min)</w:t>
            </w:r>
          </w:p>
        </w:tc>
        <w:tc>
          <w:tcPr>
            <w:tcW w:type="dxa" w:w="7710"/>
          </w:tcPr>
          <w:p>
            <w:pPr>
              <w:pStyle w:val="Celda9RXJ"/>
            </w:pPr>
            <w:r/>
            <w:r>
              <w:t>Para terminar, la persona docente llama por turnos a cada estudiante para que explique en el tablero una de sus soluciones y responda una pregunta sobre la defensa.</w:t>
            </w:r>
          </w:p>
        </w:tc>
      </w:tr>
      <w:tr>
        <w:trPr>
          <w:cantSplit w:val="true"/>
        </w:trPr>
        <w:tc>
          <w:tcPr>
            <w:tcW w:type="dxa" w:w="1928"/>
          </w:tcPr>
          <w:p>
            <w:pPr>
              <w:pStyle w:val="Celda8_5N1F3A5FJ"/>
            </w:pPr>
            <w:r/>
            <w:r>
              <w:t>Aplicación (10 min)</w:t>
            </w:r>
          </w:p>
        </w:tc>
        <w:tc>
          <w:tcPr>
            <w:tcW w:type="dxa" w:w="7710"/>
          </w:tcPr>
          <w:p>
            <w:pPr>
              <w:pStyle w:val="Celda9RXJ"/>
            </w:pPr>
            <w:r/>
            <w:r>
              <w:t>Al terminar, cada estudiante escribe qué ejercicio le costó más y por qué.</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condiciones, cálculo, imágenes de mate y explicación oral.</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con posiciones, Manual 5, tableros,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Octavo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Octavo año. Unidad 2</dc:title>
  <dc:subject>Planeamiento de las lecciones 35 a 67 de Ajedrez, Octavo año</dc:subject>
  <dc:creator>Oscar Angulo Cubero</dc:creator>
  <cp:keywords>ajedrez; planeamiento didáctico; lecciones; octavo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