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spacing w:after="80"/>
        <w:jc w:val="center"/>
      </w:pPr>
      <w:r>
        <w:rPr>
          <w:b/>
          <w:color w:val="1F3A5F"/>
          <w:sz w:val="44"/>
        </w:rPr>
        <w:t>PLANEAMIENTO DIARIO DE AJEDREZ</w:t>
      </w:r>
    </w:p>
    <w:p>
      <w:pPr>
        <w:spacing w:after="480"/>
        <w:jc w:val="center"/>
      </w:pPr>
      <w:r>
        <w:rPr>
          <w:color w:val="555555"/>
          <w:sz w:val="26"/>
        </w:rPr>
        <w:t>Noveno año  ·  III Ciclo de la Educación General Básica</w:t>
      </w:r>
    </w:p>
    <w:p>
      <w:pPr>
        <w:spacing w:after="80"/>
        <w:jc w:val="center"/>
      </w:pPr>
      <w:r>
        <w:rPr>
          <w:b/>
          <w:color w:val="1F3A5F"/>
          <w:sz w:val="56"/>
        </w:rPr>
        <w:t>Unidad 4</w:t>
      </w:r>
    </w:p>
    <w:p>
      <w:pPr>
        <w:spacing w:after="120"/>
        <w:jc w:val="center"/>
      </w:pPr>
      <w:r>
        <w:rPr>
          <w:sz w:val="32"/>
        </w:rPr>
        <w:t>Ajedrez y tecnología: bases de datos, motores y juego en línea seguro</w:t>
      </w:r>
    </w:p>
    <w:p>
      <w:pPr>
        <w:spacing w:after="1000"/>
        <w:jc w:val="center"/>
      </w:pPr>
      <w:r>
        <w:rPr>
          <w:color w:val="555555"/>
          <w:sz w:val="22"/>
        </w:rPr>
        <w:t>Lecciones 101 a 134  ·  semanas 21 a 27  ·  II semestre</w:t>
      </w:r>
    </w:p>
    <w:p>
      <w:pPr>
        <w:spacing w:after="0"/>
        <w:jc w:val="center"/>
      </w:pPr>
      <w:r>
        <w:rPr>
          <w:color w:val="555555"/>
          <w:sz w:val="20"/>
        </w:rPr>
        <w:t>Autor</w:t>
      </w:r>
    </w:p>
    <w:p>
      <w:pPr>
        <w:spacing w:after="600"/>
        <w:jc w:val="center"/>
      </w:pPr>
      <w:r>
        <w:rPr>
          <w:b/>
          <w:sz w:val="32"/>
        </w:rPr>
        <w:t>Oscar Angulo Cubero</w:t>
      </w:r>
    </w:p>
    <w:p>
      <w:pPr>
        <w:spacing w:after="600"/>
        <w:jc w:val="center"/>
      </w:pPr>
      <w:r>
        <w:rPr>
          <w:sz w:val="22"/>
        </w:rPr>
        <w:t>Costa Rica, 2027</w:t>
      </w:r>
    </w:p>
    <w:p>
      <w:pPr>
        <w:jc w:val="center"/>
      </w:pPr>
      <w:r>
        <w:rPr>
          <w:i/>
          <w:color w:val="555555"/>
          <w:sz w:val="17"/>
        </w:rPr>
        <w:t>© 2027 Oscar Angulo Cubero. Todos los derechos reservados. Se permite su uso en el aula citando al autor. Prohibida su venta o reproducción con fines comerciales sin autorización escrita.</w:t>
      </w:r>
    </w:p>
    <w:p>
      <w:r>
        <w:br w:type="page"/>
      </w:r>
    </w:p>
    <w:p>
      <w:pPr>
        <w:pStyle w:val="Heading1"/>
      </w:pPr>
      <w:r>
        <w:t>Unidad 4. Ajedrez y tecnología: bases de datos, motores y juego en línea seguro</w:t>
      </w:r>
    </w:p>
    <w:p>
      <w:pPr>
        <w:jc w:val="both"/>
      </w:pPr>
      <w:r>
        <w:rPr>
          <w:b/>
        </w:rPr>
        <w:t>Propósito.</w:t>
      </w:r>
      <w:r>
        <w:t xml:space="preserve"> La persona estudiante ya usa el celular para jugar. La unidad le enseña a usar la tecnología para aprender: guardar partidas en formato PGN, buscar en bases de datos, analizar con el tablero de análisis de Lichess y leer la evaluación de un motor con criterio, pensando primero y consultando después. Se trabaja con fuerza el juego en línea seguro: datos personales, contraseñas, chat respetuoso, qué hacer ante el acoso o ante una persona desconocida que pide fotos o datos, y el juego limpio, porque usar un motor durante una partida es hacer trampa.</w:t>
      </w:r>
    </w:p>
    <w:p>
      <w:r>
        <w:rPr>
          <w:b/>
        </w:rPr>
        <w:t>Eje transversal:</w:t>
      </w:r>
      <w:r>
        <w:t xml:space="preserve"> Educación integral de la sexualidad.   </w:t>
      </w:r>
      <w:r>
        <w:rPr>
          <w:b/>
        </w:rPr>
        <w:t>Valores:</w:t>
      </w:r>
      <w:r>
        <w:t xml:space="preserve"> respeto, honestidad, responsabilidad.</w:t>
      </w:r>
    </w:p>
    <w:p>
      <w:pPr>
        <w:spacing w:after="40"/>
      </w:pPr>
      <w:r>
        <w:rPr>
          <w:b/>
        </w:rPr>
        <w:t>Aprendizajes esperados de la unidad:</w:t>
      </w:r>
    </w:p>
    <w:p>
      <w:pPr>
        <w:spacing w:after="40"/>
        <w:ind w:left="340"/>
      </w:pPr>
      <w:r>
        <w:rPr>
          <w:b/>
        </w:rPr>
        <w:t>4.1</w:t>
      </w:r>
      <w:r>
        <w:t xml:space="preserve">  Utilizar bases de datos de partidas en formato PGN para buscar, filtrar y estudiar partidas.</w:t>
      </w:r>
    </w:p>
    <w:p>
      <w:pPr>
        <w:spacing w:after="40"/>
        <w:ind w:left="340"/>
      </w:pPr>
      <w:r>
        <w:rPr>
          <w:b/>
        </w:rPr>
        <w:t>4.2</w:t>
      </w:r>
      <w:r>
        <w:t xml:space="preserve">  Analizar partidas propias con el tablero de análisis y un motor, interpretando la evaluación con criterio propio.</w:t>
      </w:r>
    </w:p>
    <w:p>
      <w:pPr>
        <w:spacing w:after="40"/>
        <w:ind w:left="340"/>
      </w:pPr>
      <w:r>
        <w:rPr>
          <w:b/>
        </w:rPr>
        <w:t>4.3</w:t>
      </w:r>
      <w:r>
        <w:t xml:space="preserve">  Practicar el juego en línea con normas de seguridad, juego limpio y respeto.</w:t>
      </w:r>
    </w:p>
    <w:p>
      <w:pPr>
        <w:spacing w:after="40"/>
        <w:ind w:left="340"/>
      </w:pPr>
      <w:r>
        <w:rPr>
          <w:b/>
        </w:rPr>
        <w:t>4.4</w:t>
      </w:r>
      <w:r>
        <w:t xml:space="preserve">  Comparar el análisis propio con el del motor para identificar y corregir errores frecuentes.</w:t>
      </w:r>
    </w:p>
    <w:p>
      <w:pPr>
        <w:jc w:val="both"/>
      </w:pPr>
      <w:r>
        <w:rPr>
          <w:color w:val="555555"/>
          <w:sz w:val="19"/>
        </w:rPr>
        <w:t xml:space="preserve">Cada lección dura 40 minutos y sigue los cuatro momentos de la mediación: focalización (5 min), exploración (15), contrastación (10) y aplicación (10). La fecha se completa con el calendario escolar del año. Las lecciones </w:t>
      </w:r>
      <w:r>
        <w:rPr>
          <w:b/>
          <w:color w:val="555555"/>
          <w:sz w:val="19"/>
        </w:rPr>
        <w:t>flexibles</w:t>
      </w:r>
      <w:r>
        <w:rPr>
          <w:color w:val="555555"/>
          <w:sz w:val="19"/>
        </w:rPr>
        <w:t xml:space="preserve"> son de refuerzo o ampliación y se pueden omitir si el calendario trae menos días lectivos.</w:t>
      </w:r>
    </w:p>
    <w:p>
      <w:pPr>
        <w:pStyle w:val="Heading2"/>
      </w:pPr>
      <w:r>
        <w:t>Cronograma de la unidad</w:t>
      </w:r>
    </w:p>
    <w:tbl>
      <w:tblPr>
        <w:tblStyle w:val="TableGrid"/>
        <w:tblW w:type="auto" w:w="0"/>
        <w:jc w:val="center"/>
        <w:tblLayout w:type="fixed"/>
        <w:tblLook w:firstColumn="1" w:firstRow="1" w:lastColumn="0" w:lastRow="0" w:noHBand="0" w:noVBand="1" w:val="04A0"/>
      </w:tblPr>
      <w:tblGrid>
        <w:gridCol w:w="1020"/>
        <w:gridCol w:w="1361"/>
        <w:gridCol w:w="7257"/>
      </w:tblGrid>
      <w:tr>
        <w:trPr>
          <w:tblHeader w:val="true"/>
        </w:trPr>
        <w:tc>
          <w:tcPr>
            <w:tcW w:type="dxa" w:w="1020"/>
            <w:shd w:val="clear" w:color="auto" w:fill="1F3A5F"/>
          </w:tcPr>
          <w:p>
            <w:pPr>
              <w:pStyle w:val="Celda8_5NFFFFFFS"/>
            </w:pPr>
            <w:r/>
            <w:r>
              <w:t>Semana</w:t>
            </w:r>
          </w:p>
        </w:tc>
        <w:tc>
          <w:tcPr>
            <w:tcW w:type="dxa" w:w="1361"/>
            <w:shd w:val="clear" w:color="auto" w:fill="1F3A5F"/>
          </w:tcPr>
          <w:p>
            <w:pPr>
              <w:pStyle w:val="Celda8_5NFFFFFFS"/>
            </w:pPr>
            <w:r/>
            <w:r>
              <w:t>Lecciones</w:t>
            </w:r>
          </w:p>
        </w:tc>
        <w:tc>
          <w:tcPr>
            <w:tcW w:type="dxa" w:w="7257"/>
            <w:shd w:val="clear" w:color="auto" w:fill="1F3A5F"/>
          </w:tcPr>
          <w:p>
            <w:pPr>
              <w:pStyle w:val="Celda8_5NFFFFFFS"/>
            </w:pPr>
            <w:r/>
            <w:r>
              <w:t>Temas</w:t>
            </w:r>
          </w:p>
        </w:tc>
      </w:tr>
      <w:tr>
        <w:tc>
          <w:tcPr>
            <w:tcW w:type="dxa" w:w="1020"/>
          </w:tcPr>
          <w:p>
            <w:pPr>
              <w:pStyle w:val="Celda8_5RXS"/>
            </w:pPr>
            <w:r/>
            <w:r>
              <w:t>21</w:t>
            </w:r>
          </w:p>
        </w:tc>
        <w:tc>
          <w:tcPr>
            <w:tcW w:type="dxa" w:w="1361"/>
          </w:tcPr>
          <w:p>
            <w:pPr>
              <w:pStyle w:val="Celda8_5RXS"/>
            </w:pPr>
            <w:r/>
            <w:r>
              <w:t>101 a 105</w:t>
            </w:r>
          </w:p>
        </w:tc>
        <w:tc>
          <w:tcPr>
            <w:tcW w:type="dxa" w:w="7257"/>
          </w:tcPr>
          <w:p>
            <w:pPr>
              <w:pStyle w:val="Celda8_5RXS"/>
            </w:pPr>
            <w:r/>
            <w:r>
              <w:t>• 101. ¿Cómo usamos la tecnología para el ajedrez?</w:t>
            </w:r>
          </w:p>
          <w:p>
            <w:pPr>
              <w:pStyle w:val="Celda8_5RXS"/>
            </w:pPr>
            <w:r>
              <w:t>• 102. El formato PGN por dentro</w:t>
            </w:r>
          </w:p>
          <w:p>
            <w:pPr>
              <w:pStyle w:val="Celda8_5RXS"/>
            </w:pPr>
            <w:r>
              <w:t>• 103. Paso mi partida a PGN</w:t>
            </w:r>
          </w:p>
          <w:p>
            <w:pPr>
              <w:pStyle w:val="Celda8_5RXS"/>
            </w:pPr>
            <w:r>
              <w:t>• 104. El tablero de análisis</w:t>
            </w:r>
          </w:p>
          <w:p>
            <w:pPr>
              <w:pStyle w:val="Celda8_5RXS"/>
            </w:pPr>
            <w:r>
              <w:t>• 105. Buscar en una base de datos: Carlos Torre</w:t>
            </w:r>
          </w:p>
        </w:tc>
      </w:tr>
      <w:tr>
        <w:tc>
          <w:tcPr>
            <w:tcW w:type="dxa" w:w="1020"/>
          </w:tcPr>
          <w:p>
            <w:pPr>
              <w:pStyle w:val="Celda8_5RXS"/>
            </w:pPr>
            <w:r/>
            <w:r>
              <w:t>22</w:t>
            </w:r>
          </w:p>
        </w:tc>
        <w:tc>
          <w:tcPr>
            <w:tcW w:type="dxa" w:w="1361"/>
          </w:tcPr>
          <w:p>
            <w:pPr>
              <w:pStyle w:val="Celda8_5RXS"/>
            </w:pPr>
            <w:r/>
            <w:r>
              <w:t>106 a 110</w:t>
            </w:r>
          </w:p>
        </w:tc>
        <w:tc>
          <w:tcPr>
            <w:tcW w:type="dxa" w:w="7257"/>
          </w:tcPr>
          <w:p>
            <w:pPr>
              <w:pStyle w:val="Celda8_5RXS"/>
            </w:pPr>
            <w:r/>
            <w:r>
              <w:t>• 106. El explorador de aperturas con criterio</w:t>
            </w:r>
          </w:p>
          <w:p>
            <w:pPr>
              <w:pStyle w:val="Celda8_5RXS"/>
            </w:pPr>
            <w:r>
              <w:t>• 107. ¿Qué es un motor y qué dice su número?</w:t>
            </w:r>
          </w:p>
          <w:p>
            <w:pPr>
              <w:pStyle w:val="Celda8_5RXS"/>
            </w:pPr>
            <w:r>
              <w:t>• 108. Pensar primero, consultar después</w:t>
            </w:r>
          </w:p>
          <w:p>
            <w:pPr>
              <w:pStyle w:val="Celda8_5RXS"/>
            </w:pPr>
            <w:r>
              <w:t>• 109. Mi análisis antes del motor</w:t>
            </w:r>
          </w:p>
          <w:p>
            <w:pPr>
              <w:pStyle w:val="Celda8_5RXS"/>
            </w:pPr>
            <w:r>
              <w:t>• 110. Arranca el proyecto: comisiones del torneo institucional</w:t>
            </w:r>
          </w:p>
        </w:tc>
      </w:tr>
      <w:tr>
        <w:tc>
          <w:tcPr>
            <w:tcW w:type="dxa" w:w="1020"/>
          </w:tcPr>
          <w:p>
            <w:pPr>
              <w:pStyle w:val="Celda8_5RXS"/>
            </w:pPr>
            <w:r/>
            <w:r>
              <w:t>23</w:t>
            </w:r>
          </w:p>
        </w:tc>
        <w:tc>
          <w:tcPr>
            <w:tcW w:type="dxa" w:w="1361"/>
          </w:tcPr>
          <w:p>
            <w:pPr>
              <w:pStyle w:val="Celda8_5RXS"/>
            </w:pPr>
            <w:r/>
            <w:r>
              <w:t>111 a 115</w:t>
            </w:r>
          </w:p>
        </w:tc>
        <w:tc>
          <w:tcPr>
            <w:tcW w:type="dxa" w:w="7257"/>
          </w:tcPr>
          <w:p>
            <w:pPr>
              <w:pStyle w:val="Celda8_5RXS"/>
            </w:pPr>
            <w:r/>
            <w:r>
              <w:t>• 111. Comprobar ejercicios del Manual 5 en el tablero de análisis (flexible)</w:t>
            </w:r>
          </w:p>
          <w:p>
            <w:pPr>
              <w:pStyle w:val="Celda8_5RXS"/>
            </w:pPr>
            <w:r>
              <w:t>• 112. Mi cuenta segura</w:t>
            </w:r>
          </w:p>
          <w:p>
            <w:pPr>
              <w:pStyle w:val="Celda8_5RXS"/>
            </w:pPr>
            <w:r>
              <w:t>• 113. Respeto en el chat y en la partida</w:t>
            </w:r>
          </w:p>
          <w:p>
            <w:pPr>
              <w:pStyle w:val="Celda8_5RXS"/>
            </w:pPr>
            <w:r>
              <w:t>• 114. Personas desconocidas en línea: cuidarme y pedir ayuda</w:t>
            </w:r>
          </w:p>
          <w:p>
            <w:pPr>
              <w:pStyle w:val="Celda8_5RXS"/>
            </w:pPr>
            <w:r>
              <w:t>• 115. Usar un motor durante la partida es trampa</w:t>
            </w:r>
          </w:p>
        </w:tc>
      </w:tr>
      <w:tr>
        <w:tc>
          <w:tcPr>
            <w:tcW w:type="dxa" w:w="1020"/>
          </w:tcPr>
          <w:p>
            <w:pPr>
              <w:pStyle w:val="Celda8_5RXS"/>
            </w:pPr>
            <w:r/>
            <w:r>
              <w:t>24</w:t>
            </w:r>
          </w:p>
        </w:tc>
        <w:tc>
          <w:tcPr>
            <w:tcW w:type="dxa" w:w="1361"/>
          </w:tcPr>
          <w:p>
            <w:pPr>
              <w:pStyle w:val="Celda8_5RXS"/>
            </w:pPr>
            <w:r/>
            <w:r>
              <w:t>116 a 120</w:t>
            </w:r>
          </w:p>
        </w:tc>
        <w:tc>
          <w:tcPr>
            <w:tcW w:type="dxa" w:w="7257"/>
          </w:tcPr>
          <w:p>
            <w:pPr>
              <w:pStyle w:val="Celda8_5RXS"/>
            </w:pPr>
            <w:r/>
            <w:r>
              <w:t>• 116. Ritmos de juego y tiempo frente a la pantalla</w:t>
            </w:r>
          </w:p>
          <w:p>
            <w:pPr>
              <w:pStyle w:val="Celda8_5RXS"/>
            </w:pPr>
            <w:r>
              <w:t>• 117. El acuerdo del grupo para jugar en línea</w:t>
            </w:r>
          </w:p>
          <w:p>
            <w:pPr>
              <w:pStyle w:val="Celda8_5RXS"/>
            </w:pPr>
            <w:r>
              <w:t>• 118. Un estudio digital con nuestro fichero táctico</w:t>
            </w:r>
          </w:p>
          <w:p>
            <w:pPr>
              <w:pStyle w:val="Celda8_5RXS"/>
            </w:pPr>
            <w:r>
              <w:t>• 119. Comparo mi análisis con el del motor</w:t>
            </w:r>
          </w:p>
          <w:p>
            <w:pPr>
              <w:pStyle w:val="Celda8_5RXS"/>
            </w:pPr>
            <w:r>
              <w:t>• 120. La tabla de mis errores</w:t>
            </w:r>
          </w:p>
        </w:tc>
      </w:tr>
      <w:tr>
        <w:tc>
          <w:tcPr>
            <w:tcW w:type="dxa" w:w="1020"/>
          </w:tcPr>
          <w:p>
            <w:pPr>
              <w:pStyle w:val="Celda8_5RXS"/>
            </w:pPr>
            <w:r/>
            <w:r>
              <w:t>25</w:t>
            </w:r>
          </w:p>
        </w:tc>
        <w:tc>
          <w:tcPr>
            <w:tcW w:type="dxa" w:w="1361"/>
          </w:tcPr>
          <w:p>
            <w:pPr>
              <w:pStyle w:val="Celda8_5RXS"/>
            </w:pPr>
            <w:r/>
            <w:r>
              <w:t>121 a 125</w:t>
            </w:r>
          </w:p>
        </w:tc>
        <w:tc>
          <w:tcPr>
            <w:tcW w:type="dxa" w:w="7257"/>
          </w:tcPr>
          <w:p>
            <w:pPr>
              <w:pStyle w:val="Celda8_5RXS"/>
            </w:pPr>
            <w:r/>
            <w:r>
              <w:t>• 121. Ejercicios en línea y ejercicios del manual</w:t>
            </w:r>
          </w:p>
          <w:p>
            <w:pPr>
              <w:pStyle w:val="Celda8_5RXS"/>
            </w:pPr>
            <w:r>
              <w:t>• 122. Actualizo mi repertorio con la base de datos</w:t>
            </w:r>
          </w:p>
          <w:p>
            <w:pPr>
              <w:pStyle w:val="Celda8_5RXS"/>
            </w:pPr>
            <w:r>
              <w:t>• 123. Torneo del equipo de aula en línea</w:t>
            </w:r>
          </w:p>
          <w:p>
            <w:pPr>
              <w:pStyle w:val="Celda8_5RXS"/>
            </w:pPr>
            <w:r>
              <w:t>• 124. Las máquinas y los campeones: 1997 (flexible)</w:t>
            </w:r>
          </w:p>
          <w:p>
            <w:pPr>
              <w:pStyle w:val="Celda8_5RXS"/>
            </w:pPr>
            <w:r>
              <w:t>• 125. Analizo mi partida del torneo en línea</w:t>
            </w:r>
          </w:p>
        </w:tc>
      </w:tr>
      <w:tr>
        <w:tc>
          <w:tcPr>
            <w:tcW w:type="dxa" w:w="1020"/>
          </w:tcPr>
          <w:p>
            <w:pPr>
              <w:pStyle w:val="Celda8_5RXS"/>
            </w:pPr>
            <w:r/>
            <w:r>
              <w:t>26</w:t>
            </w:r>
          </w:p>
        </w:tc>
        <w:tc>
          <w:tcPr>
            <w:tcW w:type="dxa" w:w="1361"/>
          </w:tcPr>
          <w:p>
            <w:pPr>
              <w:pStyle w:val="Celda8_5RXS"/>
            </w:pPr>
            <w:r/>
            <w:r>
              <w:t>126 a 130</w:t>
            </w:r>
          </w:p>
        </w:tc>
        <w:tc>
          <w:tcPr>
            <w:tcW w:type="dxa" w:w="7257"/>
          </w:tcPr>
          <w:p>
            <w:pPr>
              <w:pStyle w:val="Celda8_5RXS"/>
            </w:pPr>
            <w:r/>
            <w:r>
              <w:t>• 126. El celular en la sala de juego</w:t>
            </w:r>
          </w:p>
          <w:p>
            <w:pPr>
              <w:pStyle w:val="Celda8_5RXS"/>
            </w:pPr>
            <w:r>
              <w:t>• 127. ¿Cuándo sí y cuándo no usar el motor?</w:t>
            </w:r>
          </w:p>
          <w:p>
            <w:pPr>
              <w:pStyle w:val="Celda8_5RXS"/>
            </w:pPr>
            <w:r>
              <w:t>• 128. La base de datos del grupo</w:t>
            </w:r>
          </w:p>
          <w:p>
            <w:pPr>
              <w:pStyle w:val="Celda8_5RXS"/>
            </w:pPr>
            <w:r>
              <w:t>• 129. Mi plan de mejora personal</w:t>
            </w:r>
          </w:p>
          <w:p>
            <w:pPr>
              <w:pStyle w:val="Celda8_5RXS"/>
            </w:pPr>
            <w:r>
              <w:t>• 130. Avance del proyecto: inscripción y afiche</w:t>
            </w:r>
          </w:p>
        </w:tc>
      </w:tr>
      <w:tr>
        <w:tc>
          <w:tcPr>
            <w:tcW w:type="dxa" w:w="1020"/>
          </w:tcPr>
          <w:p>
            <w:pPr>
              <w:pStyle w:val="Celda8_5RXS"/>
            </w:pPr>
            <w:r/>
            <w:r>
              <w:t>27</w:t>
            </w:r>
          </w:p>
        </w:tc>
        <w:tc>
          <w:tcPr>
            <w:tcW w:type="dxa" w:w="1361"/>
          </w:tcPr>
          <w:p>
            <w:pPr>
              <w:pStyle w:val="Celda8_5RXS"/>
            </w:pPr>
            <w:r/>
            <w:r>
              <w:t>131 a 134</w:t>
            </w:r>
          </w:p>
        </w:tc>
        <w:tc>
          <w:tcPr>
            <w:tcW w:type="dxa" w:w="7257"/>
          </w:tcPr>
          <w:p>
            <w:pPr>
              <w:pStyle w:val="Celda8_5RXS"/>
            </w:pPr>
            <w:r/>
            <w:r>
              <w:t>• 131. Lo que aprendí de mis errores</w:t>
            </w:r>
          </w:p>
          <w:p>
            <w:pPr>
              <w:pStyle w:val="Celda8_5RXS"/>
            </w:pPr>
            <w:r>
              <w:t>• 132. Repaso de la unidad en circuito digital</w:t>
            </w:r>
          </w:p>
          <w:p>
            <w:pPr>
              <w:pStyle w:val="Celda8_5RXS"/>
            </w:pPr>
            <w:r>
              <w:t>• 133. Coevaluación de las hojas de análisis</w:t>
            </w:r>
          </w:p>
          <w:p>
            <w:pPr>
              <w:pStyle w:val="Celda8_5RXS"/>
            </w:pPr>
            <w:r>
              <w:t>• 134. Prueba de ejecución de la unidad 4</w:t>
            </w:r>
          </w:p>
        </w:tc>
      </w:tr>
    </w:tbl>
    <w:p>
      <w:r>
        <w:br w:type="page"/>
      </w:r>
    </w:p>
    <w:p>
      <w:pPr>
        <w:pStyle w:val="Heading1"/>
      </w:pPr>
      <w:r>
        <w:t>Lecciones</w:t>
      </w: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101   ·   Semana 21, día 1   ·   Fecha: ____________</w:t>
            </w:r>
          </w:p>
        </w:tc>
      </w:tr>
      <w:tr>
        <w:trPr>
          <w:cantSplit w:val="true"/>
        </w:trPr>
        <w:tc>
          <w:tcPr>
            <w:tcW w:type="dxa" w:w="1928"/>
          </w:tcPr>
          <w:p>
            <w:pPr>
              <w:pStyle w:val="Celda8_5N1F3A5FJ"/>
            </w:pPr>
            <w:r/>
            <w:r>
              <w:t>Tema</w:t>
            </w:r>
          </w:p>
        </w:tc>
        <w:tc>
          <w:tcPr>
            <w:tcW w:type="dxa" w:w="7710"/>
          </w:tcPr>
          <w:p>
            <w:pPr>
              <w:pStyle w:val="Celda9RXJ"/>
            </w:pPr>
            <w:r/>
            <w:r>
              <w:rPr>
                <w:b/>
              </w:rPr>
              <w:t>¿Cómo usamos la tecnología para el ajedrez?</w:t>
            </w:r>
          </w:p>
        </w:tc>
      </w:tr>
      <w:tr>
        <w:trPr>
          <w:cantSplit w:val="true"/>
        </w:trPr>
        <w:tc>
          <w:tcPr>
            <w:tcW w:type="dxa" w:w="1928"/>
          </w:tcPr>
          <w:p>
            <w:pPr>
              <w:pStyle w:val="Celda8_5N1F3A5FJ"/>
            </w:pPr>
            <w:r/>
            <w:r>
              <w:t>Aprendizaje esperado</w:t>
            </w:r>
          </w:p>
        </w:tc>
        <w:tc>
          <w:tcPr>
            <w:tcW w:type="dxa" w:w="7710"/>
          </w:tcPr>
          <w:p>
            <w:pPr>
              <w:pStyle w:val="Celda9RXJ"/>
            </w:pPr>
            <w:r/>
            <w:r>
              <w:t>4.3. Practicar el juego en línea con normas de seguridad, juego limpio y respeto.</w:t>
            </w:r>
          </w:p>
        </w:tc>
      </w:tr>
      <w:tr>
        <w:trPr>
          <w:cantSplit w:val="true"/>
        </w:trPr>
        <w:tc>
          <w:tcPr>
            <w:tcW w:type="dxa" w:w="1928"/>
          </w:tcPr>
          <w:p>
            <w:pPr>
              <w:pStyle w:val="Celda8_5N1F3A5FJ"/>
            </w:pPr>
            <w:r/>
            <w:r>
              <w:t>Objetivo</w:t>
            </w:r>
          </w:p>
        </w:tc>
        <w:tc>
          <w:tcPr>
            <w:tcW w:type="dxa" w:w="7710"/>
          </w:tcPr>
          <w:p>
            <w:pPr>
              <w:pStyle w:val="Celda9RXJ"/>
            </w:pPr>
            <w:r/>
            <w:r>
              <w:t>Conocer los hábitos digitales del grupo al iniciar la unidad.</w:t>
            </w:r>
          </w:p>
        </w:tc>
      </w:tr>
      <w:tr>
        <w:trPr>
          <w:cantSplit w:val="true"/>
        </w:trPr>
        <w:tc>
          <w:tcPr>
            <w:tcW w:type="dxa" w:w="1928"/>
          </w:tcPr>
          <w:p>
            <w:pPr>
              <w:pStyle w:val="Celda8_5N1F3A5FJ"/>
            </w:pPr>
            <w:r/>
            <w:r>
              <w:t>Focalización (5 min)</w:t>
            </w:r>
          </w:p>
        </w:tc>
        <w:tc>
          <w:tcPr>
            <w:tcW w:type="dxa" w:w="7710"/>
          </w:tcPr>
          <w:p>
            <w:pPr>
              <w:pStyle w:val="Celda9RXJ"/>
            </w:pPr>
            <w:r/>
            <w:r>
              <w:t>La persona docente pregunta: «¿Cuántas partidas jugaron en el celular durante las vacaciones?». Se hace un conteo a mano alzada por rangos.</w:t>
            </w:r>
          </w:p>
        </w:tc>
      </w:tr>
      <w:tr>
        <w:trPr>
          <w:cantSplit w:val="true"/>
        </w:trPr>
        <w:tc>
          <w:tcPr>
            <w:tcW w:type="dxa" w:w="1928"/>
          </w:tcPr>
          <w:p>
            <w:pPr>
              <w:pStyle w:val="Celda8_5N1F3A5FJ"/>
            </w:pPr>
            <w:r/>
            <w:r>
              <w:t>Exploración (15 min)</w:t>
            </w:r>
          </w:p>
        </w:tc>
        <w:tc>
          <w:tcPr>
            <w:tcW w:type="dxa" w:w="7710"/>
          </w:tcPr>
          <w:p>
            <w:pPr>
              <w:pStyle w:val="Celda9RXJ"/>
            </w:pPr>
            <w:r/>
            <w:r>
              <w:t>Cada estudiante responde una encuesta anónima en papel: aplicaciones que usa, horas por semana, si ha chateado con rivales, si alguna vez alguien le escribió algo incómodo, si sabe qué es un motor. En grupos de cuatro resumen las respuestas de su mesa.</w:t>
            </w:r>
          </w:p>
        </w:tc>
      </w:tr>
      <w:tr>
        <w:trPr>
          <w:cantSplit w:val="true"/>
        </w:trPr>
        <w:tc>
          <w:tcPr>
            <w:tcW w:type="dxa" w:w="1928"/>
          </w:tcPr>
          <w:p>
            <w:pPr>
              <w:pStyle w:val="Celda8_5N1F3A5FJ"/>
            </w:pPr>
            <w:r/>
            <w:r>
              <w:t>Contrastación (10 min)</w:t>
            </w:r>
          </w:p>
        </w:tc>
        <w:tc>
          <w:tcPr>
            <w:tcW w:type="dxa" w:w="7710"/>
          </w:tcPr>
          <w:p>
            <w:pPr>
              <w:pStyle w:val="Celda9RXJ"/>
            </w:pPr>
            <w:r/>
            <w:r>
              <w:t>Se presenta el resumen del grupo en la pizarra. La persona docente explica lo que se hará en la unidad y las normas del laboratorio o del uso del celular en clase.</w:t>
            </w:r>
          </w:p>
        </w:tc>
      </w:tr>
      <w:tr>
        <w:trPr>
          <w:cantSplit w:val="true"/>
        </w:trPr>
        <w:tc>
          <w:tcPr>
            <w:tcW w:type="dxa" w:w="1928"/>
          </w:tcPr>
          <w:p>
            <w:pPr>
              <w:pStyle w:val="Celda8_5N1F3A5FJ"/>
            </w:pPr>
            <w:r/>
            <w:r>
              <w:t>Aplicación (10 min)</w:t>
            </w:r>
          </w:p>
        </w:tc>
        <w:tc>
          <w:tcPr>
            <w:tcW w:type="dxa" w:w="7710"/>
          </w:tcPr>
          <w:p>
            <w:pPr>
              <w:pStyle w:val="Celda9RXJ"/>
            </w:pPr>
            <w:r/>
            <w:r>
              <w:t>Cada estudiante escribe una pregunta que quiere responder al terminar la unidad.</w:t>
            </w:r>
          </w:p>
        </w:tc>
      </w:tr>
      <w:tr>
        <w:trPr>
          <w:cantSplit w:val="true"/>
        </w:trPr>
        <w:tc>
          <w:tcPr>
            <w:tcW w:type="dxa" w:w="1928"/>
          </w:tcPr>
          <w:p>
            <w:pPr>
              <w:pStyle w:val="Celda8_5N1F3A5FJ"/>
            </w:pPr>
            <w:r/>
            <w:r>
              <w:t>Evaluación</w:t>
            </w:r>
          </w:p>
        </w:tc>
        <w:tc>
          <w:tcPr>
            <w:tcW w:type="dxa" w:w="7710"/>
          </w:tcPr>
          <w:p>
            <w:pPr>
              <w:pStyle w:val="Celda9RXJ"/>
            </w:pPr>
            <w:r/>
            <w:r>
              <w:rPr>
                <w:b/>
              </w:rPr>
              <w:t>Diagnóstica.</w:t>
            </w:r>
            <w:r>
              <w:t xml:space="preserve"> Encuesta de hábitos digitales y preguntas guardadas en el portafolio.</w:t>
            </w:r>
          </w:p>
        </w:tc>
      </w:tr>
      <w:tr>
        <w:trPr>
          <w:cantSplit w:val="true"/>
        </w:trPr>
        <w:tc>
          <w:tcPr>
            <w:tcW w:type="dxa" w:w="1928"/>
          </w:tcPr>
          <w:p>
            <w:pPr>
              <w:pStyle w:val="Celda8_5N1F3A5FJ"/>
              <w:keepNext w:val="0"/>
            </w:pPr>
            <w:r/>
            <w:r>
              <w:t>Materiales</w:t>
            </w:r>
          </w:p>
        </w:tc>
        <w:tc>
          <w:tcPr>
            <w:tcW w:type="dxa" w:w="7710"/>
          </w:tcPr>
          <w:p>
            <w:pPr>
              <w:pStyle w:val="Celda9RXJ"/>
              <w:keepNext w:val="0"/>
            </w:pPr>
            <w:r/>
            <w:r>
              <w:t>Encuesta impresa, pizarra, portafolio.</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102   ·   Semana 21, día 2   ·   Fecha: ____________</w:t>
            </w:r>
          </w:p>
        </w:tc>
      </w:tr>
      <w:tr>
        <w:trPr>
          <w:cantSplit w:val="true"/>
        </w:trPr>
        <w:tc>
          <w:tcPr>
            <w:tcW w:type="dxa" w:w="1928"/>
          </w:tcPr>
          <w:p>
            <w:pPr>
              <w:pStyle w:val="Celda8_5N1F3A5FJ"/>
            </w:pPr>
            <w:r/>
            <w:r>
              <w:t>Tema</w:t>
            </w:r>
          </w:p>
        </w:tc>
        <w:tc>
          <w:tcPr>
            <w:tcW w:type="dxa" w:w="7710"/>
          </w:tcPr>
          <w:p>
            <w:pPr>
              <w:pStyle w:val="Celda9RXJ"/>
            </w:pPr>
            <w:r/>
            <w:r>
              <w:rPr>
                <w:b/>
              </w:rPr>
              <w:t>El formato PGN por dentro</w:t>
            </w:r>
          </w:p>
        </w:tc>
      </w:tr>
      <w:tr>
        <w:trPr>
          <w:cantSplit w:val="true"/>
        </w:trPr>
        <w:tc>
          <w:tcPr>
            <w:tcW w:type="dxa" w:w="1928"/>
          </w:tcPr>
          <w:p>
            <w:pPr>
              <w:pStyle w:val="Celda8_5N1F3A5FJ"/>
            </w:pPr>
            <w:r/>
            <w:r>
              <w:t>Aprendizaje esperado</w:t>
            </w:r>
          </w:p>
        </w:tc>
        <w:tc>
          <w:tcPr>
            <w:tcW w:type="dxa" w:w="7710"/>
          </w:tcPr>
          <w:p>
            <w:pPr>
              <w:pStyle w:val="Celda9RXJ"/>
            </w:pPr>
            <w:r/>
            <w:r>
              <w:t>4.1. Utilizar bases de datos de partidas en formato PGN para buscar, filtrar y estudiar partidas.</w:t>
            </w:r>
          </w:p>
        </w:tc>
      </w:tr>
      <w:tr>
        <w:trPr>
          <w:cantSplit w:val="true"/>
        </w:trPr>
        <w:tc>
          <w:tcPr>
            <w:tcW w:type="dxa" w:w="1928"/>
          </w:tcPr>
          <w:p>
            <w:pPr>
              <w:pStyle w:val="Celda8_5N1F3A5FJ"/>
            </w:pPr>
            <w:r/>
            <w:r>
              <w:t>Objetivo</w:t>
            </w:r>
          </w:p>
        </w:tc>
        <w:tc>
          <w:tcPr>
            <w:tcW w:type="dxa" w:w="7710"/>
          </w:tcPr>
          <w:p>
            <w:pPr>
              <w:pStyle w:val="Celda9RXJ"/>
            </w:pPr>
            <w:r/>
            <w:r>
              <w:t>Reconocer las partes de un archivo PGN.</w:t>
            </w:r>
          </w:p>
        </w:tc>
      </w:tr>
      <w:tr>
        <w:trPr>
          <w:cantSplit w:val="true"/>
        </w:trPr>
        <w:tc>
          <w:tcPr>
            <w:tcW w:type="dxa" w:w="1928"/>
          </w:tcPr>
          <w:p>
            <w:pPr>
              <w:pStyle w:val="Celda8_5N1F3A5FJ"/>
            </w:pPr>
            <w:r/>
            <w:r>
              <w:t>Focalización (5 min)</w:t>
            </w:r>
          </w:p>
        </w:tc>
        <w:tc>
          <w:tcPr>
            <w:tcW w:type="dxa" w:w="7710"/>
          </w:tcPr>
          <w:p>
            <w:pPr>
              <w:pStyle w:val="Celda9RXJ"/>
            </w:pPr>
            <w:r/>
            <w:r>
              <w:t>La persona docente proyecta o escribe en la pizarra un PGN corto: el mate de Légal visto en tercer año, con sus etiquetas. Pregunta qué reconocen.</w:t>
            </w:r>
          </w:p>
        </w:tc>
      </w:tr>
      <w:tr>
        <w:trPr>
          <w:cantSplit w:val="true"/>
        </w:trPr>
        <w:tc>
          <w:tcPr>
            <w:tcW w:type="dxa" w:w="1928"/>
          </w:tcPr>
          <w:p>
            <w:pPr>
              <w:pStyle w:val="Celda8_5N1F3A5FJ"/>
            </w:pPr>
            <w:r/>
            <w:r>
              <w:t>Exploración (15 min)</w:t>
            </w:r>
          </w:p>
        </w:tc>
        <w:tc>
          <w:tcPr>
            <w:tcW w:type="dxa" w:w="7710"/>
          </w:tcPr>
          <w:p>
            <w:pPr>
              <w:pStyle w:val="Celda9RXJ"/>
            </w:pPr>
            <w:r/>
            <w:r>
              <w:t>En parejas, con un PGN impreso de Torre contra Verlinsky, subrayan con colores las etiquetas (Event, Site, Date, White, Black, Result) y las jugadas. Notan que las jugadas van en notación inglesa: N para caballo, B para alfil, R para torre, Q para dama, K para rey.</w:t>
            </w:r>
          </w:p>
        </w:tc>
      </w:tr>
      <w:tr>
        <w:trPr>
          <w:cantSplit w:val="true"/>
        </w:trPr>
        <w:tc>
          <w:tcPr>
            <w:tcW w:type="dxa" w:w="1928"/>
          </w:tcPr>
          <w:p>
            <w:pPr>
              <w:pStyle w:val="Celda8_5N1F3A5FJ"/>
            </w:pPr>
            <w:r/>
            <w:r>
              <w:t>Contrastación (10 min)</w:t>
            </w:r>
          </w:p>
        </w:tc>
        <w:tc>
          <w:tcPr>
            <w:tcW w:type="dxa" w:w="7710"/>
          </w:tcPr>
          <w:p>
            <w:pPr>
              <w:pStyle w:val="Celda9RXJ"/>
            </w:pPr>
            <w:r/>
            <w:r>
              <w:t>La persona docente explica que PGN es un formato de texto que entienden todos los programas de ajedrez, y por qué las letras de las piezas cambian con el idioma.</w:t>
            </w:r>
          </w:p>
        </w:tc>
      </w:tr>
      <w:tr>
        <w:trPr>
          <w:cantSplit w:val="true"/>
        </w:trPr>
        <w:tc>
          <w:tcPr>
            <w:tcW w:type="dxa" w:w="1928"/>
          </w:tcPr>
          <w:p>
            <w:pPr>
              <w:pStyle w:val="Celda8_5N1F3A5FJ"/>
            </w:pPr>
            <w:r/>
            <w:r>
              <w:t>Aplicación (10 min)</w:t>
            </w:r>
          </w:p>
        </w:tc>
        <w:tc>
          <w:tcPr>
            <w:tcW w:type="dxa" w:w="7710"/>
          </w:tcPr>
          <w:p>
            <w:pPr>
              <w:pStyle w:val="Celda9RXJ"/>
            </w:pPr>
            <w:r/>
            <w:r>
              <w:t>Cada estudiante traduce a notación inglesa las primeras diez jugadas de su partida del proyecto.</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Traducción revisada con lista de cotejo.</w:t>
            </w:r>
          </w:p>
        </w:tc>
      </w:tr>
      <w:tr>
        <w:trPr>
          <w:cantSplit w:val="true"/>
        </w:trPr>
        <w:tc>
          <w:tcPr>
            <w:tcW w:type="dxa" w:w="1928"/>
          </w:tcPr>
          <w:p>
            <w:pPr>
              <w:pStyle w:val="Celda8_5N1F3A5FJ"/>
              <w:keepNext w:val="0"/>
            </w:pPr>
            <w:r/>
            <w:r>
              <w:t>Materiales</w:t>
            </w:r>
          </w:p>
        </w:tc>
        <w:tc>
          <w:tcPr>
            <w:tcW w:type="dxa" w:w="7710"/>
          </w:tcPr>
          <w:p>
            <w:pPr>
              <w:pStyle w:val="Celda9RXJ"/>
              <w:keepNext w:val="0"/>
            </w:pPr>
            <w:r/>
            <w:r>
              <w:t>PGN impresos, lápices de color, planillas.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103   ·   Semana 21, día 3   ·   Fecha: ____________</w:t>
            </w:r>
          </w:p>
        </w:tc>
      </w:tr>
      <w:tr>
        <w:trPr>
          <w:cantSplit w:val="true"/>
        </w:trPr>
        <w:tc>
          <w:tcPr>
            <w:tcW w:type="dxa" w:w="1928"/>
          </w:tcPr>
          <w:p>
            <w:pPr>
              <w:pStyle w:val="Celda8_5N1F3A5FJ"/>
            </w:pPr>
            <w:r/>
            <w:r>
              <w:t>Tema</w:t>
            </w:r>
          </w:p>
        </w:tc>
        <w:tc>
          <w:tcPr>
            <w:tcW w:type="dxa" w:w="7710"/>
          </w:tcPr>
          <w:p>
            <w:pPr>
              <w:pStyle w:val="Celda9RXJ"/>
            </w:pPr>
            <w:r/>
            <w:r>
              <w:rPr>
                <w:b/>
              </w:rPr>
              <w:t>Paso mi partida a PGN</w:t>
            </w:r>
          </w:p>
        </w:tc>
      </w:tr>
      <w:tr>
        <w:trPr>
          <w:cantSplit w:val="true"/>
        </w:trPr>
        <w:tc>
          <w:tcPr>
            <w:tcW w:type="dxa" w:w="1928"/>
          </w:tcPr>
          <w:p>
            <w:pPr>
              <w:pStyle w:val="Celda8_5N1F3A5FJ"/>
            </w:pPr>
            <w:r/>
            <w:r>
              <w:t>Aprendizaje esperado</w:t>
            </w:r>
          </w:p>
        </w:tc>
        <w:tc>
          <w:tcPr>
            <w:tcW w:type="dxa" w:w="7710"/>
          </w:tcPr>
          <w:p>
            <w:pPr>
              <w:pStyle w:val="Celda9RXJ"/>
            </w:pPr>
            <w:r/>
            <w:r>
              <w:t>4.1. Utilizar bases de datos de partidas en formato PGN para buscar, filtrar y estudiar partidas.</w:t>
            </w:r>
          </w:p>
        </w:tc>
      </w:tr>
      <w:tr>
        <w:trPr>
          <w:cantSplit w:val="true"/>
        </w:trPr>
        <w:tc>
          <w:tcPr>
            <w:tcW w:type="dxa" w:w="1928"/>
          </w:tcPr>
          <w:p>
            <w:pPr>
              <w:pStyle w:val="Celda8_5N1F3A5FJ"/>
            </w:pPr>
            <w:r/>
            <w:r>
              <w:t>Objetivo</w:t>
            </w:r>
          </w:p>
        </w:tc>
        <w:tc>
          <w:tcPr>
            <w:tcW w:type="dxa" w:w="7710"/>
          </w:tcPr>
          <w:p>
            <w:pPr>
              <w:pStyle w:val="Celda9RXJ"/>
            </w:pPr>
            <w:r/>
            <w:r>
              <w:t>Escribir un archivo PGN válido a partir de una planilla propia.</w:t>
            </w:r>
          </w:p>
        </w:tc>
      </w:tr>
      <w:tr>
        <w:trPr>
          <w:cantSplit w:val="true"/>
        </w:trPr>
        <w:tc>
          <w:tcPr>
            <w:tcW w:type="dxa" w:w="1928"/>
          </w:tcPr>
          <w:p>
            <w:pPr>
              <w:pStyle w:val="Celda8_5N1F3A5FJ"/>
            </w:pPr>
            <w:r/>
            <w:r>
              <w:t>Focalización (5 min)</w:t>
            </w:r>
          </w:p>
        </w:tc>
        <w:tc>
          <w:tcPr>
            <w:tcW w:type="dxa" w:w="7710"/>
          </w:tcPr>
          <w:p>
            <w:pPr>
              <w:pStyle w:val="Celda9RXJ"/>
            </w:pPr>
            <w:r/>
            <w:r>
              <w:t>Pregunta: «Si un archivo PGN tiene un error en la jugada 12, ¿qué creen que pasa al abrirlo?».</w:t>
            </w:r>
          </w:p>
        </w:tc>
      </w:tr>
      <w:tr>
        <w:trPr>
          <w:cantSplit w:val="true"/>
        </w:trPr>
        <w:tc>
          <w:tcPr>
            <w:tcW w:type="dxa" w:w="1928"/>
          </w:tcPr>
          <w:p>
            <w:pPr>
              <w:pStyle w:val="Celda8_5N1F3A5FJ"/>
            </w:pPr>
            <w:r/>
            <w:r>
              <w:t>Exploración (15 min)</w:t>
            </w:r>
          </w:p>
        </w:tc>
        <w:tc>
          <w:tcPr>
            <w:tcW w:type="dxa" w:w="7710"/>
          </w:tcPr>
          <w:p>
            <w:pPr>
              <w:pStyle w:val="Celda9RXJ"/>
            </w:pPr>
            <w:r/>
            <w:r>
              <w:t>En el laboratorio o con celulares en parejas, cada estudiante escribe en un editor de texto el PGN completo de su partida del proyecto, con etiquetas reales (lugar: el nombre del colegio; fecha: la de la partida). Lo pega en el tablero de análisis de Lichess para comprobar que se lee.</w:t>
            </w:r>
          </w:p>
        </w:tc>
      </w:tr>
      <w:tr>
        <w:trPr>
          <w:cantSplit w:val="true"/>
        </w:trPr>
        <w:tc>
          <w:tcPr>
            <w:tcW w:type="dxa" w:w="1928"/>
          </w:tcPr>
          <w:p>
            <w:pPr>
              <w:pStyle w:val="Celda8_5N1F3A5FJ"/>
            </w:pPr>
            <w:r/>
            <w:r>
              <w:t>Contrastación (10 min)</w:t>
            </w:r>
          </w:p>
        </w:tc>
        <w:tc>
          <w:tcPr>
            <w:tcW w:type="dxa" w:w="7710"/>
          </w:tcPr>
          <w:p>
            <w:pPr>
              <w:pStyle w:val="Celda9RXJ"/>
            </w:pPr>
            <w:r/>
            <w:r>
              <w:t>La persona docente muestra los errores más comunes al importar: una jugada mal escrita, la letra de la pieza en español, un resultado distinto al del final.</w:t>
            </w:r>
          </w:p>
        </w:tc>
      </w:tr>
      <w:tr>
        <w:trPr>
          <w:cantSplit w:val="true"/>
        </w:trPr>
        <w:tc>
          <w:tcPr>
            <w:tcW w:type="dxa" w:w="1928"/>
          </w:tcPr>
          <w:p>
            <w:pPr>
              <w:pStyle w:val="Celda8_5N1F3A5FJ"/>
            </w:pPr>
            <w:r/>
            <w:r>
              <w:t>Aplicación (10 min)</w:t>
            </w:r>
          </w:p>
        </w:tc>
        <w:tc>
          <w:tcPr>
            <w:tcW w:type="dxa" w:w="7710"/>
          </w:tcPr>
          <w:p>
            <w:pPr>
              <w:pStyle w:val="Celda9RXJ"/>
            </w:pPr>
            <w:r/>
            <w:r>
              <w:t>Cada estudiante guarda su archivo con un nombre ordenado (apellido, rival, fecha) en la carpeta del grupo.</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Archivo PGN que se importa sin errores.</w:t>
            </w:r>
          </w:p>
        </w:tc>
      </w:tr>
      <w:tr>
        <w:trPr>
          <w:cantSplit w:val="true"/>
        </w:trPr>
        <w:tc>
          <w:tcPr>
            <w:tcW w:type="dxa" w:w="1928"/>
          </w:tcPr>
          <w:p>
            <w:pPr>
              <w:pStyle w:val="Celda8_5N1F3A5FJ"/>
              <w:keepNext w:val="0"/>
            </w:pPr>
            <w:r/>
            <w:r>
              <w:t>Materiales</w:t>
            </w:r>
          </w:p>
        </w:tc>
        <w:tc>
          <w:tcPr>
            <w:tcW w:type="dxa" w:w="7710"/>
          </w:tcPr>
          <w:p>
            <w:pPr>
              <w:pStyle w:val="Celda9RXJ"/>
              <w:keepNext w:val="0"/>
            </w:pPr>
            <w:r/>
            <w:r>
              <w:t>Computadoras o celulares, editor de texto, tablero de análisis de Lichess, planillas.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104   ·   Semana 21, día 4   ·   Fecha: ____________</w:t>
            </w:r>
          </w:p>
        </w:tc>
      </w:tr>
      <w:tr>
        <w:trPr>
          <w:cantSplit w:val="true"/>
        </w:trPr>
        <w:tc>
          <w:tcPr>
            <w:tcW w:type="dxa" w:w="1928"/>
          </w:tcPr>
          <w:p>
            <w:pPr>
              <w:pStyle w:val="Celda8_5N1F3A5FJ"/>
            </w:pPr>
            <w:r/>
            <w:r>
              <w:t>Tema</w:t>
            </w:r>
          </w:p>
        </w:tc>
        <w:tc>
          <w:tcPr>
            <w:tcW w:type="dxa" w:w="7710"/>
          </w:tcPr>
          <w:p>
            <w:pPr>
              <w:pStyle w:val="Celda9RXJ"/>
            </w:pPr>
            <w:r/>
            <w:r>
              <w:rPr>
                <w:b/>
              </w:rPr>
              <w:t>El tablero de análisis</w:t>
            </w:r>
          </w:p>
        </w:tc>
      </w:tr>
      <w:tr>
        <w:trPr>
          <w:cantSplit w:val="true"/>
        </w:trPr>
        <w:tc>
          <w:tcPr>
            <w:tcW w:type="dxa" w:w="1928"/>
          </w:tcPr>
          <w:p>
            <w:pPr>
              <w:pStyle w:val="Celda8_5N1F3A5FJ"/>
            </w:pPr>
            <w:r/>
            <w:r>
              <w:t>Aprendizaje esperado</w:t>
            </w:r>
          </w:p>
        </w:tc>
        <w:tc>
          <w:tcPr>
            <w:tcW w:type="dxa" w:w="7710"/>
          </w:tcPr>
          <w:p>
            <w:pPr>
              <w:pStyle w:val="Celda9RXJ"/>
            </w:pPr>
            <w:r/>
            <w:r>
              <w:t>4.2. Analizar partidas propias con el tablero de análisis y un motor, interpretando la evaluación con criterio propio.</w:t>
            </w:r>
          </w:p>
        </w:tc>
      </w:tr>
      <w:tr>
        <w:trPr>
          <w:cantSplit w:val="true"/>
        </w:trPr>
        <w:tc>
          <w:tcPr>
            <w:tcW w:type="dxa" w:w="1928"/>
          </w:tcPr>
          <w:p>
            <w:pPr>
              <w:pStyle w:val="Celda8_5N1F3A5FJ"/>
            </w:pPr>
            <w:r/>
            <w:r>
              <w:t>Objetivo</w:t>
            </w:r>
          </w:p>
        </w:tc>
        <w:tc>
          <w:tcPr>
            <w:tcW w:type="dxa" w:w="7710"/>
          </w:tcPr>
          <w:p>
            <w:pPr>
              <w:pStyle w:val="Celda9RXJ"/>
            </w:pPr>
            <w:r/>
            <w:r>
              <w:t>Navegar una partida en el tablero de análisis y agregar variantes y comentarios.</w:t>
            </w:r>
          </w:p>
        </w:tc>
      </w:tr>
      <w:tr>
        <w:trPr>
          <w:cantSplit w:val="true"/>
        </w:trPr>
        <w:tc>
          <w:tcPr>
            <w:tcW w:type="dxa" w:w="1928"/>
          </w:tcPr>
          <w:p>
            <w:pPr>
              <w:pStyle w:val="Celda8_5N1F3A5FJ"/>
            </w:pPr>
            <w:r/>
            <w:r>
              <w:t>Focalización (5 min)</w:t>
            </w:r>
          </w:p>
        </w:tc>
        <w:tc>
          <w:tcPr>
            <w:tcW w:type="dxa" w:w="7710"/>
          </w:tcPr>
          <w:p>
            <w:pPr>
              <w:pStyle w:val="Celda9RXJ"/>
            </w:pPr>
            <w:r/>
            <w:r>
              <w:t>Se muestra en pantalla el tablero de análisis de Lichess con la partida de un estudiante (con su permiso) y se pregunta para qué sirve cada botón.</w:t>
            </w:r>
          </w:p>
        </w:tc>
      </w:tr>
      <w:tr>
        <w:trPr>
          <w:cantSplit w:val="true"/>
        </w:trPr>
        <w:tc>
          <w:tcPr>
            <w:tcW w:type="dxa" w:w="1928"/>
          </w:tcPr>
          <w:p>
            <w:pPr>
              <w:pStyle w:val="Celda8_5N1F3A5FJ"/>
            </w:pPr>
            <w:r/>
            <w:r>
              <w:t>Exploración (15 min)</w:t>
            </w:r>
          </w:p>
        </w:tc>
        <w:tc>
          <w:tcPr>
            <w:tcW w:type="dxa" w:w="7710"/>
          </w:tcPr>
          <w:p>
            <w:pPr>
              <w:pStyle w:val="Celda9RXJ"/>
            </w:pPr>
            <w:r/>
            <w:r>
              <w:t>Cada pareja carga su PGN, recorre la partida con las flechas, agrega una variante en un momento crítico y escribe un comentario. El motor queda apagado durante toda la lección.</w:t>
            </w:r>
          </w:p>
        </w:tc>
      </w:tr>
      <w:tr>
        <w:trPr>
          <w:cantSplit w:val="true"/>
        </w:trPr>
        <w:tc>
          <w:tcPr>
            <w:tcW w:type="dxa" w:w="1928"/>
          </w:tcPr>
          <w:p>
            <w:pPr>
              <w:pStyle w:val="Celda8_5N1F3A5FJ"/>
            </w:pPr>
            <w:r/>
            <w:r>
              <w:t>Contrastación (10 min)</w:t>
            </w:r>
          </w:p>
        </w:tc>
        <w:tc>
          <w:tcPr>
            <w:tcW w:type="dxa" w:w="7710"/>
          </w:tcPr>
          <w:p>
            <w:pPr>
              <w:pStyle w:val="Celda9RXJ"/>
            </w:pPr>
            <w:r/>
            <w:r>
              <w:t>La persona docente explica cómo se ven las variantes (entre paréntesis en el PGN) y cómo exportar la partida comentada.</w:t>
            </w:r>
          </w:p>
        </w:tc>
      </w:tr>
      <w:tr>
        <w:trPr>
          <w:cantSplit w:val="true"/>
        </w:trPr>
        <w:tc>
          <w:tcPr>
            <w:tcW w:type="dxa" w:w="1928"/>
          </w:tcPr>
          <w:p>
            <w:pPr>
              <w:pStyle w:val="Celda8_5N1F3A5FJ"/>
            </w:pPr>
            <w:r/>
            <w:r>
              <w:t>Aplicación (10 min)</w:t>
            </w:r>
          </w:p>
        </w:tc>
        <w:tc>
          <w:tcPr>
            <w:tcW w:type="dxa" w:w="7710"/>
          </w:tcPr>
          <w:p>
            <w:pPr>
              <w:pStyle w:val="Celda9RXJ"/>
            </w:pPr>
            <w:r/>
            <w:r>
              <w:t>Cada estudiante exporta su partida con al menos una variante y un comentario, y la guarda en la carpeta.</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Lista de cotejo: partida cargada, variante agregada, comentario escrito, archivo exportado.</w:t>
            </w:r>
          </w:p>
        </w:tc>
      </w:tr>
      <w:tr>
        <w:trPr>
          <w:cantSplit w:val="true"/>
        </w:trPr>
        <w:tc>
          <w:tcPr>
            <w:tcW w:type="dxa" w:w="1928"/>
          </w:tcPr>
          <w:p>
            <w:pPr>
              <w:pStyle w:val="Celda8_5N1F3A5FJ"/>
              <w:keepNext w:val="0"/>
            </w:pPr>
            <w:r/>
            <w:r>
              <w:t>Materiales</w:t>
            </w:r>
          </w:p>
        </w:tc>
        <w:tc>
          <w:tcPr>
            <w:tcW w:type="dxa" w:w="7710"/>
          </w:tcPr>
          <w:p>
            <w:pPr>
              <w:pStyle w:val="Celda9RXJ"/>
              <w:keepNext w:val="0"/>
            </w:pPr>
            <w:r/>
            <w:r>
              <w:t>Computadoras o celulares, tablero de análisis de Lichess.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105   ·   Semana 21, día 5   ·   Fecha: ____________</w:t>
            </w:r>
          </w:p>
        </w:tc>
      </w:tr>
      <w:tr>
        <w:trPr>
          <w:cantSplit w:val="true"/>
        </w:trPr>
        <w:tc>
          <w:tcPr>
            <w:tcW w:type="dxa" w:w="1928"/>
          </w:tcPr>
          <w:p>
            <w:pPr>
              <w:pStyle w:val="Celda8_5N1F3A5FJ"/>
            </w:pPr>
            <w:r/>
            <w:r>
              <w:t>Tema</w:t>
            </w:r>
          </w:p>
        </w:tc>
        <w:tc>
          <w:tcPr>
            <w:tcW w:type="dxa" w:w="7710"/>
          </w:tcPr>
          <w:p>
            <w:pPr>
              <w:pStyle w:val="Celda9RXJ"/>
            </w:pPr>
            <w:r/>
            <w:r>
              <w:rPr>
                <w:b/>
              </w:rPr>
              <w:t>Buscar en una base de datos: Carlos Torre</w:t>
            </w:r>
          </w:p>
        </w:tc>
      </w:tr>
      <w:tr>
        <w:trPr>
          <w:cantSplit w:val="true"/>
        </w:trPr>
        <w:tc>
          <w:tcPr>
            <w:tcW w:type="dxa" w:w="1928"/>
          </w:tcPr>
          <w:p>
            <w:pPr>
              <w:pStyle w:val="Celda8_5N1F3A5FJ"/>
            </w:pPr>
            <w:r/>
            <w:r>
              <w:t>Aprendizaje esperado</w:t>
            </w:r>
          </w:p>
        </w:tc>
        <w:tc>
          <w:tcPr>
            <w:tcW w:type="dxa" w:w="7710"/>
          </w:tcPr>
          <w:p>
            <w:pPr>
              <w:pStyle w:val="Celda9RXJ"/>
            </w:pPr>
            <w:r/>
            <w:r>
              <w:t>4.1. Utilizar bases de datos de partidas en formato PGN para buscar, filtrar y estudiar partidas.</w:t>
            </w:r>
          </w:p>
        </w:tc>
      </w:tr>
      <w:tr>
        <w:trPr>
          <w:cantSplit w:val="true"/>
        </w:trPr>
        <w:tc>
          <w:tcPr>
            <w:tcW w:type="dxa" w:w="1928"/>
          </w:tcPr>
          <w:p>
            <w:pPr>
              <w:pStyle w:val="Celda8_5N1F3A5FJ"/>
            </w:pPr>
            <w:r/>
            <w:r>
              <w:t>Objetivo</w:t>
            </w:r>
          </w:p>
        </w:tc>
        <w:tc>
          <w:tcPr>
            <w:tcW w:type="dxa" w:w="7710"/>
          </w:tcPr>
          <w:p>
            <w:pPr>
              <w:pStyle w:val="Celda9RXJ"/>
            </w:pPr>
            <w:r/>
            <w:r>
              <w:t>Buscar partidas por jugador y apertura en una base de datos.</w:t>
            </w:r>
          </w:p>
        </w:tc>
      </w:tr>
      <w:tr>
        <w:trPr>
          <w:cantSplit w:val="true"/>
        </w:trPr>
        <w:tc>
          <w:tcPr>
            <w:tcW w:type="dxa" w:w="1928"/>
          </w:tcPr>
          <w:p>
            <w:pPr>
              <w:pStyle w:val="Celda8_5N1F3A5FJ"/>
            </w:pPr>
            <w:r/>
            <w:r>
              <w:t>Focalización (5 min)</w:t>
            </w:r>
          </w:p>
        </w:tc>
        <w:tc>
          <w:tcPr>
            <w:tcW w:type="dxa" w:w="7710"/>
          </w:tcPr>
          <w:p>
            <w:pPr>
              <w:pStyle w:val="Celda9RXJ"/>
            </w:pPr>
            <w:r/>
            <w:r>
              <w:t>Reto: «¿Cuántas partidas de Carlos Torre creen que se conservan?». Cada estudiante escribe una cifra.</w:t>
            </w:r>
          </w:p>
        </w:tc>
      </w:tr>
      <w:tr>
        <w:trPr>
          <w:cantSplit w:val="true"/>
        </w:trPr>
        <w:tc>
          <w:tcPr>
            <w:tcW w:type="dxa" w:w="1928"/>
          </w:tcPr>
          <w:p>
            <w:pPr>
              <w:pStyle w:val="Celda8_5N1F3A5FJ"/>
            </w:pPr>
            <w:r/>
            <w:r>
              <w:t>Exploración (15 min)</w:t>
            </w:r>
          </w:p>
        </w:tc>
        <w:tc>
          <w:tcPr>
            <w:tcW w:type="dxa" w:w="7710"/>
          </w:tcPr>
          <w:p>
            <w:pPr>
              <w:pStyle w:val="Celda9RXJ"/>
            </w:pPr>
            <w:r/>
            <w:r>
              <w:t>En parejas, con una base de datos en línea gratuita o un archivo PGN de partidas que da la persona docente, buscan partidas de Carlos Torre Repetto, las filtran por año y encuentran la de Moscú, 1925, contra Lasker y la de Verlinsky.</w:t>
            </w:r>
          </w:p>
        </w:tc>
      </w:tr>
      <w:tr>
        <w:trPr>
          <w:cantSplit w:val="true"/>
        </w:trPr>
        <w:tc>
          <w:tcPr>
            <w:tcW w:type="dxa" w:w="1928"/>
          </w:tcPr>
          <w:p>
            <w:pPr>
              <w:pStyle w:val="Celda8_5N1F3A5FJ"/>
            </w:pPr>
            <w:r/>
            <w:r>
              <w:t>Contrastación (10 min)</w:t>
            </w:r>
          </w:p>
        </w:tc>
        <w:tc>
          <w:tcPr>
            <w:tcW w:type="dxa" w:w="7710"/>
          </w:tcPr>
          <w:p>
            <w:pPr>
              <w:pStyle w:val="Celda9RXJ"/>
            </w:pPr>
            <w:r/>
            <w:r>
              <w:t>Se comparan las cifras con lo encontrado. La persona docente explica que las bases pueden tener errores de nombres y fechas, y que conviene contrastar con una fuente impresa como el Manual 4.</w:t>
            </w:r>
          </w:p>
        </w:tc>
      </w:tr>
      <w:tr>
        <w:trPr>
          <w:cantSplit w:val="true"/>
        </w:trPr>
        <w:tc>
          <w:tcPr>
            <w:tcW w:type="dxa" w:w="1928"/>
          </w:tcPr>
          <w:p>
            <w:pPr>
              <w:pStyle w:val="Celda8_5N1F3A5FJ"/>
            </w:pPr>
            <w:r/>
            <w:r>
              <w:t>Aplicación (10 min)</w:t>
            </w:r>
          </w:p>
        </w:tc>
        <w:tc>
          <w:tcPr>
            <w:tcW w:type="dxa" w:w="7710"/>
          </w:tcPr>
          <w:p>
            <w:pPr>
              <w:pStyle w:val="Celda9RXJ"/>
            </w:pPr>
            <w:r/>
            <w:r>
              <w:t>Cada pareja anota tres datos que encontró y que no estaban en el manual.</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Hoja de búsqueda con tres datos y su fuente.</w:t>
            </w:r>
          </w:p>
        </w:tc>
      </w:tr>
      <w:tr>
        <w:trPr>
          <w:cantSplit w:val="true"/>
        </w:trPr>
        <w:tc>
          <w:tcPr>
            <w:tcW w:type="dxa" w:w="1928"/>
          </w:tcPr>
          <w:p>
            <w:pPr>
              <w:pStyle w:val="Celda8_5N1F3A5FJ"/>
              <w:keepNext w:val="0"/>
            </w:pPr>
            <w:r/>
            <w:r>
              <w:t>Materiales</w:t>
            </w:r>
          </w:p>
        </w:tc>
        <w:tc>
          <w:tcPr>
            <w:tcW w:type="dxa" w:w="7710"/>
          </w:tcPr>
          <w:p>
            <w:pPr>
              <w:pStyle w:val="Celda9RXJ"/>
              <w:keepNext w:val="0"/>
            </w:pPr>
            <w:r/>
            <w:r>
              <w:t>Computadoras o celulares, base de datos de partidas, Manual 4.</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106   ·   Semana 22, día 1   ·   Fecha: ____________</w:t>
            </w:r>
          </w:p>
        </w:tc>
      </w:tr>
      <w:tr>
        <w:trPr>
          <w:cantSplit w:val="true"/>
        </w:trPr>
        <w:tc>
          <w:tcPr>
            <w:tcW w:type="dxa" w:w="1928"/>
          </w:tcPr>
          <w:p>
            <w:pPr>
              <w:pStyle w:val="Celda8_5N1F3A5FJ"/>
            </w:pPr>
            <w:r/>
            <w:r>
              <w:t>Tema</w:t>
            </w:r>
          </w:p>
        </w:tc>
        <w:tc>
          <w:tcPr>
            <w:tcW w:type="dxa" w:w="7710"/>
          </w:tcPr>
          <w:p>
            <w:pPr>
              <w:pStyle w:val="Celda9RXJ"/>
            </w:pPr>
            <w:r/>
            <w:r>
              <w:rPr>
                <w:b/>
              </w:rPr>
              <w:t>El explorador de aperturas con criterio</w:t>
            </w:r>
          </w:p>
        </w:tc>
      </w:tr>
      <w:tr>
        <w:trPr>
          <w:cantSplit w:val="true"/>
        </w:trPr>
        <w:tc>
          <w:tcPr>
            <w:tcW w:type="dxa" w:w="1928"/>
          </w:tcPr>
          <w:p>
            <w:pPr>
              <w:pStyle w:val="Celda8_5N1F3A5FJ"/>
            </w:pPr>
            <w:r/>
            <w:r>
              <w:t>Aprendizaje esperado</w:t>
            </w:r>
          </w:p>
        </w:tc>
        <w:tc>
          <w:tcPr>
            <w:tcW w:type="dxa" w:w="7710"/>
          </w:tcPr>
          <w:p>
            <w:pPr>
              <w:pStyle w:val="Celda9RXJ"/>
            </w:pPr>
            <w:r/>
            <w:r>
              <w:t>4.1. Utilizar bases de datos de partidas en formato PGN para buscar, filtrar y estudiar partidas.</w:t>
            </w:r>
          </w:p>
        </w:tc>
      </w:tr>
      <w:tr>
        <w:trPr>
          <w:cantSplit w:val="true"/>
        </w:trPr>
        <w:tc>
          <w:tcPr>
            <w:tcW w:type="dxa" w:w="1928"/>
          </w:tcPr>
          <w:p>
            <w:pPr>
              <w:pStyle w:val="Celda8_5N1F3A5FJ"/>
            </w:pPr>
            <w:r/>
            <w:r>
              <w:t>Objetivo</w:t>
            </w:r>
          </w:p>
        </w:tc>
        <w:tc>
          <w:tcPr>
            <w:tcW w:type="dxa" w:w="7710"/>
          </w:tcPr>
          <w:p>
            <w:pPr>
              <w:pStyle w:val="Celda9RXJ"/>
            </w:pPr>
            <w:r/>
            <w:r>
              <w:t>Interpretar los porcentajes del explorador de aperturas sin confundirlos con la calidad de una jugada.</w:t>
            </w:r>
          </w:p>
        </w:tc>
      </w:tr>
      <w:tr>
        <w:trPr>
          <w:cantSplit w:val="true"/>
        </w:trPr>
        <w:tc>
          <w:tcPr>
            <w:tcW w:type="dxa" w:w="1928"/>
          </w:tcPr>
          <w:p>
            <w:pPr>
              <w:pStyle w:val="Celda8_5N1F3A5FJ"/>
            </w:pPr>
            <w:r/>
            <w:r>
              <w:t>Focalización (5 min)</w:t>
            </w:r>
          </w:p>
        </w:tc>
        <w:tc>
          <w:tcPr>
            <w:tcW w:type="dxa" w:w="7710"/>
          </w:tcPr>
          <w:p>
            <w:pPr>
              <w:pStyle w:val="Celda9RXJ"/>
            </w:pPr>
            <w:r/>
            <w:r>
              <w:t>Pregunta: «Si una jugada gana el 60 % de las veces, ¿es la mejor?».</w:t>
            </w:r>
          </w:p>
        </w:tc>
      </w:tr>
      <w:tr>
        <w:trPr>
          <w:cantSplit w:val="true"/>
        </w:trPr>
        <w:tc>
          <w:tcPr>
            <w:tcW w:type="dxa" w:w="1928"/>
          </w:tcPr>
          <w:p>
            <w:pPr>
              <w:pStyle w:val="Celda8_5N1F3A5FJ"/>
            </w:pPr>
            <w:r/>
            <w:r>
              <w:t>Exploración (15 min)</w:t>
            </w:r>
          </w:p>
        </w:tc>
        <w:tc>
          <w:tcPr>
            <w:tcW w:type="dxa" w:w="7710"/>
          </w:tcPr>
          <w:p>
            <w:pPr>
              <w:pStyle w:val="Celda9RXJ"/>
            </w:pPr>
            <w:r/>
            <w:r>
              <w:t>En parejas abren el explorador de aperturas de Lichess en la posición tras 1.d4 d5 2.c4. Comparan las respuestas más jugadas por maestros y por jugadores en línea, y anotan porcentajes y número de partidas.</w:t>
            </w:r>
          </w:p>
        </w:tc>
      </w:tr>
      <w:tr>
        <w:trPr>
          <w:cantSplit w:val="true"/>
        </w:trPr>
        <w:tc>
          <w:tcPr>
            <w:tcW w:type="dxa" w:w="1928"/>
          </w:tcPr>
          <w:p>
            <w:pPr>
              <w:pStyle w:val="Celda8_5N1F3A5FJ"/>
            </w:pPr>
            <w:r/>
            <w:r>
              <w:t>Contrastación (10 min)</w:t>
            </w:r>
          </w:p>
        </w:tc>
        <w:tc>
          <w:tcPr>
            <w:tcW w:type="dxa" w:w="7710"/>
          </w:tcPr>
          <w:p>
            <w:pPr>
              <w:pStyle w:val="Celda9RXJ"/>
            </w:pPr>
            <w:r/>
            <w:r>
              <w:t>La persona docente explica que el porcentaje depende de quién juega y cuántas partidas hay, y que una jugada rara puede ganar mucho porque el rival no la conoce. Se recuerda la ficha de repertorio.</w:t>
            </w:r>
          </w:p>
        </w:tc>
      </w:tr>
      <w:tr>
        <w:trPr>
          <w:cantSplit w:val="true"/>
        </w:trPr>
        <w:tc>
          <w:tcPr>
            <w:tcW w:type="dxa" w:w="1928"/>
          </w:tcPr>
          <w:p>
            <w:pPr>
              <w:pStyle w:val="Celda8_5N1F3A5FJ"/>
            </w:pPr>
            <w:r/>
            <w:r>
              <w:t>Aplicación (10 min)</w:t>
            </w:r>
          </w:p>
        </w:tc>
        <w:tc>
          <w:tcPr>
            <w:tcW w:type="dxa" w:w="7710"/>
          </w:tcPr>
          <w:p>
            <w:pPr>
              <w:pStyle w:val="Celda9RXJ"/>
            </w:pPr>
            <w:r/>
            <w:r>
              <w:t>Cada estudiante agrega a su ficha una línea comprobada con el explorador y la fuente de la que salió.</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Ficha actualizada con dato y fuente.</w:t>
            </w:r>
          </w:p>
        </w:tc>
      </w:tr>
      <w:tr>
        <w:trPr>
          <w:cantSplit w:val="true"/>
        </w:trPr>
        <w:tc>
          <w:tcPr>
            <w:tcW w:type="dxa" w:w="1928"/>
          </w:tcPr>
          <w:p>
            <w:pPr>
              <w:pStyle w:val="Celda8_5N1F3A5FJ"/>
              <w:keepNext w:val="0"/>
            </w:pPr>
            <w:r/>
            <w:r>
              <w:t>Materiales</w:t>
            </w:r>
          </w:p>
        </w:tc>
        <w:tc>
          <w:tcPr>
            <w:tcW w:type="dxa" w:w="7710"/>
          </w:tcPr>
          <w:p>
            <w:pPr>
              <w:pStyle w:val="Celda9RXJ"/>
              <w:keepNext w:val="0"/>
            </w:pPr>
            <w:r/>
            <w:r>
              <w:t>Computadoras o celulares, explorador de aperturas, fichas de repertorio.</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107   ·   Semana 22, día 2   ·   Fecha: ____________</w:t>
            </w:r>
          </w:p>
        </w:tc>
      </w:tr>
      <w:tr>
        <w:trPr>
          <w:cantSplit w:val="true"/>
        </w:trPr>
        <w:tc>
          <w:tcPr>
            <w:tcW w:type="dxa" w:w="1928"/>
          </w:tcPr>
          <w:p>
            <w:pPr>
              <w:pStyle w:val="Celda8_5N1F3A5FJ"/>
            </w:pPr>
            <w:r/>
            <w:r>
              <w:t>Tema</w:t>
            </w:r>
          </w:p>
        </w:tc>
        <w:tc>
          <w:tcPr>
            <w:tcW w:type="dxa" w:w="7710"/>
          </w:tcPr>
          <w:p>
            <w:pPr>
              <w:pStyle w:val="Celda9RXJ"/>
            </w:pPr>
            <w:r/>
            <w:r>
              <w:rPr>
                <w:b/>
              </w:rPr>
              <w:t>¿Qué es un motor y qué dice su número?</w:t>
            </w:r>
          </w:p>
        </w:tc>
      </w:tr>
      <w:tr>
        <w:trPr>
          <w:cantSplit w:val="true"/>
        </w:trPr>
        <w:tc>
          <w:tcPr>
            <w:tcW w:type="dxa" w:w="1928"/>
          </w:tcPr>
          <w:p>
            <w:pPr>
              <w:pStyle w:val="Celda8_5N1F3A5FJ"/>
            </w:pPr>
            <w:r/>
            <w:r>
              <w:t>Aprendizaje esperado</w:t>
            </w:r>
          </w:p>
        </w:tc>
        <w:tc>
          <w:tcPr>
            <w:tcW w:type="dxa" w:w="7710"/>
          </w:tcPr>
          <w:p>
            <w:pPr>
              <w:pStyle w:val="Celda9RXJ"/>
            </w:pPr>
            <w:r/>
            <w:r>
              <w:t>4.2. Analizar partidas propias con el tablero de análisis y un motor, interpretando la evaluación con criterio propio.</w:t>
            </w:r>
          </w:p>
        </w:tc>
      </w:tr>
      <w:tr>
        <w:trPr>
          <w:cantSplit w:val="true"/>
        </w:trPr>
        <w:tc>
          <w:tcPr>
            <w:tcW w:type="dxa" w:w="1928"/>
          </w:tcPr>
          <w:p>
            <w:pPr>
              <w:pStyle w:val="Celda8_5N1F3A5FJ"/>
            </w:pPr>
            <w:r/>
            <w:r>
              <w:t>Objetivo</w:t>
            </w:r>
          </w:p>
        </w:tc>
        <w:tc>
          <w:tcPr>
            <w:tcW w:type="dxa" w:w="7710"/>
          </w:tcPr>
          <w:p>
            <w:pPr>
              <w:pStyle w:val="Celda9RXJ"/>
            </w:pPr>
            <w:r/>
            <w:r>
              <w:t>Interpretar la evaluación numérica, la profundidad y las líneas de un motor.</w:t>
            </w:r>
          </w:p>
        </w:tc>
      </w:tr>
      <w:tr>
        <w:trPr>
          <w:cantSplit w:val="true"/>
        </w:trPr>
        <w:tc>
          <w:tcPr>
            <w:tcW w:type="dxa" w:w="1928"/>
          </w:tcPr>
          <w:p>
            <w:pPr>
              <w:pStyle w:val="Celda8_5N1F3A5FJ"/>
            </w:pPr>
            <w:r/>
            <w:r>
              <w:t>Focalización (5 min)</w:t>
            </w:r>
          </w:p>
        </w:tc>
        <w:tc>
          <w:tcPr>
            <w:tcW w:type="dxa" w:w="7710"/>
          </w:tcPr>
          <w:p>
            <w:pPr>
              <w:pStyle w:val="Celda9RXJ"/>
            </w:pPr>
            <w:r/>
            <w:r>
              <w:t>Se muestra la barra de evaluación en la posición inicial y luego en una posición con una pieza de menos. Pregunta: «¿Qué mide ese número?».</w:t>
            </w:r>
          </w:p>
        </w:tc>
      </w:tr>
      <w:tr>
        <w:trPr>
          <w:cantSplit w:val="true"/>
        </w:trPr>
        <w:tc>
          <w:tcPr>
            <w:tcW w:type="dxa" w:w="1928"/>
          </w:tcPr>
          <w:p>
            <w:pPr>
              <w:pStyle w:val="Celda8_5N1F3A5FJ"/>
            </w:pPr>
            <w:r/>
            <w:r>
              <w:t>Exploración (15 min)</w:t>
            </w:r>
          </w:p>
        </w:tc>
        <w:tc>
          <w:tcPr>
            <w:tcW w:type="dxa" w:w="7710"/>
          </w:tcPr>
          <w:p>
            <w:pPr>
              <w:pStyle w:val="Celda9RXJ"/>
            </w:pPr>
            <w:r/>
            <w:r>
              <w:t>En parejas, con el motor encendido en el tablero de análisis, revisan cuatro posiciones de la unidad 3 (Lucena, Philidor, torre activa, cuatro contra tres) y anotan la evaluación y la mejor jugada. Comparan con lo aprendido.</w:t>
            </w:r>
          </w:p>
        </w:tc>
      </w:tr>
      <w:tr>
        <w:trPr>
          <w:cantSplit w:val="true"/>
        </w:trPr>
        <w:tc>
          <w:tcPr>
            <w:tcW w:type="dxa" w:w="1928"/>
          </w:tcPr>
          <w:p>
            <w:pPr>
              <w:pStyle w:val="Celda8_5N1F3A5FJ"/>
            </w:pPr>
            <w:r/>
            <w:r>
              <w:t>Contrastación (10 min)</w:t>
            </w:r>
          </w:p>
        </w:tc>
        <w:tc>
          <w:tcPr>
            <w:tcW w:type="dxa" w:w="7710"/>
          </w:tcPr>
          <w:p>
            <w:pPr>
              <w:pStyle w:val="Celda9RXJ"/>
            </w:pPr>
            <w:r/>
            <w:r>
              <w:t>La persona docente explica que la evaluación se mide en peones aproximados, que cambia con la profundidad y que un motor muestra jugadas pero no explica ideas.</w:t>
            </w:r>
          </w:p>
        </w:tc>
      </w:tr>
      <w:tr>
        <w:trPr>
          <w:cantSplit w:val="true"/>
        </w:trPr>
        <w:tc>
          <w:tcPr>
            <w:tcW w:type="dxa" w:w="1928"/>
          </w:tcPr>
          <w:p>
            <w:pPr>
              <w:pStyle w:val="Celda8_5N1F3A5FJ"/>
            </w:pPr>
            <w:r/>
            <w:r>
              <w:t>Aplicación (10 min)</w:t>
            </w:r>
          </w:p>
        </w:tc>
        <w:tc>
          <w:tcPr>
            <w:tcW w:type="dxa" w:w="7710"/>
          </w:tcPr>
          <w:p>
            <w:pPr>
              <w:pStyle w:val="Celda9RXJ"/>
            </w:pPr>
            <w:r/>
            <w:r>
              <w:t>Cada estudiante escribe con sus palabras qué significa +1,5 y qué significa una evaluación de 0,0 en Philidor.</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Respuesta escrita revisada.</w:t>
            </w:r>
          </w:p>
        </w:tc>
      </w:tr>
      <w:tr>
        <w:trPr>
          <w:cantSplit w:val="true"/>
        </w:trPr>
        <w:tc>
          <w:tcPr>
            <w:tcW w:type="dxa" w:w="1928"/>
          </w:tcPr>
          <w:p>
            <w:pPr>
              <w:pStyle w:val="Celda8_5N1F3A5FJ"/>
              <w:keepNext w:val="0"/>
            </w:pPr>
            <w:r/>
            <w:r>
              <w:t>Materiales</w:t>
            </w:r>
          </w:p>
        </w:tc>
        <w:tc>
          <w:tcPr>
            <w:tcW w:type="dxa" w:w="7710"/>
          </w:tcPr>
          <w:p>
            <w:pPr>
              <w:pStyle w:val="Celda9RXJ"/>
              <w:keepNext w:val="0"/>
            </w:pPr>
            <w:r/>
            <w:r>
              <w:t>Computadoras o celulares, tablero de análisis con motor.</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108   ·   Semana 22, día 3   ·   Fecha: ____________</w:t>
            </w:r>
          </w:p>
        </w:tc>
      </w:tr>
      <w:tr>
        <w:trPr>
          <w:cantSplit w:val="true"/>
        </w:trPr>
        <w:tc>
          <w:tcPr>
            <w:tcW w:type="dxa" w:w="1928"/>
          </w:tcPr>
          <w:p>
            <w:pPr>
              <w:pStyle w:val="Celda8_5N1F3A5FJ"/>
            </w:pPr>
            <w:r/>
            <w:r>
              <w:t>Tema</w:t>
            </w:r>
          </w:p>
        </w:tc>
        <w:tc>
          <w:tcPr>
            <w:tcW w:type="dxa" w:w="7710"/>
          </w:tcPr>
          <w:p>
            <w:pPr>
              <w:pStyle w:val="Celda9RXJ"/>
            </w:pPr>
            <w:r/>
            <w:r>
              <w:rPr>
                <w:b/>
              </w:rPr>
              <w:t>Pensar primero, consultar después</w:t>
            </w:r>
          </w:p>
        </w:tc>
      </w:tr>
      <w:tr>
        <w:trPr>
          <w:cantSplit w:val="true"/>
        </w:trPr>
        <w:tc>
          <w:tcPr>
            <w:tcW w:type="dxa" w:w="1928"/>
          </w:tcPr>
          <w:p>
            <w:pPr>
              <w:pStyle w:val="Celda8_5N1F3A5FJ"/>
            </w:pPr>
            <w:r/>
            <w:r>
              <w:t>Aprendizaje esperado</w:t>
            </w:r>
          </w:p>
        </w:tc>
        <w:tc>
          <w:tcPr>
            <w:tcW w:type="dxa" w:w="7710"/>
          </w:tcPr>
          <w:p>
            <w:pPr>
              <w:pStyle w:val="Celda9RXJ"/>
            </w:pPr>
            <w:r/>
            <w:r>
              <w:t>4.2. Analizar partidas propias con el tablero de análisis y un motor, interpretando la evaluación con criterio propio.</w:t>
            </w:r>
          </w:p>
        </w:tc>
      </w:tr>
      <w:tr>
        <w:trPr>
          <w:cantSplit w:val="true"/>
        </w:trPr>
        <w:tc>
          <w:tcPr>
            <w:tcW w:type="dxa" w:w="1928"/>
          </w:tcPr>
          <w:p>
            <w:pPr>
              <w:pStyle w:val="Celda8_5N1F3A5FJ"/>
            </w:pPr>
            <w:r/>
            <w:r>
              <w:t>Objetivo</w:t>
            </w:r>
          </w:p>
        </w:tc>
        <w:tc>
          <w:tcPr>
            <w:tcW w:type="dxa" w:w="7710"/>
          </w:tcPr>
          <w:p>
            <w:pPr>
              <w:pStyle w:val="Celda9RXJ"/>
            </w:pPr>
            <w:r/>
            <w:r>
              <w:t>Seguir un protocolo que evita depender del motor al estudiar.</w:t>
            </w:r>
          </w:p>
        </w:tc>
      </w:tr>
      <w:tr>
        <w:trPr>
          <w:cantSplit w:val="true"/>
        </w:trPr>
        <w:tc>
          <w:tcPr>
            <w:tcW w:type="dxa" w:w="1928"/>
          </w:tcPr>
          <w:p>
            <w:pPr>
              <w:pStyle w:val="Celda8_5N1F3A5FJ"/>
            </w:pPr>
            <w:r/>
            <w:r>
              <w:t>Focalización (5 min)</w:t>
            </w:r>
          </w:p>
        </w:tc>
        <w:tc>
          <w:tcPr>
            <w:tcW w:type="dxa" w:w="7710"/>
          </w:tcPr>
          <w:p>
            <w:pPr>
              <w:pStyle w:val="Celda9RXJ"/>
            </w:pPr>
            <w:r/>
            <w:r>
              <w:t>Pequeña historia: un estudiante que analizaba todo con el motor encendido dejó de mejorar. La persona docente pregunta por qué.</w:t>
            </w:r>
          </w:p>
        </w:tc>
      </w:tr>
      <w:tr>
        <w:trPr>
          <w:cantSplit w:val="true"/>
        </w:trPr>
        <w:tc>
          <w:tcPr>
            <w:tcW w:type="dxa" w:w="1928"/>
          </w:tcPr>
          <w:p>
            <w:pPr>
              <w:pStyle w:val="Celda8_5N1F3A5FJ"/>
            </w:pPr>
            <w:r/>
            <w:r>
              <w:t>Exploración (15 min)</w:t>
            </w:r>
          </w:p>
        </w:tc>
        <w:tc>
          <w:tcPr>
            <w:tcW w:type="dxa" w:w="7710"/>
          </w:tcPr>
          <w:p>
            <w:pPr>
              <w:pStyle w:val="Celda9RXJ"/>
            </w:pPr>
            <w:r/>
            <w:r>
              <w:t>Se prueban dos maneras con dos ejercicios del Manual 5 (101 y 102). En el primero, el motor se enciende desde el inicio. En el segundo, la persona estudiante calcula diez minutos, escribe su línea y solo después enciende el motor.</w:t>
            </w:r>
          </w:p>
        </w:tc>
      </w:tr>
      <w:tr>
        <w:trPr>
          <w:cantSplit w:val="true"/>
        </w:trPr>
        <w:tc>
          <w:tcPr>
            <w:tcW w:type="dxa" w:w="1928"/>
          </w:tcPr>
          <w:p>
            <w:pPr>
              <w:pStyle w:val="Celda8_5N1F3A5FJ"/>
            </w:pPr>
            <w:r/>
            <w:r>
              <w:t>Contrastación (10 min)</w:t>
            </w:r>
          </w:p>
        </w:tc>
        <w:tc>
          <w:tcPr>
            <w:tcW w:type="dxa" w:w="7710"/>
          </w:tcPr>
          <w:p>
            <w:pPr>
              <w:pStyle w:val="Celda9RXJ"/>
            </w:pPr>
            <w:r/>
            <w:r>
              <w:t>Se compara qué se recuerda de cada ejercicio al final de la lección. La persona docente presenta el protocolo de la unidad: pensar, escribir, consultar, explicar.</w:t>
            </w:r>
          </w:p>
        </w:tc>
      </w:tr>
      <w:tr>
        <w:trPr>
          <w:cantSplit w:val="true"/>
        </w:trPr>
        <w:tc>
          <w:tcPr>
            <w:tcW w:type="dxa" w:w="1928"/>
          </w:tcPr>
          <w:p>
            <w:pPr>
              <w:pStyle w:val="Celda8_5N1F3A5FJ"/>
            </w:pPr>
            <w:r/>
            <w:r>
              <w:t>Aplicación (10 min)</w:t>
            </w:r>
          </w:p>
        </w:tc>
        <w:tc>
          <w:tcPr>
            <w:tcW w:type="dxa" w:w="7710"/>
          </w:tcPr>
          <w:p>
            <w:pPr>
              <w:pStyle w:val="Celda9RXJ"/>
            </w:pPr>
            <w:r/>
            <w:r>
              <w:t>Cada estudiante copia el protocolo en la primera página de su hoja de análisis.</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Hoja de análisis con el protocolo y comparación escrita.</w:t>
            </w:r>
          </w:p>
        </w:tc>
      </w:tr>
      <w:tr>
        <w:trPr>
          <w:cantSplit w:val="true"/>
        </w:trPr>
        <w:tc>
          <w:tcPr>
            <w:tcW w:type="dxa" w:w="1928"/>
          </w:tcPr>
          <w:p>
            <w:pPr>
              <w:pStyle w:val="Celda8_5N1F3A5FJ"/>
              <w:keepNext w:val="0"/>
            </w:pPr>
            <w:r/>
            <w:r>
              <w:t>Materiales</w:t>
            </w:r>
          </w:p>
        </w:tc>
        <w:tc>
          <w:tcPr>
            <w:tcW w:type="dxa" w:w="7710"/>
          </w:tcPr>
          <w:p>
            <w:pPr>
              <w:pStyle w:val="Celda9RXJ"/>
              <w:keepNext w:val="0"/>
            </w:pPr>
            <w:r/>
            <w:r>
              <w:t>Manual 5 (ejercicios 101 y 102), computadoras o celulares.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109   ·   Semana 22, día 4   ·   Fecha: ____________</w:t>
            </w:r>
          </w:p>
        </w:tc>
      </w:tr>
      <w:tr>
        <w:trPr>
          <w:cantSplit w:val="true"/>
        </w:trPr>
        <w:tc>
          <w:tcPr>
            <w:tcW w:type="dxa" w:w="1928"/>
          </w:tcPr>
          <w:p>
            <w:pPr>
              <w:pStyle w:val="Celda8_5N1F3A5FJ"/>
            </w:pPr>
            <w:r/>
            <w:r>
              <w:t>Tema</w:t>
            </w:r>
          </w:p>
        </w:tc>
        <w:tc>
          <w:tcPr>
            <w:tcW w:type="dxa" w:w="7710"/>
          </w:tcPr>
          <w:p>
            <w:pPr>
              <w:pStyle w:val="Celda9RXJ"/>
            </w:pPr>
            <w:r/>
            <w:r>
              <w:rPr>
                <w:b/>
              </w:rPr>
              <w:t>Mi análisis antes del motor</w:t>
            </w:r>
          </w:p>
        </w:tc>
      </w:tr>
      <w:tr>
        <w:trPr>
          <w:cantSplit w:val="true"/>
        </w:trPr>
        <w:tc>
          <w:tcPr>
            <w:tcW w:type="dxa" w:w="1928"/>
          </w:tcPr>
          <w:p>
            <w:pPr>
              <w:pStyle w:val="Celda8_5N1F3A5FJ"/>
            </w:pPr>
            <w:r/>
            <w:r>
              <w:t>Aprendizaje esperado</w:t>
            </w:r>
          </w:p>
        </w:tc>
        <w:tc>
          <w:tcPr>
            <w:tcW w:type="dxa" w:w="7710"/>
          </w:tcPr>
          <w:p>
            <w:pPr>
              <w:pStyle w:val="Celda9RXJ"/>
            </w:pPr>
            <w:r/>
            <w:r>
              <w:t>4.4. Comparar el análisis propio con el del motor para identificar y corregir errores frecuentes.</w:t>
            </w:r>
          </w:p>
        </w:tc>
      </w:tr>
      <w:tr>
        <w:trPr>
          <w:cantSplit w:val="true"/>
        </w:trPr>
        <w:tc>
          <w:tcPr>
            <w:tcW w:type="dxa" w:w="1928"/>
          </w:tcPr>
          <w:p>
            <w:pPr>
              <w:pStyle w:val="Celda8_5N1F3A5FJ"/>
            </w:pPr>
            <w:r/>
            <w:r>
              <w:t>Objetivo</w:t>
            </w:r>
          </w:p>
        </w:tc>
        <w:tc>
          <w:tcPr>
            <w:tcW w:type="dxa" w:w="7710"/>
          </w:tcPr>
          <w:p>
            <w:pPr>
              <w:pStyle w:val="Celda9RXJ"/>
            </w:pPr>
            <w:r/>
            <w:r>
              <w:t>Analizar una partida propia reciente sin ayuda de la computadora.</w:t>
            </w:r>
          </w:p>
        </w:tc>
      </w:tr>
      <w:tr>
        <w:trPr>
          <w:cantSplit w:val="true"/>
        </w:trPr>
        <w:tc>
          <w:tcPr>
            <w:tcW w:type="dxa" w:w="1928"/>
          </w:tcPr>
          <w:p>
            <w:pPr>
              <w:pStyle w:val="Celda8_5N1F3A5FJ"/>
            </w:pPr>
            <w:r/>
            <w:r>
              <w:t>Focalización (5 min)</w:t>
            </w:r>
          </w:p>
        </w:tc>
        <w:tc>
          <w:tcPr>
            <w:tcW w:type="dxa" w:w="7710"/>
          </w:tcPr>
          <w:p>
            <w:pPr>
              <w:pStyle w:val="Celda9RXJ"/>
            </w:pPr>
            <w:r/>
            <w:r>
              <w:t>Se presenta la hoja de tres columnas: «Lo que yo pensé», «Lo que dice el motor», «Lo que aprendí». Hoy solo se llena la primera.</w:t>
            </w:r>
          </w:p>
        </w:tc>
      </w:tr>
      <w:tr>
        <w:trPr>
          <w:cantSplit w:val="true"/>
        </w:trPr>
        <w:tc>
          <w:tcPr>
            <w:tcW w:type="dxa" w:w="1928"/>
          </w:tcPr>
          <w:p>
            <w:pPr>
              <w:pStyle w:val="Celda8_5N1F3A5FJ"/>
            </w:pPr>
            <w:r/>
            <w:r>
              <w:t>Exploración (15 min)</w:t>
            </w:r>
          </w:p>
        </w:tc>
        <w:tc>
          <w:tcPr>
            <w:tcW w:type="dxa" w:w="7710"/>
          </w:tcPr>
          <w:p>
            <w:pPr>
              <w:pStyle w:val="Celda9RXJ"/>
            </w:pPr>
            <w:r/>
            <w:r>
              <w:t>Cada estudiante elige una partida de la prueba de ejecución del I semestre y escribe en la primera columna sus ideas en cinco momentos: apertura, primer cambio, momento crítico, paso al final y última jugada importante.</w:t>
            </w:r>
          </w:p>
        </w:tc>
      </w:tr>
      <w:tr>
        <w:trPr>
          <w:cantSplit w:val="true"/>
        </w:trPr>
        <w:tc>
          <w:tcPr>
            <w:tcW w:type="dxa" w:w="1928"/>
          </w:tcPr>
          <w:p>
            <w:pPr>
              <w:pStyle w:val="Celda8_5N1F3A5FJ"/>
            </w:pPr>
            <w:r/>
            <w:r>
              <w:t>Contrastación (10 min)</w:t>
            </w:r>
          </w:p>
        </w:tc>
        <w:tc>
          <w:tcPr>
            <w:tcW w:type="dxa" w:w="7710"/>
          </w:tcPr>
          <w:p>
            <w:pPr>
              <w:pStyle w:val="Celda9RXJ"/>
            </w:pPr>
            <w:r/>
            <w:r>
              <w:t>En parejas se leen las ideas y el compañero agrega una pregunta en cada momento. La persona docente revisa que las ideas tengan jugadas concretas.</w:t>
            </w:r>
          </w:p>
        </w:tc>
      </w:tr>
      <w:tr>
        <w:trPr>
          <w:cantSplit w:val="true"/>
        </w:trPr>
        <w:tc>
          <w:tcPr>
            <w:tcW w:type="dxa" w:w="1928"/>
          </w:tcPr>
          <w:p>
            <w:pPr>
              <w:pStyle w:val="Celda8_5N1F3A5FJ"/>
            </w:pPr>
            <w:r/>
            <w:r>
              <w:t>Aplicación (10 min)</w:t>
            </w:r>
          </w:p>
        </w:tc>
        <w:tc>
          <w:tcPr>
            <w:tcW w:type="dxa" w:w="7710"/>
          </w:tcPr>
          <w:p>
            <w:pPr>
              <w:pStyle w:val="Celda9RXJ"/>
            </w:pPr>
            <w:r/>
            <w:r>
              <w:t>Las hojas se guardan para la lección de comparación con el motor.</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Primera columna completa con jugadas concretas.</w:t>
            </w:r>
          </w:p>
        </w:tc>
      </w:tr>
      <w:tr>
        <w:trPr>
          <w:cantSplit w:val="true"/>
        </w:trPr>
        <w:tc>
          <w:tcPr>
            <w:tcW w:type="dxa" w:w="1928"/>
          </w:tcPr>
          <w:p>
            <w:pPr>
              <w:pStyle w:val="Celda8_5N1F3A5FJ"/>
            </w:pPr>
            <w:r/>
            <w:r>
              <w:t>Materiales</w:t>
            </w:r>
          </w:p>
        </w:tc>
        <w:tc>
          <w:tcPr>
            <w:tcW w:type="dxa" w:w="7710"/>
          </w:tcPr>
          <w:p>
            <w:pPr>
              <w:pStyle w:val="Celda9RXJ"/>
            </w:pPr>
            <w:r/>
            <w:r>
              <w:t>Planillas de la prueba, hojas de tres columnas.</w:t>
            </w:r>
          </w:p>
        </w:tc>
      </w:tr>
      <w:tr>
        <w:trPr>
          <w:cantSplit w:val="true"/>
        </w:trPr>
        <w:tc>
          <w:tcPr>
            <w:tcW w:type="dxa" w:w="1928"/>
          </w:tcPr>
          <w:p>
            <w:pPr>
              <w:pStyle w:val="Celda8_5N1F3A5FJ"/>
              <w:keepNext w:val="0"/>
            </w:pPr>
            <w:r/>
            <w:r>
              <w:t>Tarea</w:t>
            </w:r>
          </w:p>
        </w:tc>
        <w:tc>
          <w:tcPr>
            <w:tcW w:type="dxa" w:w="7710"/>
          </w:tcPr>
          <w:p>
            <w:pPr>
              <w:pStyle w:val="Celda9RXJ"/>
              <w:keepNext w:val="0"/>
            </w:pPr>
            <w:r/>
            <w:r>
              <w:t>Pasar a PGN la partida de la prueba de ejecución y guardarla en la carpeta del grupo.</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110   ·   Semana 22, día 5   ·   Fecha: ____________</w:t>
            </w:r>
          </w:p>
        </w:tc>
      </w:tr>
      <w:tr>
        <w:trPr>
          <w:cantSplit w:val="true"/>
        </w:trPr>
        <w:tc>
          <w:tcPr>
            <w:tcW w:type="dxa" w:w="1928"/>
          </w:tcPr>
          <w:p>
            <w:pPr>
              <w:pStyle w:val="Celda8_5N1F3A5FJ"/>
            </w:pPr>
            <w:r/>
            <w:r>
              <w:t>Tema</w:t>
            </w:r>
          </w:p>
        </w:tc>
        <w:tc>
          <w:tcPr>
            <w:tcW w:type="dxa" w:w="7710"/>
          </w:tcPr>
          <w:p>
            <w:pPr>
              <w:pStyle w:val="Celda9RXJ"/>
            </w:pPr>
            <w:r/>
            <w:r>
              <w:rPr>
                <w:b/>
              </w:rPr>
              <w:t>Arranca el proyecto: comisiones del torneo institucional</w:t>
            </w:r>
          </w:p>
        </w:tc>
      </w:tr>
      <w:tr>
        <w:trPr>
          <w:cantSplit w:val="true"/>
        </w:trPr>
        <w:tc>
          <w:tcPr>
            <w:tcW w:type="dxa" w:w="1928"/>
          </w:tcPr>
          <w:p>
            <w:pPr>
              <w:pStyle w:val="Celda8_5N1F3A5FJ"/>
            </w:pPr>
            <w:r/>
            <w:r>
              <w:t>Aprendizaje esperado</w:t>
            </w:r>
          </w:p>
        </w:tc>
        <w:tc>
          <w:tcPr>
            <w:tcW w:type="dxa" w:w="7710"/>
          </w:tcPr>
          <w:p>
            <w:pPr>
              <w:pStyle w:val="Celda9RXJ"/>
            </w:pPr>
            <w:r/>
            <w:r>
              <w:t>4.3. Practicar el juego en línea con normas de seguridad, juego limpio y respeto.</w:t>
            </w:r>
          </w:p>
        </w:tc>
      </w:tr>
      <w:tr>
        <w:trPr>
          <w:cantSplit w:val="true"/>
        </w:trPr>
        <w:tc>
          <w:tcPr>
            <w:tcW w:type="dxa" w:w="1928"/>
          </w:tcPr>
          <w:p>
            <w:pPr>
              <w:pStyle w:val="Celda8_5N1F3A5FJ"/>
            </w:pPr>
            <w:r/>
            <w:r>
              <w:t>Objetivo</w:t>
            </w:r>
          </w:p>
        </w:tc>
        <w:tc>
          <w:tcPr>
            <w:tcW w:type="dxa" w:w="7710"/>
          </w:tcPr>
          <w:p>
            <w:pPr>
              <w:pStyle w:val="Celda9RXJ"/>
            </w:pPr>
            <w:r/>
            <w:r>
              <w:t>Conformar las comisiones del proyecto del II semestre y su cronograma inicial.</w:t>
            </w:r>
          </w:p>
        </w:tc>
      </w:tr>
      <w:tr>
        <w:trPr>
          <w:cantSplit w:val="true"/>
        </w:trPr>
        <w:tc>
          <w:tcPr>
            <w:tcW w:type="dxa" w:w="1928"/>
          </w:tcPr>
          <w:p>
            <w:pPr>
              <w:pStyle w:val="Celda8_5N1F3A5FJ"/>
            </w:pPr>
            <w:r/>
            <w:r>
              <w:t>Focalización (5 min)</w:t>
            </w:r>
          </w:p>
        </w:tc>
        <w:tc>
          <w:tcPr>
            <w:tcW w:type="dxa" w:w="7710"/>
          </w:tcPr>
          <w:p>
            <w:pPr>
              <w:pStyle w:val="Celda9RXJ"/>
            </w:pPr>
            <w:r/>
            <w:r>
              <w:t>La persona docente presenta el proyecto: el grupo organizará un torneo institucional por sistema suizo. Lee las tarjetas de aportes del día 100.</w:t>
            </w:r>
          </w:p>
        </w:tc>
      </w:tr>
      <w:tr>
        <w:trPr>
          <w:cantSplit w:val="true"/>
        </w:trPr>
        <w:tc>
          <w:tcPr>
            <w:tcW w:type="dxa" w:w="1928"/>
          </w:tcPr>
          <w:p>
            <w:pPr>
              <w:pStyle w:val="Celda8_5N1F3A5FJ"/>
            </w:pPr>
            <w:r/>
            <w:r>
              <w:t>Exploración (15 min)</w:t>
            </w:r>
          </w:p>
        </w:tc>
        <w:tc>
          <w:tcPr>
            <w:tcW w:type="dxa" w:w="7710"/>
          </w:tcPr>
          <w:p>
            <w:pPr>
              <w:pStyle w:val="Celda9RXJ"/>
            </w:pPr>
            <w:r/>
            <w:r>
              <w:t>Se forman cinco comisiones: organización, arbitraje, comunicación, logística y sostenibilidad. Cada una escribe en un papelógrafo reutilizado sus tareas, las fechas de avance del proyecto y los permisos que hay que pedir a la dirección.</w:t>
            </w:r>
          </w:p>
        </w:tc>
      </w:tr>
      <w:tr>
        <w:trPr>
          <w:cantSplit w:val="true"/>
        </w:trPr>
        <w:tc>
          <w:tcPr>
            <w:tcW w:type="dxa" w:w="1928"/>
          </w:tcPr>
          <w:p>
            <w:pPr>
              <w:pStyle w:val="Celda8_5N1F3A5FJ"/>
            </w:pPr>
            <w:r/>
            <w:r>
              <w:t>Contrastación (10 min)</w:t>
            </w:r>
          </w:p>
        </w:tc>
        <w:tc>
          <w:tcPr>
            <w:tcW w:type="dxa" w:w="7710"/>
          </w:tcPr>
          <w:p>
            <w:pPr>
              <w:pStyle w:val="Celda9RXJ"/>
            </w:pPr>
            <w:r/>
            <w:r>
              <w:t>Cada comisión presenta su papelógrafo en dos minutos. La persona docente ajusta el cronograma y explica que la herramienta digital se usará con cuidado de los datos personales de quienes se inscriban.</w:t>
            </w:r>
          </w:p>
        </w:tc>
      </w:tr>
      <w:tr>
        <w:trPr>
          <w:cantSplit w:val="true"/>
        </w:trPr>
        <w:tc>
          <w:tcPr>
            <w:tcW w:type="dxa" w:w="1928"/>
          </w:tcPr>
          <w:p>
            <w:pPr>
              <w:pStyle w:val="Celda8_5N1F3A5FJ"/>
            </w:pPr>
            <w:r/>
            <w:r>
              <w:t>Aplicación (10 min)</w:t>
            </w:r>
          </w:p>
        </w:tc>
        <w:tc>
          <w:tcPr>
            <w:tcW w:type="dxa" w:w="7710"/>
          </w:tcPr>
          <w:p>
            <w:pPr>
              <w:pStyle w:val="Celda9RXJ"/>
            </w:pPr>
            <w:r/>
            <w:r>
              <w:t>Cada estudiante anota en su bitácora del proyecto su rol y su primera tarea.</w:t>
            </w:r>
          </w:p>
        </w:tc>
      </w:tr>
      <w:tr>
        <w:trPr>
          <w:cantSplit w:val="true"/>
        </w:trPr>
        <w:tc>
          <w:tcPr>
            <w:tcW w:type="dxa" w:w="1928"/>
          </w:tcPr>
          <w:p>
            <w:pPr>
              <w:pStyle w:val="Celda8_5N1F3A5FJ"/>
            </w:pPr>
            <w:r/>
            <w:r>
              <w:t>Evaluación</w:t>
            </w:r>
          </w:p>
        </w:tc>
        <w:tc>
          <w:tcPr>
            <w:tcW w:type="dxa" w:w="7710"/>
          </w:tcPr>
          <w:p>
            <w:pPr>
              <w:pStyle w:val="Celda9RXJ"/>
            </w:pPr>
            <w:r/>
            <w:r>
              <w:rPr>
                <w:b/>
              </w:rPr>
              <w:t>Sumativa.</w:t>
            </w:r>
            <w:r>
              <w:t xml:space="preserve"> Primer avance del proyecto con lista de cotejo: comisiones, roles, cronograma y permisos identificados.</w:t>
            </w:r>
          </w:p>
        </w:tc>
      </w:tr>
      <w:tr>
        <w:trPr>
          <w:cantSplit w:val="true"/>
        </w:trPr>
        <w:tc>
          <w:tcPr>
            <w:tcW w:type="dxa" w:w="1928"/>
          </w:tcPr>
          <w:p>
            <w:pPr>
              <w:pStyle w:val="Celda8_5N1F3A5FJ"/>
              <w:keepNext w:val="0"/>
            </w:pPr>
            <w:r/>
            <w:r>
              <w:t>Materiales</w:t>
            </w:r>
          </w:p>
        </w:tc>
        <w:tc>
          <w:tcPr>
            <w:tcW w:type="dxa" w:w="7710"/>
          </w:tcPr>
          <w:p>
            <w:pPr>
              <w:pStyle w:val="Celda9RXJ"/>
              <w:keepNext w:val="0"/>
            </w:pPr>
            <w:r/>
            <w:r>
              <w:t>Papelógrafos reutilizados, marcadores, bitácora del proyecto.</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111   ·   Semana 23, día 1   ·   Lección flexible   ·   Fecha: ____________</w:t>
            </w:r>
          </w:p>
        </w:tc>
      </w:tr>
      <w:tr>
        <w:trPr>
          <w:cantSplit w:val="true"/>
        </w:trPr>
        <w:tc>
          <w:tcPr>
            <w:tcW w:type="dxa" w:w="1928"/>
          </w:tcPr>
          <w:p>
            <w:pPr>
              <w:pStyle w:val="Celda8_5N1F3A5FJ"/>
            </w:pPr>
            <w:r/>
            <w:r>
              <w:t>Tema</w:t>
            </w:r>
          </w:p>
        </w:tc>
        <w:tc>
          <w:tcPr>
            <w:tcW w:type="dxa" w:w="7710"/>
          </w:tcPr>
          <w:p>
            <w:pPr>
              <w:pStyle w:val="Celda9RXJ"/>
            </w:pPr>
            <w:r/>
            <w:r>
              <w:rPr>
                <w:b/>
              </w:rPr>
              <w:t>Comprobar ejercicios del Manual 5 en el tablero de análisis</w:t>
            </w:r>
          </w:p>
        </w:tc>
      </w:tr>
      <w:tr>
        <w:trPr>
          <w:cantSplit w:val="true"/>
        </w:trPr>
        <w:tc>
          <w:tcPr>
            <w:tcW w:type="dxa" w:w="1928"/>
          </w:tcPr>
          <w:p>
            <w:pPr>
              <w:pStyle w:val="Celda8_5N1F3A5FJ"/>
            </w:pPr>
            <w:r/>
            <w:r>
              <w:t>Aprendizaje esperado</w:t>
            </w:r>
          </w:p>
        </w:tc>
        <w:tc>
          <w:tcPr>
            <w:tcW w:type="dxa" w:w="7710"/>
          </w:tcPr>
          <w:p>
            <w:pPr>
              <w:pStyle w:val="Celda9RXJ"/>
            </w:pPr>
            <w:r/>
            <w:r>
              <w:t>4.2. Analizar partidas propias con el tablero de análisis y un motor, interpretando la evaluación con criterio propio.</w:t>
            </w:r>
          </w:p>
        </w:tc>
      </w:tr>
      <w:tr>
        <w:trPr>
          <w:cantSplit w:val="true"/>
        </w:trPr>
        <w:tc>
          <w:tcPr>
            <w:tcW w:type="dxa" w:w="1928"/>
          </w:tcPr>
          <w:p>
            <w:pPr>
              <w:pStyle w:val="Celda8_5N1F3A5FJ"/>
            </w:pPr>
            <w:r/>
            <w:r>
              <w:t>Objetivo</w:t>
            </w:r>
          </w:p>
        </w:tc>
        <w:tc>
          <w:tcPr>
            <w:tcW w:type="dxa" w:w="7710"/>
          </w:tcPr>
          <w:p>
            <w:pPr>
              <w:pStyle w:val="Celda9RXJ"/>
            </w:pPr>
            <w:r/>
            <w:r>
              <w:t>Usar el tablero de análisis para montar posiciones y comprobar soluciones propias.</w:t>
            </w:r>
          </w:p>
        </w:tc>
      </w:tr>
      <w:tr>
        <w:trPr>
          <w:cantSplit w:val="true"/>
        </w:trPr>
        <w:tc>
          <w:tcPr>
            <w:tcW w:type="dxa" w:w="1928"/>
          </w:tcPr>
          <w:p>
            <w:pPr>
              <w:pStyle w:val="Celda8_5N1F3A5FJ"/>
            </w:pPr>
            <w:r/>
            <w:r>
              <w:t>Focalización (5 min)</w:t>
            </w:r>
          </w:p>
        </w:tc>
        <w:tc>
          <w:tcPr>
            <w:tcW w:type="dxa" w:w="7710"/>
          </w:tcPr>
          <w:p>
            <w:pPr>
              <w:pStyle w:val="Celda9RXJ"/>
            </w:pPr>
            <w:r/>
            <w:r>
              <w:t>Pregunta: «¿Cómo se monta en la computadora una posición que no viene de una partida?».</w:t>
            </w:r>
          </w:p>
        </w:tc>
      </w:tr>
      <w:tr>
        <w:trPr>
          <w:cantSplit w:val="true"/>
        </w:trPr>
        <w:tc>
          <w:tcPr>
            <w:tcW w:type="dxa" w:w="1928"/>
          </w:tcPr>
          <w:p>
            <w:pPr>
              <w:pStyle w:val="Celda8_5N1F3A5FJ"/>
            </w:pPr>
            <w:r/>
            <w:r>
              <w:t>Exploración (15 min)</w:t>
            </w:r>
          </w:p>
        </w:tc>
        <w:tc>
          <w:tcPr>
            <w:tcW w:type="dxa" w:w="7710"/>
          </w:tcPr>
          <w:p>
            <w:pPr>
              <w:pStyle w:val="Celda9RXJ"/>
            </w:pPr>
            <w:r/>
            <w:r>
              <w:t>La persona docente muestra el editor de posiciones. Cada pareja monta los ejercicios 103 a 106 del Manual 5, los resuelve primero con lápiz y luego comprueba con el motor.</w:t>
            </w:r>
          </w:p>
        </w:tc>
      </w:tr>
      <w:tr>
        <w:trPr>
          <w:cantSplit w:val="true"/>
        </w:trPr>
        <w:tc>
          <w:tcPr>
            <w:tcW w:type="dxa" w:w="1928"/>
          </w:tcPr>
          <w:p>
            <w:pPr>
              <w:pStyle w:val="Celda8_5N1F3A5FJ"/>
            </w:pPr>
            <w:r/>
            <w:r>
              <w:t>Contrastación (10 min)</w:t>
            </w:r>
          </w:p>
        </w:tc>
        <w:tc>
          <w:tcPr>
            <w:tcW w:type="dxa" w:w="7710"/>
          </w:tcPr>
          <w:p>
            <w:pPr>
              <w:pStyle w:val="Celda9RXJ"/>
            </w:pPr>
            <w:r/>
            <w:r>
              <w:t>Se comparan las soluciones del motor con las del manual. La persona docente señala los casos en que el motor propone otra jugada igual de buena y explica que puede haber más de una forma de ganar.</w:t>
            </w:r>
          </w:p>
        </w:tc>
      </w:tr>
      <w:tr>
        <w:trPr>
          <w:cantSplit w:val="true"/>
        </w:trPr>
        <w:tc>
          <w:tcPr>
            <w:tcW w:type="dxa" w:w="1928"/>
          </w:tcPr>
          <w:p>
            <w:pPr>
              <w:pStyle w:val="Celda8_5N1F3A5FJ"/>
            </w:pPr>
            <w:r/>
            <w:r>
              <w:t>Aplicación (10 min)</w:t>
            </w:r>
          </w:p>
        </w:tc>
        <w:tc>
          <w:tcPr>
            <w:tcW w:type="dxa" w:w="7710"/>
          </w:tcPr>
          <w:p>
            <w:pPr>
              <w:pStyle w:val="Celda9RXJ"/>
            </w:pPr>
            <w:r/>
            <w:r>
              <w:t>Cada pareja guarda las posiciones en un estudio del grupo con su solución escrita.</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Estudio con cuatro posiciones y soluciones escritas.</w:t>
            </w:r>
          </w:p>
        </w:tc>
      </w:tr>
      <w:tr>
        <w:trPr>
          <w:cantSplit w:val="true"/>
        </w:trPr>
        <w:tc>
          <w:tcPr>
            <w:tcW w:type="dxa" w:w="1928"/>
          </w:tcPr>
          <w:p>
            <w:pPr>
              <w:pStyle w:val="Celda8_5N1F3A5FJ"/>
              <w:keepNext w:val="0"/>
            </w:pPr>
            <w:r/>
            <w:r>
              <w:t>Materiales</w:t>
            </w:r>
          </w:p>
        </w:tc>
        <w:tc>
          <w:tcPr>
            <w:tcW w:type="dxa" w:w="7710"/>
          </w:tcPr>
          <w:p>
            <w:pPr>
              <w:pStyle w:val="Celda9RXJ"/>
              <w:keepNext w:val="0"/>
            </w:pPr>
            <w:r/>
            <w:r>
              <w:t>Manual 5 (ejercicios 103 a 106), computadoras o celulares.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112   ·   Semana 23, día 2   ·   Fecha: ____________</w:t>
            </w:r>
          </w:p>
        </w:tc>
      </w:tr>
      <w:tr>
        <w:trPr>
          <w:cantSplit w:val="true"/>
        </w:trPr>
        <w:tc>
          <w:tcPr>
            <w:tcW w:type="dxa" w:w="1928"/>
          </w:tcPr>
          <w:p>
            <w:pPr>
              <w:pStyle w:val="Celda8_5N1F3A5FJ"/>
            </w:pPr>
            <w:r/>
            <w:r>
              <w:t>Tema</w:t>
            </w:r>
          </w:p>
        </w:tc>
        <w:tc>
          <w:tcPr>
            <w:tcW w:type="dxa" w:w="7710"/>
          </w:tcPr>
          <w:p>
            <w:pPr>
              <w:pStyle w:val="Celda9RXJ"/>
            </w:pPr>
            <w:r/>
            <w:r>
              <w:rPr>
                <w:b/>
              </w:rPr>
              <w:t>Mi cuenta segura</w:t>
            </w:r>
          </w:p>
        </w:tc>
      </w:tr>
      <w:tr>
        <w:trPr>
          <w:cantSplit w:val="true"/>
        </w:trPr>
        <w:tc>
          <w:tcPr>
            <w:tcW w:type="dxa" w:w="1928"/>
          </w:tcPr>
          <w:p>
            <w:pPr>
              <w:pStyle w:val="Celda8_5N1F3A5FJ"/>
            </w:pPr>
            <w:r/>
            <w:r>
              <w:t>Aprendizaje esperado</w:t>
            </w:r>
          </w:p>
        </w:tc>
        <w:tc>
          <w:tcPr>
            <w:tcW w:type="dxa" w:w="7710"/>
          </w:tcPr>
          <w:p>
            <w:pPr>
              <w:pStyle w:val="Celda9RXJ"/>
            </w:pPr>
            <w:r/>
            <w:r>
              <w:t>4.3. Practicar el juego en línea con normas de seguridad, juego limpio y respeto.</w:t>
            </w:r>
          </w:p>
        </w:tc>
      </w:tr>
      <w:tr>
        <w:trPr>
          <w:cantSplit w:val="true"/>
        </w:trPr>
        <w:tc>
          <w:tcPr>
            <w:tcW w:type="dxa" w:w="1928"/>
          </w:tcPr>
          <w:p>
            <w:pPr>
              <w:pStyle w:val="Celda8_5N1F3A5FJ"/>
            </w:pPr>
            <w:r/>
            <w:r>
              <w:t>Objetivo</w:t>
            </w:r>
          </w:p>
        </w:tc>
        <w:tc>
          <w:tcPr>
            <w:tcW w:type="dxa" w:w="7710"/>
          </w:tcPr>
          <w:p>
            <w:pPr>
              <w:pStyle w:val="Celda9RXJ"/>
            </w:pPr>
            <w:r/>
            <w:r>
              <w:t>Configurar una cuenta de juego en línea que proteja los datos personales.</w:t>
            </w:r>
          </w:p>
        </w:tc>
      </w:tr>
      <w:tr>
        <w:trPr>
          <w:cantSplit w:val="true"/>
        </w:trPr>
        <w:tc>
          <w:tcPr>
            <w:tcW w:type="dxa" w:w="1928"/>
          </w:tcPr>
          <w:p>
            <w:pPr>
              <w:pStyle w:val="Celda8_5N1F3A5FJ"/>
            </w:pPr>
            <w:r/>
            <w:r>
              <w:t>Focalización (5 min)</w:t>
            </w:r>
          </w:p>
        </w:tc>
        <w:tc>
          <w:tcPr>
            <w:tcW w:type="dxa" w:w="7710"/>
          </w:tcPr>
          <w:p>
            <w:pPr>
              <w:pStyle w:val="Celda9RXJ"/>
            </w:pPr>
            <w:r/>
            <w:r>
              <w:t>En la pizarra, tres nombres de usuario inventados: uno con nombre completo y año de nacimiento, otro con el nombre del colegio, otro neutro. ¿Cuál elegirían?</w:t>
            </w:r>
          </w:p>
        </w:tc>
      </w:tr>
      <w:tr>
        <w:trPr>
          <w:cantSplit w:val="true"/>
        </w:trPr>
        <w:tc>
          <w:tcPr>
            <w:tcW w:type="dxa" w:w="1928"/>
          </w:tcPr>
          <w:p>
            <w:pPr>
              <w:pStyle w:val="Celda8_5N1F3A5FJ"/>
            </w:pPr>
            <w:r/>
            <w:r>
              <w:t>Exploración (15 min)</w:t>
            </w:r>
          </w:p>
        </w:tc>
        <w:tc>
          <w:tcPr>
            <w:tcW w:type="dxa" w:w="7710"/>
          </w:tcPr>
          <w:p>
            <w:pPr>
              <w:pStyle w:val="Celda9RXJ"/>
            </w:pPr>
            <w:r/>
            <w:r>
              <w:t>En parejas revisan la configuración de privacidad de la plataforma que usen o de Lichess: quién puede escribirles, quién puede retarlos, chat activado o no. Hacen una lista de datos que nunca se ponen en un perfil.</w:t>
            </w:r>
          </w:p>
        </w:tc>
      </w:tr>
      <w:tr>
        <w:trPr>
          <w:cantSplit w:val="true"/>
        </w:trPr>
        <w:tc>
          <w:tcPr>
            <w:tcW w:type="dxa" w:w="1928"/>
          </w:tcPr>
          <w:p>
            <w:pPr>
              <w:pStyle w:val="Celda8_5N1F3A5FJ"/>
            </w:pPr>
            <w:r/>
            <w:r>
              <w:t>Contrastación (10 min)</w:t>
            </w:r>
          </w:p>
        </w:tc>
        <w:tc>
          <w:tcPr>
            <w:tcW w:type="dxa" w:w="7710"/>
          </w:tcPr>
          <w:p>
            <w:pPr>
              <w:pStyle w:val="Celda9RXJ"/>
            </w:pPr>
            <w:r/>
            <w:r>
              <w:t>La persona docente explica las reglas básicas: usuario sin datos personales, contraseña larga y propia, no compartirla, cerrar sesión en equipos ajenos. Recuerda que las plataformas tienen edad mínima y que en la casa conviene conversarlo con la familia.</w:t>
            </w:r>
          </w:p>
        </w:tc>
      </w:tr>
      <w:tr>
        <w:trPr>
          <w:cantSplit w:val="true"/>
        </w:trPr>
        <w:tc>
          <w:tcPr>
            <w:tcW w:type="dxa" w:w="1928"/>
          </w:tcPr>
          <w:p>
            <w:pPr>
              <w:pStyle w:val="Celda8_5N1F3A5FJ"/>
            </w:pPr>
            <w:r/>
            <w:r>
              <w:t>Aplicación (10 min)</w:t>
            </w:r>
          </w:p>
        </w:tc>
        <w:tc>
          <w:tcPr>
            <w:tcW w:type="dxa" w:w="7710"/>
          </w:tcPr>
          <w:p>
            <w:pPr>
              <w:pStyle w:val="Celda9RXJ"/>
            </w:pPr>
            <w:r/>
            <w:r>
              <w:t>Cada estudiante revisa su propia cuenta, si la tiene, y anota qué cambió.</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Lista de cotejo de seguridad de la cuenta (autoevaluación).</w:t>
            </w:r>
          </w:p>
        </w:tc>
      </w:tr>
      <w:tr>
        <w:trPr>
          <w:cantSplit w:val="true"/>
        </w:trPr>
        <w:tc>
          <w:tcPr>
            <w:tcW w:type="dxa" w:w="1928"/>
          </w:tcPr>
          <w:p>
            <w:pPr>
              <w:pStyle w:val="Celda8_5N1F3A5FJ"/>
              <w:keepNext w:val="0"/>
            </w:pPr>
            <w:r/>
            <w:r>
              <w:t>Materiales</w:t>
            </w:r>
          </w:p>
        </w:tc>
        <w:tc>
          <w:tcPr>
            <w:tcW w:type="dxa" w:w="7710"/>
          </w:tcPr>
          <w:p>
            <w:pPr>
              <w:pStyle w:val="Celda9RXJ"/>
              <w:keepNext w:val="0"/>
            </w:pPr>
            <w:r/>
            <w:r>
              <w:t>Computadoras o celulares, lista de cotejo.</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113   ·   Semana 23, día 3   ·   Fecha: ____________</w:t>
            </w:r>
          </w:p>
        </w:tc>
      </w:tr>
      <w:tr>
        <w:trPr>
          <w:cantSplit w:val="true"/>
        </w:trPr>
        <w:tc>
          <w:tcPr>
            <w:tcW w:type="dxa" w:w="1928"/>
          </w:tcPr>
          <w:p>
            <w:pPr>
              <w:pStyle w:val="Celda8_5N1F3A5FJ"/>
            </w:pPr>
            <w:r/>
            <w:r>
              <w:t>Tema</w:t>
            </w:r>
          </w:p>
        </w:tc>
        <w:tc>
          <w:tcPr>
            <w:tcW w:type="dxa" w:w="7710"/>
          </w:tcPr>
          <w:p>
            <w:pPr>
              <w:pStyle w:val="Celda9RXJ"/>
            </w:pPr>
            <w:r/>
            <w:r>
              <w:rPr>
                <w:b/>
              </w:rPr>
              <w:t>Respeto en el chat y en la partida</w:t>
            </w:r>
          </w:p>
        </w:tc>
      </w:tr>
      <w:tr>
        <w:trPr>
          <w:cantSplit w:val="true"/>
        </w:trPr>
        <w:tc>
          <w:tcPr>
            <w:tcW w:type="dxa" w:w="1928"/>
          </w:tcPr>
          <w:p>
            <w:pPr>
              <w:pStyle w:val="Celda8_5N1F3A5FJ"/>
            </w:pPr>
            <w:r/>
            <w:r>
              <w:t>Aprendizaje esperado</w:t>
            </w:r>
          </w:p>
        </w:tc>
        <w:tc>
          <w:tcPr>
            <w:tcW w:type="dxa" w:w="7710"/>
          </w:tcPr>
          <w:p>
            <w:pPr>
              <w:pStyle w:val="Celda9RXJ"/>
            </w:pPr>
            <w:r/>
            <w:r>
              <w:t>4.3. Practicar el juego en línea con normas de seguridad, juego limpio y respeto.</w:t>
            </w:r>
          </w:p>
        </w:tc>
      </w:tr>
      <w:tr>
        <w:trPr>
          <w:cantSplit w:val="true"/>
        </w:trPr>
        <w:tc>
          <w:tcPr>
            <w:tcW w:type="dxa" w:w="1928"/>
          </w:tcPr>
          <w:p>
            <w:pPr>
              <w:pStyle w:val="Celda8_5N1F3A5FJ"/>
            </w:pPr>
            <w:r/>
            <w:r>
              <w:t>Objetivo</w:t>
            </w:r>
          </w:p>
        </w:tc>
        <w:tc>
          <w:tcPr>
            <w:tcW w:type="dxa" w:w="7710"/>
          </w:tcPr>
          <w:p>
            <w:pPr>
              <w:pStyle w:val="Celda9RXJ"/>
            </w:pPr>
            <w:r/>
            <w:r>
              <w:t>Practicar normas de cortesía y respeto al jugar en línea.</w:t>
            </w:r>
          </w:p>
        </w:tc>
      </w:tr>
      <w:tr>
        <w:trPr>
          <w:cantSplit w:val="true"/>
        </w:trPr>
        <w:tc>
          <w:tcPr>
            <w:tcW w:type="dxa" w:w="1928"/>
          </w:tcPr>
          <w:p>
            <w:pPr>
              <w:pStyle w:val="Celda8_5N1F3A5FJ"/>
            </w:pPr>
            <w:r/>
            <w:r>
              <w:t>Focalización (5 min)</w:t>
            </w:r>
          </w:p>
        </w:tc>
        <w:tc>
          <w:tcPr>
            <w:tcW w:type="dxa" w:w="7710"/>
          </w:tcPr>
          <w:p>
            <w:pPr>
              <w:pStyle w:val="Celda9RXJ"/>
            </w:pPr>
            <w:r/>
            <w:r>
              <w:t>Se leen tres mensajes de chat ficticios: un saludo, una burla después de ganar y un insulto después de perder. Pregunta: «¿Qué le pasa a quien recibe cada uno?».</w:t>
            </w:r>
          </w:p>
        </w:tc>
      </w:tr>
      <w:tr>
        <w:trPr>
          <w:cantSplit w:val="true"/>
        </w:trPr>
        <w:tc>
          <w:tcPr>
            <w:tcW w:type="dxa" w:w="1928"/>
          </w:tcPr>
          <w:p>
            <w:pPr>
              <w:pStyle w:val="Celda8_5N1F3A5FJ"/>
            </w:pPr>
            <w:r/>
            <w:r>
              <w:t>Exploración (15 min)</w:t>
            </w:r>
          </w:p>
        </w:tc>
        <w:tc>
          <w:tcPr>
            <w:tcW w:type="dxa" w:w="7710"/>
          </w:tcPr>
          <w:p>
            <w:pPr>
              <w:pStyle w:val="Celda9RXJ"/>
            </w:pPr>
            <w:r/>
            <w:r>
              <w:t>En grupos de cuatro escriben un decálogo de conducta en línea: saludar, no burlarse, no abandonar la partida sin rendirse, no dejar correr el tiempo para molestar. Comparan con el saludo y la mano al final de una partida presencial.</w:t>
            </w:r>
          </w:p>
        </w:tc>
      </w:tr>
      <w:tr>
        <w:trPr>
          <w:cantSplit w:val="true"/>
        </w:trPr>
        <w:tc>
          <w:tcPr>
            <w:tcW w:type="dxa" w:w="1928"/>
          </w:tcPr>
          <w:p>
            <w:pPr>
              <w:pStyle w:val="Celda8_5N1F3A5FJ"/>
            </w:pPr>
            <w:r/>
            <w:r>
              <w:t>Contrastación (10 min)</w:t>
            </w:r>
          </w:p>
        </w:tc>
        <w:tc>
          <w:tcPr>
            <w:tcW w:type="dxa" w:w="7710"/>
          </w:tcPr>
          <w:p>
            <w:pPr>
              <w:pStyle w:val="Celda9RXJ"/>
            </w:pPr>
            <w:r/>
            <w:r>
              <w:t>La persona docente explica cómo funcionan las funciones de bloquear y reportar, y que el respeto en línea tiene las mismas reglas que el respeto en el aula.</w:t>
            </w:r>
          </w:p>
        </w:tc>
      </w:tr>
      <w:tr>
        <w:trPr>
          <w:cantSplit w:val="true"/>
        </w:trPr>
        <w:tc>
          <w:tcPr>
            <w:tcW w:type="dxa" w:w="1928"/>
          </w:tcPr>
          <w:p>
            <w:pPr>
              <w:pStyle w:val="Celda8_5N1F3A5FJ"/>
            </w:pPr>
            <w:r/>
            <w:r>
              <w:t>Aplicación (10 min)</w:t>
            </w:r>
          </w:p>
        </w:tc>
        <w:tc>
          <w:tcPr>
            <w:tcW w:type="dxa" w:w="7710"/>
          </w:tcPr>
          <w:p>
            <w:pPr>
              <w:pStyle w:val="Celda9RXJ"/>
            </w:pPr>
            <w:r/>
            <w:r>
              <w:t>Se unen los decálogos en uno solo del grupo, que se pega en el aula.</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Decálogo de grupo y observación de la participación.</w:t>
            </w:r>
          </w:p>
        </w:tc>
      </w:tr>
      <w:tr>
        <w:trPr>
          <w:cantSplit w:val="true"/>
        </w:trPr>
        <w:tc>
          <w:tcPr>
            <w:tcW w:type="dxa" w:w="1928"/>
          </w:tcPr>
          <w:p>
            <w:pPr>
              <w:pStyle w:val="Celda8_5N1F3A5FJ"/>
              <w:keepNext w:val="0"/>
            </w:pPr>
            <w:r/>
            <w:r>
              <w:t>Materiales</w:t>
            </w:r>
          </w:p>
        </w:tc>
        <w:tc>
          <w:tcPr>
            <w:tcW w:type="dxa" w:w="7710"/>
          </w:tcPr>
          <w:p>
            <w:pPr>
              <w:pStyle w:val="Celda9RXJ"/>
              <w:keepNext w:val="0"/>
            </w:pPr>
            <w:r/>
            <w:r>
              <w:t>Mensajes impresos, papelógrafo.</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114   ·   Semana 23, día 4   ·   Fecha: ____________</w:t>
            </w:r>
          </w:p>
        </w:tc>
      </w:tr>
      <w:tr>
        <w:trPr>
          <w:cantSplit w:val="true"/>
        </w:trPr>
        <w:tc>
          <w:tcPr>
            <w:tcW w:type="dxa" w:w="1928"/>
          </w:tcPr>
          <w:p>
            <w:pPr>
              <w:pStyle w:val="Celda8_5N1F3A5FJ"/>
            </w:pPr>
            <w:r/>
            <w:r>
              <w:t>Tema</w:t>
            </w:r>
          </w:p>
        </w:tc>
        <w:tc>
          <w:tcPr>
            <w:tcW w:type="dxa" w:w="7710"/>
          </w:tcPr>
          <w:p>
            <w:pPr>
              <w:pStyle w:val="Celda9RXJ"/>
            </w:pPr>
            <w:r/>
            <w:r>
              <w:rPr>
                <w:b/>
              </w:rPr>
              <w:t>Personas desconocidas en línea: cuidarme y pedir ayuda</w:t>
            </w:r>
          </w:p>
        </w:tc>
      </w:tr>
      <w:tr>
        <w:trPr>
          <w:cantSplit w:val="true"/>
        </w:trPr>
        <w:tc>
          <w:tcPr>
            <w:tcW w:type="dxa" w:w="1928"/>
          </w:tcPr>
          <w:p>
            <w:pPr>
              <w:pStyle w:val="Celda8_5N1F3A5FJ"/>
            </w:pPr>
            <w:r/>
            <w:r>
              <w:t>Aprendizaje esperado</w:t>
            </w:r>
          </w:p>
        </w:tc>
        <w:tc>
          <w:tcPr>
            <w:tcW w:type="dxa" w:w="7710"/>
          </w:tcPr>
          <w:p>
            <w:pPr>
              <w:pStyle w:val="Celda9RXJ"/>
            </w:pPr>
            <w:r/>
            <w:r>
              <w:t>4.3. Practicar el juego en línea con normas de seguridad, juego limpio y respeto.</w:t>
            </w:r>
          </w:p>
        </w:tc>
      </w:tr>
      <w:tr>
        <w:trPr>
          <w:cantSplit w:val="true"/>
        </w:trPr>
        <w:tc>
          <w:tcPr>
            <w:tcW w:type="dxa" w:w="1928"/>
          </w:tcPr>
          <w:p>
            <w:pPr>
              <w:pStyle w:val="Celda8_5N1F3A5FJ"/>
            </w:pPr>
            <w:r/>
            <w:r>
              <w:t>Objetivo</w:t>
            </w:r>
          </w:p>
        </w:tc>
        <w:tc>
          <w:tcPr>
            <w:tcW w:type="dxa" w:w="7710"/>
          </w:tcPr>
          <w:p>
            <w:pPr>
              <w:pStyle w:val="Celda9RXJ"/>
            </w:pPr>
            <w:r/>
            <w:r>
              <w:t>Reconocer situaciones de riesgo en el contacto con personas desconocidas en línea y saber cómo actuar.</w:t>
            </w:r>
          </w:p>
        </w:tc>
      </w:tr>
      <w:tr>
        <w:trPr>
          <w:cantSplit w:val="true"/>
        </w:trPr>
        <w:tc>
          <w:tcPr>
            <w:tcW w:type="dxa" w:w="1928"/>
          </w:tcPr>
          <w:p>
            <w:pPr>
              <w:pStyle w:val="Celda8_5N1F3A5FJ"/>
            </w:pPr>
            <w:r/>
            <w:r>
              <w:t>Focalización (5 min)</w:t>
            </w:r>
          </w:p>
        </w:tc>
        <w:tc>
          <w:tcPr>
            <w:tcW w:type="dxa" w:w="7710"/>
          </w:tcPr>
          <w:p>
            <w:pPr>
              <w:pStyle w:val="Celda9RXJ"/>
            </w:pPr>
            <w:r/>
            <w:r>
              <w:t>Caso ficticio: un rival amable de una plataforma de ajedrez pide pasar a otra aplicación «para charlar» y luego pide fotos. ¿Qué señales de alerta hay?</w:t>
            </w:r>
          </w:p>
        </w:tc>
      </w:tr>
      <w:tr>
        <w:trPr>
          <w:cantSplit w:val="true"/>
        </w:trPr>
        <w:tc>
          <w:tcPr>
            <w:tcW w:type="dxa" w:w="1928"/>
          </w:tcPr>
          <w:p>
            <w:pPr>
              <w:pStyle w:val="Celda8_5N1F3A5FJ"/>
            </w:pPr>
            <w:r/>
            <w:r>
              <w:t>Exploración (15 min)</w:t>
            </w:r>
          </w:p>
        </w:tc>
        <w:tc>
          <w:tcPr>
            <w:tcW w:type="dxa" w:w="7710"/>
          </w:tcPr>
          <w:p>
            <w:pPr>
              <w:pStyle w:val="Celda9RXJ"/>
            </w:pPr>
            <w:r/>
            <w:r>
              <w:t>En grupos analizan tres casos ficticios: ¿qué datos pide?, ¿qué promete?, ¿pide secreto?, ¿qué haría yo?, ¿a qué persona adulta de confianza le contaría?</w:t>
            </w:r>
          </w:p>
        </w:tc>
      </w:tr>
      <w:tr>
        <w:trPr>
          <w:cantSplit w:val="true"/>
        </w:trPr>
        <w:tc>
          <w:tcPr>
            <w:tcW w:type="dxa" w:w="1928"/>
          </w:tcPr>
          <w:p>
            <w:pPr>
              <w:pStyle w:val="Celda8_5N1F3A5FJ"/>
            </w:pPr>
            <w:r/>
            <w:r>
              <w:t>Contrastación (10 min)</w:t>
            </w:r>
          </w:p>
        </w:tc>
        <w:tc>
          <w:tcPr>
            <w:tcW w:type="dxa" w:w="7710"/>
          </w:tcPr>
          <w:p>
            <w:pPr>
              <w:pStyle w:val="Celda9RXJ"/>
            </w:pPr>
            <w:r/>
            <w:r>
              <w:t>Nadie tiene derecho a pedir fotos íntimas ni a exigir secreto, y no es culpa de quien lo recibe. Se bloquea, se guarda evidencia y se cuenta. Se nombran las personas del colegio a las que se puede acudir, como orientación.</w:t>
            </w:r>
          </w:p>
        </w:tc>
      </w:tr>
      <w:tr>
        <w:trPr>
          <w:cantSplit w:val="true"/>
        </w:trPr>
        <w:tc>
          <w:tcPr>
            <w:tcW w:type="dxa" w:w="1928"/>
          </w:tcPr>
          <w:p>
            <w:pPr>
              <w:pStyle w:val="Celda8_5N1F3A5FJ"/>
            </w:pPr>
            <w:r/>
            <w:r>
              <w:t>Aplicación (10 min)</w:t>
            </w:r>
          </w:p>
        </w:tc>
        <w:tc>
          <w:tcPr>
            <w:tcW w:type="dxa" w:w="7710"/>
          </w:tcPr>
          <w:p>
            <w:pPr>
              <w:pStyle w:val="Celda9RXJ"/>
            </w:pPr>
            <w:r/>
            <w:r>
              <w:t>Cada estudiante escribe en una tarjeta personal los pasos que seguiría y el nombre de una persona adulta de confianza.</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Registro anecdótico de la discusión y tarjeta personal (sin calificación).</w:t>
            </w:r>
          </w:p>
        </w:tc>
      </w:tr>
      <w:tr>
        <w:trPr>
          <w:cantSplit w:val="true"/>
        </w:trPr>
        <w:tc>
          <w:tcPr>
            <w:tcW w:type="dxa" w:w="1928"/>
          </w:tcPr>
          <w:p>
            <w:pPr>
              <w:pStyle w:val="Celda8_5N1F3A5FJ"/>
              <w:keepNext w:val="0"/>
            </w:pPr>
            <w:r/>
            <w:r>
              <w:t>Materiales</w:t>
            </w:r>
          </w:p>
        </w:tc>
        <w:tc>
          <w:tcPr>
            <w:tcW w:type="dxa" w:w="7710"/>
          </w:tcPr>
          <w:p>
            <w:pPr>
              <w:pStyle w:val="Celda9RXJ"/>
              <w:keepNext w:val="0"/>
            </w:pPr>
            <w:r/>
            <w:r>
              <w:t>Casos impresos, tarjetas.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115   ·   Semana 23, día 5   ·   Fecha: ____________</w:t>
            </w:r>
          </w:p>
        </w:tc>
      </w:tr>
      <w:tr>
        <w:trPr>
          <w:cantSplit w:val="true"/>
        </w:trPr>
        <w:tc>
          <w:tcPr>
            <w:tcW w:type="dxa" w:w="1928"/>
          </w:tcPr>
          <w:p>
            <w:pPr>
              <w:pStyle w:val="Celda8_5N1F3A5FJ"/>
            </w:pPr>
            <w:r/>
            <w:r>
              <w:t>Tema</w:t>
            </w:r>
          </w:p>
        </w:tc>
        <w:tc>
          <w:tcPr>
            <w:tcW w:type="dxa" w:w="7710"/>
          </w:tcPr>
          <w:p>
            <w:pPr>
              <w:pStyle w:val="Celda9RXJ"/>
            </w:pPr>
            <w:r/>
            <w:r>
              <w:rPr>
                <w:b/>
              </w:rPr>
              <w:t>Usar un motor durante la partida es trampa</w:t>
            </w:r>
          </w:p>
        </w:tc>
      </w:tr>
      <w:tr>
        <w:trPr>
          <w:cantSplit w:val="true"/>
        </w:trPr>
        <w:tc>
          <w:tcPr>
            <w:tcW w:type="dxa" w:w="1928"/>
          </w:tcPr>
          <w:p>
            <w:pPr>
              <w:pStyle w:val="Celda8_5N1F3A5FJ"/>
            </w:pPr>
            <w:r/>
            <w:r>
              <w:t>Aprendizaje esperado</w:t>
            </w:r>
          </w:p>
        </w:tc>
        <w:tc>
          <w:tcPr>
            <w:tcW w:type="dxa" w:w="7710"/>
          </w:tcPr>
          <w:p>
            <w:pPr>
              <w:pStyle w:val="Celda9RXJ"/>
            </w:pPr>
            <w:r/>
            <w:r>
              <w:t>4.3. Practicar el juego en línea con normas de seguridad, juego limpio y respeto.</w:t>
            </w:r>
          </w:p>
        </w:tc>
      </w:tr>
      <w:tr>
        <w:trPr>
          <w:cantSplit w:val="true"/>
        </w:trPr>
        <w:tc>
          <w:tcPr>
            <w:tcW w:type="dxa" w:w="1928"/>
          </w:tcPr>
          <w:p>
            <w:pPr>
              <w:pStyle w:val="Celda8_5N1F3A5FJ"/>
            </w:pPr>
            <w:r/>
            <w:r>
              <w:t>Objetivo</w:t>
            </w:r>
          </w:p>
        </w:tc>
        <w:tc>
          <w:tcPr>
            <w:tcW w:type="dxa" w:w="7710"/>
          </w:tcPr>
          <w:p>
            <w:pPr>
              <w:pStyle w:val="Celda9RXJ"/>
            </w:pPr>
            <w:r/>
            <w:r>
              <w:t>Valorar el juego limpio y conocer las consecuencias de hacer trampa en línea.</w:t>
            </w:r>
          </w:p>
        </w:tc>
      </w:tr>
      <w:tr>
        <w:trPr>
          <w:cantSplit w:val="true"/>
        </w:trPr>
        <w:tc>
          <w:tcPr>
            <w:tcW w:type="dxa" w:w="1928"/>
          </w:tcPr>
          <w:p>
            <w:pPr>
              <w:pStyle w:val="Celda8_5N1F3A5FJ"/>
            </w:pPr>
            <w:r/>
            <w:r>
              <w:t>Focalización (5 min)</w:t>
            </w:r>
          </w:p>
        </w:tc>
        <w:tc>
          <w:tcPr>
            <w:tcW w:type="dxa" w:w="7710"/>
          </w:tcPr>
          <w:p>
            <w:pPr>
              <w:pStyle w:val="Celda9RXJ"/>
            </w:pPr>
            <w:r/>
            <w:r>
              <w:t>Pregunta abierta: «Si nadie se da cuenta, ¿sigue siendo trampa?». Se escuchan opiniones sin juzgar.</w:t>
            </w:r>
          </w:p>
        </w:tc>
      </w:tr>
      <w:tr>
        <w:trPr>
          <w:cantSplit w:val="true"/>
        </w:trPr>
        <w:tc>
          <w:tcPr>
            <w:tcW w:type="dxa" w:w="1928"/>
          </w:tcPr>
          <w:p>
            <w:pPr>
              <w:pStyle w:val="Celda8_5N1F3A5FJ"/>
            </w:pPr>
            <w:r/>
            <w:r>
              <w:t>Exploración (15 min)</w:t>
            </w:r>
          </w:p>
        </w:tc>
        <w:tc>
          <w:tcPr>
            <w:tcW w:type="dxa" w:w="7710"/>
          </w:tcPr>
          <w:p>
            <w:pPr>
              <w:pStyle w:val="Celda9RXJ"/>
            </w:pPr>
            <w:r/>
            <w:r>
              <w:t>En parejas leen las normas de juego limpio de una plataforma y un caso ficticio de un jugador escolar que fue expulsado por usar un motor. Responden: ¿a quién perjudicó?, ¿qué perdió él?, ¿qué habría pasado en un torneo presencial?</w:t>
            </w:r>
          </w:p>
        </w:tc>
      </w:tr>
      <w:tr>
        <w:trPr>
          <w:cantSplit w:val="true"/>
        </w:trPr>
        <w:tc>
          <w:tcPr>
            <w:tcW w:type="dxa" w:w="1928"/>
          </w:tcPr>
          <w:p>
            <w:pPr>
              <w:pStyle w:val="Celda8_5N1F3A5FJ"/>
            </w:pPr>
            <w:r/>
            <w:r>
              <w:t>Contrastación (10 min)</w:t>
            </w:r>
          </w:p>
        </w:tc>
        <w:tc>
          <w:tcPr>
            <w:tcW w:type="dxa" w:w="7710"/>
          </w:tcPr>
          <w:p>
            <w:pPr>
              <w:pStyle w:val="Celda9RXJ"/>
            </w:pPr>
            <w:r/>
            <w:r>
              <w:t>La persona docente explica que las plataformas detectan patrones y cierran cuentas, y que en un torneo presencial usar un aparato electrónico hace perder la partida. Se relaciona con la honestidad como valor de la unidad.</w:t>
            </w:r>
          </w:p>
        </w:tc>
      </w:tr>
      <w:tr>
        <w:trPr>
          <w:cantSplit w:val="true"/>
        </w:trPr>
        <w:tc>
          <w:tcPr>
            <w:tcW w:type="dxa" w:w="1928"/>
          </w:tcPr>
          <w:p>
            <w:pPr>
              <w:pStyle w:val="Celda8_5N1F3A5FJ"/>
            </w:pPr>
            <w:r/>
            <w:r>
              <w:t>Aplicación (10 min)</w:t>
            </w:r>
          </w:p>
        </w:tc>
        <w:tc>
          <w:tcPr>
            <w:tcW w:type="dxa" w:w="7710"/>
          </w:tcPr>
          <w:p>
            <w:pPr>
              <w:pStyle w:val="Celda9RXJ"/>
            </w:pPr>
            <w:r/>
            <w:r>
              <w:t>Cada estudiante escribe una frase de compromiso de juego limpio y la firma.</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Compromiso firmado en el portafolio.</w:t>
            </w:r>
          </w:p>
        </w:tc>
      </w:tr>
      <w:tr>
        <w:trPr>
          <w:cantSplit w:val="true"/>
        </w:trPr>
        <w:tc>
          <w:tcPr>
            <w:tcW w:type="dxa" w:w="1928"/>
          </w:tcPr>
          <w:p>
            <w:pPr>
              <w:pStyle w:val="Celda8_5N1F3A5FJ"/>
              <w:keepNext w:val="0"/>
            </w:pPr>
            <w:r/>
            <w:r>
              <w:t>Materiales</w:t>
            </w:r>
          </w:p>
        </w:tc>
        <w:tc>
          <w:tcPr>
            <w:tcW w:type="dxa" w:w="7710"/>
          </w:tcPr>
          <w:p>
            <w:pPr>
              <w:pStyle w:val="Celda9RXJ"/>
              <w:keepNext w:val="0"/>
            </w:pPr>
            <w:r/>
            <w:r>
              <w:t>Normas impresas, caso ficticio, portafolio.</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116   ·   Semana 24, día 1   ·   Fecha: ____________</w:t>
            </w:r>
          </w:p>
        </w:tc>
      </w:tr>
      <w:tr>
        <w:trPr>
          <w:cantSplit w:val="true"/>
        </w:trPr>
        <w:tc>
          <w:tcPr>
            <w:tcW w:type="dxa" w:w="1928"/>
          </w:tcPr>
          <w:p>
            <w:pPr>
              <w:pStyle w:val="Celda8_5N1F3A5FJ"/>
            </w:pPr>
            <w:r/>
            <w:r>
              <w:t>Tema</w:t>
            </w:r>
          </w:p>
        </w:tc>
        <w:tc>
          <w:tcPr>
            <w:tcW w:type="dxa" w:w="7710"/>
          </w:tcPr>
          <w:p>
            <w:pPr>
              <w:pStyle w:val="Celda9RXJ"/>
            </w:pPr>
            <w:r/>
            <w:r>
              <w:rPr>
                <w:b/>
              </w:rPr>
              <w:t>Ritmos de juego y tiempo frente a la pantalla</w:t>
            </w:r>
          </w:p>
        </w:tc>
      </w:tr>
      <w:tr>
        <w:trPr>
          <w:cantSplit w:val="true"/>
        </w:trPr>
        <w:tc>
          <w:tcPr>
            <w:tcW w:type="dxa" w:w="1928"/>
          </w:tcPr>
          <w:p>
            <w:pPr>
              <w:pStyle w:val="Celda8_5N1F3A5FJ"/>
            </w:pPr>
            <w:r/>
            <w:r>
              <w:t>Aprendizaje esperado</w:t>
            </w:r>
          </w:p>
        </w:tc>
        <w:tc>
          <w:tcPr>
            <w:tcW w:type="dxa" w:w="7710"/>
          </w:tcPr>
          <w:p>
            <w:pPr>
              <w:pStyle w:val="Celda9RXJ"/>
            </w:pPr>
            <w:r/>
            <w:r>
              <w:t>4.3. Practicar el juego en línea con normas de seguridad, juego limpio y respeto.</w:t>
            </w:r>
          </w:p>
        </w:tc>
      </w:tr>
      <w:tr>
        <w:trPr>
          <w:cantSplit w:val="true"/>
        </w:trPr>
        <w:tc>
          <w:tcPr>
            <w:tcW w:type="dxa" w:w="1928"/>
          </w:tcPr>
          <w:p>
            <w:pPr>
              <w:pStyle w:val="Celda8_5N1F3A5FJ"/>
            </w:pPr>
            <w:r/>
            <w:r>
              <w:t>Objetivo</w:t>
            </w:r>
          </w:p>
        </w:tc>
        <w:tc>
          <w:tcPr>
            <w:tcW w:type="dxa" w:w="7710"/>
          </w:tcPr>
          <w:p>
            <w:pPr>
              <w:pStyle w:val="Celda9RXJ"/>
            </w:pPr>
            <w:r/>
            <w:r>
              <w:t>Distinguir ritmos de juego y su efecto en la salud.</w:t>
            </w:r>
          </w:p>
        </w:tc>
      </w:tr>
      <w:tr>
        <w:trPr>
          <w:cantSplit w:val="true"/>
        </w:trPr>
        <w:tc>
          <w:tcPr>
            <w:tcW w:type="dxa" w:w="1928"/>
          </w:tcPr>
          <w:p>
            <w:pPr>
              <w:pStyle w:val="Celda8_5N1F3A5FJ"/>
            </w:pPr>
            <w:r/>
            <w:r>
              <w:t>Focalización (5 min)</w:t>
            </w:r>
          </w:p>
        </w:tc>
        <w:tc>
          <w:tcPr>
            <w:tcW w:type="dxa" w:w="7710"/>
          </w:tcPr>
          <w:p>
            <w:pPr>
              <w:pStyle w:val="Celda9RXJ"/>
            </w:pPr>
            <w:r/>
            <w:r>
              <w:t>Se anotan en la pizarra los ritmos: bala, relámpago, rápidas y clásicas, con sus minutos aproximados. Pregunta: «¿Cuál juegan más?».</w:t>
            </w:r>
          </w:p>
        </w:tc>
      </w:tr>
      <w:tr>
        <w:trPr>
          <w:cantSplit w:val="true"/>
        </w:trPr>
        <w:tc>
          <w:tcPr>
            <w:tcW w:type="dxa" w:w="1928"/>
          </w:tcPr>
          <w:p>
            <w:pPr>
              <w:pStyle w:val="Celda8_5N1F3A5FJ"/>
            </w:pPr>
            <w:r/>
            <w:r>
              <w:t>Exploración (15 min)</w:t>
            </w:r>
          </w:p>
        </w:tc>
        <w:tc>
          <w:tcPr>
            <w:tcW w:type="dxa" w:w="7710"/>
          </w:tcPr>
          <w:p>
            <w:pPr>
              <w:pStyle w:val="Celda9RXJ"/>
            </w:pPr>
            <w:r/>
            <w:r>
              <w:t>En parejas juegan en el aula, en tablero físico, una partida relámpago de 3 minutos y una rápida de 10. Después escriben cuántas jugadas pensaron de verdad en cada una.</w:t>
            </w:r>
          </w:p>
        </w:tc>
      </w:tr>
      <w:tr>
        <w:trPr>
          <w:cantSplit w:val="true"/>
        </w:trPr>
        <w:tc>
          <w:tcPr>
            <w:tcW w:type="dxa" w:w="1928"/>
          </w:tcPr>
          <w:p>
            <w:pPr>
              <w:pStyle w:val="Celda8_5N1F3A5FJ"/>
            </w:pPr>
            <w:r/>
            <w:r>
              <w:t>Contrastación (10 min)</w:t>
            </w:r>
          </w:p>
        </w:tc>
        <w:tc>
          <w:tcPr>
            <w:tcW w:type="dxa" w:w="7710"/>
          </w:tcPr>
          <w:p>
            <w:pPr>
              <w:pStyle w:val="Celda9RXJ"/>
            </w:pPr>
            <w:r/>
            <w:r>
              <w:t>El ritmo rápido entretiene pero enseña poco si no se analiza, y muchas horas seguidas frente a la pantalla afectan el sueño y la vista. Se retoma la bitácora de salud de la unidad 1.</w:t>
            </w:r>
          </w:p>
        </w:tc>
      </w:tr>
      <w:tr>
        <w:trPr>
          <w:cantSplit w:val="true"/>
        </w:trPr>
        <w:tc>
          <w:tcPr>
            <w:tcW w:type="dxa" w:w="1928"/>
          </w:tcPr>
          <w:p>
            <w:pPr>
              <w:pStyle w:val="Celda8_5N1F3A5FJ"/>
            </w:pPr>
            <w:r/>
            <w:r>
              <w:t>Aplicación (10 min)</w:t>
            </w:r>
          </w:p>
        </w:tc>
        <w:tc>
          <w:tcPr>
            <w:tcW w:type="dxa" w:w="7710"/>
          </w:tcPr>
          <w:p>
            <w:pPr>
              <w:pStyle w:val="Celda9RXJ"/>
            </w:pPr>
            <w:r/>
            <w:r>
              <w:t>Cada estudiante escribe un plan semanal de juego en línea: cuántas partidas, de qué ritmo y cuántas analizará.</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Plan semanal revisado.</w:t>
            </w:r>
          </w:p>
        </w:tc>
      </w:tr>
      <w:tr>
        <w:trPr>
          <w:cantSplit w:val="true"/>
        </w:trPr>
        <w:tc>
          <w:tcPr>
            <w:tcW w:type="dxa" w:w="1928"/>
          </w:tcPr>
          <w:p>
            <w:pPr>
              <w:pStyle w:val="Celda8_5N1F3A5FJ"/>
            </w:pPr>
            <w:r/>
            <w:r>
              <w:t>Materiales</w:t>
            </w:r>
          </w:p>
        </w:tc>
        <w:tc>
          <w:tcPr>
            <w:tcW w:type="dxa" w:w="7710"/>
          </w:tcPr>
          <w:p>
            <w:pPr>
              <w:pStyle w:val="Celda9RXJ"/>
            </w:pPr>
            <w:r/>
            <w:r>
              <w:t>Tableros, relojes, cuaderno.</w:t>
            </w:r>
          </w:p>
        </w:tc>
      </w:tr>
      <w:tr>
        <w:trPr>
          <w:cantSplit w:val="true"/>
        </w:trPr>
        <w:tc>
          <w:tcPr>
            <w:tcW w:type="dxa" w:w="1928"/>
          </w:tcPr>
          <w:p>
            <w:pPr>
              <w:pStyle w:val="Celda8_5N1F3A5FJ"/>
              <w:keepNext w:val="0"/>
            </w:pPr>
            <w:r/>
            <w:r>
              <w:t>Tarea</w:t>
            </w:r>
          </w:p>
        </w:tc>
        <w:tc>
          <w:tcPr>
            <w:tcW w:type="dxa" w:w="7710"/>
          </w:tcPr>
          <w:p>
            <w:pPr>
              <w:pStyle w:val="Celda9RXJ"/>
              <w:keepNext w:val="0"/>
            </w:pPr>
            <w:r/>
            <w:r>
              <w:t>Seguir el plan semanal de juego en línea con permiso de la familia y anotar los resultados.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117   ·   Semana 24, día 2   ·   Fecha: ____________</w:t>
            </w:r>
          </w:p>
        </w:tc>
      </w:tr>
      <w:tr>
        <w:trPr>
          <w:cantSplit w:val="true"/>
        </w:trPr>
        <w:tc>
          <w:tcPr>
            <w:tcW w:type="dxa" w:w="1928"/>
          </w:tcPr>
          <w:p>
            <w:pPr>
              <w:pStyle w:val="Celda8_5N1F3A5FJ"/>
            </w:pPr>
            <w:r/>
            <w:r>
              <w:t>Tema</w:t>
            </w:r>
          </w:p>
        </w:tc>
        <w:tc>
          <w:tcPr>
            <w:tcW w:type="dxa" w:w="7710"/>
          </w:tcPr>
          <w:p>
            <w:pPr>
              <w:pStyle w:val="Celda9RXJ"/>
            </w:pPr>
            <w:r/>
            <w:r>
              <w:rPr>
                <w:b/>
              </w:rPr>
              <w:t>El acuerdo del grupo para jugar en línea</w:t>
            </w:r>
          </w:p>
        </w:tc>
      </w:tr>
      <w:tr>
        <w:trPr>
          <w:cantSplit w:val="true"/>
        </w:trPr>
        <w:tc>
          <w:tcPr>
            <w:tcW w:type="dxa" w:w="1928"/>
          </w:tcPr>
          <w:p>
            <w:pPr>
              <w:pStyle w:val="Celda8_5N1F3A5FJ"/>
            </w:pPr>
            <w:r/>
            <w:r>
              <w:t>Aprendizaje esperado</w:t>
            </w:r>
          </w:p>
        </w:tc>
        <w:tc>
          <w:tcPr>
            <w:tcW w:type="dxa" w:w="7710"/>
          </w:tcPr>
          <w:p>
            <w:pPr>
              <w:pStyle w:val="Celda9RXJ"/>
            </w:pPr>
            <w:r/>
            <w:r>
              <w:t>4.3. Practicar el juego en línea con normas de seguridad, juego limpio y respeto.</w:t>
            </w:r>
          </w:p>
        </w:tc>
      </w:tr>
      <w:tr>
        <w:trPr>
          <w:cantSplit w:val="true"/>
        </w:trPr>
        <w:tc>
          <w:tcPr>
            <w:tcW w:type="dxa" w:w="1928"/>
          </w:tcPr>
          <w:p>
            <w:pPr>
              <w:pStyle w:val="Celda8_5N1F3A5FJ"/>
            </w:pPr>
            <w:r/>
            <w:r>
              <w:t>Objetivo</w:t>
            </w:r>
          </w:p>
        </w:tc>
        <w:tc>
          <w:tcPr>
            <w:tcW w:type="dxa" w:w="7710"/>
          </w:tcPr>
          <w:p>
            <w:pPr>
              <w:pStyle w:val="Celda9RXJ"/>
            </w:pPr>
            <w:r/>
            <w:r>
              <w:t>Construir un acuerdo de grupo con normas de seguridad, respeto y juego limpio.</w:t>
            </w:r>
          </w:p>
        </w:tc>
      </w:tr>
      <w:tr>
        <w:trPr>
          <w:cantSplit w:val="true"/>
        </w:trPr>
        <w:tc>
          <w:tcPr>
            <w:tcW w:type="dxa" w:w="1928"/>
          </w:tcPr>
          <w:p>
            <w:pPr>
              <w:pStyle w:val="Celda8_5N1F3A5FJ"/>
            </w:pPr>
            <w:r/>
            <w:r>
              <w:t>Focalización (5 min)</w:t>
            </w:r>
          </w:p>
        </w:tc>
        <w:tc>
          <w:tcPr>
            <w:tcW w:type="dxa" w:w="7710"/>
          </w:tcPr>
          <w:p>
            <w:pPr>
              <w:pStyle w:val="Celda9RXJ"/>
            </w:pPr>
            <w:r/>
            <w:r>
              <w:t>Se leen el decálogo del día 113 y los compromisos del día 115.</w:t>
            </w:r>
          </w:p>
        </w:tc>
      </w:tr>
      <w:tr>
        <w:trPr>
          <w:cantSplit w:val="true"/>
        </w:trPr>
        <w:tc>
          <w:tcPr>
            <w:tcW w:type="dxa" w:w="1928"/>
          </w:tcPr>
          <w:p>
            <w:pPr>
              <w:pStyle w:val="Celda8_5N1F3A5FJ"/>
            </w:pPr>
            <w:r/>
            <w:r>
              <w:t>Exploración (15 min)</w:t>
            </w:r>
          </w:p>
        </w:tc>
        <w:tc>
          <w:tcPr>
            <w:tcW w:type="dxa" w:w="7710"/>
          </w:tcPr>
          <w:p>
            <w:pPr>
              <w:pStyle w:val="Celda9RXJ"/>
            </w:pPr>
            <w:r/>
            <w:r>
              <w:t>En comisiones, el grupo redacta un acuerdo de una página para el equipo de aula en línea que se usará en la unidad: quién puede entrar, cómo se nombran los usuarios, normas de chat, qué hacer ante una falta.</w:t>
            </w:r>
          </w:p>
        </w:tc>
      </w:tr>
      <w:tr>
        <w:trPr>
          <w:cantSplit w:val="true"/>
        </w:trPr>
        <w:tc>
          <w:tcPr>
            <w:tcW w:type="dxa" w:w="1928"/>
          </w:tcPr>
          <w:p>
            <w:pPr>
              <w:pStyle w:val="Celda8_5N1F3A5FJ"/>
            </w:pPr>
            <w:r/>
            <w:r>
              <w:t>Contrastación (10 min)</w:t>
            </w:r>
          </w:p>
        </w:tc>
        <w:tc>
          <w:tcPr>
            <w:tcW w:type="dxa" w:w="7710"/>
          </w:tcPr>
          <w:p>
            <w:pPr>
              <w:pStyle w:val="Celda9RXJ"/>
            </w:pPr>
            <w:r/>
            <w:r>
              <w:t>La persona docente revisa el acuerdo con el grupo y lo ajusta al reglamento del colegio. Se vota artículo por artículo.</w:t>
            </w:r>
          </w:p>
        </w:tc>
      </w:tr>
      <w:tr>
        <w:trPr>
          <w:cantSplit w:val="true"/>
        </w:trPr>
        <w:tc>
          <w:tcPr>
            <w:tcW w:type="dxa" w:w="1928"/>
          </w:tcPr>
          <w:p>
            <w:pPr>
              <w:pStyle w:val="Celda8_5N1F3A5FJ"/>
            </w:pPr>
            <w:r/>
            <w:r>
              <w:t>Aplicación (10 min)</w:t>
            </w:r>
          </w:p>
        </w:tc>
        <w:tc>
          <w:tcPr>
            <w:tcW w:type="dxa" w:w="7710"/>
          </w:tcPr>
          <w:p>
            <w:pPr>
              <w:pStyle w:val="Celda9RXJ"/>
            </w:pPr>
            <w:r/>
            <w:r>
              <w:t>El acuerdo se firma y se publica en el aula y en la descripción del equipo de aula.</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Acuerdo aprobado por votación y registro de la participación.</w:t>
            </w:r>
          </w:p>
        </w:tc>
      </w:tr>
      <w:tr>
        <w:trPr>
          <w:cantSplit w:val="true"/>
        </w:trPr>
        <w:tc>
          <w:tcPr>
            <w:tcW w:type="dxa" w:w="1928"/>
          </w:tcPr>
          <w:p>
            <w:pPr>
              <w:pStyle w:val="Celda8_5N1F3A5FJ"/>
              <w:keepNext w:val="0"/>
            </w:pPr>
            <w:r/>
            <w:r>
              <w:t>Materiales</w:t>
            </w:r>
          </w:p>
        </w:tc>
        <w:tc>
          <w:tcPr>
            <w:tcW w:type="dxa" w:w="7710"/>
          </w:tcPr>
          <w:p>
            <w:pPr>
              <w:pStyle w:val="Celda9RXJ"/>
              <w:keepNext w:val="0"/>
            </w:pPr>
            <w:r/>
            <w:r>
              <w:t>Decálogo, compromisos, papelógrafo.</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118   ·   Semana 24, día 3   ·   Fecha: ____________</w:t>
            </w:r>
          </w:p>
        </w:tc>
      </w:tr>
      <w:tr>
        <w:trPr>
          <w:cantSplit w:val="true"/>
        </w:trPr>
        <w:tc>
          <w:tcPr>
            <w:tcW w:type="dxa" w:w="1928"/>
          </w:tcPr>
          <w:p>
            <w:pPr>
              <w:pStyle w:val="Celda8_5N1F3A5FJ"/>
            </w:pPr>
            <w:r/>
            <w:r>
              <w:t>Tema</w:t>
            </w:r>
          </w:p>
        </w:tc>
        <w:tc>
          <w:tcPr>
            <w:tcW w:type="dxa" w:w="7710"/>
          </w:tcPr>
          <w:p>
            <w:pPr>
              <w:pStyle w:val="Celda9RXJ"/>
            </w:pPr>
            <w:r/>
            <w:r>
              <w:rPr>
                <w:b/>
              </w:rPr>
              <w:t>Un estudio digital con nuestro fichero táctico</w:t>
            </w:r>
          </w:p>
        </w:tc>
      </w:tr>
      <w:tr>
        <w:trPr>
          <w:cantSplit w:val="true"/>
        </w:trPr>
        <w:tc>
          <w:tcPr>
            <w:tcW w:type="dxa" w:w="1928"/>
          </w:tcPr>
          <w:p>
            <w:pPr>
              <w:pStyle w:val="Celda8_5N1F3A5FJ"/>
            </w:pPr>
            <w:r/>
            <w:r>
              <w:t>Aprendizaje esperado</w:t>
            </w:r>
          </w:p>
        </w:tc>
        <w:tc>
          <w:tcPr>
            <w:tcW w:type="dxa" w:w="7710"/>
          </w:tcPr>
          <w:p>
            <w:pPr>
              <w:pStyle w:val="Celda9RXJ"/>
            </w:pPr>
            <w:r/>
            <w:r>
              <w:t>4.1. Utilizar bases de datos de partidas en formato PGN para buscar, filtrar y estudiar partidas.</w:t>
            </w:r>
          </w:p>
        </w:tc>
      </w:tr>
      <w:tr>
        <w:trPr>
          <w:cantSplit w:val="true"/>
        </w:trPr>
        <w:tc>
          <w:tcPr>
            <w:tcW w:type="dxa" w:w="1928"/>
          </w:tcPr>
          <w:p>
            <w:pPr>
              <w:pStyle w:val="Celda8_5N1F3A5FJ"/>
            </w:pPr>
            <w:r/>
            <w:r>
              <w:t>Objetivo</w:t>
            </w:r>
          </w:p>
        </w:tc>
        <w:tc>
          <w:tcPr>
            <w:tcW w:type="dxa" w:w="7710"/>
          </w:tcPr>
          <w:p>
            <w:pPr>
              <w:pStyle w:val="Celda9RXJ"/>
            </w:pPr>
            <w:r/>
            <w:r>
              <w:t>Crear un estudio compartido con capítulos a partir del fichero de mates del grupo.</w:t>
            </w:r>
          </w:p>
        </w:tc>
      </w:tr>
      <w:tr>
        <w:trPr>
          <w:cantSplit w:val="true"/>
        </w:trPr>
        <w:tc>
          <w:tcPr>
            <w:tcW w:type="dxa" w:w="1928"/>
          </w:tcPr>
          <w:p>
            <w:pPr>
              <w:pStyle w:val="Celda8_5N1F3A5FJ"/>
            </w:pPr>
            <w:r/>
            <w:r>
              <w:t>Focalización (5 min)</w:t>
            </w:r>
          </w:p>
        </w:tc>
        <w:tc>
          <w:tcPr>
            <w:tcW w:type="dxa" w:w="7710"/>
          </w:tcPr>
          <w:p>
            <w:pPr>
              <w:pStyle w:val="Celda9RXJ"/>
            </w:pPr>
            <w:r/>
            <w:r>
              <w:t>Se saca el fichero de imágenes de mate hecho en la unidad 1 y se pregunta cómo podría usarlo otro grupo el próximo año.</w:t>
            </w:r>
          </w:p>
        </w:tc>
      </w:tr>
      <w:tr>
        <w:trPr>
          <w:cantSplit w:val="true"/>
        </w:trPr>
        <w:tc>
          <w:tcPr>
            <w:tcW w:type="dxa" w:w="1928"/>
          </w:tcPr>
          <w:p>
            <w:pPr>
              <w:pStyle w:val="Celda8_5N1F3A5FJ"/>
            </w:pPr>
            <w:r/>
            <w:r>
              <w:t>Exploración (15 min)</w:t>
            </w:r>
          </w:p>
        </w:tc>
        <w:tc>
          <w:tcPr>
            <w:tcW w:type="dxa" w:w="7710"/>
          </w:tcPr>
          <w:p>
            <w:pPr>
              <w:pStyle w:val="Celda9RXJ"/>
            </w:pPr>
            <w:r/>
            <w:r>
              <w:t>Cada pareja recibe dos fichas del fichero y las convierte en capítulos de un estudio de Lichess del equipo de aula: posición, solución, tema y fuente (ejercicio del Manual 5 y partida).</w:t>
            </w:r>
          </w:p>
        </w:tc>
      </w:tr>
      <w:tr>
        <w:trPr>
          <w:cantSplit w:val="true"/>
        </w:trPr>
        <w:tc>
          <w:tcPr>
            <w:tcW w:type="dxa" w:w="1928"/>
          </w:tcPr>
          <w:p>
            <w:pPr>
              <w:pStyle w:val="Celda8_5N1F3A5FJ"/>
            </w:pPr>
            <w:r/>
            <w:r>
              <w:t>Contrastación (10 min)</w:t>
            </w:r>
          </w:p>
        </w:tc>
        <w:tc>
          <w:tcPr>
            <w:tcW w:type="dxa" w:w="7710"/>
          </w:tcPr>
          <w:p>
            <w:pPr>
              <w:pStyle w:val="Celda9RXJ"/>
            </w:pPr>
            <w:r/>
            <w:r>
              <w:t>La persona docente revisa que cada capítulo cite la fuente con jugadores, lugar y año, y que no tenga errores de posición.</w:t>
            </w:r>
          </w:p>
        </w:tc>
      </w:tr>
      <w:tr>
        <w:trPr>
          <w:cantSplit w:val="true"/>
        </w:trPr>
        <w:tc>
          <w:tcPr>
            <w:tcW w:type="dxa" w:w="1928"/>
          </w:tcPr>
          <w:p>
            <w:pPr>
              <w:pStyle w:val="Celda8_5N1F3A5FJ"/>
            </w:pPr>
            <w:r/>
            <w:r>
              <w:t>Aplicación (10 min)</w:t>
            </w:r>
          </w:p>
        </w:tc>
        <w:tc>
          <w:tcPr>
            <w:tcW w:type="dxa" w:w="7710"/>
          </w:tcPr>
          <w:p>
            <w:pPr>
              <w:pStyle w:val="Celda9RXJ"/>
            </w:pPr>
            <w:r/>
            <w:r>
              <w:t>Cada pareja revisa los capítulos de otra y deja un comentario.</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Lista de cotejo del capítulo: posición correcta, solución, tema y fuente.</w:t>
            </w:r>
          </w:p>
        </w:tc>
      </w:tr>
      <w:tr>
        <w:trPr>
          <w:cantSplit w:val="true"/>
        </w:trPr>
        <w:tc>
          <w:tcPr>
            <w:tcW w:type="dxa" w:w="1928"/>
          </w:tcPr>
          <w:p>
            <w:pPr>
              <w:pStyle w:val="Celda8_5N1F3A5FJ"/>
              <w:keepNext w:val="0"/>
            </w:pPr>
            <w:r/>
            <w:r>
              <w:t>Materiales</w:t>
            </w:r>
          </w:p>
        </w:tc>
        <w:tc>
          <w:tcPr>
            <w:tcW w:type="dxa" w:w="7710"/>
          </w:tcPr>
          <w:p>
            <w:pPr>
              <w:pStyle w:val="Celda9RXJ"/>
              <w:keepNext w:val="0"/>
            </w:pPr>
            <w:r/>
            <w:r>
              <w:t>Fichero del grupo, computadoras o celulares, estudio compartido.</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119   ·   Semana 24, día 4   ·   Fecha: ____________</w:t>
            </w:r>
          </w:p>
        </w:tc>
      </w:tr>
      <w:tr>
        <w:trPr>
          <w:cantSplit w:val="true"/>
        </w:trPr>
        <w:tc>
          <w:tcPr>
            <w:tcW w:type="dxa" w:w="1928"/>
          </w:tcPr>
          <w:p>
            <w:pPr>
              <w:pStyle w:val="Celda8_5N1F3A5FJ"/>
            </w:pPr>
            <w:r/>
            <w:r>
              <w:t>Tema</w:t>
            </w:r>
          </w:p>
        </w:tc>
        <w:tc>
          <w:tcPr>
            <w:tcW w:type="dxa" w:w="7710"/>
          </w:tcPr>
          <w:p>
            <w:pPr>
              <w:pStyle w:val="Celda9RXJ"/>
            </w:pPr>
            <w:r/>
            <w:r>
              <w:rPr>
                <w:b/>
              </w:rPr>
              <w:t>Comparo mi análisis con el del motor</w:t>
            </w:r>
          </w:p>
        </w:tc>
      </w:tr>
      <w:tr>
        <w:trPr>
          <w:cantSplit w:val="true"/>
        </w:trPr>
        <w:tc>
          <w:tcPr>
            <w:tcW w:type="dxa" w:w="1928"/>
          </w:tcPr>
          <w:p>
            <w:pPr>
              <w:pStyle w:val="Celda8_5N1F3A5FJ"/>
            </w:pPr>
            <w:r/>
            <w:r>
              <w:t>Aprendizaje esperado</w:t>
            </w:r>
          </w:p>
        </w:tc>
        <w:tc>
          <w:tcPr>
            <w:tcW w:type="dxa" w:w="7710"/>
          </w:tcPr>
          <w:p>
            <w:pPr>
              <w:pStyle w:val="Celda9RXJ"/>
            </w:pPr>
            <w:r/>
            <w:r>
              <w:t>4.4. Comparar el análisis propio con el del motor para identificar y corregir errores frecuentes.</w:t>
            </w:r>
          </w:p>
        </w:tc>
      </w:tr>
      <w:tr>
        <w:trPr>
          <w:cantSplit w:val="true"/>
        </w:trPr>
        <w:tc>
          <w:tcPr>
            <w:tcW w:type="dxa" w:w="1928"/>
          </w:tcPr>
          <w:p>
            <w:pPr>
              <w:pStyle w:val="Celda8_5N1F3A5FJ"/>
            </w:pPr>
            <w:r/>
            <w:r>
              <w:t>Objetivo</w:t>
            </w:r>
          </w:p>
        </w:tc>
        <w:tc>
          <w:tcPr>
            <w:tcW w:type="dxa" w:w="7710"/>
          </w:tcPr>
          <w:p>
            <w:pPr>
              <w:pStyle w:val="Celda9RXJ"/>
            </w:pPr>
            <w:r/>
            <w:r>
              <w:t>Completar la hoja de tres columnas con la evaluación del motor y la conclusión propia.</w:t>
            </w:r>
          </w:p>
        </w:tc>
      </w:tr>
      <w:tr>
        <w:trPr>
          <w:cantSplit w:val="true"/>
        </w:trPr>
        <w:tc>
          <w:tcPr>
            <w:tcW w:type="dxa" w:w="1928"/>
          </w:tcPr>
          <w:p>
            <w:pPr>
              <w:pStyle w:val="Celda8_5N1F3A5FJ"/>
            </w:pPr>
            <w:r/>
            <w:r>
              <w:t>Focalización (5 min)</w:t>
            </w:r>
          </w:p>
        </w:tc>
        <w:tc>
          <w:tcPr>
            <w:tcW w:type="dxa" w:w="7710"/>
          </w:tcPr>
          <w:p>
            <w:pPr>
              <w:pStyle w:val="Celda9RXJ"/>
            </w:pPr>
            <w:r/>
            <w:r>
              <w:t>Se retoman las hojas del día 109. Pregunta: «¿En cuál de sus cinco momentos creen que se equivocaron?».</w:t>
            </w:r>
          </w:p>
        </w:tc>
      </w:tr>
      <w:tr>
        <w:trPr>
          <w:cantSplit w:val="true"/>
        </w:trPr>
        <w:tc>
          <w:tcPr>
            <w:tcW w:type="dxa" w:w="1928"/>
          </w:tcPr>
          <w:p>
            <w:pPr>
              <w:pStyle w:val="Celda8_5N1F3A5FJ"/>
            </w:pPr>
            <w:r/>
            <w:r>
              <w:t>Exploración (15 min)</w:t>
            </w:r>
          </w:p>
        </w:tc>
        <w:tc>
          <w:tcPr>
            <w:tcW w:type="dxa" w:w="7710"/>
          </w:tcPr>
          <w:p>
            <w:pPr>
              <w:pStyle w:val="Celda9RXJ"/>
            </w:pPr>
            <w:r/>
            <w:r>
              <w:t>Cada estudiante carga su partida en el tablero de análisis, enciende el motor y llena la segunda columna en los cinco momentos. Luego escribe la tercera columna: qué aprendió, con sus palabras.</w:t>
            </w:r>
          </w:p>
        </w:tc>
      </w:tr>
      <w:tr>
        <w:trPr>
          <w:cantSplit w:val="true"/>
        </w:trPr>
        <w:tc>
          <w:tcPr>
            <w:tcW w:type="dxa" w:w="1928"/>
          </w:tcPr>
          <w:p>
            <w:pPr>
              <w:pStyle w:val="Celda8_5N1F3A5FJ"/>
            </w:pPr>
            <w:r/>
            <w:r>
              <w:t>Contrastación (10 min)</w:t>
            </w:r>
          </w:p>
        </w:tc>
        <w:tc>
          <w:tcPr>
            <w:tcW w:type="dxa" w:w="7710"/>
          </w:tcPr>
          <w:p>
            <w:pPr>
              <w:pStyle w:val="Celda9RXJ"/>
            </w:pPr>
            <w:r/>
            <w:r>
              <w:t>En parejas se comparten los momentos de mayor diferencia. La persona docente pide explicar la idea de la jugada del motor y no solo copiarla.</w:t>
            </w:r>
          </w:p>
        </w:tc>
      </w:tr>
      <w:tr>
        <w:trPr>
          <w:cantSplit w:val="true"/>
        </w:trPr>
        <w:tc>
          <w:tcPr>
            <w:tcW w:type="dxa" w:w="1928"/>
          </w:tcPr>
          <w:p>
            <w:pPr>
              <w:pStyle w:val="Celda8_5N1F3A5FJ"/>
            </w:pPr>
            <w:r/>
            <w:r>
              <w:t>Aplicación (10 min)</w:t>
            </w:r>
          </w:p>
        </w:tc>
        <w:tc>
          <w:tcPr>
            <w:tcW w:type="dxa" w:w="7710"/>
          </w:tcPr>
          <w:p>
            <w:pPr>
              <w:pStyle w:val="Celda9RXJ"/>
            </w:pPr>
            <w:r/>
            <w:r>
              <w:t>Cada estudiante marca el momento que más le enseñó.</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Hoja de tres columnas completa con escala de tres niveles.</w:t>
            </w:r>
          </w:p>
        </w:tc>
      </w:tr>
      <w:tr>
        <w:trPr>
          <w:cantSplit w:val="true"/>
        </w:trPr>
        <w:tc>
          <w:tcPr>
            <w:tcW w:type="dxa" w:w="1928"/>
          </w:tcPr>
          <w:p>
            <w:pPr>
              <w:pStyle w:val="Celda8_5N1F3A5FJ"/>
              <w:keepNext w:val="0"/>
            </w:pPr>
            <w:r/>
            <w:r>
              <w:t>Materiales</w:t>
            </w:r>
          </w:p>
        </w:tc>
        <w:tc>
          <w:tcPr>
            <w:tcW w:type="dxa" w:w="7710"/>
          </w:tcPr>
          <w:p>
            <w:pPr>
              <w:pStyle w:val="Celda9RXJ"/>
              <w:keepNext w:val="0"/>
            </w:pPr>
            <w:r/>
            <w:r>
              <w:t>Hojas de análisis, computadoras o celulares, tablero de análisis.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120   ·   Semana 24, día 5   ·   Fecha: ____________</w:t>
            </w:r>
          </w:p>
        </w:tc>
      </w:tr>
      <w:tr>
        <w:trPr>
          <w:cantSplit w:val="true"/>
        </w:trPr>
        <w:tc>
          <w:tcPr>
            <w:tcW w:type="dxa" w:w="1928"/>
          </w:tcPr>
          <w:p>
            <w:pPr>
              <w:pStyle w:val="Celda8_5N1F3A5FJ"/>
            </w:pPr>
            <w:r/>
            <w:r>
              <w:t>Tema</w:t>
            </w:r>
          </w:p>
        </w:tc>
        <w:tc>
          <w:tcPr>
            <w:tcW w:type="dxa" w:w="7710"/>
          </w:tcPr>
          <w:p>
            <w:pPr>
              <w:pStyle w:val="Celda9RXJ"/>
            </w:pPr>
            <w:r/>
            <w:r>
              <w:rPr>
                <w:b/>
              </w:rPr>
              <w:t>La tabla de mis errores</w:t>
            </w:r>
          </w:p>
        </w:tc>
      </w:tr>
      <w:tr>
        <w:trPr>
          <w:cantSplit w:val="true"/>
        </w:trPr>
        <w:tc>
          <w:tcPr>
            <w:tcW w:type="dxa" w:w="1928"/>
          </w:tcPr>
          <w:p>
            <w:pPr>
              <w:pStyle w:val="Celda8_5N1F3A5FJ"/>
            </w:pPr>
            <w:r/>
            <w:r>
              <w:t>Aprendizaje esperado</w:t>
            </w:r>
          </w:p>
        </w:tc>
        <w:tc>
          <w:tcPr>
            <w:tcW w:type="dxa" w:w="7710"/>
          </w:tcPr>
          <w:p>
            <w:pPr>
              <w:pStyle w:val="Celda9RXJ"/>
            </w:pPr>
            <w:r/>
            <w:r>
              <w:t>4.4. Comparar el análisis propio con el del motor para identificar y corregir errores frecuentes.</w:t>
            </w:r>
          </w:p>
        </w:tc>
      </w:tr>
      <w:tr>
        <w:trPr>
          <w:cantSplit w:val="true"/>
        </w:trPr>
        <w:tc>
          <w:tcPr>
            <w:tcW w:type="dxa" w:w="1928"/>
          </w:tcPr>
          <w:p>
            <w:pPr>
              <w:pStyle w:val="Celda8_5N1F3A5FJ"/>
            </w:pPr>
            <w:r/>
            <w:r>
              <w:t>Objetivo</w:t>
            </w:r>
          </w:p>
        </w:tc>
        <w:tc>
          <w:tcPr>
            <w:tcW w:type="dxa" w:w="7710"/>
          </w:tcPr>
          <w:p>
            <w:pPr>
              <w:pStyle w:val="Celda9RXJ"/>
            </w:pPr>
            <w:r/>
            <w:r>
              <w:t>Clasificar los errores propios por tipo y encontrar el más frecuente.</w:t>
            </w:r>
          </w:p>
        </w:tc>
      </w:tr>
      <w:tr>
        <w:trPr>
          <w:cantSplit w:val="true"/>
        </w:trPr>
        <w:tc>
          <w:tcPr>
            <w:tcW w:type="dxa" w:w="1928"/>
          </w:tcPr>
          <w:p>
            <w:pPr>
              <w:pStyle w:val="Celda8_5N1F3A5FJ"/>
            </w:pPr>
            <w:r/>
            <w:r>
              <w:t>Focalización (5 min)</w:t>
            </w:r>
          </w:p>
        </w:tc>
        <w:tc>
          <w:tcPr>
            <w:tcW w:type="dxa" w:w="7710"/>
          </w:tcPr>
          <w:p>
            <w:pPr>
              <w:pStyle w:val="Celda9RXJ"/>
            </w:pPr>
            <w:r/>
            <w:r>
              <w:t>Se escriben en la pizarra cuatro tipos de error: táctico (no vi una jugada), de cálculo (vi pero calculé mal), de plan (no sabía qué hacer) y de tiempo (me apuré o me quedé sin reloj).</w:t>
            </w:r>
          </w:p>
        </w:tc>
      </w:tr>
      <w:tr>
        <w:trPr>
          <w:cantSplit w:val="true"/>
        </w:trPr>
        <w:tc>
          <w:tcPr>
            <w:tcW w:type="dxa" w:w="1928"/>
          </w:tcPr>
          <w:p>
            <w:pPr>
              <w:pStyle w:val="Celda8_5N1F3A5FJ"/>
            </w:pPr>
            <w:r/>
            <w:r>
              <w:t>Exploración (15 min)</w:t>
            </w:r>
          </w:p>
        </w:tc>
        <w:tc>
          <w:tcPr>
            <w:tcW w:type="dxa" w:w="7710"/>
          </w:tcPr>
          <w:p>
            <w:pPr>
              <w:pStyle w:val="Celda9RXJ"/>
            </w:pPr>
            <w:r/>
            <w:r>
              <w:t>Cada estudiante revisa cinco partidas propias ya pasadas a PGN y clasifica los errores grandes en una tabla. Cuenta cuántos hay de cada tipo.</w:t>
            </w:r>
          </w:p>
        </w:tc>
      </w:tr>
      <w:tr>
        <w:trPr>
          <w:cantSplit w:val="true"/>
        </w:trPr>
        <w:tc>
          <w:tcPr>
            <w:tcW w:type="dxa" w:w="1928"/>
          </w:tcPr>
          <w:p>
            <w:pPr>
              <w:pStyle w:val="Celda8_5N1F3A5FJ"/>
            </w:pPr>
            <w:r/>
            <w:r>
              <w:t>Contrastación (10 min)</w:t>
            </w:r>
          </w:p>
        </w:tc>
        <w:tc>
          <w:tcPr>
            <w:tcW w:type="dxa" w:w="7710"/>
          </w:tcPr>
          <w:p>
            <w:pPr>
              <w:pStyle w:val="Celda9RXJ"/>
            </w:pPr>
            <w:r/>
            <w:r>
              <w:t>Se hace un conteo del grupo en la pizarra. La persona docente comenta que el error táctico es el más frecuente en esta edad y que se corrige con ejercicios diarios.</w:t>
            </w:r>
          </w:p>
        </w:tc>
      </w:tr>
      <w:tr>
        <w:trPr>
          <w:cantSplit w:val="true"/>
        </w:trPr>
        <w:tc>
          <w:tcPr>
            <w:tcW w:type="dxa" w:w="1928"/>
          </w:tcPr>
          <w:p>
            <w:pPr>
              <w:pStyle w:val="Celda8_5N1F3A5FJ"/>
            </w:pPr>
            <w:r/>
            <w:r>
              <w:t>Aplicación (10 min)</w:t>
            </w:r>
          </w:p>
        </w:tc>
        <w:tc>
          <w:tcPr>
            <w:tcW w:type="dxa" w:w="7710"/>
          </w:tcPr>
          <w:p>
            <w:pPr>
              <w:pStyle w:val="Celda9RXJ"/>
            </w:pPr>
            <w:r/>
            <w:r>
              <w:t>Cada estudiante escribe su tipo de error más frecuente en la portada de su cuaderno.</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Tabla de errores revisada.</w:t>
            </w:r>
          </w:p>
        </w:tc>
      </w:tr>
      <w:tr>
        <w:trPr>
          <w:cantSplit w:val="true"/>
        </w:trPr>
        <w:tc>
          <w:tcPr>
            <w:tcW w:type="dxa" w:w="1928"/>
          </w:tcPr>
          <w:p>
            <w:pPr>
              <w:pStyle w:val="Celda8_5N1F3A5FJ"/>
              <w:keepNext w:val="0"/>
            </w:pPr>
            <w:r/>
            <w:r>
              <w:t>Materiales</w:t>
            </w:r>
          </w:p>
        </w:tc>
        <w:tc>
          <w:tcPr>
            <w:tcW w:type="dxa" w:w="7710"/>
          </w:tcPr>
          <w:p>
            <w:pPr>
              <w:pStyle w:val="Celda9RXJ"/>
              <w:keepNext w:val="0"/>
            </w:pPr>
            <w:r/>
            <w:r>
              <w:t>PGN de partidas propias, tabla de errores.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121   ·   Semana 25, día 1   ·   Fecha: ____________</w:t>
            </w:r>
          </w:p>
        </w:tc>
      </w:tr>
      <w:tr>
        <w:trPr>
          <w:cantSplit w:val="true"/>
        </w:trPr>
        <w:tc>
          <w:tcPr>
            <w:tcW w:type="dxa" w:w="1928"/>
          </w:tcPr>
          <w:p>
            <w:pPr>
              <w:pStyle w:val="Celda8_5N1F3A5FJ"/>
            </w:pPr>
            <w:r/>
            <w:r>
              <w:t>Tema</w:t>
            </w:r>
          </w:p>
        </w:tc>
        <w:tc>
          <w:tcPr>
            <w:tcW w:type="dxa" w:w="7710"/>
          </w:tcPr>
          <w:p>
            <w:pPr>
              <w:pStyle w:val="Celda9RXJ"/>
            </w:pPr>
            <w:r/>
            <w:r>
              <w:rPr>
                <w:b/>
              </w:rPr>
              <w:t>Ejercicios en línea y ejercicios del manual</w:t>
            </w:r>
          </w:p>
        </w:tc>
      </w:tr>
      <w:tr>
        <w:trPr>
          <w:cantSplit w:val="true"/>
        </w:trPr>
        <w:tc>
          <w:tcPr>
            <w:tcW w:type="dxa" w:w="1928"/>
          </w:tcPr>
          <w:p>
            <w:pPr>
              <w:pStyle w:val="Celda8_5N1F3A5FJ"/>
            </w:pPr>
            <w:r/>
            <w:r>
              <w:t>Aprendizaje esperado</w:t>
            </w:r>
          </w:p>
        </w:tc>
        <w:tc>
          <w:tcPr>
            <w:tcW w:type="dxa" w:w="7710"/>
          </w:tcPr>
          <w:p>
            <w:pPr>
              <w:pStyle w:val="Celda9RXJ"/>
            </w:pPr>
            <w:r/>
            <w:r>
              <w:t>4.2. Analizar partidas propias con el tablero de análisis y un motor, interpretando la evaluación con criterio propio.</w:t>
            </w:r>
          </w:p>
        </w:tc>
      </w:tr>
      <w:tr>
        <w:trPr>
          <w:cantSplit w:val="true"/>
        </w:trPr>
        <w:tc>
          <w:tcPr>
            <w:tcW w:type="dxa" w:w="1928"/>
          </w:tcPr>
          <w:p>
            <w:pPr>
              <w:pStyle w:val="Celda8_5N1F3A5FJ"/>
            </w:pPr>
            <w:r/>
            <w:r>
              <w:t>Objetivo</w:t>
            </w:r>
          </w:p>
        </w:tc>
        <w:tc>
          <w:tcPr>
            <w:tcW w:type="dxa" w:w="7710"/>
          </w:tcPr>
          <w:p>
            <w:pPr>
              <w:pStyle w:val="Celda9RXJ"/>
            </w:pPr>
            <w:r/>
            <w:r>
              <w:t>Comparar el entrenamiento táctico en línea con el del Manual 5.</w:t>
            </w:r>
          </w:p>
        </w:tc>
      </w:tr>
      <w:tr>
        <w:trPr>
          <w:cantSplit w:val="true"/>
        </w:trPr>
        <w:tc>
          <w:tcPr>
            <w:tcW w:type="dxa" w:w="1928"/>
          </w:tcPr>
          <w:p>
            <w:pPr>
              <w:pStyle w:val="Celda8_5N1F3A5FJ"/>
            </w:pPr>
            <w:r/>
            <w:r>
              <w:t>Focalización (5 min)</w:t>
            </w:r>
          </w:p>
        </w:tc>
        <w:tc>
          <w:tcPr>
            <w:tcW w:type="dxa" w:w="7710"/>
          </w:tcPr>
          <w:p>
            <w:pPr>
              <w:pStyle w:val="Celda9RXJ"/>
            </w:pPr>
            <w:r/>
            <w:r>
              <w:t>Pregunta: «¿Qué diferencia hay entre resolver ejercicios en una aplicación y en un libro?».</w:t>
            </w:r>
          </w:p>
        </w:tc>
      </w:tr>
      <w:tr>
        <w:trPr>
          <w:cantSplit w:val="true"/>
        </w:trPr>
        <w:tc>
          <w:tcPr>
            <w:tcW w:type="dxa" w:w="1928"/>
          </w:tcPr>
          <w:p>
            <w:pPr>
              <w:pStyle w:val="Celda8_5N1F3A5FJ"/>
            </w:pPr>
            <w:r/>
            <w:r>
              <w:t>Exploración (15 min)</w:t>
            </w:r>
          </w:p>
        </w:tc>
        <w:tc>
          <w:tcPr>
            <w:tcW w:type="dxa" w:w="7710"/>
          </w:tcPr>
          <w:p>
            <w:pPr>
              <w:pStyle w:val="Celda9RXJ"/>
            </w:pPr>
            <w:r/>
            <w:r>
              <w:t>Durante 12 minutos cada estudiante resuelve ejercicios tácticos en línea y anota cuántos resolvió. Luego, 12 minutos con los ejercicios 107 a 110 del Manual 5, escribiendo la variante completa.</w:t>
            </w:r>
          </w:p>
        </w:tc>
      </w:tr>
      <w:tr>
        <w:trPr>
          <w:cantSplit w:val="true"/>
        </w:trPr>
        <w:tc>
          <w:tcPr>
            <w:tcW w:type="dxa" w:w="1928"/>
          </w:tcPr>
          <w:p>
            <w:pPr>
              <w:pStyle w:val="Celda8_5N1F3A5FJ"/>
            </w:pPr>
            <w:r/>
            <w:r>
              <w:t>Contrastación (10 min)</w:t>
            </w:r>
          </w:p>
        </w:tc>
        <w:tc>
          <w:tcPr>
            <w:tcW w:type="dxa" w:w="7710"/>
          </w:tcPr>
          <w:p>
            <w:pPr>
              <w:pStyle w:val="Celda9RXJ"/>
            </w:pPr>
            <w:r/>
            <w:r>
              <w:t>Se comparan: los ejercicios en línea son rápidos y dan respuesta inmediata; los del manual piden escribir la variante y vienen de partidas comentadas. La persona docente propone usar ambos.</w:t>
            </w:r>
          </w:p>
        </w:tc>
      </w:tr>
      <w:tr>
        <w:trPr>
          <w:cantSplit w:val="true"/>
        </w:trPr>
        <w:tc>
          <w:tcPr>
            <w:tcW w:type="dxa" w:w="1928"/>
          </w:tcPr>
          <w:p>
            <w:pPr>
              <w:pStyle w:val="Celda8_5N1F3A5FJ"/>
            </w:pPr>
            <w:r/>
            <w:r>
              <w:t>Aplicación (10 min)</w:t>
            </w:r>
          </w:p>
        </w:tc>
        <w:tc>
          <w:tcPr>
            <w:tcW w:type="dxa" w:w="7710"/>
          </w:tcPr>
          <w:p>
            <w:pPr>
              <w:pStyle w:val="Celda9RXJ"/>
            </w:pPr>
            <w:r/>
            <w:r>
              <w:t>Cada estudiante escribe qué combinación de los dos usará en su plan de mejora.</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Registro de ambos bloques y reflexión escrita.</w:t>
            </w:r>
          </w:p>
        </w:tc>
      </w:tr>
      <w:tr>
        <w:trPr>
          <w:cantSplit w:val="true"/>
        </w:trPr>
        <w:tc>
          <w:tcPr>
            <w:tcW w:type="dxa" w:w="1928"/>
          </w:tcPr>
          <w:p>
            <w:pPr>
              <w:pStyle w:val="Celda8_5N1F3A5FJ"/>
              <w:keepNext w:val="0"/>
            </w:pPr>
            <w:r/>
            <w:r>
              <w:t>Materiales</w:t>
            </w:r>
          </w:p>
        </w:tc>
        <w:tc>
          <w:tcPr>
            <w:tcW w:type="dxa" w:w="7710"/>
          </w:tcPr>
          <w:p>
            <w:pPr>
              <w:pStyle w:val="Celda9RXJ"/>
              <w:keepNext w:val="0"/>
            </w:pPr>
            <w:r/>
            <w:r>
              <w:t>Computadoras o celulares, Manual 5 (ejercicios 107 a 110).</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122   ·   Semana 25, día 2   ·   Fecha: ____________</w:t>
            </w:r>
          </w:p>
        </w:tc>
      </w:tr>
      <w:tr>
        <w:trPr>
          <w:cantSplit w:val="true"/>
        </w:trPr>
        <w:tc>
          <w:tcPr>
            <w:tcW w:type="dxa" w:w="1928"/>
          </w:tcPr>
          <w:p>
            <w:pPr>
              <w:pStyle w:val="Celda8_5N1F3A5FJ"/>
            </w:pPr>
            <w:r/>
            <w:r>
              <w:t>Tema</w:t>
            </w:r>
          </w:p>
        </w:tc>
        <w:tc>
          <w:tcPr>
            <w:tcW w:type="dxa" w:w="7710"/>
          </w:tcPr>
          <w:p>
            <w:pPr>
              <w:pStyle w:val="Celda9RXJ"/>
            </w:pPr>
            <w:r/>
            <w:r>
              <w:rPr>
                <w:b/>
              </w:rPr>
              <w:t>Actualizo mi repertorio con la base de datos</w:t>
            </w:r>
          </w:p>
        </w:tc>
      </w:tr>
      <w:tr>
        <w:trPr>
          <w:cantSplit w:val="true"/>
        </w:trPr>
        <w:tc>
          <w:tcPr>
            <w:tcW w:type="dxa" w:w="1928"/>
          </w:tcPr>
          <w:p>
            <w:pPr>
              <w:pStyle w:val="Celda8_5N1F3A5FJ"/>
            </w:pPr>
            <w:r/>
            <w:r>
              <w:t>Aprendizaje esperado</w:t>
            </w:r>
          </w:p>
        </w:tc>
        <w:tc>
          <w:tcPr>
            <w:tcW w:type="dxa" w:w="7710"/>
          </w:tcPr>
          <w:p>
            <w:pPr>
              <w:pStyle w:val="Celda9RXJ"/>
            </w:pPr>
            <w:r/>
            <w:r>
              <w:t>4.1. Utilizar bases de datos de partidas en formato PGN para buscar, filtrar y estudiar partidas.</w:t>
            </w:r>
          </w:p>
        </w:tc>
      </w:tr>
      <w:tr>
        <w:trPr>
          <w:cantSplit w:val="true"/>
        </w:trPr>
        <w:tc>
          <w:tcPr>
            <w:tcW w:type="dxa" w:w="1928"/>
          </w:tcPr>
          <w:p>
            <w:pPr>
              <w:pStyle w:val="Celda8_5N1F3A5FJ"/>
            </w:pPr>
            <w:r/>
            <w:r>
              <w:t>Objetivo</w:t>
            </w:r>
          </w:p>
        </w:tc>
        <w:tc>
          <w:tcPr>
            <w:tcW w:type="dxa" w:w="7710"/>
          </w:tcPr>
          <w:p>
            <w:pPr>
              <w:pStyle w:val="Celda9RXJ"/>
            </w:pPr>
            <w:r/>
            <w:r>
              <w:t>Usar la base de datos para revisar y mejorar la ficha de repertorio.</w:t>
            </w:r>
          </w:p>
        </w:tc>
      </w:tr>
      <w:tr>
        <w:trPr>
          <w:cantSplit w:val="true"/>
        </w:trPr>
        <w:tc>
          <w:tcPr>
            <w:tcW w:type="dxa" w:w="1928"/>
          </w:tcPr>
          <w:p>
            <w:pPr>
              <w:pStyle w:val="Celda8_5N1F3A5FJ"/>
            </w:pPr>
            <w:r/>
            <w:r>
              <w:t>Focalización (5 min)</w:t>
            </w:r>
          </w:p>
        </w:tc>
        <w:tc>
          <w:tcPr>
            <w:tcW w:type="dxa" w:w="7710"/>
          </w:tcPr>
          <w:p>
            <w:pPr>
              <w:pStyle w:val="Celda9RXJ"/>
            </w:pPr>
            <w:r/>
            <w:r>
              <w:t>Cada estudiante saca su ficha de repertorio del I semestre y señala la línea en la que tiene menos seguridad.</w:t>
            </w:r>
          </w:p>
        </w:tc>
      </w:tr>
      <w:tr>
        <w:trPr>
          <w:cantSplit w:val="true"/>
        </w:trPr>
        <w:tc>
          <w:tcPr>
            <w:tcW w:type="dxa" w:w="1928"/>
          </w:tcPr>
          <w:p>
            <w:pPr>
              <w:pStyle w:val="Celda8_5N1F3A5FJ"/>
            </w:pPr>
            <w:r/>
            <w:r>
              <w:t>Exploración (15 min)</w:t>
            </w:r>
          </w:p>
        </w:tc>
        <w:tc>
          <w:tcPr>
            <w:tcW w:type="dxa" w:w="7710"/>
          </w:tcPr>
          <w:p>
            <w:pPr>
              <w:pStyle w:val="Celda9RXJ"/>
            </w:pPr>
            <w:r/>
            <w:r>
              <w:t>Con el explorador y la base de datos, buscan dos partidas de maestros en esa línea y las reproducen. Anotan qué plan siguieron los maestros y si coincide con la ficha.</w:t>
            </w:r>
          </w:p>
        </w:tc>
      </w:tr>
      <w:tr>
        <w:trPr>
          <w:cantSplit w:val="true"/>
        </w:trPr>
        <w:tc>
          <w:tcPr>
            <w:tcW w:type="dxa" w:w="1928"/>
          </w:tcPr>
          <w:p>
            <w:pPr>
              <w:pStyle w:val="Celda8_5N1F3A5FJ"/>
            </w:pPr>
            <w:r/>
            <w:r>
              <w:t>Contrastación (10 min)</w:t>
            </w:r>
          </w:p>
        </w:tc>
        <w:tc>
          <w:tcPr>
            <w:tcW w:type="dxa" w:w="7710"/>
          </w:tcPr>
          <w:p>
            <w:pPr>
              <w:pStyle w:val="Celda9RXJ"/>
            </w:pPr>
            <w:r/>
            <w:r>
              <w:t>La persona docente recuerda que una ficha se actualiza con ideas, no con listas largas de jugadas, y pide que cada cambio tenga su fuente.</w:t>
            </w:r>
          </w:p>
        </w:tc>
      </w:tr>
      <w:tr>
        <w:trPr>
          <w:cantSplit w:val="true"/>
        </w:trPr>
        <w:tc>
          <w:tcPr>
            <w:tcW w:type="dxa" w:w="1928"/>
          </w:tcPr>
          <w:p>
            <w:pPr>
              <w:pStyle w:val="Celda8_5N1F3A5FJ"/>
            </w:pPr>
            <w:r/>
            <w:r>
              <w:t>Aplicación (10 min)</w:t>
            </w:r>
          </w:p>
        </w:tc>
        <w:tc>
          <w:tcPr>
            <w:tcW w:type="dxa" w:w="7710"/>
          </w:tcPr>
          <w:p>
            <w:pPr>
              <w:pStyle w:val="Celda9RXJ"/>
            </w:pPr>
            <w:r/>
            <w:r>
              <w:t>Cada estudiante agrega una partida modelo nueva a su ficha, con jugadores, lugar y año.</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Ficha actualizada con partida modelo y fuente.</w:t>
            </w:r>
          </w:p>
        </w:tc>
      </w:tr>
      <w:tr>
        <w:trPr>
          <w:cantSplit w:val="true"/>
        </w:trPr>
        <w:tc>
          <w:tcPr>
            <w:tcW w:type="dxa" w:w="1928"/>
          </w:tcPr>
          <w:p>
            <w:pPr>
              <w:pStyle w:val="Celda8_5N1F3A5FJ"/>
              <w:keepNext w:val="0"/>
            </w:pPr>
            <w:r/>
            <w:r>
              <w:t>Materiales</w:t>
            </w:r>
          </w:p>
        </w:tc>
        <w:tc>
          <w:tcPr>
            <w:tcW w:type="dxa" w:w="7710"/>
          </w:tcPr>
          <w:p>
            <w:pPr>
              <w:pStyle w:val="Celda9RXJ"/>
              <w:keepNext w:val="0"/>
            </w:pPr>
            <w:r/>
            <w:r>
              <w:t>Fichas de repertorio, computadoras o celulares, base de datos.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123   ·   Semana 25, día 3   ·   Fecha: ____________</w:t>
            </w:r>
          </w:p>
        </w:tc>
      </w:tr>
      <w:tr>
        <w:trPr>
          <w:cantSplit w:val="true"/>
        </w:trPr>
        <w:tc>
          <w:tcPr>
            <w:tcW w:type="dxa" w:w="1928"/>
          </w:tcPr>
          <w:p>
            <w:pPr>
              <w:pStyle w:val="Celda8_5N1F3A5FJ"/>
            </w:pPr>
            <w:r/>
            <w:r>
              <w:t>Tema</w:t>
            </w:r>
          </w:p>
        </w:tc>
        <w:tc>
          <w:tcPr>
            <w:tcW w:type="dxa" w:w="7710"/>
          </w:tcPr>
          <w:p>
            <w:pPr>
              <w:pStyle w:val="Celda9RXJ"/>
            </w:pPr>
            <w:r/>
            <w:r>
              <w:rPr>
                <w:b/>
              </w:rPr>
              <w:t>Torneo del equipo de aula en línea</w:t>
            </w:r>
          </w:p>
        </w:tc>
      </w:tr>
      <w:tr>
        <w:trPr>
          <w:cantSplit w:val="true"/>
        </w:trPr>
        <w:tc>
          <w:tcPr>
            <w:tcW w:type="dxa" w:w="1928"/>
          </w:tcPr>
          <w:p>
            <w:pPr>
              <w:pStyle w:val="Celda8_5N1F3A5FJ"/>
            </w:pPr>
            <w:r/>
            <w:r>
              <w:t>Aprendizaje esperado</w:t>
            </w:r>
          </w:p>
        </w:tc>
        <w:tc>
          <w:tcPr>
            <w:tcW w:type="dxa" w:w="7710"/>
          </w:tcPr>
          <w:p>
            <w:pPr>
              <w:pStyle w:val="Celda9RXJ"/>
            </w:pPr>
            <w:r/>
            <w:r>
              <w:t>4.3. Practicar el juego en línea con normas de seguridad, juego limpio y respeto.</w:t>
            </w:r>
          </w:p>
        </w:tc>
      </w:tr>
      <w:tr>
        <w:trPr>
          <w:cantSplit w:val="true"/>
        </w:trPr>
        <w:tc>
          <w:tcPr>
            <w:tcW w:type="dxa" w:w="1928"/>
          </w:tcPr>
          <w:p>
            <w:pPr>
              <w:pStyle w:val="Celda8_5N1F3A5FJ"/>
            </w:pPr>
            <w:r/>
            <w:r>
              <w:t>Objetivo</w:t>
            </w:r>
          </w:p>
        </w:tc>
        <w:tc>
          <w:tcPr>
            <w:tcW w:type="dxa" w:w="7710"/>
          </w:tcPr>
          <w:p>
            <w:pPr>
              <w:pStyle w:val="Celda9RXJ"/>
            </w:pPr>
            <w:r/>
            <w:r>
              <w:t>Jugar un torneo en línea aplicando el acuerdo del grupo.</w:t>
            </w:r>
          </w:p>
        </w:tc>
      </w:tr>
      <w:tr>
        <w:trPr>
          <w:cantSplit w:val="true"/>
        </w:trPr>
        <w:tc>
          <w:tcPr>
            <w:tcW w:type="dxa" w:w="1928"/>
          </w:tcPr>
          <w:p>
            <w:pPr>
              <w:pStyle w:val="Celda8_5N1F3A5FJ"/>
            </w:pPr>
            <w:r/>
            <w:r>
              <w:t>Focalización (5 min)</w:t>
            </w:r>
          </w:p>
        </w:tc>
        <w:tc>
          <w:tcPr>
            <w:tcW w:type="dxa" w:w="7710"/>
          </w:tcPr>
          <w:p>
            <w:pPr>
              <w:pStyle w:val="Celda9RXJ"/>
            </w:pPr>
            <w:r/>
            <w:r>
              <w:t>Se lee en voz alta el acuerdo del grupo y se recuerda que el chat queda cerrado durante el torneo.</w:t>
            </w:r>
          </w:p>
        </w:tc>
      </w:tr>
      <w:tr>
        <w:trPr>
          <w:cantSplit w:val="true"/>
        </w:trPr>
        <w:tc>
          <w:tcPr>
            <w:tcW w:type="dxa" w:w="1928"/>
          </w:tcPr>
          <w:p>
            <w:pPr>
              <w:pStyle w:val="Celda8_5N1F3A5FJ"/>
            </w:pPr>
            <w:r/>
            <w:r>
              <w:t>Exploración (15 min)</w:t>
            </w:r>
          </w:p>
        </w:tc>
        <w:tc>
          <w:tcPr>
            <w:tcW w:type="dxa" w:w="7710"/>
          </w:tcPr>
          <w:p>
            <w:pPr>
              <w:pStyle w:val="Celda9RXJ"/>
            </w:pPr>
            <w:r/>
            <w:r>
              <w:t>En el laboratorio o con celulares autorizados, el grupo juega un torneo cerrado de 25 minutos en el equipo de aula, con ritmo de 5 minutos y 3 segundos de incremento. La persona docente supervisa que nadie use ventanas de análisis.</w:t>
            </w:r>
          </w:p>
        </w:tc>
      </w:tr>
      <w:tr>
        <w:trPr>
          <w:cantSplit w:val="true"/>
        </w:trPr>
        <w:tc>
          <w:tcPr>
            <w:tcW w:type="dxa" w:w="1928"/>
          </w:tcPr>
          <w:p>
            <w:pPr>
              <w:pStyle w:val="Celda8_5N1F3A5FJ"/>
            </w:pPr>
            <w:r/>
            <w:r>
              <w:t>Contrastación (10 min)</w:t>
            </w:r>
          </w:p>
        </w:tc>
        <w:tc>
          <w:tcPr>
            <w:tcW w:type="dxa" w:w="7710"/>
          </w:tcPr>
          <w:p>
            <w:pPr>
              <w:pStyle w:val="Celda9RXJ"/>
            </w:pPr>
            <w:r/>
            <w:r>
              <w:t>Al terminar, se revisa la tabla final y se comenta si se cumplió el acuerdo.</w:t>
            </w:r>
          </w:p>
        </w:tc>
      </w:tr>
      <w:tr>
        <w:trPr>
          <w:cantSplit w:val="true"/>
        </w:trPr>
        <w:tc>
          <w:tcPr>
            <w:tcW w:type="dxa" w:w="1928"/>
          </w:tcPr>
          <w:p>
            <w:pPr>
              <w:pStyle w:val="Celda8_5N1F3A5FJ"/>
            </w:pPr>
            <w:r/>
            <w:r>
              <w:t>Aplicación (10 min)</w:t>
            </w:r>
          </w:p>
        </w:tc>
        <w:tc>
          <w:tcPr>
            <w:tcW w:type="dxa" w:w="7710"/>
          </w:tcPr>
          <w:p>
            <w:pPr>
              <w:pStyle w:val="Celda9RXJ"/>
            </w:pPr>
            <w:r/>
            <w:r>
              <w:t>Cada estudiante descarga en PGN su mejor partida del torneo para analizarla.</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Registro anecdótico del cumplimiento del acuerdo.</w:t>
            </w:r>
          </w:p>
        </w:tc>
      </w:tr>
      <w:tr>
        <w:trPr>
          <w:cantSplit w:val="true"/>
        </w:trPr>
        <w:tc>
          <w:tcPr>
            <w:tcW w:type="dxa" w:w="1928"/>
          </w:tcPr>
          <w:p>
            <w:pPr>
              <w:pStyle w:val="Celda8_5N1F3A5FJ"/>
              <w:keepNext w:val="0"/>
            </w:pPr>
            <w:r/>
            <w:r>
              <w:t>Materiales</w:t>
            </w:r>
          </w:p>
        </w:tc>
        <w:tc>
          <w:tcPr>
            <w:tcW w:type="dxa" w:w="7710"/>
          </w:tcPr>
          <w:p>
            <w:pPr>
              <w:pStyle w:val="Celda9RXJ"/>
              <w:keepNext w:val="0"/>
            </w:pPr>
            <w:r/>
            <w:r>
              <w:t>Computadoras o celulares, equipo de aula en Lichess, acuerdo del grupo.</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124   ·   Semana 25, día 4   ·   Lección flexible   ·   Fecha: ____________</w:t>
            </w:r>
          </w:p>
        </w:tc>
      </w:tr>
      <w:tr>
        <w:trPr>
          <w:cantSplit w:val="true"/>
        </w:trPr>
        <w:tc>
          <w:tcPr>
            <w:tcW w:type="dxa" w:w="1928"/>
          </w:tcPr>
          <w:p>
            <w:pPr>
              <w:pStyle w:val="Celda8_5N1F3A5FJ"/>
            </w:pPr>
            <w:r/>
            <w:r>
              <w:t>Tema</w:t>
            </w:r>
          </w:p>
        </w:tc>
        <w:tc>
          <w:tcPr>
            <w:tcW w:type="dxa" w:w="7710"/>
          </w:tcPr>
          <w:p>
            <w:pPr>
              <w:pStyle w:val="Celda9RXJ"/>
            </w:pPr>
            <w:r/>
            <w:r>
              <w:rPr>
                <w:b/>
              </w:rPr>
              <w:t>Las máquinas y los campeones: 1997</w:t>
            </w:r>
          </w:p>
        </w:tc>
      </w:tr>
      <w:tr>
        <w:trPr>
          <w:cantSplit w:val="true"/>
        </w:trPr>
        <w:tc>
          <w:tcPr>
            <w:tcW w:type="dxa" w:w="1928"/>
          </w:tcPr>
          <w:p>
            <w:pPr>
              <w:pStyle w:val="Celda8_5N1F3A5FJ"/>
            </w:pPr>
            <w:r/>
            <w:r>
              <w:t>Aprendizaje esperado</w:t>
            </w:r>
          </w:p>
        </w:tc>
        <w:tc>
          <w:tcPr>
            <w:tcW w:type="dxa" w:w="7710"/>
          </w:tcPr>
          <w:p>
            <w:pPr>
              <w:pStyle w:val="Celda9RXJ"/>
            </w:pPr>
            <w:r/>
            <w:r>
              <w:t>4.2. Analizar partidas propias con el tablero de análisis y un motor, interpretando la evaluación con criterio propio.</w:t>
            </w:r>
          </w:p>
        </w:tc>
      </w:tr>
      <w:tr>
        <w:trPr>
          <w:cantSplit w:val="true"/>
        </w:trPr>
        <w:tc>
          <w:tcPr>
            <w:tcW w:type="dxa" w:w="1928"/>
          </w:tcPr>
          <w:p>
            <w:pPr>
              <w:pStyle w:val="Celda8_5N1F3A5FJ"/>
            </w:pPr>
            <w:r/>
            <w:r>
              <w:t>Objetivo</w:t>
            </w:r>
          </w:p>
        </w:tc>
        <w:tc>
          <w:tcPr>
            <w:tcW w:type="dxa" w:w="7710"/>
          </w:tcPr>
          <w:p>
            <w:pPr>
              <w:pStyle w:val="Celda9RXJ"/>
            </w:pPr>
            <w:r/>
            <w:r>
              <w:t>Conocer la historia de la relación entre las computadoras y el ajedrez de alto nivel.</w:t>
            </w:r>
          </w:p>
        </w:tc>
      </w:tr>
      <w:tr>
        <w:trPr>
          <w:cantSplit w:val="true"/>
        </w:trPr>
        <w:tc>
          <w:tcPr>
            <w:tcW w:type="dxa" w:w="1928"/>
          </w:tcPr>
          <w:p>
            <w:pPr>
              <w:pStyle w:val="Celda8_5N1F3A5FJ"/>
            </w:pPr>
            <w:r/>
            <w:r>
              <w:t>Focalización (5 min)</w:t>
            </w:r>
          </w:p>
        </w:tc>
        <w:tc>
          <w:tcPr>
            <w:tcW w:type="dxa" w:w="7710"/>
          </w:tcPr>
          <w:p>
            <w:pPr>
              <w:pStyle w:val="Celda9RXJ"/>
            </w:pPr>
            <w:r/>
            <w:r>
              <w:t>Pregunta: «¿Desde cuándo creen que una computadora le gana al campeón del mundo?». Se anotan las fechas que propongan.</w:t>
            </w:r>
          </w:p>
        </w:tc>
      </w:tr>
      <w:tr>
        <w:trPr>
          <w:cantSplit w:val="true"/>
        </w:trPr>
        <w:tc>
          <w:tcPr>
            <w:tcW w:type="dxa" w:w="1928"/>
          </w:tcPr>
          <w:p>
            <w:pPr>
              <w:pStyle w:val="Celda8_5N1F3A5FJ"/>
            </w:pPr>
            <w:r/>
            <w:r>
              <w:t>Exploración (15 min)</w:t>
            </w:r>
          </w:p>
        </w:tc>
        <w:tc>
          <w:tcPr>
            <w:tcW w:type="dxa" w:w="7710"/>
          </w:tcPr>
          <w:p>
            <w:pPr>
              <w:pStyle w:val="Celda9RXJ"/>
            </w:pPr>
            <w:r/>
            <w:r>
              <w:t>En grupos leen una ficha preparada por la persona docente sobre el encuentro de 1997 en el que la computadora Deep Blue venció a Garry Kasparov, y sobre los motores actuales que se entrenan jugando contra sí mismos. Arman una línea del tiempo corta.</w:t>
            </w:r>
          </w:p>
        </w:tc>
      </w:tr>
      <w:tr>
        <w:trPr>
          <w:cantSplit w:val="true"/>
        </w:trPr>
        <w:tc>
          <w:tcPr>
            <w:tcW w:type="dxa" w:w="1928"/>
          </w:tcPr>
          <w:p>
            <w:pPr>
              <w:pStyle w:val="Celda8_5N1F3A5FJ"/>
            </w:pPr>
            <w:r/>
            <w:r>
              <w:t>Contrastación (10 min)</w:t>
            </w:r>
          </w:p>
        </w:tc>
        <w:tc>
          <w:tcPr>
            <w:tcW w:type="dxa" w:w="7710"/>
          </w:tcPr>
          <w:p>
            <w:pPr>
              <w:pStyle w:val="Celda9RXJ"/>
            </w:pPr>
            <w:r/>
            <w:r>
              <w:t>La persona docente comenta que hoy cualquier celular tiene un motor más fuerte que un campeón, y que por eso el valor del ajedrez humano está en pensar, no en ganarle a la máquina.</w:t>
            </w:r>
          </w:p>
        </w:tc>
      </w:tr>
      <w:tr>
        <w:trPr>
          <w:cantSplit w:val="true"/>
        </w:trPr>
        <w:tc>
          <w:tcPr>
            <w:tcW w:type="dxa" w:w="1928"/>
          </w:tcPr>
          <w:p>
            <w:pPr>
              <w:pStyle w:val="Celda8_5N1F3A5FJ"/>
            </w:pPr>
            <w:r/>
            <w:r>
              <w:t>Aplicación (10 min)</w:t>
            </w:r>
          </w:p>
        </w:tc>
        <w:tc>
          <w:tcPr>
            <w:tcW w:type="dxa" w:w="7710"/>
          </w:tcPr>
          <w:p>
            <w:pPr>
              <w:pStyle w:val="Celda9RXJ"/>
            </w:pPr>
            <w:r/>
            <w:r>
              <w:t>Cada grupo escribe una opinión de tres líneas: ¿cambió el ajedrez desde entonces?</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Línea del tiempo y opinión escrita.</w:t>
            </w:r>
          </w:p>
        </w:tc>
      </w:tr>
      <w:tr>
        <w:trPr>
          <w:cantSplit w:val="true"/>
        </w:trPr>
        <w:tc>
          <w:tcPr>
            <w:tcW w:type="dxa" w:w="1928"/>
          </w:tcPr>
          <w:p>
            <w:pPr>
              <w:pStyle w:val="Celda8_5N1F3A5FJ"/>
              <w:keepNext w:val="0"/>
            </w:pPr>
            <w:r/>
            <w:r>
              <w:t>Materiales</w:t>
            </w:r>
          </w:p>
        </w:tc>
        <w:tc>
          <w:tcPr>
            <w:tcW w:type="dxa" w:w="7710"/>
          </w:tcPr>
          <w:p>
            <w:pPr>
              <w:pStyle w:val="Celda9RXJ"/>
              <w:keepNext w:val="0"/>
            </w:pPr>
            <w:r/>
            <w:r>
              <w:t>Fichas de lectura, papelógrafo.</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125   ·   Semana 25, día 5   ·   Fecha: ____________</w:t>
            </w:r>
          </w:p>
        </w:tc>
      </w:tr>
      <w:tr>
        <w:trPr>
          <w:cantSplit w:val="true"/>
        </w:trPr>
        <w:tc>
          <w:tcPr>
            <w:tcW w:type="dxa" w:w="1928"/>
          </w:tcPr>
          <w:p>
            <w:pPr>
              <w:pStyle w:val="Celda8_5N1F3A5FJ"/>
            </w:pPr>
            <w:r/>
            <w:r>
              <w:t>Tema</w:t>
            </w:r>
          </w:p>
        </w:tc>
        <w:tc>
          <w:tcPr>
            <w:tcW w:type="dxa" w:w="7710"/>
          </w:tcPr>
          <w:p>
            <w:pPr>
              <w:pStyle w:val="Celda9RXJ"/>
            </w:pPr>
            <w:r/>
            <w:r>
              <w:rPr>
                <w:b/>
              </w:rPr>
              <w:t>Analizo mi partida del torneo en línea</w:t>
            </w:r>
          </w:p>
        </w:tc>
      </w:tr>
      <w:tr>
        <w:trPr>
          <w:cantSplit w:val="true"/>
        </w:trPr>
        <w:tc>
          <w:tcPr>
            <w:tcW w:type="dxa" w:w="1928"/>
          </w:tcPr>
          <w:p>
            <w:pPr>
              <w:pStyle w:val="Celda8_5N1F3A5FJ"/>
            </w:pPr>
            <w:r/>
            <w:r>
              <w:t>Aprendizaje esperado</w:t>
            </w:r>
          </w:p>
        </w:tc>
        <w:tc>
          <w:tcPr>
            <w:tcW w:type="dxa" w:w="7710"/>
          </w:tcPr>
          <w:p>
            <w:pPr>
              <w:pStyle w:val="Celda9RXJ"/>
            </w:pPr>
            <w:r/>
            <w:r>
              <w:t>4.4. Comparar el análisis propio con el del motor para identificar y corregir errores frecuentes.</w:t>
            </w:r>
          </w:p>
        </w:tc>
      </w:tr>
      <w:tr>
        <w:trPr>
          <w:cantSplit w:val="true"/>
        </w:trPr>
        <w:tc>
          <w:tcPr>
            <w:tcW w:type="dxa" w:w="1928"/>
          </w:tcPr>
          <w:p>
            <w:pPr>
              <w:pStyle w:val="Celda8_5N1F3A5FJ"/>
            </w:pPr>
            <w:r/>
            <w:r>
              <w:t>Objetivo</w:t>
            </w:r>
          </w:p>
        </w:tc>
        <w:tc>
          <w:tcPr>
            <w:tcW w:type="dxa" w:w="7710"/>
          </w:tcPr>
          <w:p>
            <w:pPr>
              <w:pStyle w:val="Celda9RXJ"/>
            </w:pPr>
            <w:r/>
            <w:r>
              <w:t>Aplicar la hoja de tres columnas a una partida jugada a ritmo rápido.</w:t>
            </w:r>
          </w:p>
        </w:tc>
      </w:tr>
      <w:tr>
        <w:trPr>
          <w:cantSplit w:val="true"/>
        </w:trPr>
        <w:tc>
          <w:tcPr>
            <w:tcW w:type="dxa" w:w="1928"/>
          </w:tcPr>
          <w:p>
            <w:pPr>
              <w:pStyle w:val="Celda8_5N1F3A5FJ"/>
            </w:pPr>
            <w:r/>
            <w:r>
              <w:t>Focalización (5 min)</w:t>
            </w:r>
          </w:p>
        </w:tc>
        <w:tc>
          <w:tcPr>
            <w:tcW w:type="dxa" w:w="7710"/>
          </w:tcPr>
          <w:p>
            <w:pPr>
              <w:pStyle w:val="Celda9RXJ"/>
            </w:pPr>
            <w:r/>
            <w:r>
              <w:t>Pregunta: «¿Se comete el mismo tipo de error en una partida rápida que en una lenta?».</w:t>
            </w:r>
          </w:p>
        </w:tc>
      </w:tr>
      <w:tr>
        <w:trPr>
          <w:cantSplit w:val="true"/>
        </w:trPr>
        <w:tc>
          <w:tcPr>
            <w:tcW w:type="dxa" w:w="1928"/>
          </w:tcPr>
          <w:p>
            <w:pPr>
              <w:pStyle w:val="Celda8_5N1F3A5FJ"/>
            </w:pPr>
            <w:r/>
            <w:r>
              <w:t>Exploración (15 min)</w:t>
            </w:r>
          </w:p>
        </w:tc>
        <w:tc>
          <w:tcPr>
            <w:tcW w:type="dxa" w:w="7710"/>
          </w:tcPr>
          <w:p>
            <w:pPr>
              <w:pStyle w:val="Celda9RXJ"/>
            </w:pPr>
            <w:r/>
            <w:r>
              <w:t>Cada estudiante carga la partida descargada en la lección anterior y llena la hoja de tres columnas: primero sin motor y después con él. Agrega los errores a su tabla de errores.</w:t>
            </w:r>
          </w:p>
        </w:tc>
      </w:tr>
      <w:tr>
        <w:trPr>
          <w:cantSplit w:val="true"/>
        </w:trPr>
        <w:tc>
          <w:tcPr>
            <w:tcW w:type="dxa" w:w="1928"/>
          </w:tcPr>
          <w:p>
            <w:pPr>
              <w:pStyle w:val="Celda8_5N1F3A5FJ"/>
            </w:pPr>
            <w:r/>
            <w:r>
              <w:t>Contrastación (10 min)</w:t>
            </w:r>
          </w:p>
        </w:tc>
        <w:tc>
          <w:tcPr>
            <w:tcW w:type="dxa" w:w="7710"/>
          </w:tcPr>
          <w:p>
            <w:pPr>
              <w:pStyle w:val="Celda9RXJ"/>
            </w:pPr>
            <w:r/>
            <w:r>
              <w:t>La persona docente compara en voz alta, con ejemplos voluntarios, si aumentaron los errores de tiempo en el ritmo rápido.</w:t>
            </w:r>
          </w:p>
        </w:tc>
      </w:tr>
      <w:tr>
        <w:trPr>
          <w:cantSplit w:val="true"/>
        </w:trPr>
        <w:tc>
          <w:tcPr>
            <w:tcW w:type="dxa" w:w="1928"/>
          </w:tcPr>
          <w:p>
            <w:pPr>
              <w:pStyle w:val="Celda8_5N1F3A5FJ"/>
            </w:pPr>
            <w:r/>
            <w:r>
              <w:t>Aplicación (10 min)</w:t>
            </w:r>
          </w:p>
        </w:tc>
        <w:tc>
          <w:tcPr>
            <w:tcW w:type="dxa" w:w="7710"/>
          </w:tcPr>
          <w:p>
            <w:pPr>
              <w:pStyle w:val="Celda9RXJ"/>
            </w:pPr>
            <w:r/>
            <w:r>
              <w:t>Cada estudiante actualiza el conteo de su tabla de errores.</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Hoja de tres columnas y tabla de errores actualizada.</w:t>
            </w:r>
          </w:p>
        </w:tc>
      </w:tr>
      <w:tr>
        <w:trPr>
          <w:cantSplit w:val="true"/>
        </w:trPr>
        <w:tc>
          <w:tcPr>
            <w:tcW w:type="dxa" w:w="1928"/>
          </w:tcPr>
          <w:p>
            <w:pPr>
              <w:pStyle w:val="Celda8_5N1F3A5FJ"/>
              <w:keepNext w:val="0"/>
            </w:pPr>
            <w:r/>
            <w:r>
              <w:t>Materiales</w:t>
            </w:r>
          </w:p>
        </w:tc>
        <w:tc>
          <w:tcPr>
            <w:tcW w:type="dxa" w:w="7710"/>
          </w:tcPr>
          <w:p>
            <w:pPr>
              <w:pStyle w:val="Celda9RXJ"/>
              <w:keepNext w:val="0"/>
            </w:pPr>
            <w:r/>
            <w:r>
              <w:t>PGN del torneo, hojas de análisis, computadoras o celulares.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126   ·   Semana 26, día 1   ·   Fecha: ____________</w:t>
            </w:r>
          </w:p>
        </w:tc>
      </w:tr>
      <w:tr>
        <w:trPr>
          <w:cantSplit w:val="true"/>
        </w:trPr>
        <w:tc>
          <w:tcPr>
            <w:tcW w:type="dxa" w:w="1928"/>
          </w:tcPr>
          <w:p>
            <w:pPr>
              <w:pStyle w:val="Celda8_5N1F3A5FJ"/>
            </w:pPr>
            <w:r/>
            <w:r>
              <w:t>Tema</w:t>
            </w:r>
          </w:p>
        </w:tc>
        <w:tc>
          <w:tcPr>
            <w:tcW w:type="dxa" w:w="7710"/>
          </w:tcPr>
          <w:p>
            <w:pPr>
              <w:pStyle w:val="Celda9RXJ"/>
            </w:pPr>
            <w:r/>
            <w:r>
              <w:rPr>
                <w:b/>
              </w:rPr>
              <w:t>El celular en la sala de juego</w:t>
            </w:r>
          </w:p>
        </w:tc>
      </w:tr>
      <w:tr>
        <w:trPr>
          <w:cantSplit w:val="true"/>
        </w:trPr>
        <w:tc>
          <w:tcPr>
            <w:tcW w:type="dxa" w:w="1928"/>
          </w:tcPr>
          <w:p>
            <w:pPr>
              <w:pStyle w:val="Celda8_5N1F3A5FJ"/>
            </w:pPr>
            <w:r/>
            <w:r>
              <w:t>Aprendizaje esperado</w:t>
            </w:r>
          </w:p>
        </w:tc>
        <w:tc>
          <w:tcPr>
            <w:tcW w:type="dxa" w:w="7710"/>
          </w:tcPr>
          <w:p>
            <w:pPr>
              <w:pStyle w:val="Celda9RXJ"/>
            </w:pPr>
            <w:r/>
            <w:r>
              <w:t>4.3. Practicar el juego en línea con normas de seguridad, juego limpio y respeto.</w:t>
            </w:r>
          </w:p>
        </w:tc>
      </w:tr>
      <w:tr>
        <w:trPr>
          <w:cantSplit w:val="true"/>
        </w:trPr>
        <w:tc>
          <w:tcPr>
            <w:tcW w:type="dxa" w:w="1928"/>
          </w:tcPr>
          <w:p>
            <w:pPr>
              <w:pStyle w:val="Celda8_5N1F3A5FJ"/>
            </w:pPr>
            <w:r/>
            <w:r>
              <w:t>Objetivo</w:t>
            </w:r>
          </w:p>
        </w:tc>
        <w:tc>
          <w:tcPr>
            <w:tcW w:type="dxa" w:w="7710"/>
          </w:tcPr>
          <w:p>
            <w:pPr>
              <w:pStyle w:val="Celda9RXJ"/>
            </w:pPr>
            <w:r/>
            <w:r>
              <w:t>Conocer lo que dicen las Leyes de la FIDE sobre aparatos electrónicos en un torneo presencial.</w:t>
            </w:r>
          </w:p>
        </w:tc>
      </w:tr>
      <w:tr>
        <w:trPr>
          <w:cantSplit w:val="true"/>
        </w:trPr>
        <w:tc>
          <w:tcPr>
            <w:tcW w:type="dxa" w:w="1928"/>
          </w:tcPr>
          <w:p>
            <w:pPr>
              <w:pStyle w:val="Celda8_5N1F3A5FJ"/>
            </w:pPr>
            <w:r/>
            <w:r>
              <w:t>Focalización (5 min)</w:t>
            </w:r>
          </w:p>
        </w:tc>
        <w:tc>
          <w:tcPr>
            <w:tcW w:type="dxa" w:w="7710"/>
          </w:tcPr>
          <w:p>
            <w:pPr>
              <w:pStyle w:val="Celda9RXJ"/>
            </w:pPr>
            <w:r/>
            <w:r>
              <w:t>Caso: en un torneo escolar suena el celular de un jugador en su bolso. Pregunta: «¿Qué debería decidir el árbitro?».</w:t>
            </w:r>
          </w:p>
        </w:tc>
      </w:tr>
      <w:tr>
        <w:trPr>
          <w:cantSplit w:val="true"/>
        </w:trPr>
        <w:tc>
          <w:tcPr>
            <w:tcW w:type="dxa" w:w="1928"/>
          </w:tcPr>
          <w:p>
            <w:pPr>
              <w:pStyle w:val="Celda8_5N1F3A5FJ"/>
            </w:pPr>
            <w:r/>
            <w:r>
              <w:t>Exploración (15 min)</w:t>
            </w:r>
          </w:p>
        </w:tc>
        <w:tc>
          <w:tcPr>
            <w:tcW w:type="dxa" w:w="7710"/>
          </w:tcPr>
          <w:p>
            <w:pPr>
              <w:pStyle w:val="Celda9RXJ"/>
            </w:pPr>
            <w:r/>
            <w:r>
              <w:t>En parejas leen el fragmento de las Leyes del Ajedrez de la FIDE sobre aparatos electrónicos y responden: ¿se puede llevar el celular?, ¿qué pasa si suena?, ¿quién puede autorizar otra cosa?</w:t>
            </w:r>
          </w:p>
        </w:tc>
      </w:tr>
      <w:tr>
        <w:trPr>
          <w:cantSplit w:val="true"/>
        </w:trPr>
        <w:tc>
          <w:tcPr>
            <w:tcW w:type="dxa" w:w="1928"/>
          </w:tcPr>
          <w:p>
            <w:pPr>
              <w:pStyle w:val="Celda8_5N1F3A5FJ"/>
            </w:pPr>
            <w:r/>
            <w:r>
              <w:t>Contrastación (10 min)</w:t>
            </w:r>
          </w:p>
        </w:tc>
        <w:tc>
          <w:tcPr>
            <w:tcW w:type="dxa" w:w="7710"/>
          </w:tcPr>
          <w:p>
            <w:pPr>
              <w:pStyle w:val="Celda9RXJ"/>
            </w:pPr>
            <w:r/>
            <w:r>
              <w:t>La persona docente explica que la regla general prohíbe llevar aparatos electrónicos en la zona de juego, que si suena o se usa la partida se pierde, y que las bases del torneo pueden permitir guardarlos apagados en un bolso. Esto se escribirá en las bases del torneo institucional.</w:t>
            </w:r>
          </w:p>
        </w:tc>
      </w:tr>
      <w:tr>
        <w:trPr>
          <w:cantSplit w:val="true"/>
        </w:trPr>
        <w:tc>
          <w:tcPr>
            <w:tcW w:type="dxa" w:w="1928"/>
          </w:tcPr>
          <w:p>
            <w:pPr>
              <w:pStyle w:val="Celda8_5N1F3A5FJ"/>
            </w:pPr>
            <w:r/>
            <w:r>
              <w:t>Aplicación (10 min)</w:t>
            </w:r>
          </w:p>
        </w:tc>
        <w:tc>
          <w:tcPr>
            <w:tcW w:type="dxa" w:w="7710"/>
          </w:tcPr>
          <w:p>
            <w:pPr>
              <w:pStyle w:val="Celda9RXJ"/>
            </w:pPr>
            <w:r/>
            <w:r>
              <w:t>La comisión de organización anota la regla para el borrador de las bases.</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Respuestas en parejas revisadas.</w:t>
            </w:r>
          </w:p>
        </w:tc>
      </w:tr>
      <w:tr>
        <w:trPr>
          <w:cantSplit w:val="true"/>
        </w:trPr>
        <w:tc>
          <w:tcPr>
            <w:tcW w:type="dxa" w:w="1928"/>
          </w:tcPr>
          <w:p>
            <w:pPr>
              <w:pStyle w:val="Celda8_5N1F3A5FJ"/>
              <w:keepNext w:val="0"/>
            </w:pPr>
            <w:r/>
            <w:r>
              <w:t>Materiales</w:t>
            </w:r>
          </w:p>
        </w:tc>
        <w:tc>
          <w:tcPr>
            <w:tcW w:type="dxa" w:w="7710"/>
          </w:tcPr>
          <w:p>
            <w:pPr>
              <w:pStyle w:val="Celda9RXJ"/>
              <w:keepNext w:val="0"/>
            </w:pPr>
            <w:r/>
            <w:r>
              <w:t>Fragmento de las Leyes de la FIDE, cuaderno.</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127   ·   Semana 26, día 2   ·   Fecha: ____________</w:t>
            </w:r>
          </w:p>
        </w:tc>
      </w:tr>
      <w:tr>
        <w:trPr>
          <w:cantSplit w:val="true"/>
        </w:trPr>
        <w:tc>
          <w:tcPr>
            <w:tcW w:type="dxa" w:w="1928"/>
          </w:tcPr>
          <w:p>
            <w:pPr>
              <w:pStyle w:val="Celda8_5N1F3A5FJ"/>
            </w:pPr>
            <w:r/>
            <w:r>
              <w:t>Tema</w:t>
            </w:r>
          </w:p>
        </w:tc>
        <w:tc>
          <w:tcPr>
            <w:tcW w:type="dxa" w:w="7710"/>
          </w:tcPr>
          <w:p>
            <w:pPr>
              <w:pStyle w:val="Celda9RXJ"/>
            </w:pPr>
            <w:r/>
            <w:r>
              <w:rPr>
                <w:b/>
              </w:rPr>
              <w:t>¿Cuándo sí y cuándo no usar el motor?</w:t>
            </w:r>
          </w:p>
        </w:tc>
      </w:tr>
      <w:tr>
        <w:trPr>
          <w:cantSplit w:val="true"/>
        </w:trPr>
        <w:tc>
          <w:tcPr>
            <w:tcW w:type="dxa" w:w="1928"/>
          </w:tcPr>
          <w:p>
            <w:pPr>
              <w:pStyle w:val="Celda8_5N1F3A5FJ"/>
            </w:pPr>
            <w:r/>
            <w:r>
              <w:t>Aprendizaje esperado</w:t>
            </w:r>
          </w:p>
        </w:tc>
        <w:tc>
          <w:tcPr>
            <w:tcW w:type="dxa" w:w="7710"/>
          </w:tcPr>
          <w:p>
            <w:pPr>
              <w:pStyle w:val="Celda9RXJ"/>
            </w:pPr>
            <w:r/>
            <w:r>
              <w:t>4.2. Analizar partidas propias con el tablero de análisis y un motor, interpretando la evaluación con criterio propio.</w:t>
            </w:r>
          </w:p>
        </w:tc>
      </w:tr>
      <w:tr>
        <w:trPr>
          <w:cantSplit w:val="true"/>
        </w:trPr>
        <w:tc>
          <w:tcPr>
            <w:tcW w:type="dxa" w:w="1928"/>
          </w:tcPr>
          <w:p>
            <w:pPr>
              <w:pStyle w:val="Celda8_5N1F3A5FJ"/>
            </w:pPr>
            <w:r/>
            <w:r>
              <w:t>Objetivo</w:t>
            </w:r>
          </w:p>
        </w:tc>
        <w:tc>
          <w:tcPr>
            <w:tcW w:type="dxa" w:w="7710"/>
          </w:tcPr>
          <w:p>
            <w:pPr>
              <w:pStyle w:val="Celda9RXJ"/>
            </w:pPr>
            <w:r/>
            <w:r>
              <w:t>Distinguir usos válidos del motor en el estudio de los usos prohibidos en la competencia.</w:t>
            </w:r>
          </w:p>
        </w:tc>
      </w:tr>
      <w:tr>
        <w:trPr>
          <w:cantSplit w:val="true"/>
        </w:trPr>
        <w:tc>
          <w:tcPr>
            <w:tcW w:type="dxa" w:w="1928"/>
          </w:tcPr>
          <w:p>
            <w:pPr>
              <w:pStyle w:val="Celda8_5N1F3A5FJ"/>
            </w:pPr>
            <w:r/>
            <w:r>
              <w:t>Focalización (5 min)</w:t>
            </w:r>
          </w:p>
        </w:tc>
        <w:tc>
          <w:tcPr>
            <w:tcW w:type="dxa" w:w="7710"/>
          </w:tcPr>
          <w:p>
            <w:pPr>
              <w:pStyle w:val="Celda9RXJ"/>
            </w:pPr>
            <w:r/>
            <w:r>
              <w:t>Se escriben en tarjetas diez situaciones (analizar después de la partida, preparar una apertura, consultar durante una partida en línea, revisar una tarea) y se reparten.</w:t>
            </w:r>
          </w:p>
        </w:tc>
      </w:tr>
      <w:tr>
        <w:trPr>
          <w:cantSplit w:val="true"/>
        </w:trPr>
        <w:tc>
          <w:tcPr>
            <w:tcW w:type="dxa" w:w="1928"/>
          </w:tcPr>
          <w:p>
            <w:pPr>
              <w:pStyle w:val="Celda8_5N1F3A5FJ"/>
            </w:pPr>
            <w:r/>
            <w:r>
              <w:t>Exploración (15 min)</w:t>
            </w:r>
          </w:p>
        </w:tc>
        <w:tc>
          <w:tcPr>
            <w:tcW w:type="dxa" w:w="7710"/>
          </w:tcPr>
          <w:p>
            <w:pPr>
              <w:pStyle w:val="Celda9RXJ"/>
            </w:pPr>
            <w:r/>
            <w:r>
              <w:t>Cada pareja clasifica sus tarjetas en tres columnas de la pizarra: permitido, prohibido y depende. Defiende su decisión en un minuto.</w:t>
            </w:r>
          </w:p>
        </w:tc>
      </w:tr>
      <w:tr>
        <w:trPr>
          <w:cantSplit w:val="true"/>
        </w:trPr>
        <w:tc>
          <w:tcPr>
            <w:tcW w:type="dxa" w:w="1928"/>
          </w:tcPr>
          <w:p>
            <w:pPr>
              <w:pStyle w:val="Celda8_5N1F3A5FJ"/>
            </w:pPr>
            <w:r/>
            <w:r>
              <w:t>Contrastación (10 min)</w:t>
            </w:r>
          </w:p>
        </w:tc>
        <w:tc>
          <w:tcPr>
            <w:tcW w:type="dxa" w:w="7710"/>
          </w:tcPr>
          <w:p>
            <w:pPr>
              <w:pStyle w:val="Celda9RXJ"/>
            </w:pPr>
            <w:r/>
            <w:r>
              <w:t>La persona docente ajusta la clasificación con el grupo y explica la diferencia entre aprender con ayuda y competir con ayuda, y por qué en una tarea copiar al motor es copiar.</w:t>
            </w:r>
          </w:p>
        </w:tc>
      </w:tr>
      <w:tr>
        <w:trPr>
          <w:cantSplit w:val="true"/>
        </w:trPr>
        <w:tc>
          <w:tcPr>
            <w:tcW w:type="dxa" w:w="1928"/>
          </w:tcPr>
          <w:p>
            <w:pPr>
              <w:pStyle w:val="Celda8_5N1F3A5FJ"/>
            </w:pPr>
            <w:r/>
            <w:r>
              <w:t>Aplicación (10 min)</w:t>
            </w:r>
          </w:p>
        </w:tc>
        <w:tc>
          <w:tcPr>
            <w:tcW w:type="dxa" w:w="7710"/>
          </w:tcPr>
          <w:p>
            <w:pPr>
              <w:pStyle w:val="Celda9RXJ"/>
            </w:pPr>
            <w:r/>
            <w:r>
              <w:t>Cada estudiante escribe su regla personal de uso del motor.</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Clasificación del grupo y regla personal escrita.</w:t>
            </w:r>
          </w:p>
        </w:tc>
      </w:tr>
      <w:tr>
        <w:trPr>
          <w:cantSplit w:val="true"/>
        </w:trPr>
        <w:tc>
          <w:tcPr>
            <w:tcW w:type="dxa" w:w="1928"/>
          </w:tcPr>
          <w:p>
            <w:pPr>
              <w:pStyle w:val="Celda8_5N1F3A5FJ"/>
              <w:keepNext w:val="0"/>
            </w:pPr>
            <w:r/>
            <w:r>
              <w:t>Materiales</w:t>
            </w:r>
          </w:p>
        </w:tc>
        <w:tc>
          <w:tcPr>
            <w:tcW w:type="dxa" w:w="7710"/>
          </w:tcPr>
          <w:p>
            <w:pPr>
              <w:pStyle w:val="Celda9RXJ"/>
              <w:keepNext w:val="0"/>
            </w:pPr>
            <w:r/>
            <w:r>
              <w:t>Tarjetas de situaciones, pizarra.</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128   ·   Semana 26, día 3   ·   Fecha: ____________</w:t>
            </w:r>
          </w:p>
        </w:tc>
      </w:tr>
      <w:tr>
        <w:trPr>
          <w:cantSplit w:val="true"/>
        </w:trPr>
        <w:tc>
          <w:tcPr>
            <w:tcW w:type="dxa" w:w="1928"/>
          </w:tcPr>
          <w:p>
            <w:pPr>
              <w:pStyle w:val="Celda8_5N1F3A5FJ"/>
            </w:pPr>
            <w:r/>
            <w:r>
              <w:t>Tema</w:t>
            </w:r>
          </w:p>
        </w:tc>
        <w:tc>
          <w:tcPr>
            <w:tcW w:type="dxa" w:w="7710"/>
          </w:tcPr>
          <w:p>
            <w:pPr>
              <w:pStyle w:val="Celda9RXJ"/>
            </w:pPr>
            <w:r/>
            <w:r>
              <w:rPr>
                <w:b/>
              </w:rPr>
              <w:t>La base de datos del grupo</w:t>
            </w:r>
          </w:p>
        </w:tc>
      </w:tr>
      <w:tr>
        <w:trPr>
          <w:cantSplit w:val="true"/>
        </w:trPr>
        <w:tc>
          <w:tcPr>
            <w:tcW w:type="dxa" w:w="1928"/>
          </w:tcPr>
          <w:p>
            <w:pPr>
              <w:pStyle w:val="Celda8_5N1F3A5FJ"/>
            </w:pPr>
            <w:r/>
            <w:r>
              <w:t>Aprendizaje esperado</w:t>
            </w:r>
          </w:p>
        </w:tc>
        <w:tc>
          <w:tcPr>
            <w:tcW w:type="dxa" w:w="7710"/>
          </w:tcPr>
          <w:p>
            <w:pPr>
              <w:pStyle w:val="Celda9RXJ"/>
            </w:pPr>
            <w:r/>
            <w:r>
              <w:t>4.1. Utilizar bases de datos de partidas en formato PGN para buscar, filtrar y estudiar partidas.</w:t>
            </w:r>
          </w:p>
        </w:tc>
      </w:tr>
      <w:tr>
        <w:trPr>
          <w:cantSplit w:val="true"/>
        </w:trPr>
        <w:tc>
          <w:tcPr>
            <w:tcW w:type="dxa" w:w="1928"/>
          </w:tcPr>
          <w:p>
            <w:pPr>
              <w:pStyle w:val="Celda8_5N1F3A5FJ"/>
            </w:pPr>
            <w:r/>
            <w:r>
              <w:t>Objetivo</w:t>
            </w:r>
          </w:p>
        </w:tc>
        <w:tc>
          <w:tcPr>
            <w:tcW w:type="dxa" w:w="7710"/>
          </w:tcPr>
          <w:p>
            <w:pPr>
              <w:pStyle w:val="Celda9RXJ"/>
            </w:pPr>
            <w:r/>
            <w:r>
              <w:t>Organizar en una base de datos las partidas del año del grupo.</w:t>
            </w:r>
          </w:p>
        </w:tc>
      </w:tr>
      <w:tr>
        <w:trPr>
          <w:cantSplit w:val="true"/>
        </w:trPr>
        <w:tc>
          <w:tcPr>
            <w:tcW w:type="dxa" w:w="1928"/>
          </w:tcPr>
          <w:p>
            <w:pPr>
              <w:pStyle w:val="Celda8_5N1F3A5FJ"/>
            </w:pPr>
            <w:r/>
            <w:r>
              <w:t>Focalización (5 min)</w:t>
            </w:r>
          </w:p>
        </w:tc>
        <w:tc>
          <w:tcPr>
            <w:tcW w:type="dxa" w:w="7710"/>
          </w:tcPr>
          <w:p>
            <w:pPr>
              <w:pStyle w:val="Celda9RXJ"/>
            </w:pPr>
            <w:r/>
            <w:r>
              <w:t>Pregunta: «Si en décimo año quieren ver cómo jugaban en noveno, ¿dónde estarán sus partidas?».</w:t>
            </w:r>
          </w:p>
        </w:tc>
      </w:tr>
      <w:tr>
        <w:trPr>
          <w:cantSplit w:val="true"/>
        </w:trPr>
        <w:tc>
          <w:tcPr>
            <w:tcW w:type="dxa" w:w="1928"/>
          </w:tcPr>
          <w:p>
            <w:pPr>
              <w:pStyle w:val="Celda8_5N1F3A5FJ"/>
            </w:pPr>
            <w:r/>
            <w:r>
              <w:t>Exploración (15 min)</w:t>
            </w:r>
          </w:p>
        </w:tc>
        <w:tc>
          <w:tcPr>
            <w:tcW w:type="dxa" w:w="7710"/>
          </w:tcPr>
          <w:p>
            <w:pPr>
              <w:pStyle w:val="Celda9RXJ"/>
            </w:pPr>
            <w:r/>
            <w:r>
              <w:t>Por comisiones se juntan los PGN del grupo en un solo archivo, se revisan etiquetas (nombres escritos igual, fechas, resultado) y se ordenan. Se nombran dos responsables del archivo.</w:t>
            </w:r>
          </w:p>
        </w:tc>
      </w:tr>
      <w:tr>
        <w:trPr>
          <w:cantSplit w:val="true"/>
        </w:trPr>
        <w:tc>
          <w:tcPr>
            <w:tcW w:type="dxa" w:w="1928"/>
          </w:tcPr>
          <w:p>
            <w:pPr>
              <w:pStyle w:val="Celda8_5N1F3A5FJ"/>
            </w:pPr>
            <w:r/>
            <w:r>
              <w:t>Contrastación (10 min)</w:t>
            </w:r>
          </w:p>
        </w:tc>
        <w:tc>
          <w:tcPr>
            <w:tcW w:type="dxa" w:w="7710"/>
          </w:tcPr>
          <w:p>
            <w:pPr>
              <w:pStyle w:val="Celda9RXJ"/>
            </w:pPr>
            <w:r/>
            <w:r>
              <w:t>La persona docente explica por qué se usan solo nombres de pila o iniciales en una base que se comparte, y cómo se respeta la decisión de quien no quiere que su partida se publique.</w:t>
            </w:r>
          </w:p>
        </w:tc>
      </w:tr>
      <w:tr>
        <w:trPr>
          <w:cantSplit w:val="true"/>
        </w:trPr>
        <w:tc>
          <w:tcPr>
            <w:tcW w:type="dxa" w:w="1928"/>
          </w:tcPr>
          <w:p>
            <w:pPr>
              <w:pStyle w:val="Celda8_5N1F3A5FJ"/>
            </w:pPr>
            <w:r/>
            <w:r>
              <w:t>Aplicación (10 min)</w:t>
            </w:r>
          </w:p>
        </w:tc>
        <w:tc>
          <w:tcPr>
            <w:tcW w:type="dxa" w:w="7710"/>
          </w:tcPr>
          <w:p>
            <w:pPr>
              <w:pStyle w:val="Celda9RXJ"/>
            </w:pPr>
            <w:r/>
            <w:r>
              <w:t>El archivo se guarda en la carpeta del grupo con una copia de respaldo.</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Archivo revisado con lista de cotejo de etiquetas.</w:t>
            </w:r>
          </w:p>
        </w:tc>
      </w:tr>
      <w:tr>
        <w:trPr>
          <w:cantSplit w:val="true"/>
        </w:trPr>
        <w:tc>
          <w:tcPr>
            <w:tcW w:type="dxa" w:w="1928"/>
          </w:tcPr>
          <w:p>
            <w:pPr>
              <w:pStyle w:val="Celda8_5N1F3A5FJ"/>
              <w:keepNext w:val="0"/>
            </w:pPr>
            <w:r/>
            <w:r>
              <w:t>Materiales</w:t>
            </w:r>
          </w:p>
        </w:tc>
        <w:tc>
          <w:tcPr>
            <w:tcW w:type="dxa" w:w="7710"/>
          </w:tcPr>
          <w:p>
            <w:pPr>
              <w:pStyle w:val="Celda9RXJ"/>
              <w:keepNext w:val="0"/>
            </w:pPr>
            <w:r/>
            <w:r>
              <w:t>Computadoras, archivos PGN, carpeta del grupo.</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129   ·   Semana 26, día 4   ·   Fecha: ____________</w:t>
            </w:r>
          </w:p>
        </w:tc>
      </w:tr>
      <w:tr>
        <w:trPr>
          <w:cantSplit w:val="true"/>
        </w:trPr>
        <w:tc>
          <w:tcPr>
            <w:tcW w:type="dxa" w:w="1928"/>
          </w:tcPr>
          <w:p>
            <w:pPr>
              <w:pStyle w:val="Celda8_5N1F3A5FJ"/>
            </w:pPr>
            <w:r/>
            <w:r>
              <w:t>Tema</w:t>
            </w:r>
          </w:p>
        </w:tc>
        <w:tc>
          <w:tcPr>
            <w:tcW w:type="dxa" w:w="7710"/>
          </w:tcPr>
          <w:p>
            <w:pPr>
              <w:pStyle w:val="Celda9RXJ"/>
            </w:pPr>
            <w:r/>
            <w:r>
              <w:rPr>
                <w:b/>
              </w:rPr>
              <w:t>Mi plan de mejora personal</w:t>
            </w:r>
          </w:p>
        </w:tc>
      </w:tr>
      <w:tr>
        <w:trPr>
          <w:cantSplit w:val="true"/>
        </w:trPr>
        <w:tc>
          <w:tcPr>
            <w:tcW w:type="dxa" w:w="1928"/>
          </w:tcPr>
          <w:p>
            <w:pPr>
              <w:pStyle w:val="Celda8_5N1F3A5FJ"/>
            </w:pPr>
            <w:r/>
            <w:r>
              <w:t>Aprendizaje esperado</w:t>
            </w:r>
          </w:p>
        </w:tc>
        <w:tc>
          <w:tcPr>
            <w:tcW w:type="dxa" w:w="7710"/>
          </w:tcPr>
          <w:p>
            <w:pPr>
              <w:pStyle w:val="Celda9RXJ"/>
            </w:pPr>
            <w:r/>
            <w:r>
              <w:t>4.4. Comparar el análisis propio con el del motor para identificar y corregir errores frecuentes.</w:t>
            </w:r>
          </w:p>
        </w:tc>
      </w:tr>
      <w:tr>
        <w:trPr>
          <w:cantSplit w:val="true"/>
        </w:trPr>
        <w:tc>
          <w:tcPr>
            <w:tcW w:type="dxa" w:w="1928"/>
          </w:tcPr>
          <w:p>
            <w:pPr>
              <w:pStyle w:val="Celda8_5N1F3A5FJ"/>
            </w:pPr>
            <w:r/>
            <w:r>
              <w:t>Objetivo</w:t>
            </w:r>
          </w:p>
        </w:tc>
        <w:tc>
          <w:tcPr>
            <w:tcW w:type="dxa" w:w="7710"/>
          </w:tcPr>
          <w:p>
            <w:pPr>
              <w:pStyle w:val="Celda9RXJ"/>
            </w:pPr>
            <w:r/>
            <w:r>
              <w:t>Diseñar un plan de mejora concreto a partir de la tabla de errores.</w:t>
            </w:r>
          </w:p>
        </w:tc>
      </w:tr>
      <w:tr>
        <w:trPr>
          <w:cantSplit w:val="true"/>
        </w:trPr>
        <w:tc>
          <w:tcPr>
            <w:tcW w:type="dxa" w:w="1928"/>
          </w:tcPr>
          <w:p>
            <w:pPr>
              <w:pStyle w:val="Celda8_5N1F3A5FJ"/>
            </w:pPr>
            <w:r/>
            <w:r>
              <w:t>Focalización (5 min)</w:t>
            </w:r>
          </w:p>
        </w:tc>
        <w:tc>
          <w:tcPr>
            <w:tcW w:type="dxa" w:w="7710"/>
          </w:tcPr>
          <w:p>
            <w:pPr>
              <w:pStyle w:val="Celda9RXJ"/>
            </w:pPr>
            <w:r/>
            <w:r>
              <w:t>Cada estudiante relee su error más frecuente escrito en la portada del cuaderno.</w:t>
            </w:r>
          </w:p>
        </w:tc>
      </w:tr>
      <w:tr>
        <w:trPr>
          <w:cantSplit w:val="true"/>
        </w:trPr>
        <w:tc>
          <w:tcPr>
            <w:tcW w:type="dxa" w:w="1928"/>
          </w:tcPr>
          <w:p>
            <w:pPr>
              <w:pStyle w:val="Celda8_5N1F3A5FJ"/>
            </w:pPr>
            <w:r/>
            <w:r>
              <w:t>Exploración (15 min)</w:t>
            </w:r>
          </w:p>
        </w:tc>
        <w:tc>
          <w:tcPr>
            <w:tcW w:type="dxa" w:w="7710"/>
          </w:tcPr>
          <w:p>
            <w:pPr>
              <w:pStyle w:val="Celda9RXJ"/>
            </w:pPr>
            <w:r/>
            <w:r>
              <w:t>Con una plantilla, cada estudiante arma un plan de cuatro semanas: qué ejercicios hará (del Manual 5 o en línea), cuántas partidas lentas analizará con la hoja de tres columnas y cómo medirá si mejora.</w:t>
            </w:r>
          </w:p>
        </w:tc>
      </w:tr>
      <w:tr>
        <w:trPr>
          <w:cantSplit w:val="true"/>
        </w:trPr>
        <w:tc>
          <w:tcPr>
            <w:tcW w:type="dxa" w:w="1928"/>
          </w:tcPr>
          <w:p>
            <w:pPr>
              <w:pStyle w:val="Celda8_5N1F3A5FJ"/>
            </w:pPr>
            <w:r/>
            <w:r>
              <w:t>Contrastación (10 min)</w:t>
            </w:r>
          </w:p>
        </w:tc>
        <w:tc>
          <w:tcPr>
            <w:tcW w:type="dxa" w:w="7710"/>
          </w:tcPr>
          <w:p>
            <w:pPr>
              <w:pStyle w:val="Celda9RXJ"/>
            </w:pPr>
            <w:r/>
            <w:r>
              <w:t>En parejas se revisan los planes con una pregunta: «¿Se puede cumplir en el tiempo que tienes?». La persona docente pide metas medibles.</w:t>
            </w:r>
          </w:p>
        </w:tc>
      </w:tr>
      <w:tr>
        <w:trPr>
          <w:cantSplit w:val="true"/>
        </w:trPr>
        <w:tc>
          <w:tcPr>
            <w:tcW w:type="dxa" w:w="1928"/>
          </w:tcPr>
          <w:p>
            <w:pPr>
              <w:pStyle w:val="Celda8_5N1F3A5FJ"/>
            </w:pPr>
            <w:r/>
            <w:r>
              <w:t>Aplicación (10 min)</w:t>
            </w:r>
          </w:p>
        </w:tc>
        <w:tc>
          <w:tcPr>
            <w:tcW w:type="dxa" w:w="7710"/>
          </w:tcPr>
          <w:p>
            <w:pPr>
              <w:pStyle w:val="Celda9RXJ"/>
            </w:pPr>
            <w:r/>
            <w:r>
              <w:t>El plan se guarda en el portafolio y se revisará en la unidad 6.</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Plan de mejora con metas medibles en el portafolio.</w:t>
            </w:r>
          </w:p>
        </w:tc>
      </w:tr>
      <w:tr>
        <w:trPr>
          <w:cantSplit w:val="true"/>
        </w:trPr>
        <w:tc>
          <w:tcPr>
            <w:tcW w:type="dxa" w:w="1928"/>
          </w:tcPr>
          <w:p>
            <w:pPr>
              <w:pStyle w:val="Celda8_5N1F3A5FJ"/>
            </w:pPr>
            <w:r/>
            <w:r>
              <w:t>Materiales</w:t>
            </w:r>
          </w:p>
        </w:tc>
        <w:tc>
          <w:tcPr>
            <w:tcW w:type="dxa" w:w="7710"/>
          </w:tcPr>
          <w:p>
            <w:pPr>
              <w:pStyle w:val="Celda9RXJ"/>
            </w:pPr>
            <w:r/>
            <w:r>
              <w:t>Plantilla del plan, tabla de errores, portafolio.</w:t>
            </w:r>
          </w:p>
        </w:tc>
      </w:tr>
      <w:tr>
        <w:trPr>
          <w:cantSplit w:val="true"/>
        </w:trPr>
        <w:tc>
          <w:tcPr>
            <w:tcW w:type="dxa" w:w="1928"/>
          </w:tcPr>
          <w:p>
            <w:pPr>
              <w:pStyle w:val="Celda8_5N1F3A5FJ"/>
              <w:keepNext w:val="0"/>
            </w:pPr>
            <w:r/>
            <w:r>
              <w:t>Tarea</w:t>
            </w:r>
          </w:p>
        </w:tc>
        <w:tc>
          <w:tcPr>
            <w:tcW w:type="dxa" w:w="7710"/>
          </w:tcPr>
          <w:p>
            <w:pPr>
              <w:pStyle w:val="Celda9RXJ"/>
              <w:keepNext w:val="0"/>
            </w:pPr>
            <w:r/>
            <w:r>
              <w:t>Cumplir la primera semana del plan de mejora y anotar los resultados.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130   ·   Semana 26, día 5   ·   Fecha: ____________</w:t>
            </w:r>
          </w:p>
        </w:tc>
      </w:tr>
      <w:tr>
        <w:trPr>
          <w:cantSplit w:val="true"/>
        </w:trPr>
        <w:tc>
          <w:tcPr>
            <w:tcW w:type="dxa" w:w="1928"/>
          </w:tcPr>
          <w:p>
            <w:pPr>
              <w:pStyle w:val="Celda8_5N1F3A5FJ"/>
            </w:pPr>
            <w:r/>
            <w:r>
              <w:t>Tema</w:t>
            </w:r>
          </w:p>
        </w:tc>
        <w:tc>
          <w:tcPr>
            <w:tcW w:type="dxa" w:w="7710"/>
          </w:tcPr>
          <w:p>
            <w:pPr>
              <w:pStyle w:val="Celda9RXJ"/>
            </w:pPr>
            <w:r/>
            <w:r>
              <w:rPr>
                <w:b/>
              </w:rPr>
              <w:t>Avance del proyecto: inscripción y afiche</w:t>
            </w:r>
          </w:p>
        </w:tc>
      </w:tr>
      <w:tr>
        <w:trPr>
          <w:cantSplit w:val="true"/>
        </w:trPr>
        <w:tc>
          <w:tcPr>
            <w:tcW w:type="dxa" w:w="1928"/>
          </w:tcPr>
          <w:p>
            <w:pPr>
              <w:pStyle w:val="Celda8_5N1F3A5FJ"/>
            </w:pPr>
            <w:r/>
            <w:r>
              <w:t>Aprendizaje esperado</w:t>
            </w:r>
          </w:p>
        </w:tc>
        <w:tc>
          <w:tcPr>
            <w:tcW w:type="dxa" w:w="7710"/>
          </w:tcPr>
          <w:p>
            <w:pPr>
              <w:pStyle w:val="Celda9RXJ"/>
            </w:pPr>
            <w:r/>
            <w:r>
              <w:t>4.3. Practicar el juego en línea con normas de seguridad, juego limpio y respeto.</w:t>
            </w:r>
          </w:p>
        </w:tc>
      </w:tr>
      <w:tr>
        <w:trPr>
          <w:cantSplit w:val="true"/>
        </w:trPr>
        <w:tc>
          <w:tcPr>
            <w:tcW w:type="dxa" w:w="1928"/>
          </w:tcPr>
          <w:p>
            <w:pPr>
              <w:pStyle w:val="Celda8_5N1F3A5FJ"/>
            </w:pPr>
            <w:r/>
            <w:r>
              <w:t>Objetivo</w:t>
            </w:r>
          </w:p>
        </w:tc>
        <w:tc>
          <w:tcPr>
            <w:tcW w:type="dxa" w:w="7710"/>
          </w:tcPr>
          <w:p>
            <w:pPr>
              <w:pStyle w:val="Celda9RXJ"/>
            </w:pPr>
            <w:r/>
            <w:r>
              <w:t>Presentar el formulario de inscripción y el borrador del afiche cuidando datos personales e imagen.</w:t>
            </w:r>
          </w:p>
        </w:tc>
      </w:tr>
      <w:tr>
        <w:trPr>
          <w:cantSplit w:val="true"/>
        </w:trPr>
        <w:tc>
          <w:tcPr>
            <w:tcW w:type="dxa" w:w="1928"/>
          </w:tcPr>
          <w:p>
            <w:pPr>
              <w:pStyle w:val="Celda8_5N1F3A5FJ"/>
            </w:pPr>
            <w:r/>
            <w:r>
              <w:t>Focalización (5 min)</w:t>
            </w:r>
          </w:p>
        </w:tc>
        <w:tc>
          <w:tcPr>
            <w:tcW w:type="dxa" w:w="7710"/>
          </w:tcPr>
          <w:p>
            <w:pPr>
              <w:pStyle w:val="Celda9RXJ"/>
            </w:pPr>
            <w:r/>
            <w:r>
              <w:t>Pregunta: «¿Qué datos necesitamos de verdad para inscribir a alguien en el torneo?».</w:t>
            </w:r>
          </w:p>
        </w:tc>
      </w:tr>
      <w:tr>
        <w:trPr>
          <w:cantSplit w:val="true"/>
        </w:trPr>
        <w:tc>
          <w:tcPr>
            <w:tcW w:type="dxa" w:w="1928"/>
          </w:tcPr>
          <w:p>
            <w:pPr>
              <w:pStyle w:val="Celda8_5N1F3A5FJ"/>
            </w:pPr>
            <w:r/>
            <w:r>
              <w:t>Exploración (15 min)</w:t>
            </w:r>
          </w:p>
        </w:tc>
        <w:tc>
          <w:tcPr>
            <w:tcW w:type="dxa" w:w="7710"/>
          </w:tcPr>
          <w:p>
            <w:pPr>
              <w:pStyle w:val="Celda9RXJ"/>
            </w:pPr>
            <w:r/>
            <w:r>
              <w:t>La comisión de organización presenta su formulario (nombre, sección, contacto de la persona encargada del grupo) y la de comunicación el borrador del afiche. El resto del grupo revisa con una lista: datos mínimos, autorización para fotos, lenguaje inclusivo, fecha y lugar claros.</w:t>
            </w:r>
          </w:p>
        </w:tc>
      </w:tr>
      <w:tr>
        <w:trPr>
          <w:cantSplit w:val="true"/>
        </w:trPr>
        <w:tc>
          <w:tcPr>
            <w:tcW w:type="dxa" w:w="1928"/>
          </w:tcPr>
          <w:p>
            <w:pPr>
              <w:pStyle w:val="Celda8_5N1F3A5FJ"/>
            </w:pPr>
            <w:r/>
            <w:r>
              <w:t>Contrastación (10 min)</w:t>
            </w:r>
          </w:p>
        </w:tc>
        <w:tc>
          <w:tcPr>
            <w:tcW w:type="dxa" w:w="7710"/>
          </w:tcPr>
          <w:p>
            <w:pPr>
              <w:pStyle w:val="Celda9RXJ"/>
            </w:pPr>
            <w:r/>
            <w:r>
              <w:t>La persona docente explica que para publicar fotos de estudiantes se necesita autorización y que nadie está obligado a salir en ellas. Se corrigen los borradores.</w:t>
            </w:r>
          </w:p>
        </w:tc>
      </w:tr>
      <w:tr>
        <w:trPr>
          <w:cantSplit w:val="true"/>
        </w:trPr>
        <w:tc>
          <w:tcPr>
            <w:tcW w:type="dxa" w:w="1928"/>
          </w:tcPr>
          <w:p>
            <w:pPr>
              <w:pStyle w:val="Celda8_5N1F3A5FJ"/>
            </w:pPr>
            <w:r/>
            <w:r>
              <w:t>Aplicación (10 min)</w:t>
            </w:r>
          </w:p>
        </w:tc>
        <w:tc>
          <w:tcPr>
            <w:tcW w:type="dxa" w:w="7710"/>
          </w:tcPr>
          <w:p>
            <w:pPr>
              <w:pStyle w:val="Celda9RXJ"/>
            </w:pPr>
            <w:r/>
            <w:r>
              <w:t>Cada comisión anota los cambios en su bitácora.</w:t>
            </w:r>
          </w:p>
        </w:tc>
      </w:tr>
      <w:tr>
        <w:trPr>
          <w:cantSplit w:val="true"/>
        </w:trPr>
        <w:tc>
          <w:tcPr>
            <w:tcW w:type="dxa" w:w="1928"/>
          </w:tcPr>
          <w:p>
            <w:pPr>
              <w:pStyle w:val="Celda8_5N1F3A5FJ"/>
            </w:pPr>
            <w:r/>
            <w:r>
              <w:t>Evaluación</w:t>
            </w:r>
          </w:p>
        </w:tc>
        <w:tc>
          <w:tcPr>
            <w:tcW w:type="dxa" w:w="7710"/>
          </w:tcPr>
          <w:p>
            <w:pPr>
              <w:pStyle w:val="Celda9RXJ"/>
            </w:pPr>
            <w:r/>
            <w:r>
              <w:rPr>
                <w:b/>
              </w:rPr>
              <w:t>Sumativa.</w:t>
            </w:r>
            <w:r>
              <w:t xml:space="preserve"> Segundo avance del proyecto con lista de cotejo: datos mínimos, autorización de imagen, claridad y lenguaje inclusivo.</w:t>
            </w:r>
          </w:p>
        </w:tc>
      </w:tr>
      <w:tr>
        <w:trPr>
          <w:cantSplit w:val="true"/>
        </w:trPr>
        <w:tc>
          <w:tcPr>
            <w:tcW w:type="dxa" w:w="1928"/>
          </w:tcPr>
          <w:p>
            <w:pPr>
              <w:pStyle w:val="Celda8_5N1F3A5FJ"/>
              <w:keepNext w:val="0"/>
            </w:pPr>
            <w:r/>
            <w:r>
              <w:t>Materiales</w:t>
            </w:r>
          </w:p>
        </w:tc>
        <w:tc>
          <w:tcPr>
            <w:tcW w:type="dxa" w:w="7710"/>
          </w:tcPr>
          <w:p>
            <w:pPr>
              <w:pStyle w:val="Celda9RXJ"/>
              <w:keepNext w:val="0"/>
            </w:pPr>
            <w:r/>
            <w:r>
              <w:t>Borradores impresos, lista de revisión, bitácoras.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131   ·   Semana 27, día 1   ·   Fecha: ____________</w:t>
            </w:r>
          </w:p>
        </w:tc>
      </w:tr>
      <w:tr>
        <w:trPr>
          <w:cantSplit w:val="true"/>
        </w:trPr>
        <w:tc>
          <w:tcPr>
            <w:tcW w:type="dxa" w:w="1928"/>
          </w:tcPr>
          <w:p>
            <w:pPr>
              <w:pStyle w:val="Celda8_5N1F3A5FJ"/>
            </w:pPr>
            <w:r/>
            <w:r>
              <w:t>Tema</w:t>
            </w:r>
          </w:p>
        </w:tc>
        <w:tc>
          <w:tcPr>
            <w:tcW w:type="dxa" w:w="7710"/>
          </w:tcPr>
          <w:p>
            <w:pPr>
              <w:pStyle w:val="Celda9RXJ"/>
            </w:pPr>
            <w:r/>
            <w:r>
              <w:rPr>
                <w:b/>
              </w:rPr>
              <w:t>Lo que aprendí de mis errores</w:t>
            </w:r>
          </w:p>
        </w:tc>
      </w:tr>
      <w:tr>
        <w:trPr>
          <w:cantSplit w:val="true"/>
        </w:trPr>
        <w:tc>
          <w:tcPr>
            <w:tcW w:type="dxa" w:w="1928"/>
          </w:tcPr>
          <w:p>
            <w:pPr>
              <w:pStyle w:val="Celda8_5N1F3A5FJ"/>
            </w:pPr>
            <w:r/>
            <w:r>
              <w:t>Aprendizaje esperado</w:t>
            </w:r>
          </w:p>
        </w:tc>
        <w:tc>
          <w:tcPr>
            <w:tcW w:type="dxa" w:w="7710"/>
          </w:tcPr>
          <w:p>
            <w:pPr>
              <w:pStyle w:val="Celda9RXJ"/>
            </w:pPr>
            <w:r/>
            <w:r>
              <w:t>4.4. Comparar el análisis propio con el del motor para identificar y corregir errores frecuentes.</w:t>
            </w:r>
          </w:p>
        </w:tc>
      </w:tr>
      <w:tr>
        <w:trPr>
          <w:cantSplit w:val="true"/>
        </w:trPr>
        <w:tc>
          <w:tcPr>
            <w:tcW w:type="dxa" w:w="1928"/>
          </w:tcPr>
          <w:p>
            <w:pPr>
              <w:pStyle w:val="Celda8_5N1F3A5FJ"/>
            </w:pPr>
            <w:r/>
            <w:r>
              <w:t>Objetivo</w:t>
            </w:r>
          </w:p>
        </w:tc>
        <w:tc>
          <w:tcPr>
            <w:tcW w:type="dxa" w:w="7710"/>
          </w:tcPr>
          <w:p>
            <w:pPr>
              <w:pStyle w:val="Celda9RXJ"/>
            </w:pPr>
            <w:r/>
            <w:r>
              <w:t>Comunicar en una exposición corta el error más frecuente y cómo se está corrigiendo.</w:t>
            </w:r>
          </w:p>
        </w:tc>
      </w:tr>
      <w:tr>
        <w:trPr>
          <w:cantSplit w:val="true"/>
        </w:trPr>
        <w:tc>
          <w:tcPr>
            <w:tcW w:type="dxa" w:w="1928"/>
          </w:tcPr>
          <w:p>
            <w:pPr>
              <w:pStyle w:val="Celda8_5N1F3A5FJ"/>
            </w:pPr>
            <w:r/>
            <w:r>
              <w:t>Focalización (5 min)</w:t>
            </w:r>
          </w:p>
        </w:tc>
        <w:tc>
          <w:tcPr>
            <w:tcW w:type="dxa" w:w="7710"/>
          </w:tcPr>
          <w:p>
            <w:pPr>
              <w:pStyle w:val="Celda9RXJ"/>
            </w:pPr>
            <w:r/>
            <w:r>
              <w:t>Se explica el formato: dos minutos por estudiante, una posición en el tablero mural o en pantalla, un error y un ejercicio que ayuda a corregirlo.</w:t>
            </w:r>
          </w:p>
        </w:tc>
      </w:tr>
      <w:tr>
        <w:trPr>
          <w:cantSplit w:val="true"/>
        </w:trPr>
        <w:tc>
          <w:tcPr>
            <w:tcW w:type="dxa" w:w="1928"/>
          </w:tcPr>
          <w:p>
            <w:pPr>
              <w:pStyle w:val="Celda8_5N1F3A5FJ"/>
            </w:pPr>
            <w:r/>
            <w:r>
              <w:t>Exploración (15 min)</w:t>
            </w:r>
          </w:p>
        </w:tc>
        <w:tc>
          <w:tcPr>
            <w:tcW w:type="dxa" w:w="7710"/>
          </w:tcPr>
          <w:p>
            <w:pPr>
              <w:pStyle w:val="Celda9RXJ"/>
            </w:pPr>
            <w:r/>
            <w:r>
              <w:t>La mitad del grupo expone hoy. Quien escucha anota en una tarjeta un consejo útil para su propio plan.</w:t>
            </w:r>
          </w:p>
        </w:tc>
      </w:tr>
      <w:tr>
        <w:trPr>
          <w:cantSplit w:val="true"/>
        </w:trPr>
        <w:tc>
          <w:tcPr>
            <w:tcW w:type="dxa" w:w="1928"/>
          </w:tcPr>
          <w:p>
            <w:pPr>
              <w:pStyle w:val="Celda8_5N1F3A5FJ"/>
            </w:pPr>
            <w:r/>
            <w:r>
              <w:t>Contrastación (10 min)</w:t>
            </w:r>
          </w:p>
        </w:tc>
        <w:tc>
          <w:tcPr>
            <w:tcW w:type="dxa" w:w="7710"/>
          </w:tcPr>
          <w:p>
            <w:pPr>
              <w:pStyle w:val="Celda9RXJ"/>
            </w:pPr>
            <w:r/>
            <w:r>
              <w:t>La persona docente resume los errores más repetidos del grupo y relaciona cada uno con un tipo de ejercicio.</w:t>
            </w:r>
          </w:p>
        </w:tc>
      </w:tr>
      <w:tr>
        <w:trPr>
          <w:cantSplit w:val="true"/>
        </w:trPr>
        <w:tc>
          <w:tcPr>
            <w:tcW w:type="dxa" w:w="1928"/>
          </w:tcPr>
          <w:p>
            <w:pPr>
              <w:pStyle w:val="Celda8_5N1F3A5FJ"/>
            </w:pPr>
            <w:r/>
            <w:r>
              <w:t>Aplicación (10 min)</w:t>
            </w:r>
          </w:p>
        </w:tc>
        <w:tc>
          <w:tcPr>
            <w:tcW w:type="dxa" w:w="7710"/>
          </w:tcPr>
          <w:p>
            <w:pPr>
              <w:pStyle w:val="Celda9RXJ"/>
            </w:pPr>
            <w:r/>
            <w:r>
              <w:t>Cada estudiante ajusta su plan de mejora con un consejo recogido.</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Coevaluación de la exposición con escala de tres criterios.</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 mural o pantalla, tarjetas.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132   ·   Semana 27, día 2   ·   Fecha: ____________</w:t>
            </w:r>
          </w:p>
        </w:tc>
      </w:tr>
      <w:tr>
        <w:trPr>
          <w:cantSplit w:val="true"/>
        </w:trPr>
        <w:tc>
          <w:tcPr>
            <w:tcW w:type="dxa" w:w="1928"/>
          </w:tcPr>
          <w:p>
            <w:pPr>
              <w:pStyle w:val="Celda8_5N1F3A5FJ"/>
            </w:pPr>
            <w:r/>
            <w:r>
              <w:t>Tema</w:t>
            </w:r>
          </w:p>
        </w:tc>
        <w:tc>
          <w:tcPr>
            <w:tcW w:type="dxa" w:w="7710"/>
          </w:tcPr>
          <w:p>
            <w:pPr>
              <w:pStyle w:val="Celda9RXJ"/>
            </w:pPr>
            <w:r/>
            <w:r>
              <w:rPr>
                <w:b/>
              </w:rPr>
              <w:t>Repaso de la unidad en circuito digital</w:t>
            </w:r>
          </w:p>
        </w:tc>
      </w:tr>
      <w:tr>
        <w:trPr>
          <w:cantSplit w:val="true"/>
        </w:trPr>
        <w:tc>
          <w:tcPr>
            <w:tcW w:type="dxa" w:w="1928"/>
          </w:tcPr>
          <w:p>
            <w:pPr>
              <w:pStyle w:val="Celda8_5N1F3A5FJ"/>
            </w:pPr>
            <w:r/>
            <w:r>
              <w:t>Aprendizaje esperado</w:t>
            </w:r>
          </w:p>
        </w:tc>
        <w:tc>
          <w:tcPr>
            <w:tcW w:type="dxa" w:w="7710"/>
          </w:tcPr>
          <w:p>
            <w:pPr>
              <w:pStyle w:val="Celda9RXJ"/>
            </w:pPr>
            <w:r/>
            <w:r>
              <w:t>4.1. Utilizar bases de datos de partidas en formato PGN para buscar, filtrar y estudiar partidas.</w:t>
            </w:r>
          </w:p>
        </w:tc>
      </w:tr>
      <w:tr>
        <w:trPr>
          <w:cantSplit w:val="true"/>
        </w:trPr>
        <w:tc>
          <w:tcPr>
            <w:tcW w:type="dxa" w:w="1928"/>
          </w:tcPr>
          <w:p>
            <w:pPr>
              <w:pStyle w:val="Celda8_5N1F3A5FJ"/>
            </w:pPr>
            <w:r/>
            <w:r>
              <w:t>Objetivo</w:t>
            </w:r>
          </w:p>
        </w:tc>
        <w:tc>
          <w:tcPr>
            <w:tcW w:type="dxa" w:w="7710"/>
          </w:tcPr>
          <w:p>
            <w:pPr>
              <w:pStyle w:val="Celda9RXJ"/>
            </w:pPr>
            <w:r/>
            <w:r>
              <w:t>Repasar los procedimientos digitales de la unidad antes de la prueba.</w:t>
            </w:r>
          </w:p>
        </w:tc>
      </w:tr>
      <w:tr>
        <w:trPr>
          <w:cantSplit w:val="true"/>
        </w:trPr>
        <w:tc>
          <w:tcPr>
            <w:tcW w:type="dxa" w:w="1928"/>
          </w:tcPr>
          <w:p>
            <w:pPr>
              <w:pStyle w:val="Celda8_5N1F3A5FJ"/>
            </w:pPr>
            <w:r/>
            <w:r>
              <w:t>Focalización (5 min)</w:t>
            </w:r>
          </w:p>
        </w:tc>
        <w:tc>
          <w:tcPr>
            <w:tcW w:type="dxa" w:w="7710"/>
          </w:tcPr>
          <w:p>
            <w:pPr>
              <w:pStyle w:val="Celda9RXJ"/>
            </w:pPr>
            <w:r/>
            <w:r>
              <w:t>Se anuncia el circuito: cuatro estaciones de seis minutos.</w:t>
            </w:r>
          </w:p>
        </w:tc>
      </w:tr>
      <w:tr>
        <w:trPr>
          <w:cantSplit w:val="true"/>
        </w:trPr>
        <w:tc>
          <w:tcPr>
            <w:tcW w:type="dxa" w:w="1928"/>
          </w:tcPr>
          <w:p>
            <w:pPr>
              <w:pStyle w:val="Celda8_5N1F3A5FJ"/>
            </w:pPr>
            <w:r/>
            <w:r>
              <w:t>Exploración (15 min)</w:t>
            </w:r>
          </w:p>
        </w:tc>
        <w:tc>
          <w:tcPr>
            <w:tcW w:type="dxa" w:w="7710"/>
          </w:tcPr>
          <w:p>
            <w:pPr>
              <w:pStyle w:val="Celda9RXJ"/>
            </w:pPr>
            <w:r/>
            <w:r>
              <w:t>Estación 1: importar un PGN con un error y corregirlo. Estación 2: buscar en la base de datos una partida del Manual 4 por jugador y año. Estación 3: leer una evaluación de motor y explicarla. Estación 4: responder dos casos de seguridad en línea.</w:t>
            </w:r>
          </w:p>
        </w:tc>
      </w:tr>
      <w:tr>
        <w:trPr>
          <w:cantSplit w:val="true"/>
        </w:trPr>
        <w:tc>
          <w:tcPr>
            <w:tcW w:type="dxa" w:w="1928"/>
          </w:tcPr>
          <w:p>
            <w:pPr>
              <w:pStyle w:val="Celda8_5N1F3A5FJ"/>
            </w:pPr>
            <w:r/>
            <w:r>
              <w:t>Contrastación (10 min)</w:t>
            </w:r>
          </w:p>
        </w:tc>
        <w:tc>
          <w:tcPr>
            <w:tcW w:type="dxa" w:w="7710"/>
          </w:tcPr>
          <w:p>
            <w:pPr>
              <w:pStyle w:val="Celda9RXJ"/>
            </w:pPr>
            <w:r/>
            <w:r>
              <w:t>La persona docente comenta las dificultades de cada estación y aclara dudas sobre la prueba.</w:t>
            </w:r>
          </w:p>
        </w:tc>
      </w:tr>
      <w:tr>
        <w:trPr>
          <w:cantSplit w:val="true"/>
        </w:trPr>
        <w:tc>
          <w:tcPr>
            <w:tcW w:type="dxa" w:w="1928"/>
          </w:tcPr>
          <w:p>
            <w:pPr>
              <w:pStyle w:val="Celda8_5N1F3A5FJ"/>
            </w:pPr>
            <w:r/>
            <w:r>
              <w:t>Aplicación (10 min)</w:t>
            </w:r>
          </w:p>
        </w:tc>
        <w:tc>
          <w:tcPr>
            <w:tcW w:type="dxa" w:w="7710"/>
          </w:tcPr>
          <w:p>
            <w:pPr>
              <w:pStyle w:val="Celda9RXJ"/>
            </w:pPr>
            <w:r/>
            <w:r>
              <w:t>Cada estudiante marca la estación que le costó más y la repasa en la casa.</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Hoja de circuito con resultados por estación.</w:t>
            </w:r>
          </w:p>
        </w:tc>
      </w:tr>
      <w:tr>
        <w:trPr>
          <w:cantSplit w:val="true"/>
        </w:trPr>
        <w:tc>
          <w:tcPr>
            <w:tcW w:type="dxa" w:w="1928"/>
          </w:tcPr>
          <w:p>
            <w:pPr>
              <w:pStyle w:val="Celda8_5N1F3A5FJ"/>
              <w:keepNext w:val="0"/>
            </w:pPr>
            <w:r/>
            <w:r>
              <w:t>Materiales</w:t>
            </w:r>
          </w:p>
        </w:tc>
        <w:tc>
          <w:tcPr>
            <w:tcW w:type="dxa" w:w="7710"/>
          </w:tcPr>
          <w:p>
            <w:pPr>
              <w:pStyle w:val="Celda9RXJ"/>
              <w:keepNext w:val="0"/>
            </w:pPr>
            <w:r/>
            <w:r>
              <w:t>Computadoras o celulares, PGN con errores, casos impresos.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133   ·   Semana 27, día 3   ·   Fecha: ____________</w:t>
            </w:r>
          </w:p>
        </w:tc>
      </w:tr>
      <w:tr>
        <w:trPr>
          <w:cantSplit w:val="true"/>
        </w:trPr>
        <w:tc>
          <w:tcPr>
            <w:tcW w:type="dxa" w:w="1928"/>
          </w:tcPr>
          <w:p>
            <w:pPr>
              <w:pStyle w:val="Celda8_5N1F3A5FJ"/>
            </w:pPr>
            <w:r/>
            <w:r>
              <w:t>Tema</w:t>
            </w:r>
          </w:p>
        </w:tc>
        <w:tc>
          <w:tcPr>
            <w:tcW w:type="dxa" w:w="7710"/>
          </w:tcPr>
          <w:p>
            <w:pPr>
              <w:pStyle w:val="Celda9RXJ"/>
            </w:pPr>
            <w:r/>
            <w:r>
              <w:rPr>
                <w:b/>
              </w:rPr>
              <w:t>Coevaluación de las hojas de análisis</w:t>
            </w:r>
          </w:p>
        </w:tc>
      </w:tr>
      <w:tr>
        <w:trPr>
          <w:cantSplit w:val="true"/>
        </w:trPr>
        <w:tc>
          <w:tcPr>
            <w:tcW w:type="dxa" w:w="1928"/>
          </w:tcPr>
          <w:p>
            <w:pPr>
              <w:pStyle w:val="Celda8_5N1F3A5FJ"/>
            </w:pPr>
            <w:r/>
            <w:r>
              <w:t>Aprendizaje esperado</w:t>
            </w:r>
          </w:p>
        </w:tc>
        <w:tc>
          <w:tcPr>
            <w:tcW w:type="dxa" w:w="7710"/>
          </w:tcPr>
          <w:p>
            <w:pPr>
              <w:pStyle w:val="Celda9RXJ"/>
            </w:pPr>
            <w:r/>
            <w:r>
              <w:t>4.4. Comparar el análisis propio con el del motor para identificar y corregir errores frecuentes.</w:t>
            </w:r>
          </w:p>
        </w:tc>
      </w:tr>
      <w:tr>
        <w:trPr>
          <w:cantSplit w:val="true"/>
        </w:trPr>
        <w:tc>
          <w:tcPr>
            <w:tcW w:type="dxa" w:w="1928"/>
          </w:tcPr>
          <w:p>
            <w:pPr>
              <w:pStyle w:val="Celda8_5N1F3A5FJ"/>
            </w:pPr>
            <w:r/>
            <w:r>
              <w:t>Objetivo</w:t>
            </w:r>
          </w:p>
        </w:tc>
        <w:tc>
          <w:tcPr>
            <w:tcW w:type="dxa" w:w="7710"/>
          </w:tcPr>
          <w:p>
            <w:pPr>
              <w:pStyle w:val="Celda9RXJ"/>
            </w:pPr>
            <w:r/>
            <w:r>
              <w:t>Revisar con criterios el análisis de una persona compañera.</w:t>
            </w:r>
          </w:p>
        </w:tc>
      </w:tr>
      <w:tr>
        <w:trPr>
          <w:cantSplit w:val="true"/>
        </w:trPr>
        <w:tc>
          <w:tcPr>
            <w:tcW w:type="dxa" w:w="1928"/>
          </w:tcPr>
          <w:p>
            <w:pPr>
              <w:pStyle w:val="Celda8_5N1F3A5FJ"/>
            </w:pPr>
            <w:r/>
            <w:r>
              <w:t>Focalización (5 min)</w:t>
            </w:r>
          </w:p>
        </w:tc>
        <w:tc>
          <w:tcPr>
            <w:tcW w:type="dxa" w:w="7710"/>
          </w:tcPr>
          <w:p>
            <w:pPr>
              <w:pStyle w:val="Celda9RXJ"/>
            </w:pPr>
            <w:r/>
            <w:r>
              <w:t>Se presenta la escala de la hoja de tres columnas: ideas propias con jugadas, lectura correcta del motor, conclusión con palabras propias.</w:t>
            </w:r>
          </w:p>
        </w:tc>
      </w:tr>
      <w:tr>
        <w:trPr>
          <w:cantSplit w:val="true"/>
        </w:trPr>
        <w:tc>
          <w:tcPr>
            <w:tcW w:type="dxa" w:w="1928"/>
          </w:tcPr>
          <w:p>
            <w:pPr>
              <w:pStyle w:val="Celda8_5N1F3A5FJ"/>
            </w:pPr>
            <w:r/>
            <w:r>
              <w:t>Exploración (15 min)</w:t>
            </w:r>
          </w:p>
        </w:tc>
        <w:tc>
          <w:tcPr>
            <w:tcW w:type="dxa" w:w="7710"/>
          </w:tcPr>
          <w:p>
            <w:pPr>
              <w:pStyle w:val="Celda9RXJ"/>
            </w:pPr>
            <w:r/>
            <w:r>
              <w:t>Las parejas intercambian una hoja de análisis y la revisan con la escala. Si hay dudas, abren la partida en el tablero de análisis y la comprueban juntas.</w:t>
            </w:r>
          </w:p>
        </w:tc>
      </w:tr>
      <w:tr>
        <w:trPr>
          <w:cantSplit w:val="true"/>
        </w:trPr>
        <w:tc>
          <w:tcPr>
            <w:tcW w:type="dxa" w:w="1928"/>
          </w:tcPr>
          <w:p>
            <w:pPr>
              <w:pStyle w:val="Celda8_5N1F3A5FJ"/>
            </w:pPr>
            <w:r/>
            <w:r>
              <w:t>Contrastación (10 min)</w:t>
            </w:r>
          </w:p>
        </w:tc>
        <w:tc>
          <w:tcPr>
            <w:tcW w:type="dxa" w:w="7710"/>
          </w:tcPr>
          <w:p>
            <w:pPr>
              <w:pStyle w:val="Celda9RXJ"/>
            </w:pPr>
            <w:r/>
            <w:r>
              <w:t>Se devuelven las hojas. La persona docente comparte dos ejemplos de conclusiones bien escritas.</w:t>
            </w:r>
          </w:p>
        </w:tc>
      </w:tr>
      <w:tr>
        <w:trPr>
          <w:cantSplit w:val="true"/>
        </w:trPr>
        <w:tc>
          <w:tcPr>
            <w:tcW w:type="dxa" w:w="1928"/>
          </w:tcPr>
          <w:p>
            <w:pPr>
              <w:pStyle w:val="Celda8_5N1F3A5FJ"/>
            </w:pPr>
            <w:r/>
            <w:r>
              <w:t>Aplicación (10 min)</w:t>
            </w:r>
          </w:p>
        </w:tc>
        <w:tc>
          <w:tcPr>
            <w:tcW w:type="dxa" w:w="7710"/>
          </w:tcPr>
          <w:p>
            <w:pPr>
              <w:pStyle w:val="Celda9RXJ"/>
            </w:pPr>
            <w:r/>
            <w:r>
              <w:t>Cada estudiante corrige su hoja y la deja lista para la prueba.</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Coevaluación con escala de tres criterios.</w:t>
            </w:r>
          </w:p>
        </w:tc>
      </w:tr>
      <w:tr>
        <w:trPr>
          <w:cantSplit w:val="true"/>
        </w:trPr>
        <w:tc>
          <w:tcPr>
            <w:tcW w:type="dxa" w:w="1928"/>
          </w:tcPr>
          <w:p>
            <w:pPr>
              <w:pStyle w:val="Celda8_5N1F3A5FJ"/>
              <w:keepNext w:val="0"/>
            </w:pPr>
            <w:r/>
            <w:r>
              <w:t>Materiales</w:t>
            </w:r>
          </w:p>
        </w:tc>
        <w:tc>
          <w:tcPr>
            <w:tcW w:type="dxa" w:w="7710"/>
          </w:tcPr>
          <w:p>
            <w:pPr>
              <w:pStyle w:val="Celda9RXJ"/>
              <w:keepNext w:val="0"/>
            </w:pPr>
            <w:r/>
            <w:r>
              <w:t>Hojas de análisis, computadoras o celulares, escala.</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134   ·   Semana 27, día 4   ·   Fecha: ____________</w:t>
            </w:r>
          </w:p>
        </w:tc>
      </w:tr>
      <w:tr>
        <w:trPr>
          <w:cantSplit w:val="true"/>
        </w:trPr>
        <w:tc>
          <w:tcPr>
            <w:tcW w:type="dxa" w:w="1928"/>
          </w:tcPr>
          <w:p>
            <w:pPr>
              <w:pStyle w:val="Celda8_5N1F3A5FJ"/>
            </w:pPr>
            <w:r/>
            <w:r>
              <w:t>Tema</w:t>
            </w:r>
          </w:p>
        </w:tc>
        <w:tc>
          <w:tcPr>
            <w:tcW w:type="dxa" w:w="7710"/>
          </w:tcPr>
          <w:p>
            <w:pPr>
              <w:pStyle w:val="Celda9RXJ"/>
            </w:pPr>
            <w:r/>
            <w:r>
              <w:rPr>
                <w:b/>
              </w:rPr>
              <w:t>Prueba de ejecución de la unidad 4</w:t>
            </w:r>
          </w:p>
        </w:tc>
      </w:tr>
      <w:tr>
        <w:trPr>
          <w:cantSplit w:val="true"/>
        </w:trPr>
        <w:tc>
          <w:tcPr>
            <w:tcW w:type="dxa" w:w="1928"/>
          </w:tcPr>
          <w:p>
            <w:pPr>
              <w:pStyle w:val="Celda8_5N1F3A5FJ"/>
            </w:pPr>
            <w:r/>
            <w:r>
              <w:t>Aprendizaje esperado</w:t>
            </w:r>
          </w:p>
        </w:tc>
        <w:tc>
          <w:tcPr>
            <w:tcW w:type="dxa" w:w="7710"/>
          </w:tcPr>
          <w:p>
            <w:pPr>
              <w:pStyle w:val="Celda9RXJ"/>
            </w:pPr>
            <w:r/>
            <w:r>
              <w:t>4.2. Analizar partidas propias con el tablero de análisis y un motor, interpretando la evaluación con criterio propio.</w:t>
            </w:r>
          </w:p>
        </w:tc>
      </w:tr>
      <w:tr>
        <w:trPr>
          <w:cantSplit w:val="true"/>
        </w:trPr>
        <w:tc>
          <w:tcPr>
            <w:tcW w:type="dxa" w:w="1928"/>
          </w:tcPr>
          <w:p>
            <w:pPr>
              <w:pStyle w:val="Celda8_5N1F3A5FJ"/>
            </w:pPr>
            <w:r/>
            <w:r>
              <w:t>Objetivo</w:t>
            </w:r>
          </w:p>
        </w:tc>
        <w:tc>
          <w:tcPr>
            <w:tcW w:type="dxa" w:w="7710"/>
          </w:tcPr>
          <w:p>
            <w:pPr>
              <w:pStyle w:val="Celda9RXJ"/>
            </w:pPr>
            <w:r/>
            <w:r>
              <w:t>Demostrar el uso de PGN, bases de datos, tablero de análisis y normas de seguridad en línea.</w:t>
            </w:r>
          </w:p>
        </w:tc>
      </w:tr>
      <w:tr>
        <w:trPr>
          <w:cantSplit w:val="true"/>
        </w:trPr>
        <w:tc>
          <w:tcPr>
            <w:tcW w:type="dxa" w:w="1928"/>
          </w:tcPr>
          <w:p>
            <w:pPr>
              <w:pStyle w:val="Celda8_5N1F3A5FJ"/>
            </w:pPr>
            <w:r/>
            <w:r>
              <w:t>Focalización (5 min)</w:t>
            </w:r>
          </w:p>
        </w:tc>
        <w:tc>
          <w:tcPr>
            <w:tcW w:type="dxa" w:w="7710"/>
          </w:tcPr>
          <w:p>
            <w:pPr>
              <w:pStyle w:val="Celda9RXJ"/>
            </w:pPr>
            <w:r/>
            <w:r>
              <w:t>Lectura de instrucciones. Se recuerda que durante la prueba no se juega en línea ni se usan otras pestañas.</w:t>
            </w:r>
          </w:p>
        </w:tc>
      </w:tr>
      <w:tr>
        <w:trPr>
          <w:cantSplit w:val="true"/>
        </w:trPr>
        <w:tc>
          <w:tcPr>
            <w:tcW w:type="dxa" w:w="1928"/>
          </w:tcPr>
          <w:p>
            <w:pPr>
              <w:pStyle w:val="Celda8_5N1F3A5FJ"/>
            </w:pPr>
            <w:r/>
            <w:r>
              <w:t>Exploración (15 min)</w:t>
            </w:r>
          </w:p>
        </w:tc>
        <w:tc>
          <w:tcPr>
            <w:tcW w:type="dxa" w:w="7710"/>
          </w:tcPr>
          <w:p>
            <w:pPr>
              <w:pStyle w:val="Celda9RXJ"/>
            </w:pPr>
            <w:r/>
            <w:r>
              <w:t>Cada estudiante: importa un PGN dado con un error y lo corrige; busca una partida del Manual 4 en la base de datos; analiza tres momentos de esa partida con la hoja de tres columnas; responde por escrito un caso de seguridad en línea.</w:t>
            </w:r>
          </w:p>
        </w:tc>
      </w:tr>
      <w:tr>
        <w:trPr>
          <w:cantSplit w:val="true"/>
        </w:trPr>
        <w:tc>
          <w:tcPr>
            <w:tcW w:type="dxa" w:w="1928"/>
          </w:tcPr>
          <w:p>
            <w:pPr>
              <w:pStyle w:val="Celda8_5N1F3A5FJ"/>
            </w:pPr>
            <w:r/>
            <w:r>
              <w:t>Contrastación (10 min)</w:t>
            </w:r>
          </w:p>
        </w:tc>
        <w:tc>
          <w:tcPr>
            <w:tcW w:type="dxa" w:w="7710"/>
          </w:tcPr>
          <w:p>
            <w:pPr>
              <w:pStyle w:val="Celda9RXJ"/>
            </w:pPr>
            <w:r/>
            <w:r>
              <w:t>La persona docente observa el procedimiento en cada computadora con la escala.</w:t>
            </w:r>
          </w:p>
        </w:tc>
      </w:tr>
      <w:tr>
        <w:trPr>
          <w:cantSplit w:val="true"/>
        </w:trPr>
        <w:tc>
          <w:tcPr>
            <w:tcW w:type="dxa" w:w="1928"/>
          </w:tcPr>
          <w:p>
            <w:pPr>
              <w:pStyle w:val="Celda8_5N1F3A5FJ"/>
            </w:pPr>
            <w:r/>
            <w:r>
              <w:t>Aplicación (10 min)</w:t>
            </w:r>
          </w:p>
        </w:tc>
        <w:tc>
          <w:tcPr>
            <w:tcW w:type="dxa" w:w="7710"/>
          </w:tcPr>
          <w:p>
            <w:pPr>
              <w:pStyle w:val="Celda9RXJ"/>
            </w:pPr>
            <w:r/>
            <w:r>
              <w:t>Se entrega el archivo corregido y la hoja escrita.</w:t>
            </w:r>
          </w:p>
        </w:tc>
      </w:tr>
      <w:tr>
        <w:trPr>
          <w:cantSplit w:val="true"/>
        </w:trPr>
        <w:tc>
          <w:tcPr>
            <w:tcW w:type="dxa" w:w="1928"/>
          </w:tcPr>
          <w:p>
            <w:pPr>
              <w:pStyle w:val="Celda8_5N1F3A5FJ"/>
            </w:pPr>
            <w:r/>
            <w:r>
              <w:t>Evaluación</w:t>
            </w:r>
          </w:p>
        </w:tc>
        <w:tc>
          <w:tcPr>
            <w:tcW w:type="dxa" w:w="7710"/>
          </w:tcPr>
          <w:p>
            <w:pPr>
              <w:pStyle w:val="Celda9RXJ"/>
            </w:pPr>
            <w:r/>
            <w:r>
              <w:rPr>
                <w:b/>
              </w:rPr>
              <w:t>Sumativa.</w:t>
            </w:r>
            <w:r>
              <w:t xml:space="preserve"> Prueba de ejecución con escala de desempeño: PGN, búsqueda, análisis con criterio y respuesta al caso de seguridad.</w:t>
            </w:r>
          </w:p>
        </w:tc>
      </w:tr>
      <w:tr>
        <w:trPr>
          <w:cantSplit w:val="true"/>
        </w:trPr>
        <w:tc>
          <w:tcPr>
            <w:tcW w:type="dxa" w:w="1928"/>
          </w:tcPr>
          <w:p>
            <w:pPr>
              <w:pStyle w:val="Celda8_5N1F3A5FJ"/>
              <w:keepNext w:val="0"/>
            </w:pPr>
            <w:r/>
            <w:r>
              <w:t>Materiales</w:t>
            </w:r>
          </w:p>
        </w:tc>
        <w:tc>
          <w:tcPr>
            <w:tcW w:type="dxa" w:w="7710"/>
          </w:tcPr>
          <w:p>
            <w:pPr>
              <w:pStyle w:val="Celda9RXJ"/>
              <w:keepNext w:val="0"/>
            </w:pPr>
            <w:r/>
            <w:r>
              <w:t>Computadoras, PGN de prueba, hojas de análisis, Manual 4.</w:t>
            </w:r>
          </w:p>
        </w:tc>
      </w:tr>
    </w:tbl>
    <w:p>
      <w:pPr>
        <w:spacing w:after="40"/>
      </w:pPr>
    </w:p>
    <w:sectPr w:rsidR="00FC693F" w:rsidRPr="0006063C" w:rsidSect="00034616">
      <w:headerReference w:type="default" r:id="rId9"/>
      <w:footerReference w:type="default" r:id="rId10"/>
      <w:pgSz w:w="12240" w:h="15840"/>
      <w:pgMar w:top="1247" w:right="1247" w:bottom="1134" w:left="1247" w:header="567" w:footer="56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55555"/>
        <w:sz w:val="16"/>
      </w:rPr>
      <w:t xml:space="preserve">Oscar Angulo Cubero  ·  Planeamiento diario de Ajedrez  ·  Noveno año  ·  Unidad 4  ·  Página </w:t>
    </w:r>
    <w:r>
      <w:rPr>
        <w:color w:val="555555"/>
        <w:sz w:val="16"/>
      </w:rPr>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555555"/>
        <w:sz w:val="16"/>
      </w:rPr>
      <w:t>Ajedrez · Noveno año · Unidad 4</w:t>
    </w:r>
    <w:r>
      <w:drawing>
        <wp:anchor xmlns:a="http://schemas.openxmlformats.org/drawingml/2006/main" xmlns:pic="http://schemas.openxmlformats.org/drawingml/2006/picture" distT="0" distB="0" distL="0" distR="0" simplePos="0" relativeHeight="0" behindDoc="1" locked="1" layoutInCell="1" allowOverlap="1">
          <wp:simplePos x="0" y="0"/>
          <wp:positionH relativeFrom="page">
            <wp:posOffset>1276200</wp:posOffset>
          </wp:positionH>
          <wp:positionV relativeFrom="page">
            <wp:posOffset>3071700</wp:posOffset>
          </wp:positionV>
          <wp:extent cx="5220000" cy="3915000"/>
          <wp:effectExtent l="0" t="0" r="0" b="0"/>
          <wp:wrapNone/>
          <wp:docPr id="1" name="Marca de agua" descr="Logo de Oscar Angulo Cubero"/>
          <wp:cNvGraphicFramePr/>
          <a:graphic>
            <a:graphicData uri="http://schemas.openxmlformats.org/drawingml/2006/picture">
              <pic:pic>
                <pic:nvPicPr>
                  <pic:cNvPr id="0" name="marca.png"/>
                  <pic:cNvPicPr/>
                </pic:nvPicPr>
                <pic:blipFill>
                  <a:blip r:embed="rId1"/>
                  <a:stretch>
                    <a:fillRect/>
                  </a:stretch>
                </pic:blipFill>
                <pic:spPr>
                  <a:xfrm rot="-900000">
                    <a:off x="0" y="0"/>
                    <a:ext cx="5220000" cy="3915000"/>
                  </a:xfrm>
                  <a:prstGeom prst="rect"/>
                </pic:spPr>
              </pic:pic>
            </a:graphicData>
          </a:graphic>
        </wp:anchor>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style w:type="paragraph" w:default="1" w:styleId="Normal">
    <w:name w:val="Normal"/>
    <w:qFormat/>
    <w:rsid w:val="00FC693F"/>
    <w:pPr>
      <w:spacing w:after="80" w:line="269" w:lineRule="auto"/>
    </w:pPr>
    <w:rPr>
      <w:rFonts w:ascii="Arial" w:hAnsi="Arial" w:eastAsia="Arial"/>
      <w:sz w:val="21"/>
      <w:lang w:val="es-CR"/>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00"/>
      <w:outlineLvl w:val="0"/>
    </w:pPr>
    <w:rPr>
      <w:rFonts w:cstheme="majorBidi" w:ascii="Arial" w:hAnsi="Arial" w:eastAsia="Arial" w:cs="Arial"/>
      <w:b/>
      <w:bCs/>
      <w:i w:val="0"/>
      <w:color w:val="1F3A5F"/>
      <w:sz w:val="32"/>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cstheme="majorBidi" w:ascii="Arial" w:hAnsi="Arial" w:eastAsia="Arial" w:cs="Arial"/>
      <w:b/>
      <w:bCs/>
      <w:i w:val="0"/>
      <w:color w:val="1F3A5F"/>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cstheme="majorBidi" w:ascii="Arial" w:hAnsi="Arial" w:eastAsia="Arial" w:cs="Arial"/>
      <w:b/>
      <w:bCs/>
      <w:i w:val="0"/>
      <w:color w:val="1F3A5F"/>
      <w:sz w:val="23"/>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ListBullet">
    <w:name w:val="List Bullet"/>
    <w:basedOn w:val="Normal"/>
    <w:uiPriority w:val="99"/>
    <w:unhideWhenUsed/>
    <w:rsid w:val="00326F90"/>
    <w:pPr>
      <w:numPr>
        <w:numId w:val="1"/>
      </w:numPr>
      <w:spacing w:after="40"/>
      <w:contextualSpacing/>
    </w:pPr>
    <w:rPr>
      <w:rFonts w:ascii="Arial" w:hAnsi="Arial"/>
      <w:sz w:val="21"/>
    </w:rPr>
  </w:style>
  <w:style w:type="paragraph" w:styleId="ListNumber">
    <w:name w:val="List Number"/>
    <w:basedOn w:val="Normal"/>
    <w:uiPriority w:val="99"/>
    <w:unhideWhenUsed/>
    <w:rsid w:val="00326F90"/>
    <w:pPr>
      <w:numPr>
        <w:numId w:val="5"/>
      </w:numPr>
      <w:spacing w:after="40"/>
      <w:contextualSpacing/>
    </w:pPr>
    <w:rPr>
      <w:rFonts w:ascii="Arial" w:hAnsi="Arial"/>
      <w:sz w:val="21"/>
    </w:r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customStyle="1" w:styleId="Celda8_5NFFFFFFS">
    <w:name w:val="Celda 8_5 N FFFFFF S"/>
    <w:basedOn w:val="Normal"/>
    <w:pPr>
      <w:keepNext w:val="0"/>
      <w:spacing w:after="40" w:line="252" w:lineRule="auto"/>
    </w:pPr>
    <w:rPr>
      <w:b/>
      <w:color w:val="FFFFFF"/>
      <w:sz w:val="17"/>
    </w:rPr>
  </w:style>
  <w:style w:type="paragraph" w:customStyle="1" w:styleId="Celda8_5RXS">
    <w:name w:val="Celda 8_5 R X S"/>
    <w:basedOn w:val="Normal"/>
    <w:pPr>
      <w:keepNext w:val="0"/>
      <w:spacing w:after="40" w:line="252" w:lineRule="auto"/>
    </w:pPr>
    <w:rPr>
      <w:b w:val="0"/>
      <w:sz w:val="17"/>
    </w:rPr>
  </w:style>
  <w:style w:type="paragraph" w:customStyle="1" w:styleId="Celda9_5NFFFFFFJ">
    <w:name w:val="Celda 9_5 N FFFFFF J"/>
    <w:basedOn w:val="Normal"/>
    <w:pPr>
      <w:keepNext/>
      <w:spacing w:after="40" w:line="252" w:lineRule="auto"/>
    </w:pPr>
    <w:rPr>
      <w:b/>
      <w:color w:val="FFFFFF"/>
      <w:sz w:val="19"/>
    </w:rPr>
  </w:style>
  <w:style w:type="paragraph" w:customStyle="1" w:styleId="Celda8_5N1F3A5FJ">
    <w:name w:val="Celda 8_5 N 1F3A5F J"/>
    <w:basedOn w:val="Normal"/>
    <w:pPr>
      <w:keepNext/>
      <w:spacing w:after="40" w:line="252" w:lineRule="auto"/>
    </w:pPr>
    <w:rPr>
      <w:b/>
      <w:color w:val="1F3A5F"/>
      <w:sz w:val="17"/>
    </w:rPr>
  </w:style>
  <w:style w:type="paragraph" w:customStyle="1" w:styleId="Celda9RXJ">
    <w:name w:val="Celda 9 R X J"/>
    <w:basedOn w:val="Normal"/>
    <w:pPr>
      <w:keepNext/>
      <w:spacing w:after="40" w:line="252" w:lineRule="auto"/>
    </w:pPr>
    <w:rPr>
      <w:b w:val="0"/>
      <w:sz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Company>Oscar Angulo Cubero</Company>
  <DocSecurity>0</DocSecurity>
  <ScaleCrop>false</ScaleCrop>
  <LinksUpToDate>false</LinksUpToDate>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Planeamiento diario de Ajedrez. Noveno año. Unidad 4</dc:title>
  <dc:subject>Planeamiento de las lecciones 101 a 134 de Ajedrez, Noveno año</dc:subject>
  <dc:creator>Oscar Angulo Cubero</dc:creator>
  <cp:keywords>ajedrez; planeamiento didáctico; lecciones; noveno año; Costa Rica</cp:keywords>
  <cp:lastModifiedBy>Oscar Angulo Cubero</cp:lastModifiedBy>
  <cp:revision>1</cp:revision>
  <dcterms:created xsi:type="dcterms:W3CDTF">2026-10-06T09:00:00Z</dcterms:created>
  <dcterms:modified xsi:type="dcterms:W3CDTF">2026-10-06T09:00:00Z</dcterms:modified>
  <cp:category>Programa de estudio</cp:category>
  <dc:language>es-CR</dc:language>
</cp:coreProperties>
</file>