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Décimo año  ·  Educación Diversificada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6</w:t>
      </w:r>
    </w:p>
    <w:p>
      <w:pPr>
        <w:spacing w:after="120"/>
        <w:jc w:val="center"/>
      </w:pPr>
      <w:r>
        <w:rPr>
          <w:sz w:val="32"/>
        </w:rPr>
        <w:t>Proyecto: revista o boletín escolar con partidas comentadas</w:t>
      </w:r>
    </w:p>
    <w:p>
      <w:pPr>
        <w:spacing w:after="1000"/>
        <w:jc w:val="center"/>
      </w:pPr>
      <w:r>
        <w:rPr>
          <w:color w:val="555555"/>
          <w:sz w:val="22"/>
        </w:rPr>
        <w:t>Lecciones 167 a 200  ·  semanas 34 a 40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6. Proyecto: revista o boletín escolar con partidas comentadas</w:t>
      </w:r>
    </w:p>
    <w:p>
      <w:pPr>
        <w:jc w:val="both"/>
      </w:pPr>
      <w:r>
        <w:rPr>
          <w:b/>
        </w:rPr>
        <w:t>Propósito.</w:t>
      </w:r>
      <w:r>
        <w:t xml:space="preserve"> El año cierra con una publicación hecha por el estudiantado: un boletín escolar de ajedrez, impreso y digital, con partidas propias comentadas, ejercicios verificados, una sección de matemática del tablero, una entrevista y la crónica del torneo del grupo. El trabajo pone en juego todo lo aprendido: evaluar, comentar con signos y palabras, verificar con el motor después de pensar, escribir con corrección y respetar derechos de autor y consentimiento. El modelo de comentario es el del Manual 4: semblanza breve, partida y notas que explican, no solo variantes.</w:t>
      </w:r>
    </w:p>
    <w:p>
      <w:r>
        <w:rPr>
          <w:b/>
        </w:rPr>
        <w:t>Eje transversal:</w:t>
      </w:r>
      <w:r>
        <w:t xml:space="preserve"> Educación integral de la sexualidad.   </w:t>
      </w:r>
      <w:r>
        <w:rPr>
          <w:b/>
        </w:rPr>
        <w:t>Valores:</w:t>
      </w:r>
      <w:r>
        <w:t xml:space="preserve"> respeto, responsabilidad, solidaridad, tolerancia.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6.1</w:t>
      </w:r>
      <w:r>
        <w:t xml:space="preserve">  Comentar una partida propia con notación, signos de evaluación, variantes y explicación en palabras.</w:t>
      </w:r>
    </w:p>
    <w:p>
      <w:pPr>
        <w:spacing w:after="40"/>
        <w:ind w:left="340"/>
      </w:pPr>
      <w:r>
        <w:rPr>
          <w:b/>
        </w:rPr>
        <w:t>6.2</w:t>
      </w:r>
      <w:r>
        <w:t xml:space="preserve">  Organizar un consejo editorial con roles, plazos y acuerdos para producir la publicación.</w:t>
      </w:r>
    </w:p>
    <w:p>
      <w:pPr>
        <w:spacing w:after="40"/>
        <w:ind w:left="340"/>
      </w:pPr>
      <w:r>
        <w:rPr>
          <w:b/>
        </w:rPr>
        <w:t>6.3</w:t>
      </w:r>
      <w:r>
        <w:t xml:space="preserve">  Usar herramientas digitales de diagramación y de diagramas de ajedrez respetando derechos de autor, consentimiento y accesibilidad.</w:t>
      </w:r>
    </w:p>
    <w:p>
      <w:pPr>
        <w:spacing w:after="40"/>
        <w:ind w:left="340"/>
      </w:pPr>
      <w:r>
        <w:rPr>
          <w:b/>
        </w:rPr>
        <w:t>6.4</w:t>
      </w:r>
      <w:r>
        <w:t xml:space="preserve">  Valorar con criterios el trabajo propio y el de otras personas, incluyendo la equidad en la representación de quienes juegan ajedrez.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167 a 170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167. ¿Qué tiene una buena revista de ajedrez?</w:t>
            </w:r>
          </w:p>
          <w:p>
            <w:pPr>
              <w:pStyle w:val="Celda8_5RXS"/>
            </w:pPr>
            <w:r>
              <w:t>• 168. Los signos de evaluación</w:t>
            </w:r>
          </w:p>
          <w:p>
            <w:pPr>
              <w:pStyle w:val="Celda8_5RXS"/>
            </w:pPr>
            <w:r>
              <w:t>• 169. Plan de trabajo del consejo editorial</w:t>
            </w:r>
          </w:p>
          <w:p>
            <w:pPr>
              <w:pStyle w:val="Celda8_5RXS"/>
            </w:pPr>
            <w:r>
              <w:t>• 170. Elegir qué partida comentar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171 a 175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171. Análisis propio antes del motor</w:t>
            </w:r>
          </w:p>
          <w:p>
            <w:pPr>
              <w:pStyle w:val="Celda8_5RXS"/>
            </w:pPr>
            <w:r>
              <w:t>• 172. Contraste con el motor</w:t>
            </w:r>
          </w:p>
          <w:p>
            <w:pPr>
              <w:pStyle w:val="Celda8_5RXS"/>
            </w:pPr>
            <w:r>
              <w:t>• 173. Redactar las notas de la partida</w:t>
            </w:r>
          </w:p>
          <w:p>
            <w:pPr>
              <w:pStyle w:val="Celda8_5RXS"/>
            </w:pPr>
            <w:r>
              <w:t>• 174. Diagramas con FEN y derechos de autor</w:t>
            </w:r>
          </w:p>
          <w:p>
            <w:pPr>
              <w:pStyle w:val="Celda8_5RXS"/>
            </w:pPr>
            <w:r>
              <w:t>• 175. La sección de ejercicios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176 a 180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176. Preparar la entrevista</w:t>
            </w:r>
          </w:p>
          <w:p>
            <w:pPr>
              <w:pStyle w:val="Celda8_5RXS"/>
            </w:pPr>
            <w:r>
              <w:t>• 177. Historia y divulgación: verificar antes de publicar</w:t>
            </w:r>
          </w:p>
          <w:p>
            <w:pPr>
              <w:pStyle w:val="Celda8_5RXS"/>
            </w:pPr>
            <w:r>
              <w:t>• 178. Torneo del boletín</w:t>
            </w:r>
          </w:p>
          <w:p>
            <w:pPr>
              <w:pStyle w:val="Celda8_5RXS"/>
            </w:pPr>
            <w:r>
              <w:t>• 179. Elegir las partidas del torneo</w:t>
            </w:r>
          </w:p>
          <w:p>
            <w:pPr>
              <w:pStyle w:val="Celda8_5RXS"/>
            </w:pPr>
            <w:r>
              <w:t>• 180. Avance: borradores de las partidas comentadas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181 a 185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181. Equidad y lenguaje inclusivo en el boletín</w:t>
            </w:r>
          </w:p>
          <w:p>
            <w:pPr>
              <w:pStyle w:val="Celda8_5RXS"/>
            </w:pPr>
            <w:r>
              <w:t>• 182. Diseño y accesibilidad</w:t>
            </w:r>
          </w:p>
          <w:p>
            <w:pPr>
              <w:pStyle w:val="Celda8_5RXS"/>
            </w:pPr>
            <w:r>
              <w:t>• 183. Editorial y crónica del torneo</w:t>
            </w:r>
          </w:p>
          <w:p>
            <w:pPr>
              <w:pStyle w:val="Celda8_5RXS"/>
            </w:pPr>
            <w:r>
              <w:t>• 184. Corrección de estilo</w:t>
            </w:r>
          </w:p>
          <w:p>
            <w:pPr>
              <w:pStyle w:val="Celda8_5RXS"/>
            </w:pPr>
            <w:r>
              <w:t>• 185. Comprobar la notación: reproducir cada partida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186 a 190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186. La sección de matemática del tablero</w:t>
            </w:r>
          </w:p>
          <w:p>
            <w:pPr>
              <w:pStyle w:val="Celda8_5RXS"/>
            </w:pPr>
            <w:r>
              <w:t>• 187. Lectura cruzada del boletín completo</w:t>
            </w:r>
          </w:p>
          <w:p>
            <w:pPr>
              <w:pStyle w:val="Celda8_5RXS"/>
            </w:pPr>
            <w:r>
              <w:t>• 188. Taller de motor: verificación final</w:t>
            </w:r>
          </w:p>
          <w:p>
            <w:pPr>
              <w:pStyle w:val="Celda8_5RXS"/>
            </w:pPr>
            <w:r>
              <w:t>• 189. Fotos, créditos y consentimientos</w:t>
            </w:r>
          </w:p>
          <w:p>
            <w:pPr>
              <w:pStyle w:val="Celda8_5RXS"/>
            </w:pPr>
            <w:r>
              <w:t>• 190. Avance: revisión por pares con la escala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191 a 195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191. Correcciones finales</w:t>
            </w:r>
          </w:p>
          <w:p>
            <w:pPr>
              <w:pStyle w:val="Celda8_5RXS"/>
            </w:pPr>
            <w:r>
              <w:t>• 192. Versión impresa y digital</w:t>
            </w:r>
          </w:p>
          <w:p>
            <w:pPr>
              <w:pStyle w:val="Celda8_5RXS"/>
            </w:pPr>
            <w:r>
              <w:t>• 193. Preparar la presentación del boletín</w:t>
            </w:r>
          </w:p>
          <w:p>
            <w:pPr>
              <w:pStyle w:val="Celda8_5RXS"/>
            </w:pPr>
            <w:r>
              <w:t>• 194. Repaso del año: juicio posicional</w:t>
            </w:r>
          </w:p>
          <w:p>
            <w:pPr>
              <w:pStyle w:val="Celda8_5RXS"/>
            </w:pPr>
            <w:r>
              <w:t>• 195. Repaso del año: finales y matemática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40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196 a 200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196. Prueba de ejecución final: análisis y comentario</w:t>
            </w:r>
          </w:p>
          <w:p>
            <w:pPr>
              <w:pStyle w:val="Celda8_5RXS"/>
            </w:pPr>
            <w:r>
              <w:t>• 197. Prueba de ejecución final: finales y estudios</w:t>
            </w:r>
          </w:p>
          <w:p>
            <w:pPr>
              <w:pStyle w:val="Celda8_5RXS"/>
            </w:pPr>
            <w:r>
              <w:t>• 198. Presentación del boletín a la comunidad</w:t>
            </w:r>
          </w:p>
          <w:p>
            <w:pPr>
              <w:pStyle w:val="Celda8_5RXS"/>
            </w:pPr>
            <w:r>
              <w:t>• 199. Festival de cierre: torneo con comentario en vivo</w:t>
            </w:r>
          </w:p>
          <w:p>
            <w:pPr>
              <w:pStyle w:val="Celda8_5RXS"/>
            </w:pPr>
            <w:r>
              <w:t>• 200. Autoevaluación del año y puente a undécimo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167   ·   Semana 34,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tiene una buena revista de ajedrez?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estructura de una publicación de ajedrez y de una partida comentada.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reparten copias de una semblanza y una partida comentada del Manual 4. Pregunta: ¿qué parte leerían primero?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se analiza la estructura del ejemplo: título, datos de la partida, semblanza, notas con variantes y notas en palabras, diagrama en el momento crítico. Cada grupo hace un esquema.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 con las secciones decididas por el consejo editorial el día 110 y se ajustan.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el título provisional de su partida comentada.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esquema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Copias del Manual 4, papel,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168   ·   Semana 34,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signos de evaluación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correctamente los signos de evaluación de jugadas y de posiciones.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en la pizarra los signos !, ?, !!, ??, !? y ?!, y los de posición: =, más o menos, ventaja decisiva y juego incierto. ¿Cuáles conocen?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asignan signos a diez jugadas de una partida del Manual 4 sin ver los del manual. Luego se comparan.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el uso de cada signo y la diferencia entre !? (interesante) y ?! (dudosa). Se acuerda la tabla de signos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agrega signos a las jugadas de su partida propia.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signos asignados.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partida propia,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169   ·   Semana 34,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Plan de trabajo del consejo editorial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Organizar un consejo editorial con roles, plazos y acuerdos para producir la publicación.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Organizar el trabajo del boletín con roles y plazos concretos.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hoja de roles del día 110. ¿Alguien quiere cambiar de rol?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editorial arma en la pizarra o en un documento compartido un tablero de tareas con tres columnas: pendiente, en proceso, terminado. Cada persona escribe sus tareas con fecha.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que las fechas coincidan con los avances del proyecto y que el trabajo esté repartido con equidad.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acuerda una reunión de cinco minutos al inicio de cada lección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tablero de tareas.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Pizarra o documento compartido, hoja de roles.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170   ·   Semana 34,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Elegir qué partida comentar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Seleccionar la partida y los momentos críticos con criterios claros.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¿qué hace que una partida valga la pena comentarla? ¿Debe ser una victoria?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su partida entregada el día 140 y elige tres a cinco momentos críticos. En parejas se defienden las elecciones.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acuerda que una derrota bien comentada enseña tanto como una victoria. La persona docente da criterios: cambios de iniciativa, sacrificios, decisiones de plan, errores instructivos.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su planilla los momentos elegidos.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momentos marcados.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Partidas propias,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171   ·   Semana 35,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propio antes del motor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partida propia sin ayuda y dejar registro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protocolo del año: pensar, anotar, verificar, explicar. Hoy solo se hacen los dos primeros pasos.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analiza sus momentos críticos con la ficha de cinco factores y escribe jugadas candidatas y variantes cortas. Se permite consultar a la pareja, no al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pasa por las mesas y pide justificar una variante por persona.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guarda la hoja de análisis firmada con la fecha.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análisis, ítems 1 a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Partidas propias, fichas de evaluación,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172   ·   Semana 35,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Contraste con el motor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Verificar el análisis propio con el motor y decidir qué se publica.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si el motor muestra una variante de 15 jugadas, ¿la publicarían completa?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laboratorio o con celulares, cada estudiante revisa sus momentos críticos con el motor y llena la hoja de dos columnas. Marca las variantes del motor que entiende y las que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acuerda una norma del boletín: solo se publican variantes que la persona autora puede explicar con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explicación de una variante del motor que al principio no entendió.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análisis, ítems 6 y 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Computadoras o celulares con motor, hoja de dos columnas.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Escribir en limpio las notas de dos momentos críticos de tu partida con signos, variante corta y explicación.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173   ·   Semana 35,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Redactar las notas de la partida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Escribir notas que combinen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dos notas de la tarea en voz alta y el grupo dice cuál se entiende mejor sin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redacta la partida comentada completa siguiendo el modelo del Manual 4: introducción de dos líneas, partida con notas y conclusión de tres líneas.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criterios de equilibrio: no más de una variante larga por nota y siempre una frase que diga la idea.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intercambia una nota con su pareja para lectura rápida.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borrador con escala del boletín, criterio de comentarios.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 o computadora,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174   ·   Semana 35,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Diagramas con FEN y derechos de autor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Producir diagramas de ajedrez con herramientas digitales y citar fuentes.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¿pueden copiar un diagrama de cualquier página de internet para el boletín?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notación FEN. En parejas, se escribe el FEN de una posición del Manual 3 y se genera el diagrama con un editor gratuito. Luego se hace lo mismo con un momento de la partida propia.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diagramas y se corrigen errores de FEN. Se acuerda una norma: diagramas propios o con fuente citada y licencia que permita usarlos.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genera los diagramas de su partida comentada.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diagramas y de su FEN.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celulares, editor de diagramas,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175   ·   Semana 35,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sección de ejercicios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Seleccionar y verificar los ejercicios que se publicarán.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qué pasa si un ejercicio publicado tiene dos soluciones.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ejercicios revisa los candidatos guardados durante el año (del Manual 5, de estudios del Manual 3 y los creados el día 123). Cada uno se verifica con el motor o con tablas de finales y se descarta si tiene segunda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acuerda el formato: diagrama, quién juega, consigna sin prometer más de lo verificado, fuente y solución en la última página.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integrante del equipo entrega dos ejercicios verificados con su ficha.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fichas de ejercicios verificados.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Manual 5, computadoras o celulares, fichas.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176   ·   Semana 36,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Preparar la entrevista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Planificar una entrevista respetuosa con consentimiento informado.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¿a quién de la comunidad les gustaría entrevistar sobre ajedrez? Se hace una lista.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entrevista redacta diez preguntas abiertas y una hoja de consentimiento que dice para qué se usará la información y las fotos. Los demás equipos sugieren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que las preguntas no pidan datos personales innecesarios y que el consentimiento sea claro. Si la persona entrevistada es menor de edad, se pide también la firma de su familia.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agenda la entrevista y se reparte los papeles de quien pregunta, quien anota y quien graba con permiso.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guía de preguntas y del consentimiento.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 de consentimiento,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177   ·   Semana 36,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Historia y divulgación: verificar antes de publicar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la sección de historia con datos verificados en fuentes confiables.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una frase falsa sobre la historia del ajedrez y se pregunta cómo detectar que lo 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historia redacta una nota sobre un campeón visto en el año (Steinitz, Capablanca, Nimzovich, Petrosian) usando las semblanzas del Manual 4 y comprobando fechas en dos fuentes. Los demás equipos avanzan sus secciones.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el equipo las fechas y nombres, y comenta cómo citar el manual.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anota en su bitácora qué falta para el borrador del día 180.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fuentes de la nota histórica.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computadoras o celulares, bitácora del consejo.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178   ·   Semana 36,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del boletín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Organizar un consejo editorial con roles, plazos y acuerdos para producir la publicación.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un torneo cuyas partidas alimenten la crónica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de este torneo saldrán la crónica y una partida comentada adicional.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rondas de 12 minutos por bando con planilla completa. El equipo de crónica toma notas de momentos interesantes y, con permiso, fotos de las mesas.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pareja propone si su partida tiene un momento digno de publicarse.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crónica recoge las planillas y los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comportamiento y cumplimiento de roles.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celular para fotos con consentimiento.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179   ·   Semana 36,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Elegir las partidas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las partidas del torneo y elegir la que se publicará.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colocan las planillas sobre las mesas y se pregunta qué criterios usarán para elegir.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grupo revisa cuatro partidas del torneo y propone una con un momento crítico claro. Reproducen el momento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editorial vota la partida elegida. La persona docente recuerda que se necesita el permiso de ambas personas para publicar.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dos personas que jugaron la partida elegida acuerdan comentar juntas.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justificación de cada propuesta.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torneo,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180   ·   Semana 36,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Avance: borradores de las partidas comentadas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Entregar el borrador completo de la partida comentada con su registro de análisis.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lo que debe contener la entrega: partida, notas, diagramas, hoja de análisis previa y hoja de dos columnas.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y revisa su borrador. Quien ya terminó apoya a quien tiene dificultades con el formato.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cada estudiante la coherencia entre la hoja de análisis previa y lo que se publica.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 el borrador al equipo de corrección.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avance con la escala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Borradores, hojas de análisis, computadoras o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181   ·   Semana 37,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Equidad y lenguaje inclusivo en el boletín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la representación de jugadoras y jugadores y el lenguaje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¿cuántas mujeres aparecen en las partidas y semblanzas del boletín hasta ahora?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cuentan las apariciones de mujeres y hombres en textos, fotos y partidas del borrador. Se revisa el lenguaje con la guía del MEP: la persona estudiante, el estudiantado.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que el ajedrez de alto nivel ha tenido grandes jugadoras como Judit Polgár y que las chicas del colegio deben verse en su propio boletín. Se relaciona con el eje de Educación integral de la sexualidad: equidad de género y respeto.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propone una corrección concreta para mejorar la equidad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conteo y de la propuesta.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Borradores, guía de lenguaje inclusivo.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182   ·   Semana 37,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Diseño y accesibilidad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Diagramar las páginas del boletín con criterios de lectura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dos páginas: una con letra pequeña y poco contraste, otra clara. ¿Cuál se lee mejor?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diseño arma la plantilla del boletín en un procesador de texto o editor gratuito: tamaño de letra, títulos, diagramas con texto alternativo. Los demás equipos montan sus textos en la plantilla.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juntos criterios de accesibilidad: buen contraste, letra legible, diagramas con descripción en texto para quien usa lector de pantalla.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deja su sección montada en la plantilla.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verificación de diseño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Computadoras, plantilla del boletín.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183   ·   Semana 37,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Editorial y crónica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los textos de opinión e información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la diferencia entre una crónica y una editorial.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dirección redacta la editorial: por qué existe el boletín y qué aprendió el grupo. El equipo de crónica escribe la del torneo del día 178 con resultados y un momento destacado. Los demás revisan sus notas.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cada equipo la estructura y el tono.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en voz alta los primeros párrafos y el grupo propone un título.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borradores de editorial y crónica.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Computadoras o cuaderno, resultados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Leer la sección de otra persona del boletín y escribir dos sugerencias concretas para mejorarla.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184   ·   Semana 37,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Corrección de estilo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Corregir ortografía, coherencia y notación de los textos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reparten las sugerencias de la tarea a sus destinatarios.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corrección revisa los textos con una lista: ortografía, tildes, uso de mayúsculas en nombres de aperturas, notación en español (R, D, T, A, C) y signos de evaluación coherentes. Las personas autoras atienden las sugerencias recibidas.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resuelve dudas de estilo y unifica criterios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autora o autor marca en su texto las correcciones hechas.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registro de correcciones.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Textos del boletín, lista de corrección, diccionario.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185   ·   Semana 37,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Comprobar la notación: reproducir cada partida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Verificar que cada partida publicada se pueda reproducir sin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¿qué pasa si una persona lectora encuentra una jugada imposible en la jugada 12?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partida del boletín se entrega a una persona distinta de su autora, que la reproduce en el tablero jugada por jugada y marca cualquier error o ambigüedad.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devuelven las partidas con las marcas y se corrigen en el momento con la persona autora.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verificadora firma la partida revisada.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hoja de verificación firmada.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textos del boletín.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186   ·   Semana 38,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sección de matemática del tablero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Integrar al boletín los artículos y retos de la unidad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voz alta el artículo corregido del día 165 y se pregunta qué reto se le podría proponer al lector.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matemática diagrama su artículo con gráficos de la hoja de cálculo y agrega dos retos: uno de paridad del caballo y uno de expectativa Elo, con soluciones al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Otro equipo resuelve los retos sin ver la solución y comprueba que sean claros.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ajustan los enunciados según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exactitud de los retos y de su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Computadoras, gráficos de la unidad 5.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187   ·   Semana 38,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Lectura cruzada del boletín completo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Leer el boletín completo y detectar problemas de conjunto.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imprime o se proyecta el borrador completo por primera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lee el boletín completo con una hoja de tres preguntas: ¿qué sección está floja?, ¿hay repeticiones?, ¿el orden tiene sentido?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reúnen las respuestas en la pizarra y el consejo editorial decide los cambios de orden y extensión.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anota en el tablero de tareas lo que debe ajustar.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hojas de lectura.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 del boletín, hoja de lectura.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188   ·   Semana 38,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Taller de motor: verificación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Verificar con el motor todas las variantes y ejercicios publicados.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norma: solo se publica lo que la persona autora puede explicar y que el motor no refuta.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laboratorio o con celulares, las parejas revisan con el motor cada variante del boletín que no se ha verificado. Si el motor refuta una nota, la persona autora decide si la corrige o la elimina.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discuten dos casos en que el motor y la persona autora no coinciden, y se acuerda cómo expresarlo con honestidad en la nota.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firma la hoja de verificación de variantes.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análisis con motor aplicada al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celulares con motor, borrador del boletín.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189   ·   Semana 38,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Fotos, créditos y consentimientos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el uso responsable de imágenes y datos personales en 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¿se puede publicar la foto de un compañero sin preguntarle?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editorial revisa cada foto, nombre y dato personal del boletín y comprueba que haya consentimiento. Se elabora la página de créditos con autores, fuentes y licencias.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protección de datos personales en Costa Rica y que el consentimiento se puede retirar.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retiran o se cambian las fotos sin consentimiento.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verificación de consentimientos y créditos.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 del boletín, hojas de consentimiento.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190   ·   Semana 38,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Avance: revisión por pares con la escala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con la escala de desempeño las secciones de otros equipos.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voz alta la escala del boletín y se aclaran los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evalúa con la escala la sección de otro y escribe dos fortalezas y dos aspectos por mejorar, con ejemplos concretos del texto.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devuelven las escalas y conversan cinco minutos con el equipo evaluado. La persona docente modera los desacuerdos.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escribe su plan de corrección con fecha.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la escala del boletín como avance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Escala del boletín, borrador por secciones.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191   ·   Semana 39,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Correcciones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Organizar un consejo editorial con roles, plazos y acuerdos para producir la publicación.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Incorporar la retroalimentación y cerrar los textos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Reunión de cinco minutos del consejo: cada equipo dice qué le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aplican sus planes de corrección. El equipo de diseño integra las versiones finales en la plantilla y genera el PDF de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el PDF de prueba con el consejo y señala ajustes pendientes.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marca en el tablero de tareas lo terminado y lo pendiente.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tablero de tareas y del PDF de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Computadoras, plantilla, tablero de tareas.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192   ·   Semana 39,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Versión impresa y digital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Usar herramientas digitales de diagramación y de diagramas de ajedrez respetando derechos de autor, consentimiento y accesibilidad.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Preparar la distribución del boletín en formato digital accesible e impreso.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¿cuántas copias impresas necesitamos realmente?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calcula las copias impresas mínimas (biblioteca, dirección, familias que lo pidan) y prepara la versión digital en PDF accesible para compartir por los canales oficiales del colegio.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 el impacto ambiental de imprimir y se acuerda imprimir en ambas caras y en papel reciclado si es posible.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de diseño revisa que el PDF tenga títulos navegables y texto alternativo en los diagramas.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verificación de la versión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Computadoras, PDF final.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193   ·   Semana 39,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Preparar la presentación del boletín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Organizar un consejo editorial con roles, plazos y acuerdos para producir la publicación.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Planificar la presentación del boletín a la comunidad educativa.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quién debería estar en la presentación y qué querrían saber.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arma el programa de la presentación del día 198: bienvenida, lectura de la editorial, una partida comentada en el tablero mural, un reto en vivo y entrega de copias. Se reparten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tiempos y que todas las personas tengan una participación.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ensaya la lectura de la editorial y la partida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programa y del reparto de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Programa impreso, tablero mural, cronómetro.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194   ·   Semana 39,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año: juicio posicional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las unidades 1 a 3 para la prueba de ejecución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una posición nueva y pide en un minuto una evaluación con los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Estaciones de cuatro minutos: ficha de cinco factores, clasificar un sacrificio, encontrar la jugada profiláctica y decidir si hay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plenaria y se aclaran las dudas más frecuentes.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la escala de la prueba final el criterio que más le preocupa.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Estaciones con tableros, Manual 3,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195   ·   Semana 39,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año: finales y matemática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las unidades 4 y 5 para la prueba de ejecución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 rápido: el estudio de Réti en el tablero mural. ¿Quién lo recuerda completo?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repasan oposición a distancia, dama contra peón y un estudio del Manual 3. Luego se resuelven dos problemas de cálculo: expectativa Elo y paridad del caballo.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plenaria y se repasan las fórmulas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plan de estudio para el día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ejercicios de repaso.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calculadora.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196   ·   Semana 40,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final: análisis y comentario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la evaluación, el juicio sobre sacrificios y la redacción de un comentario.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instrucciones y la escala de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una posición de partida montada en el tablero, la persona estudiante la evalúa con los cinco factores, valora el sacrificio que se jugó y redacta una nota de comentario de 80 palabras con signos y una variante.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la persona docente recoge las pruebas y anuncia la parte práctica del día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la bitácora cómo administró el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escala de desempeño final, primera parte.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cuadernillo de prueba,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197   ·   Semana 40,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final: finales y estudios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la técnica de finales y la resolución de estudios ante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orden de las ejecuciones y se recuerda que mientras se espera se resuelve un estudio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ejecuta ante la persona docente un final de oposición o de dama contra peón, sorteado. Mientras espera su turno, resuelve por escrito un estudio del Manual 3 y explica su idea.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retroalimentación oral breve al terminar cada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entrega el estudio resuelto.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escala de desempeño final, segunda parte.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estudio impreso,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198   ·   Semana 40,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Presentación del boletín a la comunidad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Organizar un consejo editorial con roles, plazos y acuerdos para producir la publicación.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y distribuir el boletín escolar ante la comunidad educativa.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consejo editorial da la bienvenida a las personas invitadas y explica cómo se hizo 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sigue el programa: lectura de la editorial, partida comentada en el tablero mural por sus autores, reto en vivo para el público y entrega de copias y enlace digital.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las personas invitadas hacen preguntas y el consejo responde.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recoge una opinión de una persona invitada para la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proyecto del II semestre aplicada al boletín y a la presentación.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Boletín impreso y digital, tablero mural, programa.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199   ·   Semana 40,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Festival de cierre: torneo con comentario en vivo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Comentar una partida propia con notación, signos de evaluación, variantes y explicación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Cerrar el año jugando y comentando partidas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formato: torneo de cuatro rondas de 5 minutos; en cada ronda, una partida se juega en el tablero mural con dos estudiantes que comentan en voz baja para el público.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juegan las rondas. Las parejas comentaristas usan los signos y el vocabulario del año: iniciativa, compensación, profilaxis,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destaca los mejores comentarios y la jugada más bella del festival, elegida por votación.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entregan reconocimientos simbólicos al juego limpio y al mejor comentario.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comportamiento y uso del vocabulario.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tablero mural, tabla de emparejamientos.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200   ·   Semana 40,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del año y puente a undécimo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6.4. Valorar con criterios el trabajo propio y el de otras personas, incluyendo la equidad en la representación de quienes juegan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Reflexionar sobre el propio aprendizaje del año y proyectar el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relee la tarjeta que escribió el día 1 sobre lo que quería aprender.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llena la autoevaluación del año: qué aprendí, qué me costó, cómo cambió mi forma de jugar y de analizar, y cómo usé el motor. Luego, en parejas, se comparan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lo que viene en undécimo: construir un repertorio propio y estudiar a los campeones recientes, y pide a cada estudiante elegir una apertura para empezar.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carta breve a quien entre a décimo el próximo año con un consejo de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del año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Portafolio, tarjetas del día 1, hoja de autoevaluación.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Décimo año  ·  Unidad 6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Décimo año · Unidad 6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Décimo año. Unidad 6</dc:title>
  <dc:subject>Planeamiento de las lecciones 167 a 200 de Ajedrez, Décimo año</dc:subject>
  <dc:creator>Oscar Angulo Cubero</dc:creator>
  <cp:keywords>ajedrez; planeamiento didáctico; lecciones; décimo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