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2 de 2: Malla curricular y evaluación</w:t>
      </w:r>
    </w:p>
    <w:p>
      <w:pPr>
        <w:spacing w:after="80"/>
        <w:jc w:val="center"/>
      </w:pPr>
      <w:r>
        <w:rPr>
          <w:b/>
          <w:color w:val="1F3A5F"/>
          <w:sz w:val="60"/>
        </w:rPr>
        <w:t>Décimo año</w:t>
      </w:r>
    </w:p>
    <w:p>
      <w:pPr>
        <w:spacing w:after="80"/>
        <w:jc w:val="center"/>
      </w:pPr>
      <w:r>
        <w:rPr>
          <w:sz w:val="26"/>
        </w:rPr>
        <w:t>Educación Diversificada</w:t>
      </w:r>
    </w:p>
    <w:p>
      <w:pPr>
        <w:spacing w:after="1200"/>
        <w:jc w:val="center"/>
      </w:pPr>
      <w:r>
        <w:rPr>
          <w:color w:val="555555"/>
          <w:sz w:val="22"/>
        </w:rPr>
        <w:t>Edad de referencia: 15 a 16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t>1. Presentación   (parte 1)</w:t>
      </w:r>
    </w:p>
    <w:p>
      <w:pPr>
        <w:spacing w:after="40"/>
      </w:pPr>
      <w:r>
        <w:t>2. Fundamentación   (parte 1)</w:t>
      </w:r>
    </w:p>
    <w:p>
      <w:pPr>
        <w:spacing w:after="40"/>
      </w:pPr>
      <w:r>
        <w:t>3. Enfoque curricular y mediación pedagógica   (parte 1)</w:t>
      </w:r>
    </w:p>
    <w:p>
      <w:pPr>
        <w:spacing w:after="40"/>
      </w:pPr>
      <w:r>
        <w:t>4. Las habilidades y el ajedrez   (parte 1)</w:t>
      </w:r>
    </w:p>
    <w:p>
      <w:pPr>
        <w:spacing w:after="40"/>
      </w:pPr>
      <w:r>
        <w:t>5. Ejes transversales y valores   (parte 1)</w:t>
      </w:r>
    </w:p>
    <w:p>
      <w:pPr>
        <w:spacing w:after="40"/>
      </w:pPr>
      <w:r>
        <w:t>6. Perfil de salida de décimo año   (parte 1)</w:t>
      </w:r>
    </w:p>
    <w:p>
      <w:pPr>
        <w:spacing w:after="40"/>
      </w:pPr>
      <w:r>
        <w:t>7. Orientaciones metodológicas   (parte 1)</w:t>
      </w:r>
    </w:p>
    <w:p>
      <w:pPr>
        <w:spacing w:after="40"/>
      </w:pPr>
      <w:r>
        <w:t>8. Orientaciones para la evaluación   (parte 1)</w:t>
      </w:r>
    </w:p>
    <w:p>
      <w:pPr>
        <w:spacing w:after="40"/>
      </w:pPr>
      <w:r>
        <w:t>9. Distribución del tiempo   (parte 1)</w:t>
      </w:r>
    </w:p>
    <w:p>
      <w:pPr>
        <w:spacing w:after="40"/>
      </w:pPr>
      <w:r>
        <w:rPr>
          <w:b/>
        </w:rPr>
        <w:t>10. Malla curricular   (parte 2)</w:t>
      </w:r>
    </w:p>
    <w:p>
      <w:pPr>
        <w:spacing w:after="40"/>
      </w:pPr>
      <w:r>
        <w:rPr>
          <w:b/>
        </w:rPr>
        <w:t>11. Proyectos   (parte 2)</w:t>
      </w:r>
    </w:p>
    <w:p>
      <w:pPr>
        <w:spacing w:after="40"/>
      </w:pPr>
      <w:r>
        <w:rPr>
          <w:b/>
        </w:rPr>
        <w:t>12. Instrumentos de evaluación   (parte 2)</w:t>
      </w:r>
    </w:p>
    <w:p>
      <w:pPr>
        <w:spacing w:after="40"/>
      </w:pPr>
      <w:r>
        <w:rPr>
          <w:b/>
        </w:rPr>
        <w:t>13. Glosario   (parte 2)</w:t>
      </w:r>
    </w:p>
    <w:p>
      <w:pPr>
        <w:spacing w:after="40"/>
      </w:pPr>
      <w:r>
        <w:rPr>
          <w:b/>
        </w:rPr>
        <w:t>14. Referencias   (parte 2)</w:t>
      </w:r>
    </w:p>
    <w:p>
      <w:pPr>
        <w:sectPr>
          <w:headerReference w:type="default" r:id="rId9"/>
          <w:footerReference w:type="default" r:id="rId10"/>
          <w:pgSz w:w="12240" w:h="15840"/>
          <w:pgMar w:top="1247" w:right="1247" w:bottom="1134" w:left="1247" w:header="567" w:footer="567" w:gutter="0"/>
          <w:cols w:space="720"/>
          <w:docGrid w:linePitch="360"/>
        </w:sectPr>
      </w:pPr>
    </w:p>
    <w:p>
      <w:pPr>
        <w:pStyle w:val="Heading1"/>
      </w:pPr>
      <w:r>
        <w:t>10. Malla curricular</w:t>
      </w:r>
    </w:p>
    <w:p>
      <w:pPr>
        <w:pStyle w:val="Heading2"/>
      </w:pPr>
      <w:r>
        <w:t>Unidad 1. Estática y dinámica: ventajas temporales y permanentes, la iniciativa</w:t>
      </w:r>
    </w:p>
    <w:p>
      <w:r>
        <w:rPr>
          <w:b/>
          <w:sz w:val="19"/>
        </w:rPr>
        <w:t>Tiempo probable:</w:t>
      </w:r>
      <w:r>
        <w:rPr>
          <w:sz w:val="19"/>
        </w:rPr>
        <w:t xml:space="preserve"> 34 lecciones (de la 1 a la 34).   </w:t>
      </w:r>
      <w:r>
        <w:rPr>
          <w:b/>
          <w:sz w:val="19"/>
        </w:rPr>
        <w:t>Eje transversal:</w:t>
      </w:r>
      <w:r>
        <w:rPr>
          <w:sz w:val="19"/>
        </w:rPr>
        <w:t xml:space="preserve"> Vivencia de los derechos humanos para la democracia y la paz.   </w:t>
      </w:r>
      <w:r>
        <w:rPr>
          <w:b/>
          <w:sz w:val="19"/>
        </w:rPr>
        <w:t>Valores:</w:t>
      </w:r>
      <w:r>
        <w:rPr>
          <w:sz w:val="19"/>
        </w:rPr>
        <w:t xml:space="preserve"> respeto, juego limpio, solidaridad.</w:t>
      </w:r>
    </w:p>
    <w:p>
      <w:pPr>
        <w:jc w:val="both"/>
      </w:pPr>
      <w:r>
        <w:rPr>
          <w:b/>
          <w:sz w:val="19"/>
        </w:rPr>
        <w:t>Propósito:</w:t>
      </w:r>
      <w:r>
        <w:rPr>
          <w:sz w:val="19"/>
        </w:rPr>
        <w:t xml:space="preserve"> La unidad nivela al grupo, donde conviven personas que vienen de noveno con otras que llegan nuevas al colegio, y luego entra en el corazón del juego posicional. Con los cinco factores de Steinitz del Manual 3 (material, movilización, centro, estructura de peones y seguridad del rey), el estudiantado aprende a separar lo que dura (un peón doblado, una casilla débil) de lo que pasa (una ventaja de desarrollo, una pieza mejor colocada) y a entender la consecuencia práctica: quien tiene una ventaja temporal debe actuar rápido y tomar la iniciativa, o la pierde. Las partidas Lasker–Capablanca (San Petersburgo, 1914), Gufeld–Ozsvath (Debrecen, 1970) y Tarrasch–Marco (Viena, 1898) sirven de modelo.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1.1</w:t>
            </w:r>
            <w:r>
              <w:t xml:space="preserve"> Aplicar los temas tácticos, los finales básicos y la notación en partidas reglamentarias, según el propio punto de partida.</w:t>
            </w:r>
          </w:p>
        </w:tc>
        <w:tc>
          <w:tcPr>
            <w:tcW w:type="dxa" w:w="2041"/>
          </w:tcPr>
          <w:p>
            <w:pPr>
              <w:pStyle w:val="Celda8_5RXS"/>
            </w:pPr>
            <w:r/>
            <w:r>
              <w:t xml:space="preserve">• </w:t>
            </w:r>
            <w:r>
              <w:rPr>
                <w:b/>
              </w:rPr>
              <w:t>Aprender a aprender</w:t>
            </w:r>
          </w:p>
          <w:p>
            <w:pPr>
              <w:pStyle w:val="Celda8_5RXS"/>
            </w:pPr>
            <w:r>
              <w:t>• Reconoce lo que domina y lo que le falta, y elige la ruta de nivelación que corresponde.</w:t>
            </w:r>
          </w:p>
        </w:tc>
        <w:tc>
          <w:tcPr>
            <w:tcW w:type="dxa" w:w="3175"/>
          </w:tcPr>
          <w:p>
            <w:pPr>
              <w:pStyle w:val="Celda8_5RXS"/>
            </w:pPr>
            <w:r/>
            <w:r>
              <w:t xml:space="preserve">• </w:t>
            </w:r>
            <w:r>
              <w:rPr>
                <w:b/>
              </w:rPr>
              <w:t>Conceptuales:</w:t>
            </w:r>
            <w:r>
              <w:t xml:space="preserve"> Temas combinativos del Manual 3.; Finales básicos de peones y de torre.; Notación, planilla y reloj.</w:t>
            </w:r>
          </w:p>
          <w:p>
            <w:pPr>
              <w:pStyle w:val="Celda8_5RXS"/>
            </w:pPr>
            <w:r>
              <w:t xml:space="preserve">• </w:t>
            </w:r>
            <w:r>
              <w:rPr>
                <w:b/>
              </w:rPr>
              <w:t>Procedimentales:</w:t>
            </w:r>
            <w:r>
              <w:t xml:space="preserve"> Resolución de estaciones de diagnóstico.; Juego de partidas anotadas con reloj.; Autodiagnóstico con lista de cotejo.</w:t>
            </w:r>
          </w:p>
          <w:p>
            <w:pPr>
              <w:pStyle w:val="Celda8_5RXS"/>
            </w:pPr>
            <w:r>
              <w:t xml:space="preserve">• </w:t>
            </w:r>
            <w:r>
              <w:rPr>
                <w:b/>
              </w:rPr>
              <w:t>Actitudinales:</w:t>
            </w:r>
            <w:r>
              <w:t xml:space="preserve"> Disposición para pedir y ofrecer ayuda.; Respeto por el ritmo de cada compañero.</w:t>
            </w:r>
          </w:p>
        </w:tc>
        <w:tc>
          <w:tcPr>
            <w:tcW w:type="dxa" w:w="2948"/>
          </w:tcPr>
          <w:p>
            <w:pPr>
              <w:pStyle w:val="Celda8_5RXS"/>
            </w:pPr>
            <w:r/>
            <w:r>
              <w:t>• Estaciones de diagnóstico con juegos cortos.</w:t>
            </w:r>
          </w:p>
          <w:p>
            <w:pPr>
              <w:pStyle w:val="Celda8_5RXS"/>
            </w:pPr>
            <w:r>
              <w:t>• Rutas de nivelación por niveles con el Manual 3 y el Manual 5.</w:t>
            </w:r>
          </w:p>
          <w:p>
            <w:pPr>
              <w:pStyle w:val="Celda8_5RXS"/>
            </w:pPr>
            <w:r>
              <w:t>• Monitores del mismo grupo que acompañan a quien llega sin base.</w:t>
            </w:r>
          </w:p>
        </w:tc>
        <w:tc>
          <w:tcPr>
            <w:tcW w:type="dxa" w:w="3061"/>
          </w:tcPr>
          <w:p>
            <w:pPr>
              <w:pStyle w:val="Celda8_5RXS"/>
            </w:pPr>
            <w:r/>
            <w:r>
              <w:t xml:space="preserve">• </w:t>
            </w:r>
            <w:r>
              <w:rPr>
                <w:b/>
              </w:rPr>
              <w:t>Inicial:</w:t>
            </w:r>
            <w:r>
              <w:t xml:space="preserve"> Juega partidas completas, pero reconoce pocos temas tácticos y necesita ayuda para anotar.</w:t>
            </w:r>
          </w:p>
          <w:p>
            <w:pPr>
              <w:pStyle w:val="Celda8_5RXS"/>
            </w:pPr>
            <w:r>
              <w:t xml:space="preserve">• </w:t>
            </w:r>
            <w:r>
              <w:rPr>
                <w:b/>
              </w:rPr>
              <w:t>Intermedio:</w:t>
            </w:r>
            <w:r>
              <w:t xml:space="preserve"> Anota sin errores y resuelve ejercicios de un solo tema táctico.</w:t>
            </w:r>
          </w:p>
          <w:p>
            <w:pPr>
              <w:pStyle w:val="Celda8_5RXS"/>
            </w:pPr>
            <w:r>
              <w:t xml:space="preserve">• </w:t>
            </w:r>
            <w:r>
              <w:rPr>
                <w:b/>
              </w:rPr>
              <w:t>Avanzado:</w:t>
            </w:r>
            <w:r>
              <w:t xml:space="preserve"> Resuelve combinaciones de varios temas y explica a otra persona los finales básicos.</w:t>
            </w:r>
          </w:p>
        </w:tc>
      </w:tr>
      <w:tr>
        <w:tc>
          <w:tcPr>
            <w:tcW w:type="dxa" w:w="2381"/>
          </w:tcPr>
          <w:p>
            <w:pPr>
              <w:pStyle w:val="Celda8_5RXS"/>
            </w:pPr>
            <w:r/>
            <w:r>
              <w:rPr>
                <w:b/>
              </w:rPr>
              <w:t>1.2</w:t>
            </w:r>
            <w:r>
              <w:t xml:space="preserve"> Evaluar una posición con los cinco factores de Steinitz, distinguiendo las ventajas temporales de las permanentes.</w:t>
            </w:r>
          </w:p>
        </w:tc>
        <w:tc>
          <w:tcPr>
            <w:tcW w:type="dxa" w:w="2041"/>
          </w:tcPr>
          <w:p>
            <w:pPr>
              <w:pStyle w:val="Celda8_5RXS"/>
            </w:pPr>
            <w:r/>
            <w:r>
              <w:t xml:space="preserve">• </w:t>
            </w:r>
            <w:r>
              <w:rPr>
                <w:b/>
              </w:rPr>
              <w:t>Pensamiento sistémico</w:t>
            </w:r>
          </w:p>
          <w:p>
            <w:pPr>
              <w:pStyle w:val="Celda8_5RXS"/>
            </w:pPr>
            <w:r>
              <w:t>• Relaciona los factores de una posición entre sí y explica cómo uno afecta a otro.</w:t>
            </w:r>
          </w:p>
        </w:tc>
        <w:tc>
          <w:tcPr>
            <w:tcW w:type="dxa" w:w="3175"/>
          </w:tcPr>
          <w:p>
            <w:pPr>
              <w:pStyle w:val="Celda8_5RXS"/>
            </w:pPr>
            <w:r/>
            <w:r>
              <w:t xml:space="preserve">• </w:t>
            </w:r>
            <w:r>
              <w:rPr>
                <w:b/>
              </w:rPr>
              <w:t>Conceptuales:</w:t>
            </w:r>
            <w:r>
              <w:t xml:space="preserve"> Los cinco factores de Steinitz.; Ventajas temporales y permanentes.; Desequilibrios materiales (pareja de alfiles, torre contra dos piezas menores).</w:t>
            </w:r>
          </w:p>
          <w:p>
            <w:pPr>
              <w:pStyle w:val="Celda8_5RXS"/>
            </w:pPr>
            <w:r>
              <w:t xml:space="preserve">• </w:t>
            </w:r>
            <w:r>
              <w:rPr>
                <w:b/>
              </w:rPr>
              <w:t>Procedimentales:</w:t>
            </w:r>
            <w:r>
              <w:t xml:space="preserve"> Llenado de una ficha de evaluación por factores.; Clasificación de ventajas en partidas reales y propias.</w:t>
            </w:r>
          </w:p>
          <w:p>
            <w:pPr>
              <w:pStyle w:val="Celda8_5RXS"/>
            </w:pPr>
            <w:r>
              <w:t xml:space="preserve">• </w:t>
            </w:r>
            <w:r>
              <w:rPr>
                <w:b/>
              </w:rPr>
              <w:t>Actitudinales:</w:t>
            </w:r>
            <w:r>
              <w:t xml:space="preserve"> Paciencia para observar antes de calcular.; Honestidad al reconocer las debilidades propias.</w:t>
            </w:r>
          </w:p>
        </w:tc>
        <w:tc>
          <w:tcPr>
            <w:tcW w:type="dxa" w:w="2948"/>
          </w:tcPr>
          <w:p>
            <w:pPr>
              <w:pStyle w:val="Celda8_5RXS"/>
            </w:pPr>
            <w:r/>
            <w:r>
              <w:t>• Ficha de evaluación de cinco columnas trabajada en parejas.</w:t>
            </w:r>
          </w:p>
          <w:p>
            <w:pPr>
              <w:pStyle w:val="Celda8_5RXS"/>
            </w:pPr>
            <w:r>
              <w:t>• Tarjetas de posiciones del Manual 3 para clasificar.</w:t>
            </w:r>
          </w:p>
          <w:p>
            <w:pPr>
              <w:pStyle w:val="Celda8_5RXS"/>
            </w:pPr>
            <w:r>
              <w:t>• Comparación entre la evaluación de cada pareja y el comentario del manual.</w:t>
            </w:r>
          </w:p>
        </w:tc>
        <w:tc>
          <w:tcPr>
            <w:tcW w:type="dxa" w:w="3061"/>
          </w:tcPr>
          <w:p>
            <w:pPr>
              <w:pStyle w:val="Celda8_5RXS"/>
            </w:pPr>
            <w:r/>
            <w:r>
              <w:t xml:space="preserve">• </w:t>
            </w:r>
            <w:r>
              <w:rPr>
                <w:b/>
              </w:rPr>
              <w:t>Inicial:</w:t>
            </w:r>
            <w:r>
              <w:t xml:space="preserve"> Nombra los cinco factores y señala uno en una posición dada.</w:t>
            </w:r>
          </w:p>
          <w:p>
            <w:pPr>
              <w:pStyle w:val="Celda8_5RXS"/>
            </w:pPr>
            <w:r>
              <w:t xml:space="preserve">• </w:t>
            </w:r>
            <w:r>
              <w:rPr>
                <w:b/>
              </w:rPr>
              <w:t>Intermedio:</w:t>
            </w:r>
            <w:r>
              <w:t xml:space="preserve"> Evalúa los cinco factores y dice qué ventajas son temporales.</w:t>
            </w:r>
          </w:p>
          <w:p>
            <w:pPr>
              <w:pStyle w:val="Celda8_5RXS"/>
            </w:pPr>
            <w:r>
              <w:t xml:space="preserve">• </w:t>
            </w:r>
            <w:r>
              <w:rPr>
                <w:b/>
              </w:rPr>
              <w:t>Avanzado:</w:t>
            </w:r>
            <w:r>
              <w:t xml:space="preserve"> Relaciona los factores y concluye qué bando está mejor y por qué.</w:t>
            </w:r>
          </w:p>
        </w:tc>
      </w:tr>
      <w:tr>
        <w:tc>
          <w:tcPr>
            <w:tcW w:type="dxa" w:w="2381"/>
          </w:tcPr>
          <w:p>
            <w:pPr>
              <w:pStyle w:val="Celda8_5RXS"/>
            </w:pPr>
            <w:r/>
            <w:r>
              <w:rPr>
                <w:b/>
              </w:rPr>
              <w:t>1.3</w:t>
            </w:r>
            <w:r>
              <w:t xml:space="preserve"> Explicar los principios de Steinitz sobre acumular y transformar ventajas, y la obligación de atacar de quien tiene ventaja.</w:t>
            </w:r>
          </w:p>
        </w:tc>
        <w:tc>
          <w:tcPr>
            <w:tcW w:type="dxa" w:w="2041"/>
          </w:tcPr>
          <w:p>
            <w:pPr>
              <w:pStyle w:val="Celda8_5RXS"/>
            </w:pPr>
            <w:r/>
            <w:r>
              <w:t xml:space="preserve">• </w:t>
            </w:r>
            <w:r>
              <w:rPr>
                <w:b/>
              </w:rPr>
              <w:t>Pensamiento crítico</w:t>
            </w:r>
          </w:p>
          <w:p>
            <w:pPr>
              <w:pStyle w:val="Celda8_5RXS"/>
            </w:pPr>
            <w:r>
              <w:t>• Argumenta una decisión con principios y la contrasta con lo que ocurrió en la partida.</w:t>
            </w:r>
          </w:p>
        </w:tc>
        <w:tc>
          <w:tcPr>
            <w:tcW w:type="dxa" w:w="3175"/>
          </w:tcPr>
          <w:p>
            <w:pPr>
              <w:pStyle w:val="Celda8_5RXS"/>
            </w:pPr>
            <w:r/>
            <w:r>
              <w:t xml:space="preserve">• </w:t>
            </w:r>
            <w:r>
              <w:rPr>
                <w:b/>
              </w:rPr>
              <w:t>Conceptuales:</w:t>
            </w:r>
            <w:r>
              <w:t xml:space="preserve"> Los seis principios estratégicos de Steinitz.; Transformación de ventajas.; La iniciativa.</w:t>
            </w:r>
          </w:p>
          <w:p>
            <w:pPr>
              <w:pStyle w:val="Celda8_5RXS"/>
            </w:pPr>
            <w:r>
              <w:t xml:space="preserve">• </w:t>
            </w:r>
            <w:r>
              <w:rPr>
                <w:b/>
              </w:rPr>
              <w:t>Procedimentales:</w:t>
            </w:r>
            <w:r>
              <w:t xml:space="preserve"> Método de adivinar la jugada del ganador (Manual 4).; Discusión argumentada de momentos críticos.</w:t>
            </w:r>
          </w:p>
          <w:p>
            <w:pPr>
              <w:pStyle w:val="Celda8_5RXS"/>
            </w:pPr>
            <w:r>
              <w:t xml:space="preserve">• </w:t>
            </w:r>
            <w:r>
              <w:rPr>
                <w:b/>
              </w:rPr>
              <w:t>Actitudinales:</w:t>
            </w:r>
            <w:r>
              <w:t xml:space="preserve"> Respeto por la opinión ajena en el debate.; Disposición a corregir el propio juicio.</w:t>
            </w:r>
          </w:p>
        </w:tc>
        <w:tc>
          <w:tcPr>
            <w:tcW w:type="dxa" w:w="2948"/>
          </w:tcPr>
          <w:p>
            <w:pPr>
              <w:pStyle w:val="Celda8_5RXS"/>
            </w:pPr>
            <w:r/>
            <w:r>
              <w:t>• Adivinar la jugada en el tablero mural con puntaje por pareja.</w:t>
            </w:r>
          </w:p>
          <w:p>
            <w:pPr>
              <w:pStyle w:val="Celda8_5RXS"/>
            </w:pPr>
            <w:r>
              <w:t>• Debate breve con turnos de palabra.</w:t>
            </w:r>
          </w:p>
          <w:p>
            <w:pPr>
              <w:pStyle w:val="Celda8_5RXS"/>
            </w:pPr>
            <w:r>
              <w:t>• Lectura guiada de los comentarios del Manual 3.</w:t>
            </w:r>
          </w:p>
        </w:tc>
        <w:tc>
          <w:tcPr>
            <w:tcW w:type="dxa" w:w="3061"/>
          </w:tcPr>
          <w:p>
            <w:pPr>
              <w:pStyle w:val="Celda8_5RXS"/>
            </w:pPr>
            <w:r/>
            <w:r>
              <w:t xml:space="preserve">• </w:t>
            </w:r>
            <w:r>
              <w:rPr>
                <w:b/>
              </w:rPr>
              <w:t>Inicial:</w:t>
            </w:r>
            <w:r>
              <w:t xml:space="preserve"> Repite un principio de Steinitz con apoyo del cuaderno.</w:t>
            </w:r>
          </w:p>
          <w:p>
            <w:pPr>
              <w:pStyle w:val="Celda8_5RXS"/>
            </w:pPr>
            <w:r>
              <w:t xml:space="preserve">• </w:t>
            </w:r>
            <w:r>
              <w:rPr>
                <w:b/>
              </w:rPr>
              <w:t>Intermedio:</w:t>
            </w:r>
            <w:r>
              <w:t xml:space="preserve"> Identifica en una partida modelo el momento en que se transforma una ventaja.</w:t>
            </w:r>
          </w:p>
          <w:p>
            <w:pPr>
              <w:pStyle w:val="Celda8_5RXS"/>
            </w:pPr>
            <w:r>
              <w:t xml:space="preserve">• </w:t>
            </w:r>
            <w:r>
              <w:rPr>
                <w:b/>
              </w:rPr>
              <w:t>Avanzado:</w:t>
            </w:r>
            <w:r>
              <w:t xml:space="preserve"> Explica con sus palabras por qué una ventaja temporal obliga a actuar y lo muestra en una partida propia.</w:t>
            </w:r>
          </w:p>
        </w:tc>
      </w:tr>
      <w:tr>
        <w:tc>
          <w:tcPr>
            <w:tcW w:type="dxa" w:w="2381"/>
          </w:tcPr>
          <w:p>
            <w:pPr>
              <w:pStyle w:val="Celda8_5RXS"/>
            </w:pPr>
            <w:r/>
            <w:r>
              <w:rPr>
                <w:b/>
              </w:rPr>
              <w:t>1.4</w:t>
            </w:r>
            <w:r>
              <w:t xml:space="preserve"> Mantener la iniciativa en partidas propias mediante jugadas con amenaza y una defensa económica.</w:t>
            </w:r>
          </w:p>
        </w:tc>
        <w:tc>
          <w:tcPr>
            <w:tcW w:type="dxa" w:w="2041"/>
          </w:tcPr>
          <w:p>
            <w:pPr>
              <w:pStyle w:val="Celda8_5RXS"/>
            </w:pPr>
            <w:r/>
            <w:r>
              <w:t xml:space="preserve">• </w:t>
            </w:r>
            <w:r>
              <w:rPr>
                <w:b/>
              </w:rPr>
              <w:t>Resolución de problemas</w:t>
            </w:r>
          </w:p>
          <w:p>
            <w:pPr>
              <w:pStyle w:val="Celda8_5RXS"/>
            </w:pPr>
            <w:r>
              <w:t>• Elige entre varias opciones la que conserva la iniciativa y justifica la elección.</w:t>
            </w:r>
          </w:p>
        </w:tc>
        <w:tc>
          <w:tcPr>
            <w:tcW w:type="dxa" w:w="3175"/>
          </w:tcPr>
          <w:p>
            <w:pPr>
              <w:pStyle w:val="Celda8_5RXS"/>
            </w:pPr>
            <w:r/>
            <w:r>
              <w:t xml:space="preserve">• </w:t>
            </w:r>
            <w:r>
              <w:rPr>
                <w:b/>
              </w:rPr>
              <w:t>Conceptuales:</w:t>
            </w:r>
            <w:r>
              <w:t xml:space="preserve"> Tiempo y amenaza.; Defensa económica y contraataque.; Preguntas críticas antes de jugar.</w:t>
            </w:r>
          </w:p>
          <w:p>
            <w:pPr>
              <w:pStyle w:val="Celda8_5RXS"/>
            </w:pPr>
            <w:r>
              <w:t xml:space="preserve">• </w:t>
            </w:r>
            <w:r>
              <w:rPr>
                <w:b/>
              </w:rPr>
              <w:t>Procedimentales:</w:t>
            </w:r>
            <w:r>
              <w:t xml:space="preserve"> Partidas temáticas con reglas especiales.; Análisis de la propia partida, primero sin motor.</w:t>
            </w:r>
          </w:p>
          <w:p>
            <w:pPr>
              <w:pStyle w:val="Celda8_5RXS"/>
            </w:pPr>
            <w:r>
              <w:t xml:space="preserve">• </w:t>
            </w:r>
            <w:r>
              <w:rPr>
                <w:b/>
              </w:rPr>
              <w:t>Actitudinales:</w:t>
            </w:r>
            <w:r>
              <w:t xml:space="preserve"> Juego limpio y respeto por el reloj del rival.; Perseverancia en posiciones difíciles.</w:t>
            </w:r>
          </w:p>
        </w:tc>
        <w:tc>
          <w:tcPr>
            <w:tcW w:type="dxa" w:w="2948"/>
          </w:tcPr>
          <w:p>
            <w:pPr>
              <w:pStyle w:val="Celda8_5RXS"/>
            </w:pPr>
            <w:r/>
            <w:r>
              <w:t>• Minijuego de la jugada con amenaza.</w:t>
            </w:r>
          </w:p>
          <w:p>
            <w:pPr>
              <w:pStyle w:val="Celda8_5RXS"/>
            </w:pPr>
            <w:r>
              <w:t>• Partida lenta anotada y análisis en parejas.</w:t>
            </w:r>
          </w:p>
          <w:p>
            <w:pPr>
              <w:pStyle w:val="Celda8_5RXS"/>
            </w:pPr>
            <w:r>
              <w:t>• Uso del motor solo después de anotar el análisis propio.</w:t>
            </w:r>
          </w:p>
        </w:tc>
        <w:tc>
          <w:tcPr>
            <w:tcW w:type="dxa" w:w="3061"/>
          </w:tcPr>
          <w:p>
            <w:pPr>
              <w:pStyle w:val="Celda8_5RXS"/>
            </w:pPr>
            <w:r/>
            <w:r>
              <w:t xml:space="preserve">• </w:t>
            </w:r>
            <w:r>
              <w:rPr>
                <w:b/>
              </w:rPr>
              <w:t>Inicial:</w:t>
            </w:r>
            <w:r>
              <w:t xml:space="preserve"> Reconoce en su partida una jugada que creó una amenaza.</w:t>
            </w:r>
          </w:p>
          <w:p>
            <w:pPr>
              <w:pStyle w:val="Celda8_5RXS"/>
            </w:pPr>
            <w:r>
              <w:t xml:space="preserve">• </w:t>
            </w:r>
            <w:r>
              <w:rPr>
                <w:b/>
              </w:rPr>
              <w:t>Intermedio:</w:t>
            </w:r>
            <w:r>
              <w:t xml:space="preserve"> Señala el momento en que perdió o ganó la iniciativa.</w:t>
            </w:r>
          </w:p>
          <w:p>
            <w:pPr>
              <w:pStyle w:val="Celda8_5RXS"/>
            </w:pPr>
            <w:r>
              <w:t xml:space="preserve">• </w:t>
            </w:r>
            <w:r>
              <w:rPr>
                <w:b/>
              </w:rPr>
              <w:t>Avanzado:</w:t>
            </w:r>
            <w:r>
              <w:t xml:space="preserve"> Conserva la iniciativa durante varias jugadas y lo explica con variantes.</w:t>
            </w:r>
          </w:p>
        </w:tc>
      </w:tr>
    </w:tbl>
    <w:p>
      <w:pPr>
        <w:pStyle w:val="Heading2"/>
      </w:pPr>
      <w:r>
        <w:t>Unidad 2. El sacrificio posicional y el sacrificio de calidad</w:t>
      </w:r>
    </w:p>
    <w:p>
      <w:r>
        <w:rPr>
          <w:b/>
          <w:sz w:val="19"/>
        </w:rPr>
        <w:t>Tiempo probable:</w:t>
      </w:r>
      <w:r>
        <w:rPr>
          <w:sz w:val="19"/>
        </w:rPr>
        <w:t xml:space="preserve"> 32 lecciones (de la 35 a la 66).   </w:t>
      </w:r>
      <w:r>
        <w:rPr>
          <w:b/>
          <w:sz w:val="19"/>
        </w:rPr>
        <w:t>Eje transversal:</w:t>
      </w:r>
      <w:r>
        <w:rPr>
          <w:sz w:val="19"/>
        </w:rPr>
        <w:t xml:space="preserve"> Educación para la salud.   </w:t>
      </w:r>
      <w:r>
        <w:rPr>
          <w:b/>
          <w:sz w:val="19"/>
        </w:rPr>
        <w:t>Valores:</w:t>
      </w:r>
      <w:r>
        <w:rPr>
          <w:sz w:val="19"/>
        </w:rPr>
        <w:t xml:space="preserve"> responsabilidad, perseverancia, honestidad.</w:t>
      </w:r>
    </w:p>
    <w:p>
      <w:pPr>
        <w:jc w:val="both"/>
      </w:pPr>
      <w:r>
        <w:rPr>
          <w:b/>
          <w:sz w:val="19"/>
        </w:rPr>
        <w:t>Propósito:</w:t>
      </w:r>
      <w:r>
        <w:rPr>
          <w:sz w:val="19"/>
        </w:rPr>
        <w:t xml:space="preserve"> Entregar material es una decisión que se toma con la cabeza fría. En esta unidad el estudiantado distingue el sacrificio combinativo, que se calcula hasta el final (Capablanca–Jaffe, Nueva York, 1910), del posicional, que se apoya en una compensación duradera que no se puede calcular por completo (Sämisch–Nimzovich, Copenhague, 1923; Spassky–Petrosian, Moscú, 1969). Se estudia la calidad, torre por pieza menor, con Spielmann–Wahle (Viena, 1926) y los ejercicios 63 y 115 del Manual 5. El motor entra como juez después del análisis propio, y se trabaja el manejo de la frustración cuando un sacrificio sale mal.</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2.1</w:t>
            </w:r>
            <w:r>
              <w:t xml:space="preserve"> Distinguir el sacrificio combinativo del sacrificio posicional por lo que se obtiene a cambio y por la posibilidad de calcularlo.</w:t>
            </w:r>
          </w:p>
        </w:tc>
        <w:tc>
          <w:tcPr>
            <w:tcW w:type="dxa" w:w="2041"/>
          </w:tcPr>
          <w:p>
            <w:pPr>
              <w:pStyle w:val="Celda8_5RXS"/>
            </w:pPr>
            <w:r/>
            <w:r>
              <w:t xml:space="preserve">• </w:t>
            </w:r>
            <w:r>
              <w:rPr>
                <w:b/>
              </w:rPr>
              <w:t>Pensamiento crítico</w:t>
            </w:r>
          </w:p>
          <w:p>
            <w:pPr>
              <w:pStyle w:val="Celda8_5RXS"/>
            </w:pPr>
            <w:r>
              <w:t>• Clasifica ejemplos con criterios explícitos y defiende su clasificación.</w:t>
            </w:r>
          </w:p>
        </w:tc>
        <w:tc>
          <w:tcPr>
            <w:tcW w:type="dxa" w:w="3175"/>
          </w:tcPr>
          <w:p>
            <w:pPr>
              <w:pStyle w:val="Celda8_5RXS"/>
            </w:pPr>
            <w:r/>
            <w:r>
              <w:t xml:space="preserve">• </w:t>
            </w:r>
            <w:r>
              <w:rPr>
                <w:b/>
              </w:rPr>
              <w:t>Conceptuales:</w:t>
            </w:r>
            <w:r>
              <w:t xml:space="preserve"> Sacrificio, compensación e inversión de material.; Sacrificio combinativo y posicional.; Sacrificios de peón en la apertura (gambitos).</w:t>
            </w:r>
          </w:p>
          <w:p>
            <w:pPr>
              <w:pStyle w:val="Celda8_5RXS"/>
            </w:pPr>
            <w:r>
              <w:t xml:space="preserve">• </w:t>
            </w:r>
            <w:r>
              <w:rPr>
                <w:b/>
              </w:rPr>
              <w:t>Procedimentales:</w:t>
            </w:r>
            <w:r>
              <w:t xml:space="preserve"> Clasificación de sacrificios de partidas del Manual 3 y del Manual 4.; Inventario de compensación.</w:t>
            </w:r>
          </w:p>
          <w:p>
            <w:pPr>
              <w:pStyle w:val="Celda8_5RXS"/>
            </w:pPr>
            <w:r>
              <w:t xml:space="preserve">• </w:t>
            </w:r>
            <w:r>
              <w:rPr>
                <w:b/>
              </w:rPr>
              <w:t>Actitudinales:</w:t>
            </w:r>
            <w:r>
              <w:t xml:space="preserve"> Prudencia ante las decisiones de riesgo.; Respeto por la decisión arriesgada del rival.</w:t>
            </w:r>
          </w:p>
        </w:tc>
        <w:tc>
          <w:tcPr>
            <w:tcW w:type="dxa" w:w="2948"/>
          </w:tcPr>
          <w:p>
            <w:pPr>
              <w:pStyle w:val="Celda8_5RXS"/>
            </w:pPr>
            <w:r/>
            <w:r>
              <w:t>• Tabla de doble entrada: qué entrego y qué recibo.</w:t>
            </w:r>
          </w:p>
          <w:p>
            <w:pPr>
              <w:pStyle w:val="Celda8_5RXS"/>
            </w:pPr>
            <w:r>
              <w:t>• Adivinar la jugada en partidas modelo.</w:t>
            </w:r>
          </w:p>
          <w:p>
            <w:pPr>
              <w:pStyle w:val="Celda8_5RXS"/>
            </w:pPr>
            <w:r>
              <w:t>• Comparación de dos sacrificios en el tablero mural.</w:t>
            </w:r>
          </w:p>
        </w:tc>
        <w:tc>
          <w:tcPr>
            <w:tcW w:type="dxa" w:w="3061"/>
          </w:tcPr>
          <w:p>
            <w:pPr>
              <w:pStyle w:val="Celda8_5RXS"/>
            </w:pPr>
            <w:r/>
            <w:r>
              <w:t xml:space="preserve">• </w:t>
            </w:r>
            <w:r>
              <w:rPr>
                <w:b/>
              </w:rPr>
              <w:t>Inicial:</w:t>
            </w:r>
            <w:r>
              <w:t xml:space="preserve"> Reconoce que hubo un sacrificio y cuánto material se entregó.</w:t>
            </w:r>
          </w:p>
          <w:p>
            <w:pPr>
              <w:pStyle w:val="Celda8_5RXS"/>
            </w:pPr>
            <w:r>
              <w:t xml:space="preserve">• </w:t>
            </w:r>
            <w:r>
              <w:rPr>
                <w:b/>
              </w:rPr>
              <w:t>Intermedio:</w:t>
            </w:r>
            <w:r>
              <w:t xml:space="preserve"> Dice si el sacrificio es combinativo o posicional y por qué.</w:t>
            </w:r>
          </w:p>
          <w:p>
            <w:pPr>
              <w:pStyle w:val="Celda8_5RXS"/>
            </w:pPr>
            <w:r>
              <w:t xml:space="preserve">• </w:t>
            </w:r>
            <w:r>
              <w:rPr>
                <w:b/>
              </w:rPr>
              <w:t>Avanzado:</w:t>
            </w:r>
            <w:r>
              <w:t xml:space="preserve"> Describe la compensación con los factores de Steinitz y estima si dura.</w:t>
            </w:r>
          </w:p>
        </w:tc>
      </w:tr>
      <w:tr>
        <w:tc>
          <w:tcPr>
            <w:tcW w:type="dxa" w:w="2381"/>
          </w:tcPr>
          <w:p>
            <w:pPr>
              <w:pStyle w:val="Celda8_5RXS"/>
            </w:pPr>
            <w:r/>
            <w:r>
              <w:rPr>
                <w:b/>
              </w:rPr>
              <w:t>2.2</w:t>
            </w:r>
            <w:r>
              <w:t xml:space="preserve"> Analizar el sacrificio de calidad y las situaciones en que una pieza menor vale más que una torre.</w:t>
            </w:r>
          </w:p>
        </w:tc>
        <w:tc>
          <w:tcPr>
            <w:tcW w:type="dxa" w:w="2041"/>
          </w:tcPr>
          <w:p>
            <w:pPr>
              <w:pStyle w:val="Celda8_5RXS"/>
            </w:pPr>
            <w:r/>
            <w:r>
              <w:t xml:space="preserve">• </w:t>
            </w:r>
            <w:r>
              <w:rPr>
                <w:b/>
              </w:rPr>
              <w:t>Resolución de problemas</w:t>
            </w:r>
          </w:p>
          <w:p>
            <w:pPr>
              <w:pStyle w:val="Celda8_5RXS"/>
            </w:pPr>
            <w:r>
              <w:t>• Plantea alternativas, las prueba en el tablero y escoge la más conveniente.</w:t>
            </w:r>
          </w:p>
        </w:tc>
        <w:tc>
          <w:tcPr>
            <w:tcW w:type="dxa" w:w="3175"/>
          </w:tcPr>
          <w:p>
            <w:pPr>
              <w:pStyle w:val="Celda8_5RXS"/>
            </w:pPr>
            <w:r/>
            <w:r>
              <w:t xml:space="preserve">• </w:t>
            </w:r>
            <w:r>
              <w:rPr>
                <w:b/>
              </w:rPr>
              <w:t>Conceptuales:</w:t>
            </w:r>
            <w:r>
              <w:t xml:space="preserve"> La calidad y el valor relativo de las piezas.; Casillas fuertes, clavadas y estructura como compensación.</w:t>
            </w:r>
          </w:p>
          <w:p>
            <w:pPr>
              <w:pStyle w:val="Celda8_5RXS"/>
            </w:pPr>
            <w:r>
              <w:t xml:space="preserve">• </w:t>
            </w:r>
            <w:r>
              <w:rPr>
                <w:b/>
              </w:rPr>
              <w:t>Procedimentales:</w:t>
            </w:r>
            <w:r>
              <w:t xml:space="preserve"> Análisis de Spielmann–Wahle y de los ejercicios 63 y 115 del Manual 5.; Partidas temáticas con desequilibrio material.</w:t>
            </w:r>
          </w:p>
          <w:p>
            <w:pPr>
              <w:pStyle w:val="Celda8_5RXS"/>
            </w:pPr>
            <w:r>
              <w:t xml:space="preserve">• </w:t>
            </w:r>
            <w:r>
              <w:rPr>
                <w:b/>
              </w:rPr>
              <w:t>Actitudinales:</w:t>
            </w:r>
            <w:r>
              <w:t xml:space="preserve"> Flexibilidad para dejar de lado el conteo rígido de puntos.</w:t>
            </w:r>
          </w:p>
        </w:tc>
        <w:tc>
          <w:tcPr>
            <w:tcW w:type="dxa" w:w="2948"/>
          </w:tcPr>
          <w:p>
            <w:pPr>
              <w:pStyle w:val="Celda8_5RXS"/>
            </w:pPr>
            <w:r/>
            <w:r>
              <w:t>• Minijuegos de torre contra pieza menor con peones.</w:t>
            </w:r>
          </w:p>
          <w:p>
            <w:pPr>
              <w:pStyle w:val="Celda8_5RXS"/>
            </w:pPr>
            <w:r>
              <w:t>• Resolución en parejas con el método del Manual 5.</w:t>
            </w:r>
          </w:p>
          <w:p>
            <w:pPr>
              <w:pStyle w:val="Celda8_5RXS"/>
            </w:pPr>
            <w:r>
              <w:t>• Discusión de compensación con ficha de evaluación.</w:t>
            </w:r>
          </w:p>
        </w:tc>
        <w:tc>
          <w:tcPr>
            <w:tcW w:type="dxa" w:w="3061"/>
          </w:tcPr>
          <w:p>
            <w:pPr>
              <w:pStyle w:val="Celda8_5RXS"/>
            </w:pPr>
            <w:r/>
            <w:r>
              <w:t xml:space="preserve">• </w:t>
            </w:r>
            <w:r>
              <w:rPr>
                <w:b/>
              </w:rPr>
              <w:t>Inicial:</w:t>
            </w:r>
            <w:r>
              <w:t xml:space="preserve"> Explica qué es la calidad y cuánto vale en puntos.</w:t>
            </w:r>
          </w:p>
          <w:p>
            <w:pPr>
              <w:pStyle w:val="Celda8_5RXS"/>
            </w:pPr>
            <w:r>
              <w:t xml:space="preserve">• </w:t>
            </w:r>
            <w:r>
              <w:rPr>
                <w:b/>
              </w:rPr>
              <w:t>Intermedio:</w:t>
            </w:r>
            <w:r>
              <w:t xml:space="preserve"> Identifica qué gana el bando que entrega la calidad en un ejemplo.</w:t>
            </w:r>
          </w:p>
          <w:p>
            <w:pPr>
              <w:pStyle w:val="Celda8_5RXS"/>
            </w:pPr>
            <w:r>
              <w:t xml:space="preserve">• </w:t>
            </w:r>
            <w:r>
              <w:rPr>
                <w:b/>
              </w:rPr>
              <w:t>Avanzado:</w:t>
            </w:r>
            <w:r>
              <w:t xml:space="preserve"> Encuentra en una posición propia una entrega de calidad razonable y la defiende con variantes.</w:t>
            </w:r>
          </w:p>
        </w:tc>
      </w:tr>
      <w:tr>
        <w:tc>
          <w:tcPr>
            <w:tcW w:type="dxa" w:w="2381"/>
          </w:tcPr>
          <w:p>
            <w:pPr>
              <w:pStyle w:val="Celda8_5RXS"/>
            </w:pPr>
            <w:r/>
            <w:r>
              <w:rPr>
                <w:b/>
              </w:rPr>
              <w:t>2.3</w:t>
            </w:r>
            <w:r>
              <w:t xml:space="preserve"> Verificar con el motor la evaluación de un sacrificio después de analizarlo sin ayuda, anotando coincidencias y errores.</w:t>
            </w:r>
          </w:p>
        </w:tc>
        <w:tc>
          <w:tcPr>
            <w:tcW w:type="dxa" w:w="2041"/>
          </w:tcPr>
          <w:p>
            <w:pPr>
              <w:pStyle w:val="Celda8_5RXS"/>
            </w:pPr>
            <w:r/>
            <w:r>
              <w:t xml:space="preserve">• </w:t>
            </w:r>
            <w:r>
              <w:rPr>
                <w:b/>
              </w:rPr>
              <w:t>Apropiación de tecnologías digitales</w:t>
            </w:r>
          </w:p>
          <w:p>
            <w:pPr>
              <w:pStyle w:val="Celda8_5RXS"/>
            </w:pPr>
            <w:r>
              <w:t>• Usa la herramienta digital como apoyo crítico y no como sustituto de su razonamiento.</w:t>
            </w:r>
          </w:p>
        </w:tc>
        <w:tc>
          <w:tcPr>
            <w:tcW w:type="dxa" w:w="3175"/>
          </w:tcPr>
          <w:p>
            <w:pPr>
              <w:pStyle w:val="Celda8_5RXS"/>
            </w:pPr>
            <w:r/>
            <w:r>
              <w:t xml:space="preserve">• </w:t>
            </w:r>
            <w:r>
              <w:rPr>
                <w:b/>
              </w:rPr>
              <w:t>Conceptuales:</w:t>
            </w:r>
            <w:r>
              <w:t xml:space="preserve"> Evaluación numérica del motor y profundidad.; Límites de la evaluación de la máquina en posiciones con compensación.</w:t>
            </w:r>
          </w:p>
          <w:p>
            <w:pPr>
              <w:pStyle w:val="Celda8_5RXS"/>
            </w:pPr>
            <w:r>
              <w:t xml:space="preserve">• </w:t>
            </w:r>
            <w:r>
              <w:rPr>
                <w:b/>
              </w:rPr>
              <w:t>Procedimentales:</w:t>
            </w:r>
            <w:r>
              <w:t xml:space="preserve"> Registro en dos columnas: mi análisis y lo que dice el motor.; Lectura de la línea principal del motor.</w:t>
            </w:r>
          </w:p>
          <w:p>
            <w:pPr>
              <w:pStyle w:val="Celda8_5RXS"/>
            </w:pPr>
            <w:r>
              <w:t xml:space="preserve">• </w:t>
            </w:r>
            <w:r>
              <w:rPr>
                <w:b/>
              </w:rPr>
              <w:t>Actitudinales:</w:t>
            </w:r>
            <w:r>
              <w:t xml:space="preserve"> Honestidad al registrar lo que se pensó antes de consultar.</w:t>
            </w:r>
          </w:p>
        </w:tc>
        <w:tc>
          <w:tcPr>
            <w:tcW w:type="dxa" w:w="2948"/>
          </w:tcPr>
          <w:p>
            <w:pPr>
              <w:pStyle w:val="Celda8_5RXS"/>
            </w:pPr>
            <w:r/>
            <w:r>
              <w:t>• Protocolo de tres pasos: pensar, anotar, verificar.</w:t>
            </w:r>
          </w:p>
          <w:p>
            <w:pPr>
              <w:pStyle w:val="Celda8_5RXS"/>
            </w:pPr>
            <w:r>
              <w:t>• Laboratorio de computadoras o celulares con motor gratuito.</w:t>
            </w:r>
          </w:p>
          <w:p>
            <w:pPr>
              <w:pStyle w:val="Celda8_5RXS"/>
            </w:pPr>
            <w:r>
              <w:t>• Puesta en común de las diferencias.</w:t>
            </w:r>
          </w:p>
        </w:tc>
        <w:tc>
          <w:tcPr>
            <w:tcW w:type="dxa" w:w="3061"/>
          </w:tcPr>
          <w:p>
            <w:pPr>
              <w:pStyle w:val="Celda8_5RXS"/>
            </w:pPr>
            <w:r/>
            <w:r>
              <w:t xml:space="preserve">• </w:t>
            </w:r>
            <w:r>
              <w:rPr>
                <w:b/>
              </w:rPr>
              <w:t>Inicial:</w:t>
            </w:r>
            <w:r>
              <w:t xml:space="preserve"> Consulta el motor y copia su evaluación.</w:t>
            </w:r>
          </w:p>
          <w:p>
            <w:pPr>
              <w:pStyle w:val="Celda8_5RXS"/>
            </w:pPr>
            <w:r>
              <w:t xml:space="preserve">• </w:t>
            </w:r>
            <w:r>
              <w:rPr>
                <w:b/>
              </w:rPr>
              <w:t>Intermedio:</w:t>
            </w:r>
            <w:r>
              <w:t xml:space="preserve"> Compara su análisis con el del motor y señala una diferencia.</w:t>
            </w:r>
          </w:p>
          <w:p>
            <w:pPr>
              <w:pStyle w:val="Celda8_5RXS"/>
            </w:pPr>
            <w:r>
              <w:t xml:space="preserve">• </w:t>
            </w:r>
            <w:r>
              <w:rPr>
                <w:b/>
              </w:rPr>
              <w:t>Avanzado:</w:t>
            </w:r>
            <w:r>
              <w:t xml:space="preserve"> Explica en palabras por qué el motor prefiere otra jugada y qué no había visto.</w:t>
            </w:r>
          </w:p>
        </w:tc>
      </w:tr>
      <w:tr>
        <w:tc>
          <w:tcPr>
            <w:tcW w:type="dxa" w:w="2381"/>
          </w:tcPr>
          <w:p>
            <w:pPr>
              <w:pStyle w:val="Celda8_5RXS"/>
            </w:pPr>
            <w:r/>
            <w:r>
              <w:rPr>
                <w:b/>
              </w:rPr>
              <w:t>2.4</w:t>
            </w:r>
            <w:r>
              <w:t xml:space="preserve"> Decidir en partidas propias cuándo arriesgar material, asumiendo las consecuencias con serenidad.</w:t>
            </w:r>
          </w:p>
        </w:tc>
        <w:tc>
          <w:tcPr>
            <w:tcW w:type="dxa" w:w="2041"/>
          </w:tcPr>
          <w:p>
            <w:pPr>
              <w:pStyle w:val="Celda8_5RXS"/>
            </w:pPr>
            <w:r/>
            <w:r>
              <w:t xml:space="preserve">• </w:t>
            </w:r>
            <w:r>
              <w:rPr>
                <w:b/>
              </w:rPr>
              <w:t>Responsabilidad personal y social</w:t>
            </w:r>
          </w:p>
          <w:p>
            <w:pPr>
              <w:pStyle w:val="Celda8_5RXS"/>
            </w:pPr>
            <w:r>
              <w:t>• Asume las consecuencias de sus decisiones y reflexiona sobre ellas sin culpar a otros.</w:t>
            </w:r>
          </w:p>
        </w:tc>
        <w:tc>
          <w:tcPr>
            <w:tcW w:type="dxa" w:w="3175"/>
          </w:tcPr>
          <w:p>
            <w:pPr>
              <w:pStyle w:val="Celda8_5RXS"/>
            </w:pPr>
            <w:r/>
            <w:r>
              <w:t xml:space="preserve">• </w:t>
            </w:r>
            <w:r>
              <w:rPr>
                <w:b/>
              </w:rPr>
              <w:t>Conceptuales:</w:t>
            </w:r>
            <w:r>
              <w:t xml:space="preserve"> Riesgo calculado y especulativo.; Manejo de la frustración y de la tensión en la partida.</w:t>
            </w:r>
          </w:p>
          <w:p>
            <w:pPr>
              <w:pStyle w:val="Celda8_5RXS"/>
            </w:pPr>
            <w:r>
              <w:t xml:space="preserve">• </w:t>
            </w:r>
            <w:r>
              <w:rPr>
                <w:b/>
              </w:rPr>
              <w:t>Procedimentales:</w:t>
            </w:r>
            <w:r>
              <w:t xml:space="preserve"> Torneo temático con gambitos.; Análisis de los sacrificios propios con registro escrito.</w:t>
            </w:r>
          </w:p>
          <w:p>
            <w:pPr>
              <w:pStyle w:val="Celda8_5RXS"/>
            </w:pPr>
            <w:r>
              <w:t xml:space="preserve">• </w:t>
            </w:r>
            <w:r>
              <w:rPr>
                <w:b/>
              </w:rPr>
              <w:t>Actitudinales:</w:t>
            </w:r>
            <w:r>
              <w:t xml:space="preserve"> Serenidad ante la derrota.; Juego limpio y saludo al terminar.</w:t>
            </w:r>
          </w:p>
        </w:tc>
        <w:tc>
          <w:tcPr>
            <w:tcW w:type="dxa" w:w="2948"/>
          </w:tcPr>
          <w:p>
            <w:pPr>
              <w:pStyle w:val="Celda8_5RXS"/>
            </w:pPr>
            <w:r/>
            <w:r>
              <w:t>• Torneo de gambito obligatorio.</w:t>
            </w:r>
          </w:p>
          <w:p>
            <w:pPr>
              <w:pStyle w:val="Celda8_5RXS"/>
            </w:pPr>
            <w:r>
              <w:t>• Bitácora emocional breve después de cada partida.</w:t>
            </w:r>
          </w:p>
          <w:p>
            <w:pPr>
              <w:pStyle w:val="Celda8_5RXS"/>
            </w:pPr>
            <w:r>
              <w:t>• Coevaluación de sacrificios propios.</w:t>
            </w:r>
          </w:p>
        </w:tc>
        <w:tc>
          <w:tcPr>
            <w:tcW w:type="dxa" w:w="3061"/>
          </w:tcPr>
          <w:p>
            <w:pPr>
              <w:pStyle w:val="Celda8_5RXS"/>
            </w:pPr>
            <w:r/>
            <w:r>
              <w:t xml:space="preserve">• </w:t>
            </w:r>
            <w:r>
              <w:rPr>
                <w:b/>
              </w:rPr>
              <w:t>Inicial:</w:t>
            </w:r>
            <w:r>
              <w:t xml:space="preserve"> Sacrifica material sin explicar qué esperaba a cambio.</w:t>
            </w:r>
          </w:p>
          <w:p>
            <w:pPr>
              <w:pStyle w:val="Celda8_5RXS"/>
            </w:pPr>
            <w:r>
              <w:t xml:space="preserve">• </w:t>
            </w:r>
            <w:r>
              <w:rPr>
                <w:b/>
              </w:rPr>
              <w:t>Intermedio:</w:t>
            </w:r>
            <w:r>
              <w:t xml:space="preserve"> Explica su sacrificio y reconoce si fue correcto.</w:t>
            </w:r>
          </w:p>
          <w:p>
            <w:pPr>
              <w:pStyle w:val="Celda8_5RXS"/>
            </w:pPr>
            <w:r>
              <w:t xml:space="preserve">• </w:t>
            </w:r>
            <w:r>
              <w:rPr>
                <w:b/>
              </w:rPr>
              <w:t>Avanzado:</w:t>
            </w:r>
            <w:r>
              <w:t xml:space="preserve"> Decide con criterios cuándo sacrificar y cuándo no, y lo justifica después de verificar.</w:t>
            </w:r>
          </w:p>
        </w:tc>
      </w:tr>
    </w:tbl>
    <w:p>
      <w:pPr>
        <w:pStyle w:val="Heading2"/>
      </w:pPr>
      <w:r>
        <w:t>Unidad 3. Profilaxis y zugzwang en el medio juego</w:t>
      </w:r>
    </w:p>
    <w:p>
      <w:r>
        <w:rPr>
          <w:b/>
          <w:sz w:val="19"/>
        </w:rPr>
        <w:t>Tiempo probable:</w:t>
      </w:r>
      <w:r>
        <w:rPr>
          <w:sz w:val="19"/>
        </w:rPr>
        <w:t xml:space="preserve"> 34 lecciones (de la 67 a la 100).   </w:t>
      </w:r>
      <w:r>
        <w:rPr>
          <w:b/>
          <w:sz w:val="19"/>
        </w:rPr>
        <w:t>Eje transversal:</w:t>
      </w:r>
      <w:r>
        <w:rPr>
          <w:sz w:val="19"/>
        </w:rPr>
        <w:t xml:space="preserve"> Cultura ambiental para el desarrollo sostenible.   </w:t>
      </w:r>
      <w:r>
        <w:rPr>
          <w:b/>
          <w:sz w:val="19"/>
        </w:rPr>
        <w:t>Valores:</w:t>
      </w:r>
      <w:r>
        <w:rPr>
          <w:sz w:val="19"/>
        </w:rPr>
        <w:t xml:space="preserve"> responsabilidad, respeto, perseverancia.</w:t>
      </w:r>
    </w:p>
    <w:p>
      <w:pPr>
        <w:jc w:val="both"/>
      </w:pPr>
      <w:r>
        <w:rPr>
          <w:b/>
          <w:sz w:val="19"/>
        </w:rPr>
        <w:t>Propósito:</w:t>
      </w:r>
      <w:r>
        <w:rPr>
          <w:sz w:val="19"/>
        </w:rPr>
        <w:t xml:space="preserve"> Aarón Nimzovich enseñó a mirar primero lo que quiere el rival. La unidad trabaja la profilaxis (prevenir el plan contrario antes de ejecutar el propio), la restricción de la movilidad rival y el zugzwang, que no es exclusivo de los finales: en Sämisch–Nimzovich (Copenhague, 1923) las blancas abandonan en pleno medio juego porque cualquier jugada empeora su posición. Petrosian–Fischer (Bled, 1959) muestra a Tigran Petrosian, maestro en destruir con antelación los planes del adversario. La unidad cierra el semestre con la presentación del proyecto y la prueba de ejecución.</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3.1</w:t>
            </w:r>
            <w:r>
              <w:t xml:space="preserve"> Aplicar el pensamiento profiláctico preguntando qué quiere el rival y previniendo su plan antes de ejecutar el propio.</w:t>
            </w:r>
          </w:p>
        </w:tc>
        <w:tc>
          <w:tcPr>
            <w:tcW w:type="dxa" w:w="2041"/>
          </w:tcPr>
          <w:p>
            <w:pPr>
              <w:pStyle w:val="Celda8_5RXS"/>
            </w:pPr>
            <w:r/>
            <w:r>
              <w:t xml:space="preserve">• </w:t>
            </w:r>
            <w:r>
              <w:rPr>
                <w:b/>
              </w:rPr>
              <w:t>Pensamiento crítico</w:t>
            </w:r>
          </w:p>
          <w:p>
            <w:pPr>
              <w:pStyle w:val="Celda8_5RXS"/>
            </w:pPr>
            <w:r>
              <w:t>• Examina el punto de vista contrario antes de tomar una decisión.</w:t>
            </w:r>
          </w:p>
        </w:tc>
        <w:tc>
          <w:tcPr>
            <w:tcW w:type="dxa" w:w="3175"/>
          </w:tcPr>
          <w:p>
            <w:pPr>
              <w:pStyle w:val="Celda8_5RXS"/>
            </w:pPr>
            <w:r/>
            <w:r>
              <w:t xml:space="preserve">• </w:t>
            </w:r>
            <w:r>
              <w:rPr>
                <w:b/>
              </w:rPr>
              <w:t>Conceptuales:</w:t>
            </w:r>
            <w:r>
              <w:t xml:space="preserve"> Profilaxis según Nimzovich.; Jugadas profilácticas típicas (luft, rey a una casilla segura, retirar una pieza de una clavada).</w:t>
            </w:r>
          </w:p>
          <w:p>
            <w:pPr>
              <w:pStyle w:val="Celda8_5RXS"/>
            </w:pPr>
            <w:r>
              <w:t xml:space="preserve">• </w:t>
            </w:r>
            <w:r>
              <w:rPr>
                <w:b/>
              </w:rPr>
              <w:t>Procedimentales:</w:t>
            </w:r>
            <w:r>
              <w:t xml:space="preserve"> Ejercicio de sentarse del otro lado del tablero.; Anotación de la amenaza rival en cada jugada.</w:t>
            </w:r>
          </w:p>
          <w:p>
            <w:pPr>
              <w:pStyle w:val="Celda8_5RXS"/>
            </w:pPr>
            <w:r>
              <w:t xml:space="preserve">• </w:t>
            </w:r>
            <w:r>
              <w:rPr>
                <w:b/>
              </w:rPr>
              <w:t>Actitudinales:</w:t>
            </w:r>
            <w:r>
              <w:t xml:space="preserve"> Empatía al considerar la posición del otro.; Prevención antes que remedio.</w:t>
            </w:r>
          </w:p>
        </w:tc>
        <w:tc>
          <w:tcPr>
            <w:tcW w:type="dxa" w:w="2948"/>
          </w:tcPr>
          <w:p>
            <w:pPr>
              <w:pStyle w:val="Celda8_5RXS"/>
            </w:pPr>
            <w:r/>
            <w:r>
              <w:t>• Ejercicio en parejas: uno propone un plan, el otro lo previene.</w:t>
            </w:r>
          </w:p>
          <w:p>
            <w:pPr>
              <w:pStyle w:val="Celda8_5RXS"/>
            </w:pPr>
            <w:r>
              <w:t>• Análisis de Petrosian–Fischer (Bled, 1959).</w:t>
            </w:r>
          </w:p>
          <w:p>
            <w:pPr>
              <w:pStyle w:val="Celda8_5RXS"/>
            </w:pPr>
            <w:r>
              <w:t>• Partida con planilla de doble columna.</w:t>
            </w:r>
          </w:p>
        </w:tc>
        <w:tc>
          <w:tcPr>
            <w:tcW w:type="dxa" w:w="3061"/>
          </w:tcPr>
          <w:p>
            <w:pPr>
              <w:pStyle w:val="Celda8_5RXS"/>
            </w:pPr>
            <w:r/>
            <w:r>
              <w:t xml:space="preserve">• </w:t>
            </w:r>
            <w:r>
              <w:rPr>
                <w:b/>
              </w:rPr>
              <w:t>Inicial:</w:t>
            </w:r>
            <w:r>
              <w:t xml:space="preserve"> Dice qué amenaza el rival después de su última jugada.</w:t>
            </w:r>
          </w:p>
          <w:p>
            <w:pPr>
              <w:pStyle w:val="Celda8_5RXS"/>
            </w:pPr>
            <w:r>
              <w:t xml:space="preserve">• </w:t>
            </w:r>
            <w:r>
              <w:rPr>
                <w:b/>
              </w:rPr>
              <w:t>Intermedio:</w:t>
            </w:r>
            <w:r>
              <w:t xml:space="preserve"> Identifica el plan del rival y propone una jugada para impedirlo.</w:t>
            </w:r>
          </w:p>
          <w:p>
            <w:pPr>
              <w:pStyle w:val="Celda8_5RXS"/>
            </w:pPr>
            <w:r>
              <w:t xml:space="preserve">• </w:t>
            </w:r>
            <w:r>
              <w:rPr>
                <w:b/>
              </w:rPr>
              <w:t>Avanzado:</w:t>
            </w:r>
            <w:r>
              <w:t xml:space="preserve"> Elige entre jugadas profilácticas la más económica y la justifica con variantes.</w:t>
            </w:r>
          </w:p>
        </w:tc>
      </w:tr>
      <w:tr>
        <w:tc>
          <w:tcPr>
            <w:tcW w:type="dxa" w:w="2381"/>
          </w:tcPr>
          <w:p>
            <w:pPr>
              <w:pStyle w:val="Celda8_5RXS"/>
            </w:pPr>
            <w:r/>
            <w:r>
              <w:rPr>
                <w:b/>
              </w:rPr>
              <w:t>3.2</w:t>
            </w:r>
            <w:r>
              <w:t xml:space="preserve"> Reconocer el zugzwang en el medio juego y en el final como resultado de la falta de jugadas útiles.</w:t>
            </w:r>
          </w:p>
        </w:tc>
        <w:tc>
          <w:tcPr>
            <w:tcW w:type="dxa" w:w="2041"/>
          </w:tcPr>
          <w:p>
            <w:pPr>
              <w:pStyle w:val="Celda8_5RXS"/>
            </w:pPr>
            <w:r/>
            <w:r>
              <w:t xml:space="preserve">• </w:t>
            </w:r>
            <w:r>
              <w:rPr>
                <w:b/>
              </w:rPr>
              <w:t>Pensamiento sistémico</w:t>
            </w:r>
          </w:p>
          <w:p>
            <w:pPr>
              <w:pStyle w:val="Celda8_5RXS"/>
            </w:pPr>
            <w:r>
              <w:t>• Comprende que una posición es un conjunto en el que cada jugada altera el equilibrio.</w:t>
            </w:r>
          </w:p>
        </w:tc>
        <w:tc>
          <w:tcPr>
            <w:tcW w:type="dxa" w:w="3175"/>
          </w:tcPr>
          <w:p>
            <w:pPr>
              <w:pStyle w:val="Celda8_5RXS"/>
            </w:pPr>
            <w:r/>
            <w:r>
              <w:t xml:space="preserve">• </w:t>
            </w:r>
            <w:r>
              <w:rPr>
                <w:b/>
              </w:rPr>
              <w:t>Conceptuales:</w:t>
            </w:r>
            <w:r>
              <w:t xml:space="preserve"> Zugzwang y zugzwang mutuo.; La posición final de Sämisch–Nimzovich.; El estudio de Behting (1929) del Manual 3.</w:t>
            </w:r>
          </w:p>
          <w:p>
            <w:pPr>
              <w:pStyle w:val="Celda8_5RXS"/>
            </w:pPr>
            <w:r>
              <w:t xml:space="preserve">• </w:t>
            </w:r>
            <w:r>
              <w:rPr>
                <w:b/>
              </w:rPr>
              <w:t>Procedimentales:</w:t>
            </w:r>
            <w:r>
              <w:t xml:space="preserve"> Inventario de todas las jugadas legales de un bando.; Comparación de una posición con turno de cada bando.</w:t>
            </w:r>
          </w:p>
          <w:p>
            <w:pPr>
              <w:pStyle w:val="Celda8_5RXS"/>
            </w:pPr>
            <w:r>
              <w:t xml:space="preserve">• </w:t>
            </w:r>
            <w:r>
              <w:rPr>
                <w:b/>
              </w:rPr>
              <w:t>Actitudinales:</w:t>
            </w:r>
            <w:r>
              <w:t xml:space="preserve"> Rigor al revisar todas las opciones.</w:t>
            </w:r>
          </w:p>
        </w:tc>
        <w:tc>
          <w:tcPr>
            <w:tcW w:type="dxa" w:w="2948"/>
          </w:tcPr>
          <w:p>
            <w:pPr>
              <w:pStyle w:val="Celda8_5RXS"/>
            </w:pPr>
            <w:r/>
            <w:r>
              <w:t>• Lista de jugadas legales en el tablero mural.</w:t>
            </w:r>
          </w:p>
          <w:p>
            <w:pPr>
              <w:pStyle w:val="Celda8_5RXS"/>
            </w:pPr>
            <w:r>
              <w:t>• Comparar la misma posición con turno distinto.</w:t>
            </w:r>
          </w:p>
          <w:p>
            <w:pPr>
              <w:pStyle w:val="Celda8_5RXS"/>
            </w:pPr>
            <w:r>
              <w:t>• Resolución de finales de zugzwang mutuo del Manual 3.</w:t>
            </w:r>
          </w:p>
        </w:tc>
        <w:tc>
          <w:tcPr>
            <w:tcW w:type="dxa" w:w="3061"/>
          </w:tcPr>
          <w:p>
            <w:pPr>
              <w:pStyle w:val="Celda8_5RXS"/>
            </w:pPr>
            <w:r/>
            <w:r>
              <w:t xml:space="preserve">• </w:t>
            </w:r>
            <w:r>
              <w:rPr>
                <w:b/>
              </w:rPr>
              <w:t>Inicial:</w:t>
            </w:r>
            <w:r>
              <w:t xml:space="preserve"> Define el zugzwang con un ejemplo de final de peones.</w:t>
            </w:r>
          </w:p>
          <w:p>
            <w:pPr>
              <w:pStyle w:val="Celda8_5RXS"/>
            </w:pPr>
            <w:r>
              <w:t xml:space="preserve">• </w:t>
            </w:r>
            <w:r>
              <w:rPr>
                <w:b/>
              </w:rPr>
              <w:t>Intermedio:</w:t>
            </w:r>
            <w:r>
              <w:t xml:space="preserve"> Explica por qué en una posición dada cualquier jugada empeora.</w:t>
            </w:r>
          </w:p>
          <w:p>
            <w:pPr>
              <w:pStyle w:val="Celda8_5RXS"/>
            </w:pPr>
            <w:r>
              <w:t xml:space="preserve">• </w:t>
            </w:r>
            <w:r>
              <w:rPr>
                <w:b/>
              </w:rPr>
              <w:t>Avanzado:</w:t>
            </w:r>
            <w:r>
              <w:t xml:space="preserve"> Reconoce el zugzwang en el medio juego y muestra cómo se llegó a él.</w:t>
            </w:r>
          </w:p>
        </w:tc>
      </w:tr>
      <w:tr>
        <w:tc>
          <w:tcPr>
            <w:tcW w:type="dxa" w:w="2381"/>
          </w:tcPr>
          <w:p>
            <w:pPr>
              <w:pStyle w:val="Celda8_5RXS"/>
            </w:pPr>
            <w:r/>
            <w:r>
              <w:rPr>
                <w:b/>
              </w:rPr>
              <w:t>3.3</w:t>
            </w:r>
            <w:r>
              <w:t xml:space="preserve"> Restringir la movilidad de las piezas rivales mediante el espacio, el bloqueo y las casillas fuertes.</w:t>
            </w:r>
          </w:p>
        </w:tc>
        <w:tc>
          <w:tcPr>
            <w:tcW w:type="dxa" w:w="2041"/>
          </w:tcPr>
          <w:p>
            <w:pPr>
              <w:pStyle w:val="Celda8_5RXS"/>
            </w:pPr>
            <w:r/>
            <w:r>
              <w:t xml:space="preserve">• </w:t>
            </w:r>
            <w:r>
              <w:rPr>
                <w:b/>
              </w:rPr>
              <w:t>Resolución de problemas</w:t>
            </w:r>
          </w:p>
          <w:p>
            <w:pPr>
              <w:pStyle w:val="Celda8_5RXS"/>
            </w:pPr>
            <w:r>
              <w:t>• Diseña un plan por etapas para alcanzar una meta en el tablero.</w:t>
            </w:r>
          </w:p>
        </w:tc>
        <w:tc>
          <w:tcPr>
            <w:tcW w:type="dxa" w:w="3175"/>
          </w:tcPr>
          <w:p>
            <w:pPr>
              <w:pStyle w:val="Celda8_5RXS"/>
            </w:pPr>
            <w:r/>
            <w:r>
              <w:t xml:space="preserve">• </w:t>
            </w:r>
            <w:r>
              <w:rPr>
                <w:b/>
              </w:rPr>
              <w:t>Conceptuales:</w:t>
            </w:r>
            <w:r>
              <w:t xml:space="preserve"> Ventaja de espacio.; Bloqueo de un peón pasado.; Casillas que no pueden ser desalojadas por un peón.</w:t>
            </w:r>
          </w:p>
          <w:p>
            <w:pPr>
              <w:pStyle w:val="Celda8_5RXS"/>
            </w:pPr>
            <w:r>
              <w:t xml:space="preserve">• </w:t>
            </w:r>
            <w:r>
              <w:rPr>
                <w:b/>
              </w:rPr>
              <w:t>Procedimentales:</w:t>
            </w:r>
            <w:r>
              <w:t xml:space="preserve"> Análisis de Capablanca–Janowsky (San Petersburgo, 1914).; Partidas temáticas con estructuras cerradas.</w:t>
            </w:r>
          </w:p>
          <w:p>
            <w:pPr>
              <w:pStyle w:val="Celda8_5RXS"/>
            </w:pPr>
            <w:r>
              <w:t xml:space="preserve">• </w:t>
            </w:r>
            <w:r>
              <w:rPr>
                <w:b/>
              </w:rPr>
              <w:t>Actitudinales:</w:t>
            </w:r>
            <w:r>
              <w:t xml:space="preserve"> Perseverancia en planes lentos.</w:t>
            </w:r>
          </w:p>
        </w:tc>
        <w:tc>
          <w:tcPr>
            <w:tcW w:type="dxa" w:w="2948"/>
          </w:tcPr>
          <w:p>
            <w:pPr>
              <w:pStyle w:val="Celda8_5RXS"/>
            </w:pPr>
            <w:r/>
            <w:r>
              <w:t>• Conteo de casillas disponibles para cada pieza.</w:t>
            </w:r>
          </w:p>
          <w:p>
            <w:pPr>
              <w:pStyle w:val="Celda8_5RXS"/>
            </w:pPr>
            <w:r>
              <w:t>• Plan en tres etapas escrito en el cuaderno.</w:t>
            </w:r>
          </w:p>
          <w:p>
            <w:pPr>
              <w:pStyle w:val="Celda8_5RXS"/>
            </w:pPr>
            <w:r>
              <w:t>• Comparación con el comentario del Manual 4.</w:t>
            </w:r>
          </w:p>
        </w:tc>
        <w:tc>
          <w:tcPr>
            <w:tcW w:type="dxa" w:w="3061"/>
          </w:tcPr>
          <w:p>
            <w:pPr>
              <w:pStyle w:val="Celda8_5RXS"/>
            </w:pPr>
            <w:r/>
            <w:r>
              <w:t xml:space="preserve">• </w:t>
            </w:r>
            <w:r>
              <w:rPr>
                <w:b/>
              </w:rPr>
              <w:t>Inicial:</w:t>
            </w:r>
            <w:r>
              <w:t xml:space="preserve"> Cuenta las casillas libres de una pieza encerrada.</w:t>
            </w:r>
          </w:p>
          <w:p>
            <w:pPr>
              <w:pStyle w:val="Celda8_5RXS"/>
            </w:pPr>
            <w:r>
              <w:t xml:space="preserve">• </w:t>
            </w:r>
            <w:r>
              <w:rPr>
                <w:b/>
              </w:rPr>
              <w:t>Intermedio:</w:t>
            </w:r>
            <w:r>
              <w:t xml:space="preserve"> Propone una jugada que quita espacio o bloquea un peón.</w:t>
            </w:r>
          </w:p>
          <w:p>
            <w:pPr>
              <w:pStyle w:val="Celda8_5RXS"/>
            </w:pPr>
            <w:r>
              <w:t xml:space="preserve">• </w:t>
            </w:r>
            <w:r>
              <w:rPr>
                <w:b/>
              </w:rPr>
              <w:t>Avanzado:</w:t>
            </w:r>
            <w:r>
              <w:t xml:space="preserve"> Elabora y ejecuta un plan de restricción en una partida temática.</w:t>
            </w:r>
          </w:p>
        </w:tc>
      </w:tr>
      <w:tr>
        <w:tc>
          <w:tcPr>
            <w:tcW w:type="dxa" w:w="2381"/>
          </w:tcPr>
          <w:p>
            <w:pPr>
              <w:pStyle w:val="Celda8_5RXS"/>
            </w:pPr>
            <w:r/>
            <w:r>
              <w:rPr>
                <w:b/>
              </w:rPr>
              <w:t>3.4</w:t>
            </w:r>
            <w:r>
              <w:t xml:space="preserve"> Presentar en equipo el análisis de una partida clásica, combinando el trabajo propio y la verificación con motor.</w:t>
            </w:r>
          </w:p>
        </w:tc>
        <w:tc>
          <w:tcPr>
            <w:tcW w:type="dxa" w:w="2041"/>
          </w:tcPr>
          <w:p>
            <w:pPr>
              <w:pStyle w:val="Celda8_5RXS"/>
            </w:pPr>
            <w:r/>
            <w:r>
              <w:t xml:space="preserve">• </w:t>
            </w:r>
            <w:r>
              <w:rPr>
                <w:b/>
              </w:rPr>
              <w:t>Comunicación</w:t>
            </w:r>
          </w:p>
          <w:p>
            <w:pPr>
              <w:pStyle w:val="Celda8_5RXS"/>
            </w:pPr>
            <w:r>
              <w:t>• Expone ideas con orden, vocabulario técnico y apoyo visual ante un público.</w:t>
            </w:r>
          </w:p>
        </w:tc>
        <w:tc>
          <w:tcPr>
            <w:tcW w:type="dxa" w:w="3175"/>
          </w:tcPr>
          <w:p>
            <w:pPr>
              <w:pStyle w:val="Celda8_5RXS"/>
            </w:pPr>
            <w:r/>
            <w:r>
              <w:t xml:space="preserve">• </w:t>
            </w:r>
            <w:r>
              <w:rPr>
                <w:b/>
              </w:rPr>
              <w:t>Conceptuales:</w:t>
            </w:r>
            <w:r>
              <w:t xml:space="preserve"> Estructura de una exposición de análisis.; Momentos críticos de una partida.</w:t>
            </w:r>
          </w:p>
          <w:p>
            <w:pPr>
              <w:pStyle w:val="Celda8_5RXS"/>
            </w:pPr>
            <w:r>
              <w:t xml:space="preserve">• </w:t>
            </w:r>
            <w:r>
              <w:rPr>
                <w:b/>
              </w:rPr>
              <w:t>Procedimentales:</w:t>
            </w:r>
            <w:r>
              <w:t xml:space="preserve"> Exposición con el tablero mural.; Respuesta a preguntas del público.</w:t>
            </w:r>
          </w:p>
          <w:p>
            <w:pPr>
              <w:pStyle w:val="Celda8_5RXS"/>
            </w:pPr>
            <w:r>
              <w:t xml:space="preserve">• </w:t>
            </w:r>
            <w:r>
              <w:rPr>
                <w:b/>
              </w:rPr>
              <w:t>Actitudinales:</w:t>
            </w:r>
            <w:r>
              <w:t xml:space="preserve"> Distribución equitativa del trabajo.; Escucha atenta de otros equipos.</w:t>
            </w:r>
          </w:p>
        </w:tc>
        <w:tc>
          <w:tcPr>
            <w:tcW w:type="dxa" w:w="2948"/>
          </w:tcPr>
          <w:p>
            <w:pPr>
              <w:pStyle w:val="Celda8_5RXS"/>
            </w:pPr>
            <w:r/>
            <w:r>
              <w:t>• Ensayo con retroalimentación de otro equipo.</w:t>
            </w:r>
          </w:p>
          <w:p>
            <w:pPr>
              <w:pStyle w:val="Celda8_5RXS"/>
            </w:pPr>
            <w:r>
              <w:t>• Guion de exposición con tiempos.</w:t>
            </w:r>
          </w:p>
          <w:p>
            <w:pPr>
              <w:pStyle w:val="Celda8_5RXS"/>
            </w:pPr>
            <w:r>
              <w:t>• Coevaluación con escala de desempeño.</w:t>
            </w:r>
          </w:p>
        </w:tc>
        <w:tc>
          <w:tcPr>
            <w:tcW w:type="dxa" w:w="3061"/>
          </w:tcPr>
          <w:p>
            <w:pPr>
              <w:pStyle w:val="Celda8_5RXS"/>
            </w:pPr>
            <w:r/>
            <w:r>
              <w:t xml:space="preserve">• </w:t>
            </w:r>
            <w:r>
              <w:rPr>
                <w:b/>
              </w:rPr>
              <w:t>Inicial:</w:t>
            </w:r>
            <w:r>
              <w:t xml:space="preserve"> Reproduce la partida y nombra un momento importante.</w:t>
            </w:r>
          </w:p>
          <w:p>
            <w:pPr>
              <w:pStyle w:val="Celda8_5RXS"/>
            </w:pPr>
            <w:r>
              <w:t xml:space="preserve">• </w:t>
            </w:r>
            <w:r>
              <w:rPr>
                <w:b/>
              </w:rPr>
              <w:t>Intermedio:</w:t>
            </w:r>
            <w:r>
              <w:t xml:space="preserve"> Explica tres momentos críticos con los factores de Steinitz.</w:t>
            </w:r>
          </w:p>
          <w:p>
            <w:pPr>
              <w:pStyle w:val="Celda8_5RXS"/>
            </w:pPr>
            <w:r>
              <w:t xml:space="preserve">• </w:t>
            </w:r>
            <w:r>
              <w:rPr>
                <w:b/>
              </w:rPr>
              <w:t>Avanzado:</w:t>
            </w:r>
            <w:r>
              <w:t xml:space="preserve"> Presenta el análisis propio, lo contrasta con el motor y responde preguntas con variantes.</w:t>
            </w:r>
          </w:p>
        </w:tc>
      </w:tr>
    </w:tbl>
    <w:p>
      <w:pPr>
        <w:pStyle w:val="Heading2"/>
      </w:pPr>
      <w:r>
        <w:t>Unidad 4. Finales prácticos y estudios artísticos</w:t>
      </w:r>
    </w:p>
    <w:p>
      <w:r>
        <w:rPr>
          <w:b/>
          <w:sz w:val="19"/>
        </w:rPr>
        <w:t>Tiempo probable:</w:t>
      </w:r>
      <w:r>
        <w:rPr>
          <w:sz w:val="19"/>
        </w:rPr>
        <w:t xml:space="preserve"> 34 lecciones (de la 101 a la 134).   </w:t>
      </w:r>
      <w:r>
        <w:rPr>
          <w:b/>
          <w:sz w:val="19"/>
        </w:rPr>
        <w:t>Eje transversal:</w:t>
      </w:r>
      <w:r>
        <w:rPr>
          <w:sz w:val="19"/>
        </w:rPr>
        <w:t xml:space="preserve"> Educación para la salud.   </w:t>
      </w:r>
      <w:r>
        <w:rPr>
          <w:b/>
          <w:sz w:val="19"/>
        </w:rPr>
        <w:t>Valores:</w:t>
      </w:r>
      <w:r>
        <w:rPr>
          <w:sz w:val="19"/>
        </w:rPr>
        <w:t xml:space="preserve"> perseverancia, honestidad, tolerancia.</w:t>
      </w:r>
    </w:p>
    <w:p>
      <w:pPr>
        <w:jc w:val="both"/>
      </w:pPr>
      <w:r>
        <w:rPr>
          <w:b/>
          <w:sz w:val="19"/>
        </w:rPr>
        <w:t>Propósito:</w:t>
      </w:r>
      <w:r>
        <w:rPr>
          <w:sz w:val="19"/>
        </w:rPr>
        <w:t xml:space="preserve"> Los finales de peones deciden muchas partidas del colegio y esconden algunas de las ideas más bellas del ajedrez. La unidad profundiza la oposición, la oposición a distancia (Neustadtl, 1890), la triangulación, la ruptura (Teed, 1885), la maniobra de Réti y los recursos de ahogado de los estudios de Troitsky (1923) y Kubbel (1922), todo del Manual 3. También se repasan los finales de torre de noveno con una mirada práctica. El estudiantado aprende a resolver un estudio con método y a valorar la composición como una forma de arte.</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4.1</w:t>
            </w:r>
            <w:r>
              <w:t xml:space="preserve"> Aplicar la oposición directa, la oposición a distancia y la triangulación en finales de rey y peones.</w:t>
            </w:r>
          </w:p>
        </w:tc>
        <w:tc>
          <w:tcPr>
            <w:tcW w:type="dxa" w:w="2041"/>
          </w:tcPr>
          <w:p>
            <w:pPr>
              <w:pStyle w:val="Celda8_5RXS"/>
            </w:pPr>
            <w:r/>
            <w:r>
              <w:t xml:space="preserve">• </w:t>
            </w:r>
            <w:r>
              <w:rPr>
                <w:b/>
              </w:rPr>
              <w:t>Resolución de problemas</w:t>
            </w:r>
          </w:p>
          <w:p>
            <w:pPr>
              <w:pStyle w:val="Celda8_5RXS"/>
            </w:pPr>
            <w:r>
              <w:t>• Usa reglas generales para resolver casos particulares y comprueba la solución.</w:t>
            </w:r>
          </w:p>
        </w:tc>
        <w:tc>
          <w:tcPr>
            <w:tcW w:type="dxa" w:w="3175"/>
          </w:tcPr>
          <w:p>
            <w:pPr>
              <w:pStyle w:val="Celda8_5RXS"/>
            </w:pPr>
            <w:r/>
            <w:r>
              <w:t xml:space="preserve">• </w:t>
            </w:r>
            <w:r>
              <w:rPr>
                <w:b/>
              </w:rPr>
              <w:t>Conceptuales:</w:t>
            </w:r>
            <w:r>
              <w:t xml:space="preserve"> Posiciones clave de rey y peón contra rey.; Oposición a distancia y regla de las líneas impares.; Triangulación.</w:t>
            </w:r>
          </w:p>
          <w:p>
            <w:pPr>
              <w:pStyle w:val="Celda8_5RXS"/>
            </w:pPr>
            <w:r>
              <w:t xml:space="preserve">• </w:t>
            </w:r>
            <w:r>
              <w:rPr>
                <w:b/>
              </w:rPr>
              <w:t>Procedimentales:</w:t>
            </w:r>
            <w:r>
              <w:t xml:space="preserve"> Juego de posiciones del Manual 3 con ambos turnos.; Conteo de líneas entre reyes.</w:t>
            </w:r>
          </w:p>
          <w:p>
            <w:pPr>
              <w:pStyle w:val="Celda8_5RXS"/>
            </w:pPr>
            <w:r>
              <w:t xml:space="preserve">• </w:t>
            </w:r>
            <w:r>
              <w:rPr>
                <w:b/>
              </w:rPr>
              <w:t>Actitudinales:</w:t>
            </w:r>
            <w:r>
              <w:t xml:space="preserve"> Concentración sostenida.</w:t>
            </w:r>
          </w:p>
        </w:tc>
        <w:tc>
          <w:tcPr>
            <w:tcW w:type="dxa" w:w="2948"/>
          </w:tcPr>
          <w:p>
            <w:pPr>
              <w:pStyle w:val="Celda8_5RXS"/>
            </w:pPr>
            <w:r/>
            <w:r>
              <w:t>• Duelos de finales con cambio de bando.</w:t>
            </w:r>
          </w:p>
          <w:p>
            <w:pPr>
              <w:pStyle w:val="Celda8_5RXS"/>
            </w:pPr>
            <w:r>
              <w:t>• Regla escrita en el cuaderno y probada en tres posiciones.</w:t>
            </w:r>
          </w:p>
          <w:p>
            <w:pPr>
              <w:pStyle w:val="Celda8_5RXS"/>
            </w:pPr>
            <w:r>
              <w:t>• Retos cronometrados.</w:t>
            </w:r>
          </w:p>
        </w:tc>
        <w:tc>
          <w:tcPr>
            <w:tcW w:type="dxa" w:w="3061"/>
          </w:tcPr>
          <w:p>
            <w:pPr>
              <w:pStyle w:val="Celda8_5RXS"/>
            </w:pPr>
            <w:r/>
            <w:r>
              <w:t xml:space="preserve">• </w:t>
            </w:r>
            <w:r>
              <w:rPr>
                <w:b/>
              </w:rPr>
              <w:t>Inicial:</w:t>
            </w:r>
            <w:r>
              <w:t xml:space="preserve"> Toma la oposición directa en una posición sencilla.</w:t>
            </w:r>
          </w:p>
          <w:p>
            <w:pPr>
              <w:pStyle w:val="Celda8_5RXS"/>
            </w:pPr>
            <w:r>
              <w:t xml:space="preserve">• </w:t>
            </w:r>
            <w:r>
              <w:rPr>
                <w:b/>
              </w:rPr>
              <w:t>Intermedio:</w:t>
            </w:r>
            <w:r>
              <w:t xml:space="preserve"> Aplica la oposición a distancia contando líneas.</w:t>
            </w:r>
          </w:p>
          <w:p>
            <w:pPr>
              <w:pStyle w:val="Celda8_5RXS"/>
            </w:pPr>
            <w:r>
              <w:t xml:space="preserve">• </w:t>
            </w:r>
            <w:r>
              <w:rPr>
                <w:b/>
              </w:rPr>
              <w:t>Avanzado:</w:t>
            </w:r>
            <w:r>
              <w:t xml:space="preserve"> Usa la triangulación para pasarle el turno al rival y gana la posición.</w:t>
            </w:r>
          </w:p>
        </w:tc>
      </w:tr>
      <w:tr>
        <w:tc>
          <w:tcPr>
            <w:tcW w:type="dxa" w:w="2381"/>
          </w:tcPr>
          <w:p>
            <w:pPr>
              <w:pStyle w:val="Celda8_5RXS"/>
            </w:pPr>
            <w:r/>
            <w:r>
              <w:rPr>
                <w:b/>
              </w:rPr>
              <w:t>4.2</w:t>
            </w:r>
            <w:r>
              <w:t xml:space="preserve"> Resolver estudios artísticos con método, reconociendo la idea central de cada uno.</w:t>
            </w:r>
          </w:p>
        </w:tc>
        <w:tc>
          <w:tcPr>
            <w:tcW w:type="dxa" w:w="2041"/>
          </w:tcPr>
          <w:p>
            <w:pPr>
              <w:pStyle w:val="Celda8_5RXS"/>
            </w:pPr>
            <w:r/>
            <w:r>
              <w:t xml:space="preserve">• </w:t>
            </w:r>
            <w:r>
              <w:rPr>
                <w:b/>
              </w:rPr>
              <w:t>Creatividad e innovación</w:t>
            </w:r>
          </w:p>
          <w:p>
            <w:pPr>
              <w:pStyle w:val="Celda8_5RXS"/>
            </w:pPr>
            <w:r>
              <w:t>• Propone soluciones originales y reconoce la belleza de una idea inesperada.</w:t>
            </w:r>
          </w:p>
        </w:tc>
        <w:tc>
          <w:tcPr>
            <w:tcW w:type="dxa" w:w="3175"/>
          </w:tcPr>
          <w:p>
            <w:pPr>
              <w:pStyle w:val="Celda8_5RXS"/>
            </w:pPr>
            <w:r/>
            <w:r>
              <w:t xml:space="preserve">• </w:t>
            </w:r>
            <w:r>
              <w:rPr>
                <w:b/>
              </w:rPr>
              <w:t>Conceptuales:</w:t>
            </w:r>
            <w:r>
              <w:t xml:space="preserve"> Estudio y problema de ajedrez.; La maniobra de Réti.; La ruptura de Teed (1885).</w:t>
            </w:r>
          </w:p>
          <w:p>
            <w:pPr>
              <w:pStyle w:val="Celda8_5RXS"/>
            </w:pPr>
            <w:r>
              <w:t xml:space="preserve">• </w:t>
            </w:r>
            <w:r>
              <w:rPr>
                <w:b/>
              </w:rPr>
              <w:t>Procedimentales:</w:t>
            </w:r>
            <w:r>
              <w:t xml:space="preserve"> Método de resolución: 15 minutos sin tocar piezas y 15 moviéndolas.; Comprobación con tablas de finales.</w:t>
            </w:r>
          </w:p>
          <w:p>
            <w:pPr>
              <w:pStyle w:val="Celda8_5RXS"/>
            </w:pPr>
            <w:r>
              <w:t xml:space="preserve">• </w:t>
            </w:r>
            <w:r>
              <w:rPr>
                <w:b/>
              </w:rPr>
              <w:t>Actitudinales:</w:t>
            </w:r>
            <w:r>
              <w:t xml:space="preserve"> Aprecio por la composición como arte.</w:t>
            </w:r>
          </w:p>
        </w:tc>
        <w:tc>
          <w:tcPr>
            <w:tcW w:type="dxa" w:w="2948"/>
          </w:tcPr>
          <w:p>
            <w:pPr>
              <w:pStyle w:val="Celda8_5RXS"/>
            </w:pPr>
            <w:r/>
            <w:r>
              <w:t>• Concurso de resolución por equipos.</w:t>
            </w:r>
          </w:p>
          <w:p>
            <w:pPr>
              <w:pStyle w:val="Celda8_5RXS"/>
            </w:pPr>
            <w:r>
              <w:t>• Lectura de semblanzas de Réti, Troitsky y Kubbel.</w:t>
            </w:r>
          </w:p>
          <w:p>
            <w:pPr>
              <w:pStyle w:val="Celda8_5RXS"/>
            </w:pPr>
            <w:r>
              <w:t>• Creación guiada de un ejercicio propio verificado.</w:t>
            </w:r>
          </w:p>
        </w:tc>
        <w:tc>
          <w:tcPr>
            <w:tcW w:type="dxa" w:w="3061"/>
          </w:tcPr>
          <w:p>
            <w:pPr>
              <w:pStyle w:val="Celda8_5RXS"/>
            </w:pPr>
            <w:r/>
            <w:r>
              <w:t xml:space="preserve">• </w:t>
            </w:r>
            <w:r>
              <w:rPr>
                <w:b/>
              </w:rPr>
              <w:t>Inicial:</w:t>
            </w:r>
            <w:r>
              <w:t xml:space="preserve"> Reproduce la solución de un estudio con ayuda.</w:t>
            </w:r>
          </w:p>
          <w:p>
            <w:pPr>
              <w:pStyle w:val="Celda8_5RXS"/>
            </w:pPr>
            <w:r>
              <w:t xml:space="preserve">• </w:t>
            </w:r>
            <w:r>
              <w:rPr>
                <w:b/>
              </w:rPr>
              <w:t>Intermedio:</w:t>
            </w:r>
            <w:r>
              <w:t xml:space="preserve"> Resuelve un estudio y nombra su idea central.</w:t>
            </w:r>
          </w:p>
          <w:p>
            <w:pPr>
              <w:pStyle w:val="Celda8_5RXS"/>
            </w:pPr>
            <w:r>
              <w:t xml:space="preserve">• </w:t>
            </w:r>
            <w:r>
              <w:rPr>
                <w:b/>
              </w:rPr>
              <w:t>Avanzado:</w:t>
            </w:r>
            <w:r>
              <w:t xml:space="preserve"> Explica las variantes secundarias y por qué fallan las jugadas naturales.</w:t>
            </w:r>
          </w:p>
        </w:tc>
      </w:tr>
      <w:tr>
        <w:tc>
          <w:tcPr>
            <w:tcW w:type="dxa" w:w="2381"/>
          </w:tcPr>
          <w:p>
            <w:pPr>
              <w:pStyle w:val="Celda8_5RXS"/>
            </w:pPr>
            <w:r/>
            <w:r>
              <w:rPr>
                <w:b/>
              </w:rPr>
              <w:t>4.3</w:t>
            </w:r>
            <w:r>
              <w:t xml:space="preserve"> Utilizar los recursos de ahogado y conocer las excepciones de dama contra peón en séptima para salvar o ganar finales.</w:t>
            </w:r>
          </w:p>
        </w:tc>
        <w:tc>
          <w:tcPr>
            <w:tcW w:type="dxa" w:w="2041"/>
          </w:tcPr>
          <w:p>
            <w:pPr>
              <w:pStyle w:val="Celda8_5RXS"/>
            </w:pPr>
            <w:r/>
            <w:r>
              <w:t xml:space="preserve">• </w:t>
            </w:r>
            <w:r>
              <w:rPr>
                <w:b/>
              </w:rPr>
              <w:t>Pensamiento crítico</w:t>
            </w:r>
          </w:p>
          <w:p>
            <w:pPr>
              <w:pStyle w:val="Celda8_5RXS"/>
            </w:pPr>
            <w:r>
              <w:t>• Cuestiona la primera impresión de una posición y busca recursos ocultos.</w:t>
            </w:r>
          </w:p>
        </w:tc>
        <w:tc>
          <w:tcPr>
            <w:tcW w:type="dxa" w:w="3175"/>
          </w:tcPr>
          <w:p>
            <w:pPr>
              <w:pStyle w:val="Celda8_5RXS"/>
            </w:pPr>
            <w:r/>
            <w:r>
              <w:t xml:space="preserve">• </w:t>
            </w:r>
            <w:r>
              <w:rPr>
                <w:b/>
              </w:rPr>
              <w:t>Conceptuales:</w:t>
            </w:r>
            <w:r>
              <w:t xml:space="preserve"> Dama contra peón en séptima; excepciones del peón de torre y de alfil.; Temas de ahogado (Troitsky, Kubbel).; Subcoronación como antídoto contra el ahogado.</w:t>
            </w:r>
          </w:p>
          <w:p>
            <w:pPr>
              <w:pStyle w:val="Celda8_5RXS"/>
            </w:pPr>
            <w:r>
              <w:t xml:space="preserve">• </w:t>
            </w:r>
            <w:r>
              <w:rPr>
                <w:b/>
              </w:rPr>
              <w:t>Procedimentales:</w:t>
            </w:r>
            <w:r>
              <w:t xml:space="preserve"> Práctica del método de acercamiento con jaques.; Búsqueda de ahogados en posiciones perdidas.</w:t>
            </w:r>
          </w:p>
          <w:p>
            <w:pPr>
              <w:pStyle w:val="Celda8_5RXS"/>
            </w:pPr>
            <w:r>
              <w:t xml:space="preserve">• </w:t>
            </w:r>
            <w:r>
              <w:rPr>
                <w:b/>
              </w:rPr>
              <w:t>Actitudinales:</w:t>
            </w:r>
            <w:r>
              <w:t xml:space="preserve"> No rendirse en posiciones difíciles.; Respeto al rival que busca tablas.</w:t>
            </w:r>
          </w:p>
        </w:tc>
        <w:tc>
          <w:tcPr>
            <w:tcW w:type="dxa" w:w="2948"/>
          </w:tcPr>
          <w:p>
            <w:pPr>
              <w:pStyle w:val="Celda8_5RXS"/>
            </w:pPr>
            <w:r/>
            <w:r>
              <w:t>• Práctica contra la computadora desde posiciones de dama contra peón.</w:t>
            </w:r>
          </w:p>
          <w:p>
            <w:pPr>
              <w:pStyle w:val="Celda8_5RXS"/>
            </w:pPr>
            <w:r>
              <w:t>• Análisis de estudios del Manual 3.</w:t>
            </w:r>
          </w:p>
          <w:p>
            <w:pPr>
              <w:pStyle w:val="Celda8_5RXS"/>
            </w:pPr>
            <w:r>
              <w:t>• Debate sobre el ahogado y el juego limpio.</w:t>
            </w:r>
          </w:p>
        </w:tc>
        <w:tc>
          <w:tcPr>
            <w:tcW w:type="dxa" w:w="3061"/>
          </w:tcPr>
          <w:p>
            <w:pPr>
              <w:pStyle w:val="Celda8_5RXS"/>
            </w:pPr>
            <w:r/>
            <w:r>
              <w:t xml:space="preserve">• </w:t>
            </w:r>
            <w:r>
              <w:rPr>
                <w:b/>
              </w:rPr>
              <w:t>Inicial:</w:t>
            </w:r>
            <w:r>
              <w:t xml:space="preserve"> Reconoce una posición de ahogado.</w:t>
            </w:r>
          </w:p>
          <w:p>
            <w:pPr>
              <w:pStyle w:val="Celda8_5RXS"/>
            </w:pPr>
            <w:r>
              <w:t xml:space="preserve">• </w:t>
            </w:r>
            <w:r>
              <w:rPr>
                <w:b/>
              </w:rPr>
              <w:t>Intermedio:</w:t>
            </w:r>
            <w:r>
              <w:t xml:space="preserve"> Gana con dama contra peón de caballo o de dama en séptima.</w:t>
            </w:r>
          </w:p>
          <w:p>
            <w:pPr>
              <w:pStyle w:val="Celda8_5RXS"/>
            </w:pPr>
            <w:r>
              <w:t xml:space="preserve">• </w:t>
            </w:r>
            <w:r>
              <w:rPr>
                <w:b/>
              </w:rPr>
              <w:t>Avanzado:</w:t>
            </w:r>
            <w:r>
              <w:t xml:space="preserve"> Distingue las excepciones de torre y de alfil y encuentra recursos de ahogado en estudios.</w:t>
            </w:r>
          </w:p>
        </w:tc>
      </w:tr>
      <w:tr>
        <w:tc>
          <w:tcPr>
            <w:tcW w:type="dxa" w:w="2381"/>
          </w:tcPr>
          <w:p>
            <w:pPr>
              <w:pStyle w:val="Celda8_5RXS"/>
            </w:pPr>
            <w:r/>
            <w:r>
              <w:rPr>
                <w:b/>
              </w:rPr>
              <w:t>4.4</w:t>
            </w:r>
            <w:r>
              <w:t xml:space="preserve"> Llevar una partida propia a un final favorable y conducirlo con técnica.</w:t>
            </w:r>
          </w:p>
        </w:tc>
        <w:tc>
          <w:tcPr>
            <w:tcW w:type="dxa" w:w="2041"/>
          </w:tcPr>
          <w:p>
            <w:pPr>
              <w:pStyle w:val="Celda8_5RXS"/>
            </w:pPr>
            <w:r/>
            <w:r>
              <w:t xml:space="preserve">• </w:t>
            </w:r>
            <w:r>
              <w:rPr>
                <w:b/>
              </w:rPr>
              <w:t>Aprender a aprender</w:t>
            </w:r>
          </w:p>
          <w:p>
            <w:pPr>
              <w:pStyle w:val="Celda8_5RXS"/>
            </w:pPr>
            <w:r>
              <w:t>• Revisa sus finales, identifica errores repetidos y planifica cómo corregirlos.</w:t>
            </w:r>
          </w:p>
        </w:tc>
        <w:tc>
          <w:tcPr>
            <w:tcW w:type="dxa" w:w="3175"/>
          </w:tcPr>
          <w:p>
            <w:pPr>
              <w:pStyle w:val="Celda8_5RXS"/>
            </w:pPr>
            <w:r/>
            <w:r>
              <w:t xml:space="preserve">• </w:t>
            </w:r>
            <w:r>
              <w:rPr>
                <w:b/>
              </w:rPr>
              <w:t>Conceptuales:</w:t>
            </w:r>
            <w:r>
              <w:t xml:space="preserve"> Simplificación a un final ganado.; Rey activo y torre activa.; Lucena y Philidor repasadas.</w:t>
            </w:r>
          </w:p>
          <w:p>
            <w:pPr>
              <w:pStyle w:val="Celda8_5RXS"/>
            </w:pPr>
            <w:r>
              <w:t xml:space="preserve">• </w:t>
            </w:r>
            <w:r>
              <w:rPr>
                <w:b/>
              </w:rPr>
              <w:t>Procedimentales:</w:t>
            </w:r>
            <w:r>
              <w:t xml:space="preserve"> Torneo de finales.; Análisis de los finales de partidas propias.</w:t>
            </w:r>
          </w:p>
          <w:p>
            <w:pPr>
              <w:pStyle w:val="Celda8_5RXS"/>
            </w:pPr>
            <w:r>
              <w:t xml:space="preserve">• </w:t>
            </w:r>
            <w:r>
              <w:rPr>
                <w:b/>
              </w:rPr>
              <w:t>Actitudinales:</w:t>
            </w:r>
            <w:r>
              <w:t xml:space="preserve"> Autocrítica constructiva.</w:t>
            </w:r>
          </w:p>
        </w:tc>
        <w:tc>
          <w:tcPr>
            <w:tcW w:type="dxa" w:w="2948"/>
          </w:tcPr>
          <w:p>
            <w:pPr>
              <w:pStyle w:val="Celda8_5RXS"/>
            </w:pPr>
            <w:r/>
            <w:r>
              <w:t>• Torneo de finales con posiciones de inicio fijas.</w:t>
            </w:r>
          </w:p>
          <w:p>
            <w:pPr>
              <w:pStyle w:val="Celda8_5RXS"/>
            </w:pPr>
            <w:r>
              <w:t>• Portafolio de finales propios.</w:t>
            </w:r>
          </w:p>
          <w:p>
            <w:pPr>
              <w:pStyle w:val="Celda8_5RXS"/>
            </w:pPr>
            <w:r>
              <w:t>• Comparación con la técnica de Capablanca descrita en el Manual 4.</w:t>
            </w:r>
          </w:p>
        </w:tc>
        <w:tc>
          <w:tcPr>
            <w:tcW w:type="dxa" w:w="3061"/>
          </w:tcPr>
          <w:p>
            <w:pPr>
              <w:pStyle w:val="Celda8_5RXS"/>
            </w:pPr>
            <w:r/>
            <w:r>
              <w:t xml:space="preserve">• </w:t>
            </w:r>
            <w:r>
              <w:rPr>
                <w:b/>
              </w:rPr>
              <w:t>Inicial:</w:t>
            </w:r>
            <w:r>
              <w:t xml:space="preserve"> Reconoce cuándo una partida llegó al final.</w:t>
            </w:r>
          </w:p>
          <w:p>
            <w:pPr>
              <w:pStyle w:val="Celda8_5RXS"/>
            </w:pPr>
            <w:r>
              <w:t xml:space="preserve">• </w:t>
            </w:r>
            <w:r>
              <w:rPr>
                <w:b/>
              </w:rPr>
              <w:t>Intermedio:</w:t>
            </w:r>
            <w:r>
              <w:t xml:space="preserve"> Activa el rey y la torre en el final de sus partidas.</w:t>
            </w:r>
          </w:p>
          <w:p>
            <w:pPr>
              <w:pStyle w:val="Celda8_5RXS"/>
            </w:pPr>
            <w:r>
              <w:t xml:space="preserve">• </w:t>
            </w:r>
            <w:r>
              <w:rPr>
                <w:b/>
              </w:rPr>
              <w:t>Avanzado:</w:t>
            </w:r>
            <w:r>
              <w:t xml:space="preserve"> Simplifica a propósito a un final que conoce y lo gana.</w:t>
            </w:r>
          </w:p>
        </w:tc>
      </w:tr>
    </w:tbl>
    <w:p>
      <w:pPr>
        <w:pStyle w:val="Heading2"/>
      </w:pPr>
      <w:r>
        <w:t>Unidad 5. Ajedrez, matemática y ciencia</w:t>
      </w:r>
    </w:p>
    <w:p>
      <w:r>
        <w:rPr>
          <w:b/>
          <w:sz w:val="19"/>
        </w:rPr>
        <w:t>Tiempo probable:</w:t>
      </w:r>
      <w:r>
        <w:rPr>
          <w:sz w:val="19"/>
        </w:rPr>
        <w:t xml:space="preserve"> 32 lecciones (de la 135 a la 166).   </w:t>
      </w:r>
      <w:r>
        <w:rPr>
          <w:b/>
          <w:sz w:val="19"/>
        </w:rPr>
        <w:t>Eje transversal:</w:t>
      </w:r>
      <w:r>
        <w:rPr>
          <w:sz w:val="19"/>
        </w:rPr>
        <w:t xml:space="preserve"> Cultura ambiental para el desarrollo sostenible.   </w:t>
      </w:r>
      <w:r>
        <w:rPr>
          <w:b/>
          <w:sz w:val="19"/>
        </w:rPr>
        <w:t>Valores:</w:t>
      </w:r>
      <w:r>
        <w:rPr>
          <w:sz w:val="19"/>
        </w:rPr>
        <w:t xml:space="preserve"> perseverancia, solidaridad, honestidad.</w:t>
      </w:r>
    </w:p>
    <w:p>
      <w:pPr>
        <w:jc w:val="both"/>
      </w:pPr>
      <w:r>
        <w:rPr>
          <w:b/>
          <w:sz w:val="19"/>
        </w:rPr>
        <w:t>Propósito:</w:t>
      </w:r>
      <w:r>
        <w:rPr>
          <w:sz w:val="19"/>
        </w:rPr>
        <w:t xml:space="preserve"> El tablero es un objeto matemático. En esta unidad el estudiantado recorre el tablero con el caballo y lo representa como un grafo, busca las 92 soluciones del problema de las ocho damas con el método de vuelta atrás, calcula los 18 446 744 073 709 551 615 granos de la leyenda de Sissa con potencias de 2 y notación científica, y entiende la idea del sistema Elo: la diferencia de puntos predice una expectativa de resultado, y el rating sube o baja según lo que se obtuvo frente a lo esperado. Los cálculos se hacen a mano y en hoja de cálculo, con datos reales del propio grupo.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5.1</w:t>
            </w:r>
            <w:r>
              <w:t xml:space="preserve"> Modelar el movimiento del caballo como un grafo y construir recorridos con la regla de Warnsdorff.</w:t>
            </w:r>
          </w:p>
        </w:tc>
        <w:tc>
          <w:tcPr>
            <w:tcW w:type="dxa" w:w="2041"/>
          </w:tcPr>
          <w:p>
            <w:pPr>
              <w:pStyle w:val="Celda8_5RXS"/>
            </w:pPr>
            <w:r/>
            <w:r>
              <w:t xml:space="preserve">• </w:t>
            </w:r>
            <w:r>
              <w:rPr>
                <w:b/>
              </w:rPr>
              <w:t>Pensamiento sistémico</w:t>
            </w:r>
          </w:p>
          <w:p>
            <w:pPr>
              <w:pStyle w:val="Celda8_5RXS"/>
            </w:pPr>
            <w:r>
              <w:t>• Representa una situación con un modelo y usa el modelo para resolverla.</w:t>
            </w:r>
          </w:p>
        </w:tc>
        <w:tc>
          <w:tcPr>
            <w:tcW w:type="dxa" w:w="3175"/>
          </w:tcPr>
          <w:p>
            <w:pPr>
              <w:pStyle w:val="Celda8_5RXS"/>
            </w:pPr>
            <w:r/>
            <w:r>
              <w:t xml:space="preserve">• </w:t>
            </w:r>
            <w:r>
              <w:rPr>
                <w:b/>
              </w:rPr>
              <w:t>Conceptuales:</w:t>
            </w:r>
            <w:r>
              <w:t xml:space="preserve"> Grafo, vértice, arista y grado.; Recorrido abierto y cerrado del caballo.; Regla de Warnsdorff (1823).</w:t>
            </w:r>
          </w:p>
          <w:p>
            <w:pPr>
              <w:pStyle w:val="Celda8_5RXS"/>
            </w:pPr>
            <w:r>
              <w:t xml:space="preserve">• </w:t>
            </w:r>
            <w:r>
              <w:rPr>
                <w:b/>
              </w:rPr>
              <w:t>Procedimentales:</w:t>
            </w:r>
            <w:r>
              <w:t xml:space="preserve"> Tabla de grados de las 64 casillas.; Construcción de un recorrido en papel cuadriculado.</w:t>
            </w:r>
          </w:p>
          <w:p>
            <w:pPr>
              <w:pStyle w:val="Celda8_5RXS"/>
            </w:pPr>
            <w:r>
              <w:t xml:space="preserve">• </w:t>
            </w:r>
            <w:r>
              <w:rPr>
                <w:b/>
              </w:rPr>
              <w:t>Actitudinales:</w:t>
            </w:r>
            <w:r>
              <w:t xml:space="preserve"> Perseverancia ante el ensayo y error.</w:t>
            </w:r>
          </w:p>
        </w:tc>
        <w:tc>
          <w:tcPr>
            <w:tcW w:type="dxa" w:w="2948"/>
          </w:tcPr>
          <w:p>
            <w:pPr>
              <w:pStyle w:val="Celda8_5RXS"/>
            </w:pPr>
            <w:r/>
            <w:r>
              <w:t>• Recorrido en tableros pequeños antes del de 8 × 8.</w:t>
            </w:r>
          </w:p>
          <w:p>
            <w:pPr>
              <w:pStyle w:val="Celda8_5RXS"/>
            </w:pPr>
            <w:r>
              <w:t>• Trabajo en parejas con hoja cuadriculada.</w:t>
            </w:r>
          </w:p>
          <w:p>
            <w:pPr>
              <w:pStyle w:val="Celda8_5RXS"/>
            </w:pPr>
            <w:r>
              <w:t>• Comprobación cruzada entre parejas.</w:t>
            </w:r>
          </w:p>
        </w:tc>
        <w:tc>
          <w:tcPr>
            <w:tcW w:type="dxa" w:w="3061"/>
          </w:tcPr>
          <w:p>
            <w:pPr>
              <w:pStyle w:val="Celda8_5RXS"/>
            </w:pPr>
            <w:r/>
            <w:r>
              <w:t xml:space="preserve">• </w:t>
            </w:r>
            <w:r>
              <w:rPr>
                <w:b/>
              </w:rPr>
              <w:t>Inicial:</w:t>
            </w:r>
            <w:r>
              <w:t xml:space="preserve"> Cuenta las salidas del caballo desde una casilla.</w:t>
            </w:r>
          </w:p>
          <w:p>
            <w:pPr>
              <w:pStyle w:val="Celda8_5RXS"/>
            </w:pPr>
            <w:r>
              <w:t xml:space="preserve">• </w:t>
            </w:r>
            <w:r>
              <w:rPr>
                <w:b/>
              </w:rPr>
              <w:t>Intermedio:</w:t>
            </w:r>
            <w:r>
              <w:t xml:space="preserve"> Completa la tabla de grados y explica su simetría.</w:t>
            </w:r>
          </w:p>
          <w:p>
            <w:pPr>
              <w:pStyle w:val="Celda8_5RXS"/>
            </w:pPr>
            <w:r>
              <w:t xml:space="preserve">• </w:t>
            </w:r>
            <w:r>
              <w:rPr>
                <w:b/>
              </w:rPr>
              <w:t>Avanzado:</w:t>
            </w:r>
            <w:r>
              <w:t xml:space="preserve"> Construye un recorrido completo con la regla de Warnsdorff.</w:t>
            </w:r>
          </w:p>
        </w:tc>
      </w:tr>
      <w:tr>
        <w:tc>
          <w:tcPr>
            <w:tcW w:type="dxa" w:w="2381"/>
          </w:tcPr>
          <w:p>
            <w:pPr>
              <w:pStyle w:val="Celda8_5RXS"/>
            </w:pPr>
            <w:r/>
            <w:r>
              <w:rPr>
                <w:b/>
              </w:rPr>
              <w:t>5.2</w:t>
            </w:r>
            <w:r>
              <w:t xml:space="preserve"> Resolver el problema de las ocho damas con un método sistemático y reconocer sus simetrías.</w:t>
            </w:r>
          </w:p>
        </w:tc>
        <w:tc>
          <w:tcPr>
            <w:tcW w:type="dxa" w:w="2041"/>
          </w:tcPr>
          <w:p>
            <w:pPr>
              <w:pStyle w:val="Celda8_5RXS"/>
            </w:pPr>
            <w:r/>
            <w:r>
              <w:t xml:space="preserve">• </w:t>
            </w:r>
            <w:r>
              <w:rPr>
                <w:b/>
              </w:rPr>
              <w:t>Resolución de problemas</w:t>
            </w:r>
          </w:p>
          <w:p>
            <w:pPr>
              <w:pStyle w:val="Celda8_5RXS"/>
            </w:pPr>
            <w:r>
              <w:t>• Aplica una estrategia ordenada y la ajusta cuando no funciona.</w:t>
            </w:r>
          </w:p>
        </w:tc>
        <w:tc>
          <w:tcPr>
            <w:tcW w:type="dxa" w:w="3175"/>
          </w:tcPr>
          <w:p>
            <w:pPr>
              <w:pStyle w:val="Celda8_5RXS"/>
            </w:pPr>
            <w:r/>
            <w:r>
              <w:t xml:space="preserve">• </w:t>
            </w:r>
            <w:r>
              <w:rPr>
                <w:b/>
              </w:rPr>
              <w:t>Conceptuales:</w:t>
            </w:r>
            <w:r>
              <w:t xml:space="preserve"> Problema de las n damas.; Método de vuelta atrás.; Rotaciones y reflejos del tablero.</w:t>
            </w:r>
          </w:p>
          <w:p>
            <w:pPr>
              <w:pStyle w:val="Celda8_5RXS"/>
            </w:pPr>
            <w:r>
              <w:t xml:space="preserve">• </w:t>
            </w:r>
            <w:r>
              <w:rPr>
                <w:b/>
              </w:rPr>
              <w:t>Procedimentales:</w:t>
            </w:r>
            <w:r>
              <w:t xml:space="preserve"> Búsqueda de soluciones en tableros de 4 × 4, 5 × 5 y 6 × 6.; Registro de soluciones como lista de columnas.</w:t>
            </w:r>
          </w:p>
          <w:p>
            <w:pPr>
              <w:pStyle w:val="Celda8_5RXS"/>
            </w:pPr>
            <w:r>
              <w:t xml:space="preserve">• </w:t>
            </w:r>
            <w:r>
              <w:rPr>
                <w:b/>
              </w:rPr>
              <w:t>Actitudinales:</w:t>
            </w:r>
            <w:r>
              <w:t xml:space="preserve"> Orden y paciencia en el trabajo sistemático.</w:t>
            </w:r>
          </w:p>
        </w:tc>
        <w:tc>
          <w:tcPr>
            <w:tcW w:type="dxa" w:w="2948"/>
          </w:tcPr>
          <w:p>
            <w:pPr>
              <w:pStyle w:val="Celda8_5RXS"/>
            </w:pPr>
            <w:r/>
            <w:r>
              <w:t>• Tableros recortados en cartón reutilizado.</w:t>
            </w:r>
          </w:p>
          <w:p>
            <w:pPr>
              <w:pStyle w:val="Celda8_5RXS"/>
            </w:pPr>
            <w:r>
              <w:t>• Árbol de decisiones dibujado en la pizarra.</w:t>
            </w:r>
          </w:p>
          <w:p>
            <w:pPr>
              <w:pStyle w:val="Celda8_5RXS"/>
            </w:pPr>
            <w:r>
              <w:t>• Programa sencillo en el laboratorio, si está disponible.</w:t>
            </w:r>
          </w:p>
        </w:tc>
        <w:tc>
          <w:tcPr>
            <w:tcW w:type="dxa" w:w="3061"/>
          </w:tcPr>
          <w:p>
            <w:pPr>
              <w:pStyle w:val="Celda8_5RXS"/>
            </w:pPr>
            <w:r/>
            <w:r>
              <w:t xml:space="preserve">• </w:t>
            </w:r>
            <w:r>
              <w:rPr>
                <w:b/>
              </w:rPr>
              <w:t>Inicial:</w:t>
            </w:r>
            <w:r>
              <w:t xml:space="preserve"> Encuentra una solución en un tablero pequeño por ensayo y error.</w:t>
            </w:r>
          </w:p>
          <w:p>
            <w:pPr>
              <w:pStyle w:val="Celda8_5RXS"/>
            </w:pPr>
            <w:r>
              <w:t xml:space="preserve">• </w:t>
            </w:r>
            <w:r>
              <w:rPr>
                <w:b/>
              </w:rPr>
              <w:t>Intermedio:</w:t>
            </w:r>
            <w:r>
              <w:t xml:space="preserve"> Aplica la vuelta atrás y encuentra una solución en 8 × 8.</w:t>
            </w:r>
          </w:p>
          <w:p>
            <w:pPr>
              <w:pStyle w:val="Celda8_5RXS"/>
            </w:pPr>
            <w:r>
              <w:t xml:space="preserve">• </w:t>
            </w:r>
            <w:r>
              <w:rPr>
                <w:b/>
              </w:rPr>
              <w:t>Avanzado:</w:t>
            </w:r>
            <w:r>
              <w:t xml:space="preserve"> Agrupa soluciones por simetría y explica cuántas son fundamentales.</w:t>
            </w:r>
          </w:p>
        </w:tc>
      </w:tr>
      <w:tr>
        <w:tc>
          <w:tcPr>
            <w:tcW w:type="dxa" w:w="2381"/>
          </w:tcPr>
          <w:p>
            <w:pPr>
              <w:pStyle w:val="Celda8_5RXS"/>
            </w:pPr>
            <w:r/>
            <w:r>
              <w:rPr>
                <w:b/>
              </w:rPr>
              <w:t>5.3</w:t>
            </w:r>
            <w:r>
              <w:t xml:space="preserve"> Calcular con potencias de 2 y notación científica la cantidad de granos de la leyenda de Sissa y comparar ese número con datos reales.</w:t>
            </w:r>
          </w:p>
        </w:tc>
        <w:tc>
          <w:tcPr>
            <w:tcW w:type="dxa" w:w="2041"/>
          </w:tcPr>
          <w:p>
            <w:pPr>
              <w:pStyle w:val="Celda8_5RXS"/>
            </w:pPr>
            <w:r/>
            <w:r>
              <w:t xml:space="preserve">• </w:t>
            </w:r>
            <w:r>
              <w:rPr>
                <w:b/>
              </w:rPr>
              <w:t>Manejo de la información</w:t>
            </w:r>
          </w:p>
          <w:p>
            <w:pPr>
              <w:pStyle w:val="Celda8_5RXS"/>
            </w:pPr>
            <w:r>
              <w:t>• Busca, procesa y compara datos para fundamentar una conclusión.</w:t>
            </w:r>
          </w:p>
        </w:tc>
        <w:tc>
          <w:tcPr>
            <w:tcW w:type="dxa" w:w="3175"/>
          </w:tcPr>
          <w:p>
            <w:pPr>
              <w:pStyle w:val="Celda8_5RXS"/>
            </w:pPr>
            <w:r/>
            <w:r>
              <w:t xml:space="preserve">• </w:t>
            </w:r>
            <w:r>
              <w:rPr>
                <w:b/>
              </w:rPr>
              <w:t>Conceptuales:</w:t>
            </w:r>
            <w:r>
              <w:t xml:space="preserve"> Potencias de 2 y suma geométrica.; Notación científica.; Crecimiento exponencial.</w:t>
            </w:r>
          </w:p>
          <w:p>
            <w:pPr>
              <w:pStyle w:val="Celda8_5RXS"/>
            </w:pPr>
            <w:r>
              <w:t xml:space="preserve">• </w:t>
            </w:r>
            <w:r>
              <w:rPr>
                <w:b/>
              </w:rPr>
              <w:t>Procedimentales:</w:t>
            </w:r>
            <w:r>
              <w:t xml:space="preserve"> Cálculo de 2 elevado a 64 menos 1.; Estimación de masa y comparación con la cosecha mundial de trigo.</w:t>
            </w:r>
          </w:p>
          <w:p>
            <w:pPr>
              <w:pStyle w:val="Celda8_5RXS"/>
            </w:pPr>
            <w:r>
              <w:t xml:space="preserve">• </w:t>
            </w:r>
            <w:r>
              <w:rPr>
                <w:b/>
              </w:rPr>
              <w:t>Actitudinales:</w:t>
            </w:r>
            <w:r>
              <w:t xml:space="preserve"> Conciencia del crecimiento exponencial en el ambiente.</w:t>
            </w:r>
          </w:p>
        </w:tc>
        <w:tc>
          <w:tcPr>
            <w:tcW w:type="dxa" w:w="2948"/>
          </w:tcPr>
          <w:p>
            <w:pPr>
              <w:pStyle w:val="Celda8_5RXS"/>
            </w:pPr>
            <w:r/>
            <w:r>
              <w:t>• Tabla de potencias en la hoja de cálculo.</w:t>
            </w:r>
          </w:p>
          <w:p>
            <w:pPr>
              <w:pStyle w:val="Celda8_5RXS"/>
            </w:pPr>
            <w:r>
              <w:t>• Demostración de la suma en la pizarra.</w:t>
            </w:r>
          </w:p>
          <w:p>
            <w:pPr>
              <w:pStyle w:val="Celda8_5RXS"/>
            </w:pPr>
            <w:r>
              <w:t>• Estimación en grupos con datos dados.</w:t>
            </w:r>
          </w:p>
        </w:tc>
        <w:tc>
          <w:tcPr>
            <w:tcW w:type="dxa" w:w="3061"/>
          </w:tcPr>
          <w:p>
            <w:pPr>
              <w:pStyle w:val="Celda8_5RXS"/>
            </w:pPr>
            <w:r/>
            <w:r>
              <w:t xml:space="preserve">• </w:t>
            </w:r>
            <w:r>
              <w:rPr>
                <w:b/>
              </w:rPr>
              <w:t>Inicial:</w:t>
            </w:r>
            <w:r>
              <w:t xml:space="preserve"> Calcula los granos de las primeras filas del tablero.</w:t>
            </w:r>
          </w:p>
          <w:p>
            <w:pPr>
              <w:pStyle w:val="Celda8_5RXS"/>
            </w:pPr>
            <w:r>
              <w:t xml:space="preserve">• </w:t>
            </w:r>
            <w:r>
              <w:rPr>
                <w:b/>
              </w:rPr>
              <w:t>Intermedio:</w:t>
            </w:r>
            <w:r>
              <w:t xml:space="preserve"> Obtiene el total con la fórmula y lo escribe en notación científica.</w:t>
            </w:r>
          </w:p>
          <w:p>
            <w:pPr>
              <w:pStyle w:val="Celda8_5RXS"/>
            </w:pPr>
            <w:r>
              <w:t xml:space="preserve">• </w:t>
            </w:r>
            <w:r>
              <w:rPr>
                <w:b/>
              </w:rPr>
              <w:t>Avanzado:</w:t>
            </w:r>
            <w:r>
              <w:t xml:space="preserve"> Estima la masa del trigo y la compara con la cosecha mundial con unidades correctas.</w:t>
            </w:r>
          </w:p>
        </w:tc>
      </w:tr>
      <w:tr>
        <w:tc>
          <w:tcPr>
            <w:tcW w:type="dxa" w:w="2381"/>
          </w:tcPr>
          <w:p>
            <w:pPr>
              <w:pStyle w:val="Celda8_5RXS"/>
            </w:pPr>
            <w:r/>
            <w:r>
              <w:rPr>
                <w:b/>
              </w:rPr>
              <w:t>5.4</w:t>
            </w:r>
            <w:r>
              <w:t xml:space="preserve"> Interpretar la idea del sistema Elo calculando la expectativa de resultado y la variación del rating.</w:t>
            </w:r>
          </w:p>
        </w:tc>
        <w:tc>
          <w:tcPr>
            <w:tcW w:type="dxa" w:w="2041"/>
          </w:tcPr>
          <w:p>
            <w:pPr>
              <w:pStyle w:val="Celda8_5RXS"/>
            </w:pPr>
            <w:r/>
            <w:r>
              <w:t xml:space="preserve">• </w:t>
            </w:r>
            <w:r>
              <w:rPr>
                <w:b/>
              </w:rPr>
              <w:t>Pensamiento crítico</w:t>
            </w:r>
          </w:p>
          <w:p>
            <w:pPr>
              <w:pStyle w:val="Celda8_5RXS"/>
            </w:pPr>
            <w:r>
              <w:t>• Interpreta un modelo matemático y discute sus límites.</w:t>
            </w:r>
          </w:p>
        </w:tc>
        <w:tc>
          <w:tcPr>
            <w:tcW w:type="dxa" w:w="3175"/>
          </w:tcPr>
          <w:p>
            <w:pPr>
              <w:pStyle w:val="Celda8_5RXS"/>
            </w:pPr>
            <w:r/>
            <w:r>
              <w:t xml:space="preserve">• </w:t>
            </w:r>
            <w:r>
              <w:rPr>
                <w:b/>
              </w:rPr>
              <w:t>Conceptuales:</w:t>
            </w:r>
            <w:r>
              <w:t xml:space="preserve"> Expectativa de resultado según la diferencia de puntos.; Coeficiente K.; Rendimiento en un torneo.</w:t>
            </w:r>
          </w:p>
          <w:p>
            <w:pPr>
              <w:pStyle w:val="Celda8_5RXS"/>
            </w:pPr>
            <w:r>
              <w:t xml:space="preserve">• </w:t>
            </w:r>
            <w:r>
              <w:rPr>
                <w:b/>
              </w:rPr>
              <w:t>Procedimentales:</w:t>
            </w:r>
            <w:r>
              <w:t xml:space="preserve"> Cálculo de expectativas con calculadora y hoja de cálculo.; Simulación de un rating de aula.</w:t>
            </w:r>
          </w:p>
          <w:p>
            <w:pPr>
              <w:pStyle w:val="Celda8_5RXS"/>
            </w:pPr>
            <w:r>
              <w:t xml:space="preserve">• </w:t>
            </w:r>
            <w:r>
              <w:rPr>
                <w:b/>
              </w:rPr>
              <w:t>Actitudinales:</w:t>
            </w:r>
            <w:r>
              <w:t xml:space="preserve"> Uso honesto de los datos del grupo.</w:t>
            </w:r>
          </w:p>
        </w:tc>
        <w:tc>
          <w:tcPr>
            <w:tcW w:type="dxa" w:w="2948"/>
          </w:tcPr>
          <w:p>
            <w:pPr>
              <w:pStyle w:val="Celda8_5RXS"/>
            </w:pPr>
            <w:r/>
            <w:r>
              <w:t>• Tabla de expectativas para diferencias de 0 a 400 puntos.</w:t>
            </w:r>
          </w:p>
          <w:p>
            <w:pPr>
              <w:pStyle w:val="Celda8_5RXS"/>
            </w:pPr>
            <w:r>
              <w:t>• Rating de aula durante un minitorneo.</w:t>
            </w:r>
          </w:p>
          <w:p>
            <w:pPr>
              <w:pStyle w:val="Celda8_5RXS"/>
            </w:pPr>
            <w:r>
              <w:t>• Gráfico de evolución por persona.</w:t>
            </w:r>
          </w:p>
        </w:tc>
        <w:tc>
          <w:tcPr>
            <w:tcW w:type="dxa" w:w="3061"/>
          </w:tcPr>
          <w:p>
            <w:pPr>
              <w:pStyle w:val="Celda8_5RXS"/>
            </w:pPr>
            <w:r/>
            <w:r>
              <w:t xml:space="preserve">• </w:t>
            </w:r>
            <w:r>
              <w:rPr>
                <w:b/>
              </w:rPr>
              <w:t>Inicial:</w:t>
            </w:r>
            <w:r>
              <w:t xml:space="preserve"> Explica que a más diferencia de puntos, más se espera del favorito.</w:t>
            </w:r>
          </w:p>
          <w:p>
            <w:pPr>
              <w:pStyle w:val="Celda8_5RXS"/>
            </w:pPr>
            <w:r>
              <w:t xml:space="preserve">• </w:t>
            </w:r>
            <w:r>
              <w:rPr>
                <w:b/>
              </w:rPr>
              <w:t>Intermedio:</w:t>
            </w:r>
            <w:r>
              <w:t xml:space="preserve"> Calcula la expectativa y el cambio de rating de una partida.</w:t>
            </w:r>
          </w:p>
          <w:p>
            <w:pPr>
              <w:pStyle w:val="Celda8_5RXS"/>
            </w:pPr>
            <w:r>
              <w:t xml:space="preserve">• </w:t>
            </w:r>
            <w:r>
              <w:rPr>
                <w:b/>
              </w:rPr>
              <w:t>Avanzado:</w:t>
            </w:r>
            <w:r>
              <w:t xml:space="preserve"> Calcula el rendimiento de un torneo y discute por qué el modelo no predice una partida aislada.</w:t>
            </w:r>
          </w:p>
        </w:tc>
      </w:tr>
    </w:tbl>
    <w:p>
      <w:pPr>
        <w:pStyle w:val="Heading2"/>
      </w:pPr>
      <w:r>
        <w:t>Unidad 6. Proyecto: revista o boletín escolar con partidas comentadas</w:t>
      </w:r>
    </w:p>
    <w:p>
      <w:r>
        <w:rPr>
          <w:b/>
          <w:sz w:val="19"/>
        </w:rPr>
        <w:t>Tiempo probable:</w:t>
      </w:r>
      <w:r>
        <w:rPr>
          <w:sz w:val="19"/>
        </w:rPr>
        <w:t xml:space="preserve"> 34 lecciones (de la 167 a la 200).   </w:t>
      </w:r>
      <w:r>
        <w:rPr>
          <w:b/>
          <w:sz w:val="19"/>
        </w:rPr>
        <w:t>Eje transversal:</w:t>
      </w:r>
      <w:r>
        <w:rPr>
          <w:sz w:val="19"/>
        </w:rPr>
        <w:t xml:space="preserve"> Educación integral de la sexualidad.   </w:t>
      </w:r>
      <w:r>
        <w:rPr>
          <w:b/>
          <w:sz w:val="19"/>
        </w:rPr>
        <w:t>Valores:</w:t>
      </w:r>
      <w:r>
        <w:rPr>
          <w:sz w:val="19"/>
        </w:rPr>
        <w:t xml:space="preserve"> respeto, responsabilidad, solidaridad, tolerancia.</w:t>
      </w:r>
    </w:p>
    <w:p>
      <w:pPr>
        <w:jc w:val="both"/>
      </w:pPr>
      <w:r>
        <w:rPr>
          <w:b/>
          <w:sz w:val="19"/>
        </w:rPr>
        <w:t>Propósito:</w:t>
      </w:r>
      <w:r>
        <w:rPr>
          <w:sz w:val="19"/>
        </w:rPr>
        <w:t xml:space="preserve"> El año cierra con una publicación hecha por el estudiantado: un boletín escolar de ajedrez, impreso y digital, con partidas propias comentadas, ejercicios verificados, una sección de matemática del tablero, una entrevista y la crónica del torneo del grupo. El trabajo pone en juego todo lo aprendido: evaluar, comentar con signos y palabras, verificar con el motor después de pensar, escribir con corrección y respetar derechos de autor y consentimiento. El modelo de comentario es el del Manual 4: semblanza breve, partida y notas que explican, no solo variantes.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6.1</w:t>
            </w:r>
            <w:r>
              <w:t xml:space="preserve"> Comentar una partida propia con notación, signos de evaluación, variantes y explicación en palabras.</w:t>
            </w:r>
          </w:p>
        </w:tc>
        <w:tc>
          <w:tcPr>
            <w:tcW w:type="dxa" w:w="2041"/>
          </w:tcPr>
          <w:p>
            <w:pPr>
              <w:pStyle w:val="Celda8_5RXS"/>
            </w:pPr>
            <w:r/>
            <w:r>
              <w:t xml:space="preserve">• </w:t>
            </w:r>
            <w:r>
              <w:rPr>
                <w:b/>
              </w:rPr>
              <w:t>Comunicación</w:t>
            </w:r>
          </w:p>
          <w:p>
            <w:pPr>
              <w:pStyle w:val="Celda8_5RXS"/>
            </w:pPr>
            <w:r>
              <w:t>• Escribe textos claros para un público definido y ajusta el lenguaje técnico.</w:t>
            </w:r>
          </w:p>
        </w:tc>
        <w:tc>
          <w:tcPr>
            <w:tcW w:type="dxa" w:w="3175"/>
          </w:tcPr>
          <w:p>
            <w:pPr>
              <w:pStyle w:val="Celda8_5RXS"/>
            </w:pPr>
            <w:r/>
            <w:r>
              <w:t xml:space="preserve">• </w:t>
            </w:r>
            <w:r>
              <w:rPr>
                <w:b/>
              </w:rPr>
              <w:t>Conceptuales:</w:t>
            </w:r>
            <w:r>
              <w:t xml:space="preserve"> Signos de evaluación de jugadas y posiciones.; Estructura de una partida comentada.</w:t>
            </w:r>
          </w:p>
          <w:p>
            <w:pPr>
              <w:pStyle w:val="Celda8_5RXS"/>
            </w:pPr>
            <w:r>
              <w:t xml:space="preserve">• </w:t>
            </w:r>
            <w:r>
              <w:rPr>
                <w:b/>
              </w:rPr>
              <w:t>Procedimentales:</w:t>
            </w:r>
            <w:r>
              <w:t xml:space="preserve"> Análisis propio sin motor y verificación posterior.; Redacción de notas a la partida.</w:t>
            </w:r>
          </w:p>
          <w:p>
            <w:pPr>
              <w:pStyle w:val="Celda8_5RXS"/>
            </w:pPr>
            <w:r>
              <w:t xml:space="preserve">• </w:t>
            </w:r>
            <w:r>
              <w:rPr>
                <w:b/>
              </w:rPr>
              <w:t>Actitudinales:</w:t>
            </w:r>
            <w:r>
              <w:t xml:space="preserve"> Honestidad al reconocer los errores propios en público.</w:t>
            </w:r>
          </w:p>
        </w:tc>
        <w:tc>
          <w:tcPr>
            <w:tcW w:type="dxa" w:w="2948"/>
          </w:tcPr>
          <w:p>
            <w:pPr>
              <w:pStyle w:val="Celda8_5RXS"/>
            </w:pPr>
            <w:r/>
            <w:r>
              <w:t>• Modelo de comentario del Manual 4.</w:t>
            </w:r>
          </w:p>
          <w:p>
            <w:pPr>
              <w:pStyle w:val="Celda8_5RXS"/>
            </w:pPr>
            <w:r>
              <w:t>• Borrador, revisión y versión final.</w:t>
            </w:r>
          </w:p>
          <w:p>
            <w:pPr>
              <w:pStyle w:val="Celda8_5RXS"/>
            </w:pPr>
            <w:r>
              <w:t>• Lectura cruzada entre parejas.</w:t>
            </w:r>
          </w:p>
        </w:tc>
        <w:tc>
          <w:tcPr>
            <w:tcW w:type="dxa" w:w="3061"/>
          </w:tcPr>
          <w:p>
            <w:pPr>
              <w:pStyle w:val="Celda8_5RXS"/>
            </w:pPr>
            <w:r/>
            <w:r>
              <w:t xml:space="preserve">• </w:t>
            </w:r>
            <w:r>
              <w:rPr>
                <w:b/>
              </w:rPr>
              <w:t>Inicial:</w:t>
            </w:r>
            <w:r>
              <w:t xml:space="preserve"> Anota la partida y agrega signos a algunas jugadas.</w:t>
            </w:r>
          </w:p>
          <w:p>
            <w:pPr>
              <w:pStyle w:val="Celda8_5RXS"/>
            </w:pPr>
            <w:r>
              <w:t xml:space="preserve">• </w:t>
            </w:r>
            <w:r>
              <w:rPr>
                <w:b/>
              </w:rPr>
              <w:t>Intermedio:</w:t>
            </w:r>
            <w:r>
              <w:t xml:space="preserve"> Explica en palabras tres momentos críticos con variantes cortas.</w:t>
            </w:r>
          </w:p>
          <w:p>
            <w:pPr>
              <w:pStyle w:val="Celda8_5RXS"/>
            </w:pPr>
            <w:r>
              <w:t xml:space="preserve">• </w:t>
            </w:r>
            <w:r>
              <w:rPr>
                <w:b/>
              </w:rPr>
              <w:t>Avanzado:</w:t>
            </w:r>
            <w:r>
              <w:t xml:space="preserve"> Comenta toda la partida con equilibrio entre variantes y explicación, verificada con motor.</w:t>
            </w:r>
          </w:p>
        </w:tc>
      </w:tr>
      <w:tr>
        <w:tc>
          <w:tcPr>
            <w:tcW w:type="dxa" w:w="2381"/>
          </w:tcPr>
          <w:p>
            <w:pPr>
              <w:pStyle w:val="Celda8_5RXS"/>
            </w:pPr>
            <w:r/>
            <w:r>
              <w:rPr>
                <w:b/>
              </w:rPr>
              <w:t>6.2</w:t>
            </w:r>
            <w:r>
              <w:t xml:space="preserve"> Organizar un consejo editorial con roles, plazos y acuerdos para producir la publicación.</w:t>
            </w:r>
          </w:p>
        </w:tc>
        <w:tc>
          <w:tcPr>
            <w:tcW w:type="dxa" w:w="2041"/>
          </w:tcPr>
          <w:p>
            <w:pPr>
              <w:pStyle w:val="Celda8_5RXS"/>
            </w:pPr>
            <w:r/>
            <w:r>
              <w:t xml:space="preserve">• </w:t>
            </w:r>
            <w:r>
              <w:rPr>
                <w:b/>
              </w:rPr>
              <w:t>Colaboración</w:t>
            </w:r>
          </w:p>
          <w:p>
            <w:pPr>
              <w:pStyle w:val="Celda8_5RXS"/>
            </w:pPr>
            <w:r>
              <w:t>• Asume un rol en el equipo y cumple sus compromisos en los plazos acordados.</w:t>
            </w:r>
          </w:p>
        </w:tc>
        <w:tc>
          <w:tcPr>
            <w:tcW w:type="dxa" w:w="3175"/>
          </w:tcPr>
          <w:p>
            <w:pPr>
              <w:pStyle w:val="Celda8_5RXS"/>
            </w:pPr>
            <w:r/>
            <w:r>
              <w:t xml:space="preserve">• </w:t>
            </w:r>
            <w:r>
              <w:rPr>
                <w:b/>
              </w:rPr>
              <w:t>Conceptuales:</w:t>
            </w:r>
            <w:r>
              <w:t xml:space="preserve"> Roles editoriales (dirección, redacción, corrección, diseño, verificación).; Cronograma de producción.</w:t>
            </w:r>
          </w:p>
          <w:p>
            <w:pPr>
              <w:pStyle w:val="Celda8_5RXS"/>
            </w:pPr>
            <w:r>
              <w:t xml:space="preserve">• </w:t>
            </w:r>
            <w:r>
              <w:rPr>
                <w:b/>
              </w:rPr>
              <w:t>Procedimentales:</w:t>
            </w:r>
            <w:r>
              <w:t xml:space="preserve"> Reuniones breves de seguimiento.; Registro de acuerdos y tareas.</w:t>
            </w:r>
          </w:p>
          <w:p>
            <w:pPr>
              <w:pStyle w:val="Celda8_5RXS"/>
            </w:pPr>
            <w:r>
              <w:t xml:space="preserve">• </w:t>
            </w:r>
            <w:r>
              <w:rPr>
                <w:b/>
              </w:rPr>
              <w:t>Actitudinales:</w:t>
            </w:r>
            <w:r>
              <w:t xml:space="preserve"> Equidad en la distribución del trabajo.; Respeto a las decisiones de grupo.</w:t>
            </w:r>
          </w:p>
        </w:tc>
        <w:tc>
          <w:tcPr>
            <w:tcW w:type="dxa" w:w="2948"/>
          </w:tcPr>
          <w:p>
            <w:pPr>
              <w:pStyle w:val="Celda8_5RXS"/>
            </w:pPr>
            <w:r/>
            <w:r>
              <w:t>• Tablero de tareas en la pizarra o en documento compartido.</w:t>
            </w:r>
          </w:p>
          <w:p>
            <w:pPr>
              <w:pStyle w:val="Celda8_5RXS"/>
            </w:pPr>
            <w:r>
              <w:t>• Reunión de cinco minutos al inicio de cada lección.</w:t>
            </w:r>
          </w:p>
          <w:p>
            <w:pPr>
              <w:pStyle w:val="Celda8_5RXS"/>
            </w:pPr>
            <w:r>
              <w:t>• Bitácora del consejo editorial.</w:t>
            </w:r>
          </w:p>
        </w:tc>
        <w:tc>
          <w:tcPr>
            <w:tcW w:type="dxa" w:w="3061"/>
          </w:tcPr>
          <w:p>
            <w:pPr>
              <w:pStyle w:val="Celda8_5RXS"/>
            </w:pPr>
            <w:r/>
            <w:r>
              <w:t xml:space="preserve">• </w:t>
            </w:r>
            <w:r>
              <w:rPr>
                <w:b/>
              </w:rPr>
              <w:t>Inicial:</w:t>
            </w:r>
            <w:r>
              <w:t xml:space="preserve"> Cumple tareas asignadas con recordatorios.</w:t>
            </w:r>
          </w:p>
          <w:p>
            <w:pPr>
              <w:pStyle w:val="Celda8_5RXS"/>
            </w:pPr>
            <w:r>
              <w:t xml:space="preserve">• </w:t>
            </w:r>
            <w:r>
              <w:rPr>
                <w:b/>
              </w:rPr>
              <w:t>Intermedio:</w:t>
            </w:r>
            <w:r>
              <w:t xml:space="preserve"> Cumple su rol en los plazos y comunica atrasos.</w:t>
            </w:r>
          </w:p>
          <w:p>
            <w:pPr>
              <w:pStyle w:val="Celda8_5RXS"/>
            </w:pPr>
            <w:r>
              <w:t xml:space="preserve">• </w:t>
            </w:r>
            <w:r>
              <w:rPr>
                <w:b/>
              </w:rPr>
              <w:t>Avanzado:</w:t>
            </w:r>
            <w:r>
              <w:t xml:space="preserve"> Coordina a otras personas y propone soluciones cuando el plan se atrasa.</w:t>
            </w:r>
          </w:p>
        </w:tc>
      </w:tr>
      <w:tr>
        <w:tc>
          <w:tcPr>
            <w:tcW w:type="dxa" w:w="2381"/>
          </w:tcPr>
          <w:p>
            <w:pPr>
              <w:pStyle w:val="Celda8_5RXS"/>
            </w:pPr>
            <w:r/>
            <w:r>
              <w:rPr>
                <w:b/>
              </w:rPr>
              <w:t>6.3</w:t>
            </w:r>
            <w:r>
              <w:t xml:space="preserve"> Usar herramientas digitales de diagramación y de diagramas de ajedrez respetando derechos de autor, consentimiento y accesibilidad.</w:t>
            </w:r>
          </w:p>
        </w:tc>
        <w:tc>
          <w:tcPr>
            <w:tcW w:type="dxa" w:w="2041"/>
          </w:tcPr>
          <w:p>
            <w:pPr>
              <w:pStyle w:val="Celda8_5RXS"/>
            </w:pPr>
            <w:r/>
            <w:r>
              <w:t xml:space="preserve">• </w:t>
            </w:r>
            <w:r>
              <w:rPr>
                <w:b/>
              </w:rPr>
              <w:t>Apropiación de tecnologías digitales</w:t>
            </w:r>
          </w:p>
          <w:p>
            <w:pPr>
              <w:pStyle w:val="Celda8_5RXS"/>
            </w:pPr>
            <w:r>
              <w:t>• Produce contenido digital de forma ética y segura.</w:t>
            </w:r>
          </w:p>
        </w:tc>
        <w:tc>
          <w:tcPr>
            <w:tcW w:type="dxa" w:w="3175"/>
          </w:tcPr>
          <w:p>
            <w:pPr>
              <w:pStyle w:val="Celda8_5RXS"/>
            </w:pPr>
            <w:r/>
            <w:r>
              <w:t xml:space="preserve">• </w:t>
            </w:r>
            <w:r>
              <w:rPr>
                <w:b/>
              </w:rPr>
              <w:t>Conceptuales:</w:t>
            </w:r>
            <w:r>
              <w:t xml:space="preserve"> Notación FEN y generadores de diagramas.; Derechos de autor y citación de fuentes.; Consentimiento para fotos y datos personales.</w:t>
            </w:r>
          </w:p>
          <w:p>
            <w:pPr>
              <w:pStyle w:val="Celda8_5RXS"/>
            </w:pPr>
            <w:r>
              <w:t xml:space="preserve">• </w:t>
            </w:r>
            <w:r>
              <w:rPr>
                <w:b/>
              </w:rPr>
              <w:t>Procedimentales:</w:t>
            </w:r>
            <w:r>
              <w:t xml:space="preserve"> Diagramación de páginas.; Exportación en PDF accesible.</w:t>
            </w:r>
          </w:p>
          <w:p>
            <w:pPr>
              <w:pStyle w:val="Celda8_5RXS"/>
            </w:pPr>
            <w:r>
              <w:t xml:space="preserve">• </w:t>
            </w:r>
            <w:r>
              <w:rPr>
                <w:b/>
              </w:rPr>
              <w:t>Actitudinales:</w:t>
            </w:r>
            <w:r>
              <w:t xml:space="preserve"> Cuidado de la imagen y los datos de otras personas.</w:t>
            </w:r>
          </w:p>
        </w:tc>
        <w:tc>
          <w:tcPr>
            <w:tcW w:type="dxa" w:w="2948"/>
          </w:tcPr>
          <w:p>
            <w:pPr>
              <w:pStyle w:val="Celda8_5RXS"/>
            </w:pPr>
            <w:r/>
            <w:r>
              <w:t>• Taller de diagramas con FEN.</w:t>
            </w:r>
          </w:p>
          <w:p>
            <w:pPr>
              <w:pStyle w:val="Celda8_5RXS"/>
            </w:pPr>
            <w:r>
              <w:t>• Lista de verificación de derechos y consentimiento.</w:t>
            </w:r>
          </w:p>
          <w:p>
            <w:pPr>
              <w:pStyle w:val="Celda8_5RXS"/>
            </w:pPr>
            <w:r>
              <w:t>• Revisión de contraste y tamaño de letra.</w:t>
            </w:r>
          </w:p>
        </w:tc>
        <w:tc>
          <w:tcPr>
            <w:tcW w:type="dxa" w:w="3061"/>
          </w:tcPr>
          <w:p>
            <w:pPr>
              <w:pStyle w:val="Celda8_5RXS"/>
            </w:pPr>
            <w:r/>
            <w:r>
              <w:t xml:space="preserve">• </w:t>
            </w:r>
            <w:r>
              <w:rPr>
                <w:b/>
              </w:rPr>
              <w:t>Inicial:</w:t>
            </w:r>
            <w:r>
              <w:t xml:space="preserve"> Inserta un diagrama con ayuda.</w:t>
            </w:r>
          </w:p>
          <w:p>
            <w:pPr>
              <w:pStyle w:val="Celda8_5RXS"/>
            </w:pPr>
            <w:r>
              <w:t xml:space="preserve">• </w:t>
            </w:r>
            <w:r>
              <w:rPr>
                <w:b/>
              </w:rPr>
              <w:t>Intermedio:</w:t>
            </w:r>
            <w:r>
              <w:t xml:space="preserve"> Diagrama una página completa citando fuentes.</w:t>
            </w:r>
          </w:p>
          <w:p>
            <w:pPr>
              <w:pStyle w:val="Celda8_5RXS"/>
            </w:pPr>
            <w:r>
              <w:t xml:space="preserve">• </w:t>
            </w:r>
            <w:r>
              <w:rPr>
                <w:b/>
              </w:rPr>
              <w:t>Avanzado:</w:t>
            </w:r>
            <w:r>
              <w:t xml:space="preserve"> Produce una versión accesible del boletín y verifica consentimientos y créditos.</w:t>
            </w:r>
          </w:p>
        </w:tc>
      </w:tr>
      <w:tr>
        <w:tc>
          <w:tcPr>
            <w:tcW w:type="dxa" w:w="2381"/>
          </w:tcPr>
          <w:p>
            <w:pPr>
              <w:pStyle w:val="Celda8_5RXS"/>
            </w:pPr>
            <w:r/>
            <w:r>
              <w:rPr>
                <w:b/>
              </w:rPr>
              <w:t>6.4</w:t>
            </w:r>
            <w:r>
              <w:t xml:space="preserve"> Valorar con criterios el trabajo propio y el de otras personas, incluyendo la equidad en la representación de quienes juegan ajedrez.</w:t>
            </w:r>
          </w:p>
        </w:tc>
        <w:tc>
          <w:tcPr>
            <w:tcW w:type="dxa" w:w="2041"/>
          </w:tcPr>
          <w:p>
            <w:pPr>
              <w:pStyle w:val="Celda8_5RXS"/>
            </w:pPr>
            <w:r/>
            <w:r>
              <w:t xml:space="preserve">• </w:t>
            </w:r>
            <w:r>
              <w:rPr>
                <w:b/>
              </w:rPr>
              <w:t>Responsabilidad personal y social</w:t>
            </w:r>
          </w:p>
          <w:p>
            <w:pPr>
              <w:pStyle w:val="Celda8_5RXS"/>
            </w:pPr>
            <w:r>
              <w:t>• Reflexiona sobre el impacto de su trabajo en la comunidad y actúa con equidad.</w:t>
            </w:r>
          </w:p>
        </w:tc>
        <w:tc>
          <w:tcPr>
            <w:tcW w:type="dxa" w:w="3175"/>
          </w:tcPr>
          <w:p>
            <w:pPr>
              <w:pStyle w:val="Celda8_5RXS"/>
            </w:pPr>
            <w:r/>
            <w:r>
              <w:t xml:space="preserve">• </w:t>
            </w:r>
            <w:r>
              <w:rPr>
                <w:b/>
              </w:rPr>
              <w:t>Conceptuales:</w:t>
            </w:r>
            <w:r>
              <w:t xml:space="preserve"> Criterios de calidad de una publicación.; Equidad de género y lenguaje inclusivo.</w:t>
            </w:r>
          </w:p>
          <w:p>
            <w:pPr>
              <w:pStyle w:val="Celda8_5RXS"/>
            </w:pPr>
            <w:r>
              <w:t xml:space="preserve">• </w:t>
            </w:r>
            <w:r>
              <w:rPr>
                <w:b/>
              </w:rPr>
              <w:t>Procedimentales:</w:t>
            </w:r>
            <w:r>
              <w:t xml:space="preserve"> Coevaluación con rúbrica.; Autoevaluación del año.</w:t>
            </w:r>
          </w:p>
          <w:p>
            <w:pPr>
              <w:pStyle w:val="Celda8_5RXS"/>
            </w:pPr>
            <w:r>
              <w:t xml:space="preserve">• </w:t>
            </w:r>
            <w:r>
              <w:rPr>
                <w:b/>
              </w:rPr>
              <w:t>Actitudinales:</w:t>
            </w:r>
            <w:r>
              <w:t xml:space="preserve"> Respeto en la crítica.; Reconocimiento del trabajo de otras personas.</w:t>
            </w:r>
          </w:p>
        </w:tc>
        <w:tc>
          <w:tcPr>
            <w:tcW w:type="dxa" w:w="2948"/>
          </w:tcPr>
          <w:p>
            <w:pPr>
              <w:pStyle w:val="Celda8_5RXS"/>
            </w:pPr>
            <w:r/>
            <w:r>
              <w:t>• Revisión por pares con escala de desempeño.</w:t>
            </w:r>
          </w:p>
          <w:p>
            <w:pPr>
              <w:pStyle w:val="Celda8_5RXS"/>
            </w:pPr>
            <w:r>
              <w:t>• Conteo de presencia de jugadoras y jugadores en la publicación.</w:t>
            </w:r>
          </w:p>
          <w:p>
            <w:pPr>
              <w:pStyle w:val="Celda8_5RXS"/>
            </w:pPr>
            <w:r>
              <w:t>• Autoevaluación escrita al cerrar el año.</w:t>
            </w:r>
          </w:p>
        </w:tc>
        <w:tc>
          <w:tcPr>
            <w:tcW w:type="dxa" w:w="3061"/>
          </w:tcPr>
          <w:p>
            <w:pPr>
              <w:pStyle w:val="Celda8_5RXS"/>
            </w:pPr>
            <w:r/>
            <w:r>
              <w:t xml:space="preserve">• </w:t>
            </w:r>
            <w:r>
              <w:rPr>
                <w:b/>
              </w:rPr>
              <w:t>Inicial:</w:t>
            </w:r>
            <w:r>
              <w:t xml:space="preserve"> Da una opinión general sobre el trabajo de otra persona.</w:t>
            </w:r>
          </w:p>
          <w:p>
            <w:pPr>
              <w:pStyle w:val="Celda8_5RXS"/>
            </w:pPr>
            <w:r>
              <w:t xml:space="preserve">• </w:t>
            </w:r>
            <w:r>
              <w:rPr>
                <w:b/>
              </w:rPr>
              <w:t>Intermedio:</w:t>
            </w:r>
            <w:r>
              <w:t xml:space="preserve"> Usa la rúbrica para señalar fortalezas y aspectos por mejorar.</w:t>
            </w:r>
          </w:p>
          <w:p>
            <w:pPr>
              <w:pStyle w:val="Celda8_5RXS"/>
            </w:pPr>
            <w:r>
              <w:t xml:space="preserve">• </w:t>
            </w:r>
            <w:r>
              <w:rPr>
                <w:b/>
              </w:rPr>
              <w:t>Avanzado:</w:t>
            </w:r>
            <w:r>
              <w:t xml:space="preserve"> Propone mejoras concretas y revisa la equidad del contenido publicado.</w:t>
            </w:r>
          </w:p>
        </w:tc>
      </w:tr>
    </w:tbl>
    <w:p>
      <w:pPr>
        <w:sectPr>
          <w:headerReference w:type="default" r:id="rId11"/>
          <w:footerReference w:type="default" r:id="rId12"/>
          <w:pgSz w:w="15840" w:h="12240" w:orient="landscape"/>
          <w:pgMar w:top="1247" w:right="1247" w:bottom="1134" w:left="1247" w:header="567" w:footer="567" w:gutter="0"/>
          <w:cols w:space="720"/>
          <w:docGrid w:linePitch="360"/>
        </w:sectPr>
      </w:pPr>
    </w:p>
    <w:p>
      <w:pPr>
        <w:pStyle w:val="Heading1"/>
      </w:pPr>
      <w:r>
        <w:t>11. Proyectos</w:t>
      </w:r>
    </w:p>
    <w:p>
      <w:pPr>
        <w:pStyle w:val="Heading2"/>
      </w:pPr>
      <w:r>
        <w:t>I semestre: Análisis en equipo de una partida clásica</w:t>
      </w:r>
    </w:p>
    <w:p>
      <w:pPr>
        <w:jc w:val="both"/>
      </w:pPr>
      <w:r>
        <w:t>En equipos de tres o cuatro, el estudiantado elige una partida del Manual 3 o del Manual 4 entre una lista dada (Lasker–Capablanca, San Petersburgo, 1914; Gufeld–Ozsvath, Debrecen, 1970; Tarrasch–Marco, Viena, 1898; Sämisch–Nimzovich, Copenhague, 1923; Petrosian–Fischer, Bled, 1959; Spassky–Petrosian, Moscú, 1969; Capablanca–Janowsky, San Petersburgo, 1914). Cada equipo escoge tres momentos críticos, los evalúa con los factores de Steinitz sin ayuda de la computadora, identifica si hay iniciativa, sacrificio o profilaxis, y solo después contrasta su análisis con el motor y con los comentarios del manual. El trabajo termina con una exposición de siete minutos frente al grupo con el tablero mural y un documento de dos páginas.</w:t>
      </w:r>
    </w:p>
    <w:p>
      <w:r>
        <w:rPr>
          <w:b/>
        </w:rPr>
        <w:t>Producto:</w:t>
      </w:r>
      <w:r>
        <w:t xml:space="preserve"> Exposición de siete minutos con el tablero mural y documento escrito de dos páginas con tres posiciones evaluadas y el registro de lo que el equipo pensó y lo que dijo el motor.</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20</w:t>
            </w:r>
          </w:p>
        </w:tc>
        <w:tc>
          <w:tcPr>
            <w:tcW w:type="dxa" w:w="8220"/>
          </w:tcPr>
          <w:p>
            <w:pPr>
              <w:pStyle w:val="Celda9RXS"/>
            </w:pPr>
            <w:r/>
            <w:r>
              <w:t>Conformación de equipos, elección de la partida y reparto de roles.</w:t>
            </w:r>
          </w:p>
        </w:tc>
      </w:tr>
      <w:tr>
        <w:tc>
          <w:tcPr>
            <w:tcW w:type="dxa" w:w="1417"/>
          </w:tcPr>
          <w:p>
            <w:pPr>
              <w:pStyle w:val="Celda9RXS"/>
            </w:pPr>
            <w:r/>
            <w:r>
              <w:t>45</w:t>
            </w:r>
          </w:p>
        </w:tc>
        <w:tc>
          <w:tcPr>
            <w:tcW w:type="dxa" w:w="8220"/>
          </w:tcPr>
          <w:p>
            <w:pPr>
              <w:pStyle w:val="Celda9RXS"/>
            </w:pPr>
            <w:r/>
            <w:r>
              <w:t>Evaluación escrita de tres posiciones críticas sin motor, con la ficha de cinco factores.</w:t>
            </w:r>
          </w:p>
        </w:tc>
      </w:tr>
      <w:tr>
        <w:tc>
          <w:tcPr>
            <w:tcW w:type="dxa" w:w="1417"/>
          </w:tcPr>
          <w:p>
            <w:pPr>
              <w:pStyle w:val="Celda9RXS"/>
            </w:pPr>
            <w:r/>
            <w:r>
              <w:t>75</w:t>
            </w:r>
          </w:p>
        </w:tc>
        <w:tc>
          <w:tcPr>
            <w:tcW w:type="dxa" w:w="8220"/>
          </w:tcPr>
          <w:p>
            <w:pPr>
              <w:pStyle w:val="Celda9RXS"/>
            </w:pPr>
            <w:r/>
            <w:r>
              <w:t>Contraste con el motor en dos columnas y guion de la exposición.</w:t>
            </w:r>
          </w:p>
        </w:tc>
      </w:tr>
      <w:tr>
        <w:tc>
          <w:tcPr>
            <w:tcW w:type="dxa" w:w="1417"/>
          </w:tcPr>
          <w:p>
            <w:pPr>
              <w:pStyle w:val="Celda9RXS"/>
            </w:pPr>
            <w:r/>
            <w:r>
              <w:t>98</w:t>
            </w:r>
          </w:p>
        </w:tc>
        <w:tc>
          <w:tcPr>
            <w:tcW w:type="dxa" w:w="8220"/>
          </w:tcPr>
          <w:p>
            <w:pPr>
              <w:pStyle w:val="Celda9RXS"/>
            </w:pPr>
            <w:r/>
            <w:r>
              <w:t>Exposición ante el grupo y entrega del documento final.</w:t>
            </w:r>
          </w:p>
        </w:tc>
      </w:tr>
    </w:tbl>
    <w:p>
      <w:r>
        <w:rPr>
          <w:b/>
        </w:rPr>
        <w:t>Criterios de valoración:</w:t>
      </w:r>
    </w:p>
    <w:p>
      <w:pPr>
        <w:pStyle w:val="ListBullet"/>
      </w:pPr>
      <w:r>
        <w:t>Exactitud de la partida y de la notación respecto a la fuente.</w:t>
      </w:r>
    </w:p>
    <w:p>
      <w:pPr>
        <w:pStyle w:val="ListBullet"/>
      </w:pPr>
      <w:r>
        <w:t>Calidad de la evaluación de las tres posiciones con los factores de Steinitz.</w:t>
      </w:r>
    </w:p>
    <w:p>
      <w:pPr>
        <w:pStyle w:val="ListBullet"/>
      </w:pPr>
      <w:r>
        <w:t>Identificación correcta de la iniciativa, el sacrificio o la profilaxis presentes.</w:t>
      </w:r>
    </w:p>
    <w:p>
      <w:pPr>
        <w:pStyle w:val="ListBullet"/>
      </w:pPr>
      <w:r>
        <w:t>Registro honesto del análisis propio antes de usar el motor y explicación de las diferencias.</w:t>
      </w:r>
    </w:p>
    <w:p>
      <w:pPr>
        <w:pStyle w:val="ListBullet"/>
      </w:pPr>
      <w:r>
        <w:t>Claridad de la exposición y respuesta a preguntas del público.</w:t>
      </w:r>
    </w:p>
    <w:p>
      <w:pPr>
        <w:pStyle w:val="ListBullet"/>
      </w:pPr>
      <w:r>
        <w:t>Cumplimiento de los avances en las fechas fijadas y reparto equitativo del trabajo.</w:t>
      </w:r>
    </w:p>
    <w:p>
      <w:pPr>
        <w:pStyle w:val="Heading2"/>
      </w:pPr>
      <w:r>
        <w:t>II semestre: Boletín escolar de ajedrez con partidas comentadas</w:t>
      </w:r>
    </w:p>
    <w:p>
      <w:pPr>
        <w:jc w:val="both"/>
      </w:pPr>
      <w:r>
        <w:t>El grupo funciona como un consejo editorial y produce un boletín de ajedrez de 12 a 16 páginas, impreso en pocas copias y distribuido en versión digital accesible. Cada persona aporta al menos una partida propia comentada (analizada primero sin motor y verificada después), y los equipos se reparten secciones: ejercicios verificados con cita de la fuente, matemática del tablero (de la unidad 5), una entrevista a una persona ajedrecista de la comunidad con su consentimiento, historia o divulgación y la crónica del torneo del grupo. El boletín se presenta a la comunidad educativa en el día 198 y queda en la biblioteca del colegio.</w:t>
      </w:r>
    </w:p>
    <w:p>
      <w:r>
        <w:rPr>
          <w:b/>
        </w:rPr>
        <w:t>Producto:</w:t>
      </w:r>
      <w:r>
        <w:t xml:space="preserve"> Boletín de ajedrez de 12 a 16 páginas en PDF accesible y algunas copias impresas, con partidas comentadas por el estudiantado.</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110</w:t>
            </w:r>
          </w:p>
        </w:tc>
        <w:tc>
          <w:tcPr>
            <w:tcW w:type="dxa" w:w="8220"/>
          </w:tcPr>
          <w:p>
            <w:pPr>
              <w:pStyle w:val="Celda9RXS"/>
            </w:pPr>
            <w:r/>
            <w:r>
              <w:t>Conformación del consejo editorial, nombre del boletín, secciones y roles.</w:t>
            </w:r>
          </w:p>
        </w:tc>
      </w:tr>
      <w:tr>
        <w:tc>
          <w:tcPr>
            <w:tcW w:type="dxa" w:w="1417"/>
          </w:tcPr>
          <w:p>
            <w:pPr>
              <w:pStyle w:val="Celda9RXS"/>
            </w:pPr>
            <w:r/>
            <w:r>
              <w:t>140</w:t>
            </w:r>
          </w:p>
        </w:tc>
        <w:tc>
          <w:tcPr>
            <w:tcW w:type="dxa" w:w="8220"/>
          </w:tcPr>
          <w:p>
            <w:pPr>
              <w:pStyle w:val="Celda9RXS"/>
            </w:pPr>
            <w:r/>
            <w:r>
              <w:t>Entrega individual de una partida propia anotada y elegida para comentar.</w:t>
            </w:r>
          </w:p>
        </w:tc>
      </w:tr>
      <w:tr>
        <w:tc>
          <w:tcPr>
            <w:tcW w:type="dxa" w:w="1417"/>
          </w:tcPr>
          <w:p>
            <w:pPr>
              <w:pStyle w:val="Celda9RXS"/>
            </w:pPr>
            <w:r/>
            <w:r>
              <w:t>165</w:t>
            </w:r>
          </w:p>
        </w:tc>
        <w:tc>
          <w:tcPr>
            <w:tcW w:type="dxa" w:w="8220"/>
          </w:tcPr>
          <w:p>
            <w:pPr>
              <w:pStyle w:val="Celda9RXS"/>
            </w:pPr>
            <w:r/>
            <w:r>
              <w:t>Artículo de divulgación sobre matemática y ajedrez listo para revisión.</w:t>
            </w:r>
          </w:p>
        </w:tc>
      </w:tr>
      <w:tr>
        <w:tc>
          <w:tcPr>
            <w:tcW w:type="dxa" w:w="1417"/>
          </w:tcPr>
          <w:p>
            <w:pPr>
              <w:pStyle w:val="Celda9RXS"/>
            </w:pPr>
            <w:r/>
            <w:r>
              <w:t>180</w:t>
            </w:r>
          </w:p>
        </w:tc>
        <w:tc>
          <w:tcPr>
            <w:tcW w:type="dxa" w:w="8220"/>
          </w:tcPr>
          <w:p>
            <w:pPr>
              <w:pStyle w:val="Celda9RXS"/>
            </w:pPr>
            <w:r/>
            <w:r>
              <w:t>Borradores de las partidas comentadas, con registro de análisis propio y verificación.</w:t>
            </w:r>
          </w:p>
        </w:tc>
      </w:tr>
      <w:tr>
        <w:tc>
          <w:tcPr>
            <w:tcW w:type="dxa" w:w="1417"/>
          </w:tcPr>
          <w:p>
            <w:pPr>
              <w:pStyle w:val="Celda9RXS"/>
            </w:pPr>
            <w:r/>
            <w:r>
              <w:t>190</w:t>
            </w:r>
          </w:p>
        </w:tc>
        <w:tc>
          <w:tcPr>
            <w:tcW w:type="dxa" w:w="8220"/>
          </w:tcPr>
          <w:p>
            <w:pPr>
              <w:pStyle w:val="Celda9RXS"/>
            </w:pPr>
            <w:r/>
            <w:r>
              <w:t>Revisión por pares con la escala de desempeño y correcciones.</w:t>
            </w:r>
          </w:p>
        </w:tc>
      </w:tr>
      <w:tr>
        <w:tc>
          <w:tcPr>
            <w:tcW w:type="dxa" w:w="1417"/>
          </w:tcPr>
          <w:p>
            <w:pPr>
              <w:pStyle w:val="Celda9RXS"/>
            </w:pPr>
            <w:r/>
            <w:r>
              <w:t>198</w:t>
            </w:r>
          </w:p>
        </w:tc>
        <w:tc>
          <w:tcPr>
            <w:tcW w:type="dxa" w:w="8220"/>
          </w:tcPr>
          <w:p>
            <w:pPr>
              <w:pStyle w:val="Celda9RXS"/>
            </w:pPr>
            <w:r/>
            <w:r>
              <w:t>Presentación y distribución del boletín a la comunidad educativa.</w:t>
            </w:r>
          </w:p>
        </w:tc>
      </w:tr>
    </w:tbl>
    <w:p>
      <w:r>
        <w:rPr>
          <w:b/>
        </w:rPr>
        <w:t>Criterios de valoración:</w:t>
      </w:r>
    </w:p>
    <w:p>
      <w:pPr>
        <w:pStyle w:val="ListBullet"/>
      </w:pPr>
      <w:r>
        <w:t>Corrección de la notación y de los diagramas.</w:t>
      </w:r>
    </w:p>
    <w:p>
      <w:pPr>
        <w:pStyle w:val="ListBullet"/>
      </w:pPr>
      <w:r>
        <w:t>Calidad de los comentarios: equilibrio entre variantes y explicación en palabras.</w:t>
      </w:r>
    </w:p>
    <w:p>
      <w:pPr>
        <w:pStyle w:val="ListBullet"/>
      </w:pPr>
      <w:r>
        <w:t>Uso del motor con criterio, registrado en la bitácora de análisis.</w:t>
      </w:r>
    </w:p>
    <w:p>
      <w:pPr>
        <w:pStyle w:val="ListBullet"/>
      </w:pPr>
      <w:r>
        <w:t>Cita de fuentes, consentimiento y respeto de derechos de autor.</w:t>
      </w:r>
    </w:p>
    <w:p>
      <w:pPr>
        <w:pStyle w:val="ListBullet"/>
      </w:pPr>
      <w:r>
        <w:t>Corrección del idioma y lenguaje inclusivo.</w:t>
      </w:r>
    </w:p>
    <w:p>
      <w:pPr>
        <w:pStyle w:val="ListBullet"/>
      </w:pPr>
      <w:r>
        <w:t>Cumplimiento del rol editorial y de los plazos.</w:t>
      </w:r>
    </w:p>
    <w:p>
      <w:pPr>
        <w:pStyle w:val="Heading1"/>
      </w:pPr>
      <w:r>
        <w:t>12. Instrumentos de evaluación</w:t>
      </w:r>
    </w:p>
    <w:p>
      <w:pPr>
        <w:jc w:val="both"/>
      </w:pPr>
      <w:r>
        <w:t>Instrumentos listos para usar en las evaluaciones sumativas del año. La persona docente los puede adaptar a su grupo manteniendo los criterios.</w:t>
      </w:r>
    </w:p>
    <w:p>
      <w:pPr>
        <w:pStyle w:val="Heading3"/>
      </w:pPr>
      <w:r>
        <w:t>Escala de desempeño: prueba de ejecución del I semestre</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Evaluación de una posición con los cinco factores de Steinitz.</w:t>
            </w:r>
          </w:p>
        </w:tc>
        <w:tc>
          <w:tcPr>
            <w:tcW w:type="dxa" w:w="2381"/>
          </w:tcPr>
          <w:p>
            <w:pPr>
              <w:pStyle w:val="Celda8_5RXS"/>
            </w:pPr>
            <w:r/>
            <w:r>
              <w:t>Nombra los factores, pero los aplica de forma incompleta.</w:t>
            </w:r>
          </w:p>
        </w:tc>
        <w:tc>
          <w:tcPr>
            <w:tcW w:type="dxa" w:w="2381"/>
          </w:tcPr>
          <w:p>
            <w:pPr>
              <w:pStyle w:val="Celda8_5RXS"/>
            </w:pPr>
            <w:r/>
            <w:r>
              <w:t>Evalúa los cinco factores y señala qué ventajas son temporales.</w:t>
            </w:r>
          </w:p>
        </w:tc>
        <w:tc>
          <w:tcPr>
            <w:tcW w:type="dxa" w:w="2381"/>
          </w:tcPr>
          <w:p>
            <w:pPr>
              <w:pStyle w:val="Celda8_5RXS"/>
            </w:pPr>
            <w:r/>
            <w:r>
              <w:t>Relaciona los factores y llega a una conclusión justificada sobre qué bando está mejor.</w:t>
            </w:r>
          </w:p>
        </w:tc>
      </w:tr>
      <w:tr>
        <w:tc>
          <w:tcPr>
            <w:tcW w:type="dxa" w:w="2494"/>
          </w:tcPr>
          <w:p>
            <w:pPr>
              <w:pStyle w:val="Celda8_5RXS"/>
            </w:pPr>
            <w:r/>
            <w:r>
              <w:t>Elaboración de un plan coherente con la evaluación.</w:t>
            </w:r>
          </w:p>
        </w:tc>
        <w:tc>
          <w:tcPr>
            <w:tcW w:type="dxa" w:w="2381"/>
          </w:tcPr>
          <w:p>
            <w:pPr>
              <w:pStyle w:val="Celda8_5RXS"/>
            </w:pPr>
            <w:r/>
            <w:r>
              <w:t>Propone jugadas sueltas sin plan.</w:t>
            </w:r>
          </w:p>
        </w:tc>
        <w:tc>
          <w:tcPr>
            <w:tcW w:type="dxa" w:w="2381"/>
          </w:tcPr>
          <w:p>
            <w:pPr>
              <w:pStyle w:val="Celda8_5RXS"/>
            </w:pPr>
            <w:r/>
            <w:r>
              <w:t>Propone un plan que corresponde a la evaluación.</w:t>
            </w:r>
          </w:p>
        </w:tc>
        <w:tc>
          <w:tcPr>
            <w:tcW w:type="dxa" w:w="2381"/>
          </w:tcPr>
          <w:p>
            <w:pPr>
              <w:pStyle w:val="Celda8_5RXS"/>
            </w:pPr>
            <w:r/>
            <w:r>
              <w:t>Propone un plan por etapas y anticipa la respuesta del rival.</w:t>
            </w:r>
          </w:p>
        </w:tc>
      </w:tr>
      <w:tr>
        <w:tc>
          <w:tcPr>
            <w:tcW w:type="dxa" w:w="2494"/>
          </w:tcPr>
          <w:p>
            <w:pPr>
              <w:pStyle w:val="Celda8_5RXS"/>
            </w:pPr>
            <w:r/>
            <w:r>
              <w:t>Valoración de un sacrificio.</w:t>
            </w:r>
          </w:p>
        </w:tc>
        <w:tc>
          <w:tcPr>
            <w:tcW w:type="dxa" w:w="2381"/>
          </w:tcPr>
          <w:p>
            <w:pPr>
              <w:pStyle w:val="Celda8_5RXS"/>
            </w:pPr>
            <w:r/>
            <w:r>
              <w:t>Reconoce el material entregado.</w:t>
            </w:r>
          </w:p>
        </w:tc>
        <w:tc>
          <w:tcPr>
            <w:tcW w:type="dxa" w:w="2381"/>
          </w:tcPr>
          <w:p>
            <w:pPr>
              <w:pStyle w:val="Celda8_5RXS"/>
            </w:pPr>
            <w:r/>
            <w:r>
              <w:t>Clasifica el sacrificio y nombra su compensación.</w:t>
            </w:r>
          </w:p>
        </w:tc>
        <w:tc>
          <w:tcPr>
            <w:tcW w:type="dxa" w:w="2381"/>
          </w:tcPr>
          <w:p>
            <w:pPr>
              <w:pStyle w:val="Celda8_5RXS"/>
            </w:pPr>
            <w:r/>
            <w:r>
              <w:t>Juzga si la compensación dura y lo apoya con variantes.</w:t>
            </w:r>
          </w:p>
        </w:tc>
      </w:tr>
      <w:tr>
        <w:tc>
          <w:tcPr>
            <w:tcW w:type="dxa" w:w="2494"/>
          </w:tcPr>
          <w:p>
            <w:pPr>
              <w:pStyle w:val="Celda8_5RXS"/>
            </w:pPr>
            <w:r/>
            <w:r>
              <w:t>Pensamiento profiláctico.</w:t>
            </w:r>
          </w:p>
        </w:tc>
        <w:tc>
          <w:tcPr>
            <w:tcW w:type="dxa" w:w="2381"/>
          </w:tcPr>
          <w:p>
            <w:pPr>
              <w:pStyle w:val="Celda8_5RXS"/>
            </w:pPr>
            <w:r/>
            <w:r>
              <w:t>Dice la amenaza inmediata del rival.</w:t>
            </w:r>
          </w:p>
        </w:tc>
        <w:tc>
          <w:tcPr>
            <w:tcW w:type="dxa" w:w="2381"/>
          </w:tcPr>
          <w:p>
            <w:pPr>
              <w:pStyle w:val="Celda8_5RXS"/>
            </w:pPr>
            <w:r/>
            <w:r>
              <w:t>Identifica el plan rival y propone una jugada que lo impide.</w:t>
            </w:r>
          </w:p>
        </w:tc>
        <w:tc>
          <w:tcPr>
            <w:tcW w:type="dxa" w:w="2381"/>
          </w:tcPr>
          <w:p>
            <w:pPr>
              <w:pStyle w:val="Celda8_5RXS"/>
            </w:pPr>
            <w:r/>
            <w:r>
              <w:t>Elige la jugada profiláctica más económica entre varias y la justifica.</w:t>
            </w:r>
          </w:p>
        </w:tc>
      </w:tr>
      <w:tr>
        <w:tc>
          <w:tcPr>
            <w:tcW w:type="dxa" w:w="2494"/>
          </w:tcPr>
          <w:p>
            <w:pPr>
              <w:pStyle w:val="Celda8_5RXS"/>
            </w:pPr>
            <w:r/>
            <w:r>
              <w:t>Juego con reloj y anotación.</w:t>
            </w:r>
          </w:p>
        </w:tc>
        <w:tc>
          <w:tcPr>
            <w:tcW w:type="dxa" w:w="2381"/>
          </w:tcPr>
          <w:p>
            <w:pPr>
              <w:pStyle w:val="Celda8_5RXS"/>
            </w:pPr>
            <w:r/>
            <w:r>
              <w:t>Anota con errores u omisiones.</w:t>
            </w:r>
          </w:p>
        </w:tc>
        <w:tc>
          <w:tcPr>
            <w:tcW w:type="dxa" w:w="2381"/>
          </w:tcPr>
          <w:p>
            <w:pPr>
              <w:pStyle w:val="Celda8_5RXS"/>
            </w:pPr>
            <w:r/>
            <w:r>
              <w:t>Anota completa la partida y administra el tiempo.</w:t>
            </w:r>
          </w:p>
        </w:tc>
        <w:tc>
          <w:tcPr>
            <w:tcW w:type="dxa" w:w="2381"/>
          </w:tcPr>
          <w:p>
            <w:pPr>
              <w:pStyle w:val="Celda8_5RXS"/>
            </w:pPr>
            <w:r/>
            <w:r>
              <w:t>Anota sin errores, administra el tiempo y conserva la iniciativa en la partida.</w:t>
            </w:r>
          </w:p>
        </w:tc>
      </w:tr>
    </w:tbl>
    <w:p/>
    <w:p>
      <w:pPr>
        <w:pStyle w:val="Heading3"/>
      </w:pPr>
      <w:r>
        <w:t>Escala de desempeño: boletín escolar con partidas comentadas</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Partida propia comentada.</w:t>
            </w:r>
          </w:p>
        </w:tc>
        <w:tc>
          <w:tcPr>
            <w:tcW w:type="dxa" w:w="2381"/>
          </w:tcPr>
          <w:p>
            <w:pPr>
              <w:pStyle w:val="Celda8_5RXS"/>
            </w:pPr>
            <w:r/>
            <w:r>
              <w:t>Presenta la partida con pocos signos y sin explicación.</w:t>
            </w:r>
          </w:p>
        </w:tc>
        <w:tc>
          <w:tcPr>
            <w:tcW w:type="dxa" w:w="2381"/>
          </w:tcPr>
          <w:p>
            <w:pPr>
              <w:pStyle w:val="Celda8_5RXS"/>
            </w:pPr>
            <w:r/>
            <w:r>
              <w:t>Comenta los momentos críticos con signos y variantes cortas.</w:t>
            </w:r>
          </w:p>
        </w:tc>
        <w:tc>
          <w:tcPr>
            <w:tcW w:type="dxa" w:w="2381"/>
          </w:tcPr>
          <w:p>
            <w:pPr>
              <w:pStyle w:val="Celda8_5RXS"/>
            </w:pPr>
            <w:r/>
            <w:r>
              <w:t>Comenta toda la partida con equilibrio entre variantes y explicación clara.</w:t>
            </w:r>
          </w:p>
        </w:tc>
      </w:tr>
      <w:tr>
        <w:tc>
          <w:tcPr>
            <w:tcW w:type="dxa" w:w="2494"/>
          </w:tcPr>
          <w:p>
            <w:pPr>
              <w:pStyle w:val="Celda8_5RXS"/>
            </w:pPr>
            <w:r/>
            <w:r>
              <w:t>Uso del motor con criterio.</w:t>
            </w:r>
          </w:p>
        </w:tc>
        <w:tc>
          <w:tcPr>
            <w:tcW w:type="dxa" w:w="2381"/>
          </w:tcPr>
          <w:p>
            <w:pPr>
              <w:pStyle w:val="Celda8_5RXS"/>
            </w:pPr>
            <w:r/>
            <w:r>
              <w:t>Copia la evaluación del motor sin análisis propio.</w:t>
            </w:r>
          </w:p>
        </w:tc>
        <w:tc>
          <w:tcPr>
            <w:tcW w:type="dxa" w:w="2381"/>
          </w:tcPr>
          <w:p>
            <w:pPr>
              <w:pStyle w:val="Celda8_5RXS"/>
            </w:pPr>
            <w:r/>
            <w:r>
              <w:t>Registra su análisis antes del motor y anota diferencias.</w:t>
            </w:r>
          </w:p>
        </w:tc>
        <w:tc>
          <w:tcPr>
            <w:tcW w:type="dxa" w:w="2381"/>
          </w:tcPr>
          <w:p>
            <w:pPr>
              <w:pStyle w:val="Celda8_5RXS"/>
            </w:pPr>
            <w:r/>
            <w:r>
              <w:t>Explica en palabras los errores que el motor le mostró y los incorpora al comentario.</w:t>
            </w:r>
          </w:p>
        </w:tc>
      </w:tr>
      <w:tr>
        <w:tc>
          <w:tcPr>
            <w:tcW w:type="dxa" w:w="2494"/>
          </w:tcPr>
          <w:p>
            <w:pPr>
              <w:pStyle w:val="Celda8_5RXS"/>
            </w:pPr>
            <w:r/>
            <w:r>
              <w:t>Corrección de notación y diagramas.</w:t>
            </w:r>
          </w:p>
        </w:tc>
        <w:tc>
          <w:tcPr>
            <w:tcW w:type="dxa" w:w="2381"/>
          </w:tcPr>
          <w:p>
            <w:pPr>
              <w:pStyle w:val="Celda8_5RXS"/>
            </w:pPr>
            <w:r/>
            <w:r>
              <w:t>Hay errores que impiden reproducir la partida.</w:t>
            </w:r>
          </w:p>
        </w:tc>
        <w:tc>
          <w:tcPr>
            <w:tcW w:type="dxa" w:w="2381"/>
          </w:tcPr>
          <w:p>
            <w:pPr>
              <w:pStyle w:val="Celda8_5RXS"/>
            </w:pPr>
            <w:r/>
            <w:r>
              <w:t>La partida se reproduce con errores menores.</w:t>
            </w:r>
          </w:p>
        </w:tc>
        <w:tc>
          <w:tcPr>
            <w:tcW w:type="dxa" w:w="2381"/>
          </w:tcPr>
          <w:p>
            <w:pPr>
              <w:pStyle w:val="Celda8_5RXS"/>
            </w:pPr>
            <w:r/>
            <w:r>
              <w:t>La partida y los diagramas se reproducen sin errores.</w:t>
            </w:r>
          </w:p>
        </w:tc>
      </w:tr>
      <w:tr>
        <w:tc>
          <w:tcPr>
            <w:tcW w:type="dxa" w:w="2494"/>
          </w:tcPr>
          <w:p>
            <w:pPr>
              <w:pStyle w:val="Celda8_5RXS"/>
            </w:pPr>
            <w:r/>
            <w:r>
              <w:t>Fuentes, derechos y consentimiento.</w:t>
            </w:r>
          </w:p>
        </w:tc>
        <w:tc>
          <w:tcPr>
            <w:tcW w:type="dxa" w:w="2381"/>
          </w:tcPr>
          <w:p>
            <w:pPr>
              <w:pStyle w:val="Celda8_5RXS"/>
            </w:pPr>
            <w:r/>
            <w:r>
              <w:t>No cita fuentes.</w:t>
            </w:r>
          </w:p>
        </w:tc>
        <w:tc>
          <w:tcPr>
            <w:tcW w:type="dxa" w:w="2381"/>
          </w:tcPr>
          <w:p>
            <w:pPr>
              <w:pStyle w:val="Celda8_5RXS"/>
            </w:pPr>
            <w:r/>
            <w:r>
              <w:t>Cita las fuentes principales.</w:t>
            </w:r>
          </w:p>
        </w:tc>
        <w:tc>
          <w:tcPr>
            <w:tcW w:type="dxa" w:w="2381"/>
          </w:tcPr>
          <w:p>
            <w:pPr>
              <w:pStyle w:val="Celda8_5RXS"/>
            </w:pPr>
            <w:r/>
            <w:r>
              <w:t>Cita todas las fuentes y documenta los consentimientos de fotos y entrevistas.</w:t>
            </w:r>
          </w:p>
        </w:tc>
      </w:tr>
      <w:tr>
        <w:tc>
          <w:tcPr>
            <w:tcW w:type="dxa" w:w="2494"/>
          </w:tcPr>
          <w:p>
            <w:pPr>
              <w:pStyle w:val="Celda8_5RXS"/>
            </w:pPr>
            <w:r/>
            <w:r>
              <w:t>Redacción y lenguaje inclusivo.</w:t>
            </w:r>
          </w:p>
        </w:tc>
        <w:tc>
          <w:tcPr>
            <w:tcW w:type="dxa" w:w="2381"/>
          </w:tcPr>
          <w:p>
            <w:pPr>
              <w:pStyle w:val="Celda8_5RXS"/>
            </w:pPr>
            <w:r/>
            <w:r>
              <w:t>El texto tiene errores frecuentes.</w:t>
            </w:r>
          </w:p>
        </w:tc>
        <w:tc>
          <w:tcPr>
            <w:tcW w:type="dxa" w:w="2381"/>
          </w:tcPr>
          <w:p>
            <w:pPr>
              <w:pStyle w:val="Celda8_5RXS"/>
            </w:pPr>
            <w:r/>
            <w:r>
              <w:t>El texto es claro con errores aislados.</w:t>
            </w:r>
          </w:p>
        </w:tc>
        <w:tc>
          <w:tcPr>
            <w:tcW w:type="dxa" w:w="2381"/>
          </w:tcPr>
          <w:p>
            <w:pPr>
              <w:pStyle w:val="Celda8_5RXS"/>
            </w:pPr>
            <w:r/>
            <w:r>
              <w:t>El texto es claro, correcto e inclusivo.</w:t>
            </w:r>
          </w:p>
        </w:tc>
      </w:tr>
      <w:tr>
        <w:tc>
          <w:tcPr>
            <w:tcW w:type="dxa" w:w="2494"/>
          </w:tcPr>
          <w:p>
            <w:pPr>
              <w:pStyle w:val="Celda8_5RXS"/>
            </w:pPr>
            <w:r/>
            <w:r>
              <w:t>Cumplimiento del rol editorial.</w:t>
            </w:r>
          </w:p>
        </w:tc>
        <w:tc>
          <w:tcPr>
            <w:tcW w:type="dxa" w:w="2381"/>
          </w:tcPr>
          <w:p>
            <w:pPr>
              <w:pStyle w:val="Celda8_5RXS"/>
            </w:pPr>
            <w:r/>
            <w:r>
              <w:t>Cumple con recordatorios constantes.</w:t>
            </w:r>
          </w:p>
        </w:tc>
        <w:tc>
          <w:tcPr>
            <w:tcW w:type="dxa" w:w="2381"/>
          </w:tcPr>
          <w:p>
            <w:pPr>
              <w:pStyle w:val="Celda8_5RXS"/>
            </w:pPr>
            <w:r/>
            <w:r>
              <w:t>Cumple su rol en los plazos.</w:t>
            </w:r>
          </w:p>
        </w:tc>
        <w:tc>
          <w:tcPr>
            <w:tcW w:type="dxa" w:w="2381"/>
          </w:tcPr>
          <w:p>
            <w:pPr>
              <w:pStyle w:val="Celda8_5RXS"/>
            </w:pPr>
            <w:r/>
            <w:r>
              <w:t>Cumple su rol y apoya a otras personas del consejo editorial.</w:t>
            </w:r>
          </w:p>
        </w:tc>
      </w:tr>
    </w:tbl>
    <w:p/>
    <w:p>
      <w:pPr>
        <w:pStyle w:val="Heading3"/>
      </w:pPr>
      <w:r>
        <w:t>Lista de cotejo: análisis de una partida con uso del motor con criterio</w:t>
      </w:r>
    </w:p>
    <w:tbl>
      <w:tblPr>
        <w:tblStyle w:val="TableGrid"/>
        <w:tblW w:type="auto" w:w="0"/>
        <w:jc w:val="center"/>
        <w:tblLayout w:type="fixed"/>
        <w:tblLook w:firstColumn="1" w:firstRow="1" w:lastColumn="0" w:lastRow="0" w:noHBand="0" w:noVBand="1" w:val="04A0"/>
      </w:tblPr>
      <w:tblGrid>
        <w:gridCol w:w="5669"/>
        <w:gridCol w:w="680"/>
        <w:gridCol w:w="680"/>
        <w:gridCol w:w="2608"/>
      </w:tblGrid>
      <w:tr>
        <w:trPr>
          <w:tblHeader w:val="true"/>
        </w:trPr>
        <w:tc>
          <w:tcPr>
            <w:tcW w:type="dxa" w:w="5669"/>
            <w:shd w:val="clear" w:color="auto" w:fill="1F3A5F"/>
          </w:tcPr>
          <w:p>
            <w:pPr>
              <w:pStyle w:val="Celda9NFFFFFFS"/>
            </w:pPr>
            <w:r/>
            <w:r>
              <w:t>Indicador</w:t>
            </w:r>
          </w:p>
        </w:tc>
        <w:tc>
          <w:tcPr>
            <w:tcW w:type="dxa" w:w="680"/>
            <w:shd w:val="clear" w:color="auto" w:fill="1F3A5F"/>
          </w:tcPr>
          <w:p>
            <w:pPr>
              <w:pStyle w:val="Celda9NFFFFFFS"/>
            </w:pPr>
            <w:r/>
            <w:r>
              <w:t>Sí</w:t>
            </w:r>
          </w:p>
        </w:tc>
        <w:tc>
          <w:tcPr>
            <w:tcW w:type="dxa" w:w="680"/>
            <w:shd w:val="clear" w:color="auto" w:fill="1F3A5F"/>
          </w:tcPr>
          <w:p>
            <w:pPr>
              <w:pStyle w:val="Celda9NFFFFFFS"/>
            </w:pPr>
            <w:r/>
            <w:r>
              <w:t>No</w:t>
            </w:r>
          </w:p>
        </w:tc>
        <w:tc>
          <w:tcPr>
            <w:tcW w:type="dxa" w:w="2608"/>
            <w:shd w:val="clear" w:color="auto" w:fill="1F3A5F"/>
          </w:tcPr>
          <w:p>
            <w:pPr>
              <w:pStyle w:val="Celda9NFFFFFFS"/>
            </w:pPr>
            <w:r/>
            <w:r>
              <w:t>Observaciones</w:t>
            </w:r>
          </w:p>
        </w:tc>
      </w:tr>
      <w:tr>
        <w:tc>
          <w:tcPr>
            <w:tcW w:type="dxa" w:w="5669"/>
          </w:tcPr>
          <w:p>
            <w:pPr>
              <w:pStyle w:val="Celda9RXS"/>
            </w:pPr>
            <w:r/>
            <w:r>
              <w:t>Reproduce la partida completa en el tablero sin errores.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Escribe su evaluación de al menos tres posiciones antes de encender el motor.</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Usa los cinco factores de Steinitz en al menos una evaluación.</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Propone jugadas candidatas propias en los momentos críticos.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Identifica el momento en que se ganó o perdió la iniciativa.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Registra en dos columnas su análisis y la línea del motor.</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Explica en palabras al menos una diferencia con el motor.</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Usa correctamente los signos de evaluación.</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Cita la fuente de la partida (jugadores, lugar y año) o indica que es propia.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Comparte su análisis con respeto y acepta correcciones.</w:t>
            </w:r>
          </w:p>
        </w:tc>
        <w:tc>
          <w:tcPr>
            <w:tcW w:type="dxa" w:w="680"/>
          </w:tcPr>
          <w:p>
            <w:pPr>
              <w:pStyle w:val="Celda9RXS"/>
            </w:pPr>
            <w:r/>
          </w:p>
        </w:tc>
        <w:tc>
          <w:tcPr>
            <w:tcW w:type="dxa" w:w="680"/>
          </w:tcPr>
          <w:p>
            <w:pPr>
              <w:pStyle w:val="Celda9RXS"/>
            </w:pPr>
            <w:r/>
          </w:p>
        </w:tc>
        <w:tc>
          <w:tcPr>
            <w:tcW w:type="dxa" w:w="2608"/>
          </w:tcPr>
          <w:p>
            <w:pPr>
              <w:pStyle w:val="Celda9RXS"/>
            </w:pPr>
            <w:r/>
          </w:p>
        </w:tc>
      </w:tr>
    </w:tbl>
    <w:p/>
    <w:p>
      <w:pPr>
        <w:pStyle w:val="Heading1"/>
      </w:pPr>
      <w:r>
        <w:t>13. Glosario</w:t>
      </w:r>
    </w:p>
    <w:p>
      <w:pPr>
        <w:spacing w:after="60"/>
        <w:jc w:val="both"/>
      </w:pPr>
      <w:r>
        <w:rPr>
          <w:b/>
        </w:rPr>
        <w:t>Ahogado.</w:t>
      </w:r>
      <w:r>
        <w:t xml:space="preserve"> Situación en la que el bando que debe mover no tiene jugadas legales y su rey no está en jaque. La partida termina en tablas.</w:t>
      </w:r>
    </w:p>
    <w:p>
      <w:pPr>
        <w:spacing w:after="60"/>
        <w:jc w:val="both"/>
      </w:pPr>
      <w:r>
        <w:rPr>
          <w:b/>
        </w:rPr>
        <w:t>Apertura.</w:t>
      </w:r>
      <w:r>
        <w:t xml:space="preserve"> Primera fase de la partida, en la que se desarrollan las piezas, se lucha por el centro y se pone el rey a salvo.</w:t>
      </w:r>
    </w:p>
    <w:p>
      <w:pPr>
        <w:spacing w:after="60"/>
        <w:jc w:val="both"/>
      </w:pPr>
      <w:r>
        <w:rPr>
          <w:b/>
        </w:rPr>
        <w:t>Ataque doble.</w:t>
      </w:r>
      <w:r>
        <w:t xml:space="preserve"> Jugada que amenaza dos objetivos a la vez. Cuando lo hace un caballo se le llama también horquilla.</w:t>
      </w:r>
    </w:p>
    <w:p>
      <w:pPr>
        <w:spacing w:after="60"/>
        <w:jc w:val="both"/>
      </w:pPr>
      <w:r>
        <w:rPr>
          <w:b/>
        </w:rPr>
        <w:t>Atracción.</w:t>
      </w:r>
      <w:r>
        <w:t xml:space="preserve"> Sacrificio que obliga a una pieza rival, muchas veces el rey, a ir a una casilla donde queda expuesta.</w:t>
      </w:r>
    </w:p>
    <w:p>
      <w:pPr>
        <w:spacing w:after="60"/>
        <w:jc w:val="both"/>
      </w:pPr>
      <w:r>
        <w:rPr>
          <w:b/>
        </w:rPr>
        <w:t>Captura al paso.</w:t>
      </w:r>
      <w:r>
        <w:t xml:space="preserve"> Captura especial de un peón que avanzó dos casillas y quedó al lado de un peón rival; solo se puede hacer en la jugada inmediata.</w:t>
      </w:r>
    </w:p>
    <w:p>
      <w:pPr>
        <w:spacing w:after="60"/>
        <w:jc w:val="both"/>
      </w:pPr>
      <w:r>
        <w:rPr>
          <w:b/>
        </w:rPr>
        <w:t>Celada.</w:t>
      </w:r>
      <w:r>
        <w:t xml:space="preserve"> Trampa preparada para que el rival cometa un error que parece natural.</w:t>
      </w:r>
    </w:p>
    <w:p>
      <w:pPr>
        <w:spacing w:after="60"/>
        <w:jc w:val="both"/>
      </w:pPr>
      <w:r>
        <w:rPr>
          <w:b/>
        </w:rPr>
        <w:t>Clavada.</w:t>
      </w:r>
      <w:r>
        <w:t xml:space="preserve"> Situación en la que una pieza no se puede mover, o no conviene moverla, porque dejaría expuesta una pieza de más valor detrás.</w:t>
      </w:r>
    </w:p>
    <w:p>
      <w:pPr>
        <w:spacing w:after="60"/>
        <w:jc w:val="both"/>
      </w:pPr>
      <w:r>
        <w:rPr>
          <w:b/>
        </w:rPr>
        <w:t>Columna.</w:t>
      </w:r>
      <w:r>
        <w:t xml:space="preserve"> Cada una de las ocho líneas verticales del tablero, nombradas con letras de la a a la h.</w:t>
      </w:r>
    </w:p>
    <w:p>
      <w:pPr>
        <w:spacing w:after="60"/>
        <w:jc w:val="both"/>
      </w:pPr>
      <w:r>
        <w:rPr>
          <w:b/>
        </w:rPr>
        <w:t>Combinación.</w:t>
      </w:r>
      <w:r>
        <w:t xml:space="preserve"> Serie de jugadas forzadas, casi siempre con sacrificio, que persigue un objetivo concreto.</w:t>
      </w:r>
    </w:p>
    <w:p>
      <w:pPr>
        <w:spacing w:after="60"/>
        <w:jc w:val="both"/>
      </w:pPr>
      <w:r>
        <w:rPr>
          <w:b/>
        </w:rPr>
        <w:t>Coronación.</w:t>
      </w:r>
      <w:r>
        <w:t xml:space="preserve"> Transformación de un peón que llega a la última fila en dama, torre, alfil o caballo.</w:t>
      </w:r>
    </w:p>
    <w:p>
      <w:pPr>
        <w:spacing w:after="60"/>
        <w:jc w:val="both"/>
      </w:pPr>
      <w:r>
        <w:rPr>
          <w:b/>
        </w:rPr>
        <w:t>Desviación.</w:t>
      </w:r>
      <w:r>
        <w:t xml:space="preserve"> Maniobra que aparta a una pieza rival de una casilla o línea que estaba defendiendo.</w:t>
      </w:r>
    </w:p>
    <w:p>
      <w:pPr>
        <w:spacing w:after="60"/>
        <w:jc w:val="both"/>
      </w:pPr>
      <w:r>
        <w:rPr>
          <w:b/>
        </w:rPr>
        <w:t>Diagonal.</w:t>
      </w:r>
      <w:r>
        <w:t xml:space="preserve"> Línea de casillas del mismo color unidas por sus esquinas.</w:t>
      </w:r>
    </w:p>
    <w:p>
      <w:pPr>
        <w:spacing w:after="60"/>
        <w:jc w:val="both"/>
      </w:pPr>
      <w:r>
        <w:rPr>
          <w:b/>
        </w:rPr>
        <w:t>Enroque.</w:t>
      </w:r>
      <w:r>
        <w:t xml:space="preserve"> Jugada especial del rey y una torre que pone al rey a salvo y conecta la torre con el juego.</w:t>
      </w:r>
    </w:p>
    <w:p>
      <w:pPr>
        <w:spacing w:after="60"/>
        <w:jc w:val="both"/>
      </w:pPr>
      <w:r>
        <w:rPr>
          <w:b/>
        </w:rPr>
        <w:t>Enfilada.</w:t>
      </w:r>
      <w:r>
        <w:t xml:space="preserve"> Ataque a una pieza valiosa que, al apartarse, deja expuesta otra que estaba detrás en la misma línea.</w:t>
      </w:r>
    </w:p>
    <w:p>
      <w:pPr>
        <w:spacing w:after="60"/>
        <w:jc w:val="both"/>
      </w:pPr>
      <w:r>
        <w:rPr>
          <w:b/>
        </w:rPr>
        <w:t>Fila.</w:t>
      </w:r>
      <w:r>
        <w:t xml:space="preserve"> Cada una de las ocho líneas horizontales del tablero, numeradas del 1 al 8.</w:t>
      </w:r>
    </w:p>
    <w:p>
      <w:pPr>
        <w:spacing w:after="60"/>
        <w:jc w:val="both"/>
      </w:pPr>
      <w:r>
        <w:rPr>
          <w:b/>
        </w:rPr>
        <w:t>Final.</w:t>
      </w:r>
      <w:r>
        <w:t xml:space="preserve"> Última fase de la partida, con poco material, en la que el rey se vuelve una pieza activa.</w:t>
      </w:r>
    </w:p>
    <w:p>
      <w:pPr>
        <w:spacing w:after="60"/>
        <w:jc w:val="both"/>
      </w:pPr>
      <w:r>
        <w:rPr>
          <w:b/>
        </w:rPr>
        <w:t>Jaque.</w:t>
      </w:r>
      <w:r>
        <w:t xml:space="preserve"> Ataque directo al rey. Hay que responderlo de inmediato.</w:t>
      </w:r>
    </w:p>
    <w:p>
      <w:pPr>
        <w:spacing w:after="60"/>
        <w:jc w:val="both"/>
      </w:pPr>
      <w:r>
        <w:rPr>
          <w:b/>
        </w:rPr>
        <w:t>Jaque mate.</w:t>
      </w:r>
      <w:r>
        <w:t xml:space="preserve"> Jaque del que el rey no se puede librar. Termina la partida.</w:t>
      </w:r>
    </w:p>
    <w:p>
      <w:pPr>
        <w:spacing w:after="60"/>
        <w:jc w:val="both"/>
      </w:pPr>
      <w:r>
        <w:rPr>
          <w:b/>
        </w:rPr>
        <w:t>Jaque perpetuo.</w:t>
      </w:r>
      <w:r>
        <w:t xml:space="preserve"> Serie de jaques que el rival no puede evitar; suele llevar a las tablas por repetición.</w:t>
      </w:r>
    </w:p>
    <w:p>
      <w:pPr>
        <w:spacing w:after="60"/>
        <w:jc w:val="both"/>
      </w:pPr>
      <w:r>
        <w:rPr>
          <w:b/>
        </w:rPr>
        <w:t>Medio juego.</w:t>
      </w:r>
      <w:r>
        <w:t xml:space="preserve"> Fase central de la partida, en la que se elaboran planes, se ataca y se defiende.</w:t>
      </w:r>
    </w:p>
    <w:p>
      <w:pPr>
        <w:spacing w:after="60"/>
        <w:jc w:val="both"/>
      </w:pPr>
      <w:r>
        <w:rPr>
          <w:b/>
        </w:rPr>
        <w:t>Notación algebraica.</w:t>
      </w:r>
      <w:r>
        <w:t xml:space="preserve"> Sistema para escribir las jugadas con la inicial de la pieza y la casilla de llegada.</w:t>
      </w:r>
    </w:p>
    <w:p>
      <w:pPr>
        <w:spacing w:after="60"/>
        <w:jc w:val="both"/>
      </w:pPr>
      <w:r>
        <w:rPr>
          <w:b/>
        </w:rPr>
        <w:t>Oposición.</w:t>
      </w:r>
      <w:r>
        <w:t xml:space="preserve"> Situación en la que los dos reyes están enfrentados con una casilla de por medio; tiene la oposición quien no está obligado a mover.</w:t>
      </w:r>
    </w:p>
    <w:p>
      <w:pPr>
        <w:spacing w:after="60"/>
        <w:jc w:val="both"/>
      </w:pPr>
      <w:r>
        <w:rPr>
          <w:b/>
        </w:rPr>
        <w:t>Peón pasado.</w:t>
      </w:r>
      <w:r>
        <w:t xml:space="preserve"> Peón que no tiene peones rivales delante ni en las columnas vecinas que le impidan avanzar.</w:t>
      </w:r>
    </w:p>
    <w:p>
      <w:pPr>
        <w:spacing w:after="60"/>
        <w:jc w:val="both"/>
      </w:pPr>
      <w:r>
        <w:rPr>
          <w:b/>
        </w:rPr>
        <w:t>Planilla.</w:t>
      </w:r>
      <w:r>
        <w:t xml:space="preserve"> Hoja en la que cada jugador anota las jugadas de su partida.</w:t>
      </w:r>
    </w:p>
    <w:p>
      <w:pPr>
        <w:spacing w:after="60"/>
        <w:jc w:val="both"/>
      </w:pPr>
      <w:r>
        <w:rPr>
          <w:b/>
        </w:rPr>
        <w:t>Regla del cuadrado.</w:t>
      </w:r>
      <w:r>
        <w:t xml:space="preserve"> Método para saber si un rey alcanza a un peón que corre a coronar.</w:t>
      </w:r>
    </w:p>
    <w:p>
      <w:pPr>
        <w:spacing w:after="60"/>
        <w:jc w:val="both"/>
      </w:pPr>
      <w:r>
        <w:rPr>
          <w:b/>
        </w:rPr>
        <w:t>Sacrificio.</w:t>
      </w:r>
      <w:r>
        <w:t xml:space="preserve"> Entrega voluntaria de material a cambio de una ventaja de otro tipo.</w:t>
      </w:r>
    </w:p>
    <w:p>
      <w:pPr>
        <w:spacing w:after="60"/>
        <w:jc w:val="both"/>
      </w:pPr>
      <w:r>
        <w:rPr>
          <w:b/>
        </w:rPr>
        <w:t>Tablas.</w:t>
      </w:r>
      <w:r>
        <w:t xml:space="preserve"> Empate. Puede darse por acuerdo, ahogado, repetición, material insuficiente o la regla de las cincuenta jugadas.</w:t>
      </w:r>
    </w:p>
    <w:p>
      <w:pPr>
        <w:spacing w:after="60"/>
        <w:jc w:val="both"/>
      </w:pPr>
      <w:r>
        <w:rPr>
          <w:b/>
        </w:rPr>
        <w:t>Zugzwang.</w:t>
      </w:r>
      <w:r>
        <w:t xml:space="preserve"> Situación en la que cualquier jugada empeora la posición de quien debe mover.</w:t>
      </w:r>
    </w:p>
    <w:p>
      <w:pPr>
        <w:pStyle w:val="Heading1"/>
      </w:pPr>
      <w:r>
        <w:t>14. Referencias</w:t>
      </w:r>
    </w:p>
    <w:p>
      <w:pPr>
        <w:spacing w:after="60"/>
        <w:ind w:left="454" w:hanging="454"/>
      </w:pPr>
      <w:r>
        <w:t>Anguix, J., Ballester, H., Bueno, P. y Gascó, J. A. Ajedrez en el aula 1. Valencia: Evajedrez.</w:t>
      </w:r>
    </w:p>
    <w:p>
      <w:pPr>
        <w:spacing w:after="60"/>
        <w:ind w:left="454" w:hanging="454"/>
      </w:pPr>
      <w:r>
        <w:t>Anguix, J., Ballester, H., Bueno, P. y Gascó, J. A. Ajedrez en el aula 2 (2.ª ed.). Valencia: Nuevo Jaque, 2003.</w:t>
      </w:r>
    </w:p>
    <w:p>
      <w:pPr>
        <w:spacing w:after="60"/>
        <w:ind w:left="454" w:hanging="454"/>
      </w:pPr>
      <w:r>
        <w:t>Anguix, J., Ballester, H., Bueno, P. y Gascó, J. A. Ajedrez en el aula 3 (2.ª ed.). Valencia: Nuevo Jaque, 2003.</w:t>
      </w:r>
    </w:p>
    <w:p>
      <w:pPr>
        <w:spacing w:after="60"/>
        <w:ind w:left="454" w:hanging="454"/>
      </w:pPr>
      <w:r>
        <w:t>Consejo Superior de Educación (2015). Educar para una nueva ciudadanía. Fundamentación pedagógica de la Transformación Curricular. San José: MEP.</w:t>
      </w:r>
    </w:p>
    <w:p>
      <w:pPr>
        <w:spacing w:after="60"/>
        <w:ind w:left="454" w:hanging="454"/>
      </w:pPr>
      <w:r>
        <w:t>Consejo Superior de Educación (2017). Política Educativa: La persona, centro del proceso educativo y sujeto transformador de la sociedad. San José: MEP.</w:t>
      </w:r>
    </w:p>
    <w:p>
      <w:pPr>
        <w:spacing w:after="60"/>
        <w:ind w:left="454" w:hanging="454"/>
      </w:pPr>
      <w:r>
        <w:t>FIDE. Leyes del Ajedrez de la FIDE. Federación Internacional de Ajedrez, versión vigente.</w:t>
      </w:r>
    </w:p>
    <w:p>
      <w:pPr>
        <w:spacing w:after="60"/>
        <w:ind w:left="454" w:hanging="454"/>
      </w:pPr>
      <w:r>
        <w:t>Ministerio de Educación Pública. Reglamento de Evaluación de los Aprendizajes, versión vigente.</w:t>
      </w:r>
    </w:p>
    <w:p>
      <w:pPr>
        <w:spacing w:after="60"/>
        <w:ind w:left="454" w:hanging="454"/>
      </w:pPr>
      <w:r>
        <w:t>Russek, G. Manual 1: Las reglas del juego. Nivel 1.</w:t>
      </w:r>
    </w:p>
    <w:p>
      <w:pPr>
        <w:spacing w:after="60"/>
        <w:ind w:left="454" w:hanging="454"/>
      </w:pPr>
      <w:r>
        <w:t>Russek, G. Manual 2: Principios básicos. Nivel 2.</w:t>
      </w:r>
    </w:p>
    <w:p>
      <w:pPr>
        <w:spacing w:after="60"/>
        <w:ind w:left="454" w:hanging="454"/>
      </w:pPr>
      <w:r>
        <w:t>Russek, G. Manual 3: Elementos técnicos. Nivel 3.</w:t>
      </w:r>
    </w:p>
    <w:p>
      <w:pPr>
        <w:spacing w:after="60"/>
        <w:ind w:left="454" w:hanging="454"/>
      </w:pPr>
      <w:r>
        <w:t>Russek, G. Manual 4: Partidas selectas. Nivel 4.</w:t>
      </w:r>
    </w:p>
    <w:p>
      <w:pPr>
        <w:spacing w:after="60"/>
        <w:ind w:left="454" w:hanging="454"/>
      </w:pPr>
      <w:r>
        <w:t>Russek, G. Manual 5: Ejercicios tácticos. Nivel 5.</w:t>
      </w:r>
    </w:p>
    <w:sectPr w:rsidR="00FC693F" w:rsidRPr="0006063C" w:rsidSect="00034616">
      <w:headerReference w:type="default" r:id="rId13"/>
      <w:footerReference w:type="default" r:id="rId14"/>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Décimo año  ·  Parte 2  ·  Página </w:t>
    </w:r>
    <w:r>
      <w:rPr>
        <w:color w:val="55555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Décimo año  ·  Parte 2  ·  Página </w:t>
    </w:r>
    <w:r>
      <w:rPr>
        <w:color w:val="555555"/>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Décimo año  ·  Parte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Décimo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Décimo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2149200</wp:posOffset>
          </wp:positionH>
          <wp:positionV relativeFrom="page">
            <wp:posOffset>1726200</wp:posOffset>
          </wp:positionV>
          <wp:extent cx="5760000" cy="4320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760000" cy="4320000"/>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Décimo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Décimo año</dc:title>
  <dc:subject>Programa de estudio de Ajedrez, Décimo año, Educación Diversificada</dc:subject>
  <dc:creator>Oscar Angulo Cubero</dc:creator>
  <cp:keywords>ajedrez; programa de estudio; décimo año; Educación Diversificada;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