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Ecomwiser — Claude Code Development Guide</w:t>
      </w:r>
    </w:p>
    <w:p>
      <w:pPr>
        <w:jc w:val="center"/>
      </w:pPr>
      <w:r>
        <w:rPr>
          <w:i/>
          <w:sz w:val="22"/>
        </w:rPr>
        <w:t>Next.js Agency Website • Step-by-step planning, commands, prompts, and workflow</w:t>
      </w:r>
    </w:p>
    <w:p>
      <w:pPr>
        <w:pStyle w:val="Heading1"/>
      </w:pPr>
      <w:r>
        <w:t>1. Project Overview</w:t>
      </w:r>
    </w:p>
    <w:p>
      <w:r>
        <w:t>Ecomwiser is a modern, technical e-commerce development agency. The website will be built incrementally with Next.js and Claude Code.</w:t>
      </w:r>
    </w:p>
    <w:p>
      <w:pPr>
        <w:pStyle w:val="ListBullet"/>
      </w:pPr>
      <w:r>
        <w:t>Target clients: E-commerce businesses, Shopify store owners, startups.</w:t>
      </w:r>
    </w:p>
    <w:p>
      <w:pPr>
        <w:pStyle w:val="ListBullet"/>
      </w:pPr>
      <w:r>
        <w:t>Services: Shopify Development, WordPress Development, Next.js Development, Figma to Web.</w:t>
      </w:r>
    </w:p>
    <w:p>
      <w:pPr>
        <w:pStyle w:val="ListBullet"/>
      </w:pPr>
      <w:r>
        <w:t>Planned pages: Home, Services, About, Portfolio, Contact.</w:t>
      </w:r>
    </w:p>
    <w:p>
      <w:pPr>
        <w:pStyle w:val="ListBullet"/>
      </w:pPr>
      <w:r>
        <w:t>Current milestone: Homepage ONLY.</w:t>
      </w:r>
    </w:p>
    <w:p>
      <w:pPr>
        <w:pStyle w:val="ListBullet"/>
      </w:pPr>
      <w:r>
        <w:t>Do not build Services, About, Portfolio, or Contact until a later milestone.</w:t>
      </w:r>
    </w:p>
    <w:p>
      <w:pPr>
        <w:pStyle w:val="ListBullet"/>
      </w:pPr>
      <w:r>
        <w:t>Do not use the word “premium” in Ecomwiser positioning or marketing copy.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Next.js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App Router</w:t>
      </w:r>
    </w:p>
    <w:p>
      <w:pPr>
        <w:pStyle w:val="ListBullet"/>
      </w:pPr>
      <w:r>
        <w:t>ESLint</w:t>
      </w:r>
    </w:p>
    <w:p>
      <w:pPr>
        <w:pStyle w:val="ListBullet"/>
      </w:pPr>
      <w:r>
        <w:t>Claude Code</w:t>
      </w:r>
    </w:p>
    <w:p>
      <w:pPr>
        <w:pStyle w:val="ListBullet"/>
      </w:pPr>
      <w:r>
        <w:t>Git</w:t>
      </w:r>
    </w:p>
    <w:p>
      <w:pPr>
        <w:pStyle w:val="Heading1"/>
      </w:pPr>
      <w:r>
        <w:t>3. Official Ecomwiser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Color</w:t>
            </w:r>
          </w:p>
        </w:tc>
        <w:tc>
          <w:tcPr>
            <w:tcW w:type="dxa" w:w="3360"/>
          </w:tcPr>
          <w:p>
            <w:r>
              <w:t>HEX</w:t>
            </w:r>
          </w:p>
        </w:tc>
      </w:tr>
      <w:tr>
        <w:tc>
          <w:tcPr>
            <w:tcW w:type="dxa" w:w="3360"/>
          </w:tcPr>
          <w:p>
            <w:r>
              <w:t>Primary / Accent</w:t>
            </w:r>
          </w:p>
        </w:tc>
        <w:tc>
          <w:tcPr>
            <w:tcW w:type="dxa" w:w="3360"/>
          </w:tcPr>
          <w:p>
            <w:r>
              <w:t>Golden Yellow</w:t>
            </w:r>
          </w:p>
        </w:tc>
        <w:tc>
          <w:tcPr>
            <w:tcW w:type="dxa" w:w="3360"/>
          </w:tcPr>
          <w:p>
            <w:r>
              <w:t>#E6AC0E</w:t>
            </w:r>
          </w:p>
        </w:tc>
      </w:tr>
      <w:tr>
        <w:tc>
          <w:tcPr>
            <w:tcW w:type="dxa" w:w="3360"/>
          </w:tcPr>
          <w:p>
            <w:r>
              <w:t>Main</w:t>
            </w:r>
          </w:p>
        </w:tc>
        <w:tc>
          <w:tcPr>
            <w:tcW w:type="dxa" w:w="3360"/>
          </w:tcPr>
          <w:p>
            <w:r>
              <w:t>Black</w:t>
            </w:r>
          </w:p>
        </w:tc>
        <w:tc>
          <w:tcPr>
            <w:tcW w:type="dxa" w:w="3360"/>
          </w:tcPr>
          <w:p>
            <w:r>
              <w:t>#000000</w:t>
            </w:r>
          </w:p>
        </w:tc>
      </w:tr>
      <w:tr>
        <w:tc>
          <w:tcPr>
            <w:tcW w:type="dxa" w:w="3360"/>
          </w:tcPr>
          <w:p>
            <w:r>
              <w:t>Light background</w:t>
            </w:r>
          </w:p>
        </w:tc>
        <w:tc>
          <w:tcPr>
            <w:tcW w:type="dxa" w:w="3360"/>
          </w:tcPr>
          <w:p>
            <w:r>
              <w:t>Light Gray</w:t>
            </w:r>
          </w:p>
        </w:tc>
        <w:tc>
          <w:tcPr>
            <w:tcW w:type="dxa" w:w="3360"/>
          </w:tcPr>
          <w:p>
            <w:r>
              <w:t>#F3F3F3</w:t>
            </w:r>
          </w:p>
        </w:tc>
      </w:tr>
      <w:tr>
        <w:tc>
          <w:tcPr>
            <w:tcW w:type="dxa" w:w="3360"/>
          </w:tcPr>
          <w:p>
            <w:r>
              <w:t>White</w:t>
            </w:r>
          </w:p>
        </w:tc>
        <w:tc>
          <w:tcPr>
            <w:tcW w:type="dxa" w:w="3360"/>
          </w:tcPr>
          <w:p>
            <w:r>
              <w:t>White</w:t>
            </w:r>
          </w:p>
        </w:tc>
        <w:tc>
          <w:tcPr>
            <w:tcW w:type="dxa" w:w="3360"/>
          </w:tcPr>
          <w:p>
            <w:r>
              <w:t>#FFFFFF</w:t>
            </w:r>
          </w:p>
        </w:tc>
      </w:tr>
      <w:tr>
        <w:tc>
          <w:tcPr>
            <w:tcW w:type="dxa" w:w="3360"/>
          </w:tcPr>
          <w:p>
            <w:r>
              <w:t>Dark surface</w:t>
            </w:r>
          </w:p>
        </w:tc>
        <w:tc>
          <w:tcPr>
            <w:tcW w:type="dxa" w:w="3360"/>
          </w:tcPr>
          <w:p>
            <w:r>
              <w:t>Soft Black</w:t>
            </w:r>
          </w:p>
        </w:tc>
        <w:tc>
          <w:tcPr>
            <w:tcW w:type="dxa" w:w="3360"/>
          </w:tcPr>
          <w:p>
            <w:r>
              <w:t>#111111</w:t>
            </w:r>
          </w:p>
        </w:tc>
      </w:tr>
      <w:tr>
        <w:tc>
          <w:tcPr>
            <w:tcW w:type="dxa" w:w="3360"/>
          </w:tcPr>
          <w:p>
            <w:r>
              <w:t>Secondary text</w:t>
            </w:r>
          </w:p>
        </w:tc>
        <w:tc>
          <w:tcPr>
            <w:tcW w:type="dxa" w:w="3360"/>
          </w:tcPr>
          <w:p>
            <w:r>
              <w:t>Gray</w:t>
            </w:r>
          </w:p>
        </w:tc>
        <w:tc>
          <w:tcPr>
            <w:tcW w:type="dxa" w:w="3360"/>
          </w:tcPr>
          <w:p>
            <w:r>
              <w:t>#8A8A8A</w:t>
            </w:r>
          </w:p>
        </w:tc>
      </w:tr>
      <w:tr>
        <w:tc>
          <w:tcPr>
            <w:tcW w:type="dxa" w:w="3360"/>
          </w:tcPr>
          <w:p>
            <w:r>
              <w:t>Dark border</w:t>
            </w:r>
          </w:p>
        </w:tc>
        <w:tc>
          <w:tcPr>
            <w:tcW w:type="dxa" w:w="3360"/>
          </w:tcPr>
          <w:p>
            <w:r>
              <w:t>Dark Gray</w:t>
            </w:r>
          </w:p>
        </w:tc>
        <w:tc>
          <w:tcPr>
            <w:tcW w:type="dxa" w:w="3360"/>
          </w:tcPr>
          <w:p>
            <w:r>
              <w:t>#2A2A2A</w:t>
            </w:r>
          </w:p>
        </w:tc>
      </w:tr>
    </w:tbl>
    <w:p>
      <w:r>
        <w:t>Color rules:</w:t>
      </w:r>
    </w:p>
    <w:p>
      <w:pPr>
        <w:pStyle w:val="ListBullet"/>
      </w:pPr>
      <w:r>
        <w:t>#E6AC0E is the primary brand accent.</w:t>
      </w:r>
    </w:p>
    <w:p>
      <w:pPr>
        <w:pStyle w:val="ListBullet"/>
      </w:pPr>
      <w:r>
        <w:t>Use gold selectively for primary buttons, highlights, active states, icons, and important UI elements.</w:t>
      </w:r>
    </w:p>
    <w:p>
      <w:pPr>
        <w:pStyle w:val="ListBullet"/>
      </w:pPr>
      <w:r>
        <w:t>Do not overuse gold.</w:t>
      </w:r>
    </w:p>
    <w:p>
      <w:pPr>
        <w:pStyle w:val="ListBullet"/>
      </w:pPr>
      <w:r>
        <w:t>Do not introduce blue, purple, green, red, or other accent colors.</w:t>
      </w:r>
    </w:p>
    <w:p>
      <w:pPr>
        <w:pStyle w:val="ListBullet"/>
      </w:pPr>
      <w:r>
        <w:t>Do not use gradients unless specifically approved.</w:t>
      </w:r>
    </w:p>
    <w:p>
      <w:pPr>
        <w:pStyle w:val="ListBullet"/>
      </w:pPr>
      <w:r>
        <w:t>Maintain strong contrast and accessibility.</w:t>
      </w:r>
    </w:p>
    <w:p>
      <w:pPr>
        <w:pStyle w:val="Heading1"/>
      </w:pPr>
      <w:r>
        <w:t>4. CSS / Semantic Color Variables</w:t>
      </w:r>
    </w:p>
    <w:p>
      <w:r>
        <w:t>Use CSS variables so the design system can be changed centrally. A suitable starting point is:</w:t>
      </w:r>
    </w:p>
    <w:p>
      <w:pPr/>
      <w:r>
        <w:rPr>
          <w:rFonts w:ascii="Courier New" w:hAnsi="Courier New"/>
          <w:sz w:val="17"/>
        </w:rPr>
        <w:t>:root {</w:t>
        <w:br/>
        <w:t xml:space="preserve">  --color-primary: #E6AC0E;</w:t>
        <w:br/>
        <w:t xml:space="preserve">  --color-black: #000000;</w:t>
        <w:br/>
        <w:t xml:space="preserve">  --color-white: #FFFFFF;</w:t>
        <w:br/>
        <w:t xml:space="preserve">  --color-light-gray: #F3F3F3;</w:t>
        <w:br/>
        <w:t xml:space="preserve">  --color-dark-surface: #111111;</w:t>
        <w:br/>
        <w:t xml:space="preserve">  --color-secondary-text: #8A8A8A;</w:t>
        <w:br/>
        <w:t xml:space="preserve">  --color-dark-border: #2A2A2A;</w:t>
        <w:br/>
        <w:br/>
        <w:t xml:space="preserve">  --background: var(--color-black);</w:t>
        <w:br/>
        <w:t xml:space="preserve">  --foreground: var(--color-white);</w:t>
        <w:br/>
        <w:br/>
        <w:t xml:space="preserve">  --surface: var(--color-dark-surface);</w:t>
        <w:br/>
        <w:t xml:space="preserve">  --surface-muted: var(--color-light-gray);</w:t>
        <w:br/>
        <w:br/>
        <w:t xml:space="preserve">  --primary: var(--color-primary);</w:t>
        <w:br/>
        <w:t xml:space="preserve">  --primary-foreground: var(--color-black);</w:t>
        <w:br/>
        <w:br/>
        <w:t xml:space="preserve">  --muted: var(--color-secondary-text);</w:t>
        <w:br/>
        <w:t xml:space="preserve">  --border: var(--color-dark-border);</w:t>
        <w:br/>
        <w:t>}</w:t>
      </w:r>
    </w:p>
    <w:p>
      <w:r>
        <w:t>Important: Claude Code should inspect the installed Tailwind version before choosing the exact Tailwind integration. Do not force an outdated configuration onto a new project.</w:t>
      </w:r>
    </w:p>
    <w:p>
      <w:pPr>
        <w:pStyle w:val="Heading1"/>
      </w:pPr>
      <w:r>
        <w:t>5. Recommended Project Structure</w:t>
      </w:r>
    </w:p>
    <w:p>
      <w:r>
        <w:rPr>
          <w:rFonts w:ascii="Courier New" w:hAnsi="Courier New"/>
          <w:sz w:val="17"/>
        </w:rPr>
        <w:t>ecomwiser/</w:t>
        <w:br/>
        <w:t>├── .claude/</w:t>
        <w:br/>
        <w:t>│   ├── commands/</w:t>
        <w:br/>
        <w:t>│   ├── agents/</w:t>
        <w:br/>
        <w:t>│   ├── skills/</w:t>
        <w:br/>
        <w:t>│   └── settings.json</w:t>
        <w:br/>
        <w:t>├── docs/</w:t>
        <w:br/>
        <w:t>│   ├── GUIDE.md</w:t>
        <w:br/>
        <w:t>│   ├── PLAN.md</w:t>
        <w:br/>
        <w:t>│   ├── DESIGN.md</w:t>
        <w:br/>
        <w:t>│   └── PROGRESS.md</w:t>
        <w:br/>
        <w:t>├── src/</w:t>
        <w:br/>
        <w:t>├── public/</w:t>
        <w:br/>
        <w:t>├── CLAUDE.md</w:t>
        <w:br/>
        <w:t>└── package.json</w:t>
      </w:r>
    </w:p>
    <w:p>
      <w:pPr>
        <w:pStyle w:val="Heading1"/>
      </w:pPr>
      <w:r>
        <w:t>6. Phase-by-Phase Development Plan</w:t>
      </w:r>
    </w:p>
    <w:p>
      <w:r>
        <w:rPr>
          <w:b/>
        </w:rPr>
        <w:t xml:space="preserve">Phase 0 — Project Understanding: </w:t>
      </w:r>
      <w:r>
        <w:t>Inspect the generated Next.js project. No changes.</w:t>
      </w:r>
    </w:p>
    <w:p>
      <w:r>
        <w:rPr>
          <w:b/>
        </w:rPr>
        <w:t xml:space="preserve">Phase 1 — Next.js Foundation: </w:t>
      </w:r>
      <w:r>
        <w:t>Establish clean project structure, TypeScript, Tailwind, ESLint, and base configuration.</w:t>
      </w:r>
    </w:p>
    <w:p>
      <w:r>
        <w:rPr>
          <w:b/>
        </w:rPr>
        <w:t xml:space="preserve">Phase 2 — Claude Code Configuration: </w:t>
      </w:r>
      <w:r>
        <w:t>Create CLAUDE.md, .claude folders, commands, and project rules.</w:t>
      </w:r>
    </w:p>
    <w:p>
      <w:r>
        <w:rPr>
          <w:b/>
        </w:rPr>
        <w:t xml:space="preserve">Phase 3 — Documentation: </w:t>
      </w:r>
      <w:r>
        <w:t>Create GUIDE.md, PLAN.md, DESIGN.md, and PROGRESS.md.</w:t>
      </w:r>
    </w:p>
    <w:p>
      <w:r>
        <w:rPr>
          <w:b/>
        </w:rPr>
        <w:t xml:space="preserve">Phase 4 — Design System: </w:t>
      </w:r>
      <w:r>
        <w:t>Lock colors, typography, spacing, buttons, cards, borders, icons, animation, and responsive rules.</w:t>
      </w:r>
    </w:p>
    <w:p>
      <w:r>
        <w:rPr>
          <w:b/>
        </w:rPr>
        <w:t xml:space="preserve">Phase 5 — Homepage Planning: </w:t>
      </w:r>
      <w:r>
        <w:t>Plan every homepage section before coding.</w:t>
      </w:r>
    </w:p>
    <w:p>
      <w:r>
        <w:rPr>
          <w:b/>
        </w:rPr>
        <w:t xml:space="preserve">Phase 6 — Homepage Development: </w:t>
      </w:r>
      <w:r>
        <w:t>Build Header, Hero, Services, Why Ecomwiser, Process, Portfolio Preview, CTA, and Footer.</w:t>
      </w:r>
    </w:p>
    <w:p>
      <w:r>
        <w:rPr>
          <w:b/>
        </w:rPr>
        <w:t xml:space="preserve">Phase 7 — Testing: </w:t>
      </w:r>
      <w:r>
        <w:t>Run lint/build/tests and check responsive behavior, accessibility, performance, and console errors.</w:t>
      </w:r>
    </w:p>
    <w:p>
      <w:r>
        <w:rPr>
          <w:b/>
        </w:rPr>
        <w:t xml:space="preserve">Phase 8 — Review &amp; Polish: </w:t>
      </w:r>
      <w:r>
        <w:t>Review UI and code, fix issues, remove duplication, and polish interactions.</w:t>
      </w:r>
    </w:p>
    <w:p>
      <w:r>
        <w:rPr>
          <w:b/>
        </w:rPr>
        <w:t xml:space="preserve">Phase 9 — Git / Version Control: </w:t>
      </w:r>
      <w:r>
        <w:t>Commit the completed milestone with a clear commit message.</w:t>
      </w:r>
    </w:p>
    <w:p>
      <w:r>
        <w:rPr>
          <w:b/>
        </w:rPr>
        <w:t xml:space="preserve">Phase 10 — Deployment: </w:t>
      </w:r>
      <w:r>
        <w:t>Prepare and deploy the homepage.</w:t>
      </w:r>
    </w:p>
    <w:p>
      <w:r>
        <w:rPr>
          <w:b/>
        </w:rPr>
        <w:t xml:space="preserve">Phase 11 — Future Pages: </w:t>
      </w:r>
      <w:r>
        <w:t>Only after approval, begin Services, About, Portfolio, and Contact.</w:t>
      </w:r>
    </w:p>
    <w:p>
      <w:pPr>
        <w:pStyle w:val="Heading1"/>
      </w:pPr>
      <w:r>
        <w:t>7. First Terminal Commands</w:t>
      </w:r>
    </w:p>
    <w:p>
      <w:r>
        <w:rPr>
          <w:rFonts w:ascii="Courier New" w:hAnsi="Courier New"/>
          <w:sz w:val="18"/>
        </w:rPr>
        <w:t>npx create-next-app@latest ecomwiser</w:t>
        <w:br/>
        <w:t>cd ecomwiser</w:t>
        <w:br/>
        <w:t>claude</w:t>
      </w:r>
    </w:p>
    <w:p>
      <w:pPr>
        <w:pStyle w:val="Heading1"/>
      </w:pPr>
      <w:r>
        <w:t>8. First Claude Code Prompt — Initial Analysis</w:t>
      </w:r>
    </w:p>
    <w:p>
      <w:r>
        <w:rPr>
          <w:rFonts w:ascii="Courier New" w:hAnsi="Courier New"/>
          <w:sz w:val="17"/>
        </w:rPr>
        <w:t>You are the lead developer for the Ecomwiser website.</w:t>
        <w:br/>
        <w:br/>
        <w:t>Before making ANY changes, inspect the existing project.</w:t>
        <w:br/>
        <w:br/>
        <w:t>IMPORTANT:</w:t>
        <w:br/>
        <w:t>- Do NOT modify files.</w:t>
        <w:br/>
        <w:t>- Do NOT install packages.</w:t>
        <w:br/>
        <w:t>- Do NOT create components.</w:t>
        <w:br/>
        <w:t>- Do NOT build the homepage.</w:t>
        <w:br/>
        <w:t>- Do NOT change configuration.</w:t>
        <w:br/>
        <w:t>- Do NOT write application code.</w:t>
        <w:br/>
        <w:br/>
        <w:t>First, analyze the project.</w:t>
        <w:br/>
        <w:br/>
        <w:t>Report:</w:t>
        <w:br/>
        <w:t>1. Next.js version</w:t>
        <w:br/>
        <w:t>2. React version</w:t>
        <w:br/>
        <w:t>3. TypeScript configuration</w:t>
        <w:br/>
        <w:t>4. Tailwind configuration</w:t>
        <w:br/>
        <w:t>5. ESLint configuration</w:t>
        <w:br/>
        <w:t>6. App Router structure</w:t>
        <w:br/>
        <w:t>7. Existing dependencies</w:t>
        <w:br/>
        <w:t>8. Existing components</w:t>
        <w:br/>
        <w:t>9. Existing public assets</w:t>
        <w:br/>
        <w:t>10. Existing styling system</w:t>
        <w:br/>
        <w:t>11. Existing configuration files</w:t>
        <w:br/>
        <w:t>12. Current project architecture</w:t>
        <w:br/>
        <w:t>13. Anything that should be changed before development</w:t>
        <w:br/>
        <w:t>14. Recommended folder structure</w:t>
        <w:br/>
        <w:br/>
        <w:t>Project:</w:t>
        <w:br/>
        <w:t>Agency: Ecomwiser</w:t>
        <w:br/>
        <w:t>Positioning: Modern, technical e-commerce development agency.</w:t>
        <w:br/>
        <w:t>Target clients: E-commerce businesses, Shopify store owners, startups.</w:t>
        <w:br/>
        <w:t>Services: Shopify Development, WordPress Development, Next.js Development, Figma to Web.</w:t>
        <w:br/>
        <w:t>Planned pages: Home, Services, About, Portfolio, Contact.</w:t>
        <w:br/>
        <w:t>Current milestone: Homepage ONLY.</w:t>
        <w:br/>
        <w:br/>
        <w:t>Design:</w:t>
        <w:br/>
        <w:t>Modern, technical, clean, professional, e-commerce focused, reliable, performance focused.</w:t>
        <w:br/>
        <w:t>Do NOT use the word "premium".</w:t>
        <w:br/>
        <w:br/>
        <w:t>Colors:</w:t>
        <w:br/>
        <w:t>Primary #E6AC0E</w:t>
        <w:br/>
        <w:t>Black #000000</w:t>
        <w:br/>
        <w:t>Light gray #F3F3F3</w:t>
        <w:br/>
        <w:t>White #FFFFFF</w:t>
        <w:br/>
        <w:t>Dark surface #111111</w:t>
        <w:br/>
        <w:t>Secondary text #8A8A8A</w:t>
        <w:br/>
        <w:t>Dark border #2A2A2A</w:t>
        <w:br/>
        <w:br/>
        <w:t>Do not invent additional brand colors.</w:t>
        <w:br/>
        <w:br/>
        <w:t>STOP after analysis and wait for approval.</w:t>
      </w:r>
    </w:p>
    <w:p>
      <w:pPr>
        <w:pStyle w:val="Heading1"/>
      </w:pPr>
      <w:r>
        <w:t>9. Claude Code Prompt — Color System</w:t>
      </w:r>
    </w:p>
    <w:p>
      <w:r>
        <w:rPr>
          <w:rFonts w:ascii="Courier New" w:hAnsi="Courier New"/>
          <w:sz w:val="17"/>
        </w:rPr>
        <w:t>Now prepare the official Ecomwiser color system.</w:t>
        <w:br/>
        <w:br/>
        <w:t>Do NOT build the homepage.</w:t>
        <w:br/>
        <w:t>Do NOT create page sections.</w:t>
        <w:br/>
        <w:t>Do NOT add unnecessary dependencies.</w:t>
        <w:br/>
        <w:br/>
        <w:t>Use these exact colors:</w:t>
        <w:br/>
        <w:t>--color-primary: #E6AC0E;</w:t>
        <w:br/>
        <w:t>--color-black: #000000;</w:t>
        <w:br/>
        <w:t>--color-white: #FFFFFF;</w:t>
        <w:br/>
        <w:t>--color-light-gray: #F3F3F3;</w:t>
        <w:br/>
        <w:t>--color-dark-surface: #111111;</w:t>
        <w:br/>
        <w:t>--color-secondary-text: #8A8A8A;</w:t>
        <w:br/>
        <w:t>--color-dark-border: #2A2A2A;</w:t>
        <w:br/>
        <w:br/>
        <w:t>Create semantic variables:</w:t>
        <w:br/>
        <w:t>--background</w:t>
        <w:br/>
        <w:t>--foreground</w:t>
        <w:br/>
        <w:t>--surface</w:t>
        <w:br/>
        <w:t>--surface-muted</w:t>
        <w:br/>
        <w:t>--primary</w:t>
        <w:br/>
        <w:t>--primary-foreground</w:t>
        <w:br/>
        <w:t>--muted</w:t>
        <w:br/>
        <w:t>--border</w:t>
        <w:br/>
        <w:br/>
        <w:t>Requirements:</w:t>
        <w:br/>
        <w:t>- Primary accent is #E6AC0E.</w:t>
        <w:br/>
        <w:t>- Main dark background is #000000.</w:t>
        <w:br/>
        <w:t>- Dark surfaces are #111111.</w:t>
        <w:br/>
        <w:t>- Light sections can use #F3F3F3.</w:t>
        <w:br/>
        <w:t>- White is #FFFFFF.</w:t>
        <w:br/>
        <w:t>- Secondary text is #8A8A8A.</w:t>
        <w:br/>
        <w:t>- Dark borders are #2A2A2A.</w:t>
        <w:br/>
        <w:t>- Do not invent additional brand colors.</w:t>
        <w:br/>
        <w:t>- Do not use gradients unless approved.</w:t>
        <w:br/>
        <w:t>- Do not use arbitrary brand colors.</w:t>
        <w:br/>
        <w:br/>
        <w:t>Inspect the installed Tailwind version and implement the system in the correct modern way.</w:t>
        <w:br/>
        <w:br/>
        <w:t>After implementation:</w:t>
        <w:br/>
        <w:t>1. Show where variables were created.</w:t>
        <w:br/>
        <w:t>2. Explain how components should use them.</w:t>
        <w:br/>
        <w:t>3. Run lint.</w:t>
        <w:br/>
        <w:t>4. Run build.</w:t>
        <w:br/>
        <w:t>5. Report issues.</w:t>
        <w:br/>
        <w:t>6. Stop.</w:t>
      </w:r>
    </w:p>
    <w:p>
      <w:pPr>
        <w:pStyle w:val="Heading1"/>
      </w:pPr>
      <w:r>
        <w:t>10. Claude Code Prompt — Documentation System</w:t>
      </w:r>
    </w:p>
    <w:p>
      <w:r>
        <w:rPr>
          <w:rFonts w:ascii="Courier New" w:hAnsi="Courier New"/>
          <w:sz w:val="17"/>
        </w:rPr>
        <w:t>Create the Ecomwiser project documentation system.</w:t>
        <w:br/>
        <w:br/>
        <w:t>Do NOT build the homepage yet.</w:t>
        <w:br/>
        <w:br/>
        <w:t>Create:</w:t>
        <w:br/>
        <w:t>.claude/</w:t>
        <w:br/>
        <w:t>.claude/commands/</w:t>
        <w:br/>
        <w:t>.claude/agents/</w:t>
        <w:br/>
        <w:t>.claude/skills/</w:t>
        <w:br/>
        <w:br/>
        <w:t>docs/</w:t>
        <w:br/>
        <w:t>docs/GUIDE.md</w:t>
        <w:br/>
        <w:t>docs/PLAN.md</w:t>
        <w:br/>
        <w:t>docs/DESIGN.md</w:t>
        <w:br/>
        <w:t>docs/PROGRESS.md</w:t>
        <w:br/>
        <w:br/>
        <w:t>CLAUDE.md</w:t>
        <w:br/>
        <w:br/>
        <w:t>CLAUDE.md must contain:</w:t>
        <w:br/>
        <w:t>- Business information</w:t>
        <w:br/>
        <w:t>- Target clients</w:t>
        <w:br/>
        <w:t>- Services</w:t>
        <w:br/>
        <w:t>- Technology stack</w:t>
        <w:br/>
        <w:t>- Color system</w:t>
        <w:br/>
        <w:t>- Design principles</w:t>
        <w:br/>
        <w:t>- Coding principles</w:t>
        <w:br/>
        <w:t>- Component rules</w:t>
        <w:br/>
        <w:t>- Responsive requirements</w:t>
        <w:br/>
        <w:t>- Accessibility requirements</w:t>
        <w:br/>
        <w:t>- Performance requirements</w:t>
        <w:br/>
        <w:t>- Testing requirements</w:t>
        <w:br/>
        <w:t>- Git rules</w:t>
        <w:br/>
        <w:t>- Current milestone restrictions</w:t>
        <w:br/>
        <w:br/>
        <w:t>Current milestone = Homepage only.</w:t>
        <w:br/>
        <w:t>Never automatically build Services, About, Portfolio, or Contact.</w:t>
        <w:br/>
        <w:br/>
        <w:t>GUIDE.md:</w:t>
        <w:br/>
        <w:t>Create a complete developer guide covering:</w:t>
        <w:br/>
        <w:t>Phase 0 Project understanding</w:t>
        <w:br/>
        <w:t>Phase 1 Next.js foundation</w:t>
        <w:br/>
        <w:t>Phase 2 Claude Code configuration</w:t>
        <w:br/>
        <w:t>Phase 3 Documentation</w:t>
        <w:br/>
        <w:t>Phase 4 Design system</w:t>
        <w:br/>
        <w:t>Phase 5 Homepage planning</w:t>
        <w:br/>
        <w:t>Phase 6 Homepage development</w:t>
        <w:br/>
        <w:t>Phase 7 Testing</w:t>
        <w:br/>
        <w:t>Phase 8 Review and polish</w:t>
        <w:br/>
        <w:t>Phase 9 Git/version control</w:t>
        <w:br/>
        <w:t>Phase 10 Deployment</w:t>
        <w:br/>
        <w:t>Phase 11 Future pages</w:t>
        <w:br/>
        <w:br/>
        <w:t>For each phase explain goal, why it matters, files, Claude workflow, commands, implementation steps, testing, checklist, and common mistakes.</w:t>
        <w:br/>
        <w:br/>
        <w:t>PLAN.md:</w:t>
        <w:br/>
        <w:t>Create the actual roadmap with checkboxes.</w:t>
        <w:br/>
        <w:br/>
        <w:t>DESIGN.md:</w:t>
        <w:br/>
        <w:t>Document official colors, semantic variables, typography, spacing, buttons, cards, borders, radius, icons, animations, responsive and accessibility rules. Mark undecided items as proposed rather than inventing final decisions.</w:t>
        <w:br/>
        <w:br/>
        <w:t>PROGRESS.md:</w:t>
        <w:br/>
        <w:t>Track current phase, current task, completed work, in-progress work, next task, decisions, and known issues.</w:t>
        <w:br/>
        <w:br/>
        <w:t>Review the files for contradictions, run lint and build, report what was created, and stop. Do not build the homepage.</w:t>
      </w:r>
    </w:p>
    <w:p>
      <w:pPr>
        <w:pStyle w:val="Heading1"/>
      </w:pPr>
      <w:r>
        <w:t>11. Controlled Claude Code Workflow</w:t>
      </w:r>
    </w:p>
    <w:p>
      <w:r>
        <w:t>Use this cycle for every major task:</w:t>
      </w:r>
    </w:p>
    <w:p>
      <w:pPr>
        <w:pStyle w:val="ListNumber"/>
      </w:pPr>
      <w:r>
        <w:t>Analyze</w:t>
      </w:r>
    </w:p>
    <w:p>
      <w:pPr>
        <w:pStyle w:val="ListNumber"/>
      </w:pPr>
      <w:r>
        <w:t>Plan</w:t>
      </w:r>
    </w:p>
    <w:p>
      <w:pPr>
        <w:pStyle w:val="ListNumber"/>
      </w:pPr>
      <w:r>
        <w:t>User approval</w:t>
      </w:r>
    </w:p>
    <w:p>
      <w:pPr>
        <w:pStyle w:val="ListNumber"/>
      </w:pPr>
      <w:r>
        <w:t>Implement</w:t>
      </w:r>
    </w:p>
    <w:p>
      <w:pPr>
        <w:pStyle w:val="ListNumber"/>
      </w:pPr>
      <w:r>
        <w:t>Test</w:t>
      </w:r>
    </w:p>
    <w:p>
      <w:pPr>
        <w:pStyle w:val="ListNumber"/>
      </w:pPr>
      <w:r>
        <w:t>Review</w:t>
      </w:r>
    </w:p>
    <w:p>
      <w:pPr>
        <w:pStyle w:val="ListNumber"/>
      </w:pPr>
      <w:r>
        <w:t>Fix</w:t>
      </w:r>
    </w:p>
    <w:p>
      <w:pPr>
        <w:pStyle w:val="ListNumber"/>
      </w:pPr>
      <w:r>
        <w:t>Update documentation</w:t>
      </w:r>
    </w:p>
    <w:p>
      <w:pPr>
        <w:pStyle w:val="ListNumber"/>
      </w:pPr>
      <w:r>
        <w:t>Commit</w:t>
      </w:r>
    </w:p>
    <w:p>
      <w:r>
        <w:t>Do not give Claude one giant instruction such as “Build my whole agency website.” Keep each milestone controlled.</w:t>
      </w:r>
    </w:p>
    <w:p>
      <w:pPr>
        <w:pStyle w:val="Heading1"/>
      </w:pPr>
      <w:r>
        <w:t>12. Recommended Claude Code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Command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/plan</w:t>
            </w:r>
          </w:p>
        </w:tc>
        <w:tc>
          <w:tcPr>
            <w:tcW w:type="dxa" w:w="5040"/>
          </w:tcPr>
          <w:p>
            <w:r>
              <w:t>Analyze a task and create an implementation plan. Do not code until approved.</w:t>
            </w:r>
          </w:p>
        </w:tc>
      </w:tr>
      <w:tr>
        <w:tc>
          <w:tcPr>
            <w:tcW w:type="dxa" w:w="5040"/>
          </w:tcPr>
          <w:p>
            <w:r>
              <w:t>/implement</w:t>
            </w:r>
          </w:p>
        </w:tc>
        <w:tc>
          <w:tcPr>
            <w:tcW w:type="dxa" w:w="5040"/>
          </w:tcPr>
          <w:p>
            <w:r>
              <w:t>Implement only the approved plan.</w:t>
            </w:r>
          </w:p>
        </w:tc>
      </w:tr>
      <w:tr>
        <w:tc>
          <w:tcPr>
            <w:tcW w:type="dxa" w:w="5040"/>
          </w:tcPr>
          <w:p>
            <w:r>
              <w:t>/test</w:t>
            </w:r>
          </w:p>
        </w:tc>
        <w:tc>
          <w:tcPr>
            <w:tcW w:type="dxa" w:w="5040"/>
          </w:tcPr>
          <w:p>
            <w:r>
              <w:t>Run lint/build/tests and report problems.</w:t>
            </w:r>
          </w:p>
        </w:tc>
      </w:tr>
      <w:tr>
        <w:tc>
          <w:tcPr>
            <w:tcW w:type="dxa" w:w="5040"/>
          </w:tcPr>
          <w:p>
            <w:r>
              <w:t>/review</w:t>
            </w:r>
          </w:p>
        </w:tc>
        <w:tc>
          <w:tcPr>
            <w:tcW w:type="dxa" w:w="5040"/>
          </w:tcPr>
          <w:p>
            <w:r>
              <w:t>Review code, UI, responsiveness, accessibility, performance, and consistency.</w:t>
            </w:r>
          </w:p>
        </w:tc>
      </w:tr>
      <w:tr>
        <w:tc>
          <w:tcPr>
            <w:tcW w:type="dxa" w:w="5040"/>
          </w:tcPr>
          <w:p>
            <w:r>
              <w:t>/status</w:t>
            </w:r>
          </w:p>
        </w:tc>
        <w:tc>
          <w:tcPr>
            <w:tcW w:type="dxa" w:w="5040"/>
          </w:tcPr>
          <w:p>
            <w:r>
              <w:t>Read project documentation and report current progress.</w:t>
            </w:r>
          </w:p>
        </w:tc>
      </w:tr>
    </w:tbl>
    <w:p>
      <w:pPr>
        <w:pStyle w:val="Heading1"/>
      </w:pPr>
      <w:r>
        <w:t>13. Homepage Structure</w:t>
      </w:r>
    </w:p>
    <w:p>
      <w:pPr>
        <w:pStyle w:val="ListBullet"/>
      </w:pPr>
      <w:r>
        <w:t>Header — logo, navigation, CTA, mobile navigation.</w:t>
      </w:r>
    </w:p>
    <w:p>
      <w:pPr>
        <w:pStyle w:val="ListBullet"/>
      </w:pPr>
      <w:r>
        <w:t>Hero — headline, supporting text, primary/secondary CTA, hero visual.</w:t>
      </w:r>
    </w:p>
    <w:p>
      <w:pPr>
        <w:pStyle w:val="ListBullet"/>
      </w:pPr>
      <w:r>
        <w:t>Services — Shopify, WordPress, Next.js, Figma to Web.</w:t>
      </w:r>
    </w:p>
    <w:p>
      <w:pPr>
        <w:pStyle w:val="ListBullet"/>
      </w:pPr>
      <w:r>
        <w:t>Why Ecomwiser — clear client-value points.</w:t>
      </w:r>
    </w:p>
    <w:p>
      <w:pPr>
        <w:pStyle w:val="ListBullet"/>
      </w:pPr>
      <w:r>
        <w:t>Process — Discover, Design, Develop, Launch.</w:t>
      </w:r>
    </w:p>
    <w:p>
      <w:pPr>
        <w:pStyle w:val="ListBullet"/>
      </w:pPr>
      <w:r>
        <w:t>Portfolio Preview — selected projects.</w:t>
      </w:r>
    </w:p>
    <w:p>
      <w:pPr>
        <w:pStyle w:val="ListBullet"/>
      </w:pPr>
      <w:r>
        <w:t>CTA — project-focused closing section.</w:t>
      </w:r>
    </w:p>
    <w:p>
      <w:pPr>
        <w:pStyle w:val="ListBullet"/>
      </w:pPr>
      <w:r>
        <w:t>Footer — navigation, services, contact/social, copyright.</w:t>
      </w:r>
    </w:p>
    <w:p>
      <w:pPr>
        <w:pStyle w:val="Heading1"/>
      </w:pPr>
      <w:r>
        <w:t>14. Homepage Implementation Prompt Pattern</w:t>
      </w:r>
    </w:p>
    <w:p>
      <w:r>
        <w:rPr>
          <w:rFonts w:ascii="Courier New" w:hAnsi="Courier New"/>
          <w:sz w:val="17"/>
        </w:rPr>
        <w:t>Claude, analyze the next homepage task first.</w:t>
        <w:br/>
        <w:br/>
        <w:t>Do not code yet.</w:t>
        <w:br/>
        <w:t>Inspect existing components and design-system variables.</w:t>
        <w:br/>
        <w:t>Create a short implementation plan.</w:t>
        <w:br/>
        <w:t>List the files you expect to change.</w:t>
        <w:br/>
        <w:t>Explain responsive and accessibility considerations.</w:t>
        <w:br/>
        <w:t>Wait for my approval.</w:t>
        <w:br/>
        <w:br/>
        <w:t>After I approve:</w:t>
        <w:br/>
        <w:t>- Implement ONLY the approved section/task.</w:t>
        <w:br/>
        <w:t>- Reuse existing components where possible.</w:t>
        <w:br/>
        <w:t>- Use the Ecomwiser color variables.</w:t>
        <w:br/>
        <w:t>- Do not introduce new brand colors.</w:t>
        <w:br/>
        <w:t>- Do not modify unrelated sections.</w:t>
        <w:br/>
        <w:t>- Run lint/build or relevant checks.</w:t>
        <w:br/>
        <w:t>- Report exactly what changed.</w:t>
        <w:br/>
        <w:t>- Stop.</w:t>
      </w:r>
    </w:p>
    <w:p>
      <w:pPr>
        <w:pStyle w:val="Heading1"/>
      </w:pPr>
      <w:r>
        <w:t>15. Completion Checklist</w:t>
      </w:r>
    </w:p>
    <w:p>
      <w:r>
        <w:t>☐ Project runs locally.</w:t>
      </w:r>
    </w:p>
    <w:p>
      <w:r>
        <w:t>☐ Color variables are centralized.</w:t>
      </w:r>
    </w:p>
    <w:p>
      <w:r>
        <w:t>☐ CLAUDE.md is present and accurate.</w:t>
      </w:r>
    </w:p>
    <w:p>
      <w:r>
        <w:t>☐ Documentation is up to date.</w:t>
      </w:r>
    </w:p>
    <w:p>
      <w:r>
        <w:t>☐ Homepage-only restriction is respected.</w:t>
      </w:r>
    </w:p>
    <w:p>
      <w:r>
        <w:t>☐ No unnecessary dependencies.</w:t>
      </w:r>
    </w:p>
    <w:p>
      <w:r>
        <w:t>☐ Responsive layout works on mobile, tablet, and desktop.</w:t>
      </w:r>
    </w:p>
    <w:p>
      <w:r>
        <w:t>☐ Accessibility basics are checked.</w:t>
      </w:r>
    </w:p>
    <w:p>
      <w:r>
        <w:t>☐ No console errors.</w:t>
      </w:r>
    </w:p>
    <w:p>
      <w:r>
        <w:t>☐ Lint passes.</w:t>
      </w:r>
    </w:p>
    <w:p>
      <w:r>
        <w:t>☐ Production build passes.</w:t>
      </w:r>
    </w:p>
    <w:p>
      <w:r>
        <w:t>☐ Git milestone is committed.</w:t>
      </w:r>
    </w:p>
    <w:p>
      <w:pPr>
        <w:pStyle w:val="Heading1"/>
      </w:pPr>
      <w:r>
        <w:t>16. Important Working Rule</w:t>
      </w:r>
    </w:p>
    <w:p>
      <w:r>
        <w:t>You are the decision-maker. Claude Code should analyze and plan before major implementation. Approve one phase or section at a time. If Claude proposes changes outside the current milestone, do not approve them.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