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center"/>
      </w:pPr>
      <w:r>
        <w:rPr>
          <w:rFonts w:ascii="Calibri" w:hAnsi="Calibri"/>
          <w:b/>
          <w:color w:val="E2231A"/>
          <w:sz w:val="20"/>
        </w:rPr>
        <w:t>PRESENTATION WALKTHROUGH</w:t>
      </w:r>
    </w:p>
    <w:p>
      <w:pPr>
        <w:spacing w:after="160"/>
        <w:jc w:val="center"/>
      </w:pPr>
      <w:r>
        <w:rPr>
          <w:rFonts w:ascii="Calibri" w:hAnsi="Calibri"/>
          <w:b/>
          <w:color w:val="111318"/>
          <w:sz w:val="58"/>
        </w:rPr>
        <w:t>Building Beyond the Brick</w:t>
      </w:r>
    </w:p>
    <w:p>
      <w:pPr>
        <w:spacing w:after="480"/>
        <w:jc w:val="center"/>
      </w:pPr>
      <w:r>
        <w:rPr>
          <w:rFonts w:ascii="Calibri" w:hAnsi="Calibri"/>
          <w:color w:val="1F4D78"/>
          <w:sz w:val="28"/>
        </w:rPr>
        <w:t>A page-by-page English speaker script for the LEGO entertainment strategy story</w:t>
      </w:r>
    </w:p>
    <w:p>
      <w:pPr>
        <w:spacing w:before="0" w:after="480"/>
        <w:ind w:left="504" w:right="504"/>
        <w:jc w:val="center"/>
        <w:shd w:fill="FFF7CE"/>
        <w:pBdr>
          <w:left w:val="single" w:sz="18" w:space="4" w:color="FFCF00"/>
        </w:pBdr>
      </w:pPr>
      <w:r>
        <w:rPr>
          <w:rFonts w:ascii="Calibri" w:hAnsi="Calibri"/>
          <w:b/>
          <w:color w:val="111318"/>
          <w:sz w:val="26"/>
        </w:rPr>
        <w:t>LEGO did not abandon the brick to become an entertainment company. It used entertainment to make the brick system more valuable.</w:t>
      </w:r>
    </w:p>
    <w:p>
      <w:pPr>
        <w:spacing w:after="240"/>
        <w:jc w:val="center"/>
        <w:shd w:fill="111318"/>
      </w:pPr>
      <w:r>
        <w:rPr>
          <w:rFonts w:ascii="Calibri" w:hAnsi="Calibri"/>
          <w:b/>
          <w:color w:val="FFCF00"/>
          <w:sz w:val="21"/>
        </w:rPr>
        <w:t>20 SLIDES   |   14:00 TARGET   |   CLICK-THROUGH DELIVERY</w:t>
      </w:r>
    </w:p>
    <w:p>
      <w:pPr>
        <w:jc w:val="center"/>
      </w:pPr>
      <w:r>
        <w:rPr>
          <w:rFonts w:ascii="Calibri" w:hAnsi="Calibri"/>
          <w:i/>
          <w:color w:val="5E6673"/>
          <w:sz w:val="20"/>
        </w:rPr>
        <w:t>Prepared for live click-through delivery</w:t>
      </w:r>
    </w:p>
    <w:p>
      <w:r>
        <w:br w:type="page"/>
      </w:r>
    </w:p>
    <w:p>
      <w:pPr>
        <w:pStyle w:val="Heading1"/>
      </w:pPr>
      <w:r>
        <w:t>How to use this walkthrough</w:t>
      </w:r>
    </w:p>
    <w:p>
      <w:pPr>
        <w:spacing w:after="80" w:line="300" w:lineRule="auto"/>
        <w:numPr>
          <w:ilvl w:val="0"/>
          <w:numId w:val="10"/>
        </w:numPr>
      </w:pPr>
      <w:r>
        <w:rPr>
          <w:rFonts w:ascii="Calibri" w:hAnsi="Calibri"/>
          <w:color w:val="111318"/>
          <w:sz w:val="21"/>
        </w:rPr>
        <w:t>Do not read the slide. Each page answers one question; the script supplies the causal link to the next page.</w:t>
      </w:r>
    </w:p>
    <w:p>
      <w:pPr>
        <w:spacing w:after="80" w:line="300" w:lineRule="auto"/>
        <w:numPr>
          <w:ilvl w:val="0"/>
          <w:numId w:val="10"/>
        </w:numPr>
      </w:pPr>
      <w:r>
        <w:rPr>
          <w:rFonts w:ascii="Calibri" w:hAnsi="Calibri"/>
          <w:color w:val="111318"/>
          <w:sz w:val="21"/>
        </w:rPr>
        <w:t>Text inside [BRACKETS] is an action, pause, or remote cue and should not be spoken aloud.</w:t>
      </w:r>
    </w:p>
    <w:p>
      <w:pPr>
        <w:spacing w:after="80" w:line="300" w:lineRule="auto"/>
        <w:numPr>
          <w:ilvl w:val="0"/>
          <w:numId w:val="10"/>
        </w:numPr>
      </w:pPr>
      <w:r>
        <w:rPr>
          <w:rFonts w:ascii="Calibri" w:hAnsi="Calibri"/>
          <w:color w:val="111318"/>
          <w:sz w:val="21"/>
        </w:rPr>
        <w:t>Aim for 130–145 words per minute. Protect the transition sentence even if you shorten the body.</w:t>
      </w:r>
    </w:p>
    <w:p>
      <w:pPr>
        <w:spacing w:after="80" w:line="300" w:lineRule="auto"/>
        <w:numPr>
          <w:ilvl w:val="0"/>
          <w:numId w:val="10"/>
        </w:numPr>
      </w:pPr>
      <w:r>
        <w:rPr>
          <w:rFonts w:ascii="Calibri" w:hAnsi="Calibri"/>
          <w:color w:val="111318"/>
          <w:sz w:val="21"/>
        </w:rPr>
        <w:t>On evidence-heavy pages, state the caveat exactly: contribution is not the same as single-cause proof.</w:t>
      </w:r>
    </w:p>
    <w:p>
      <w:pPr>
        <w:spacing w:after="80" w:line="300" w:lineRule="auto"/>
        <w:numPr>
          <w:ilvl w:val="0"/>
          <w:numId w:val="10"/>
        </w:numPr>
      </w:pPr>
      <w:r>
        <w:rPr>
          <w:rFonts w:ascii="Calibri" w:hAnsi="Calibri"/>
          <w:color w:val="111318"/>
          <w:sz w:val="21"/>
        </w:rPr>
        <w:t>The web deck advances with click-anywhere, Right Arrow, or Page Down. Avoid clicking video or media controls.</w:t>
      </w:r>
    </w:p>
    <w:p>
      <w:pPr>
        <w:pStyle w:val="Heading2"/>
      </w:pPr>
      <w:r>
        <w:t>Delivery spine</w:t>
      </w:r>
    </w:p>
    <w:p>
      <w:pPr>
        <w:spacing w:before="0" w:after="100" w:line="288" w:lineRule="auto"/>
        <w:shd w:fill="F4F6F9"/>
        <w:ind w:left="115" w:right="115"/>
      </w:pPr>
      <w:r>
        <w:rPr>
          <w:rFonts w:ascii="Calibri" w:hAnsi="Calibri"/>
          <w:b/>
          <w:color w:val="E2231A"/>
          <w:sz w:val="21"/>
        </w:rPr>
        <w:t xml:space="preserve">1: </w:t>
      </w:r>
      <w:r>
        <w:rPr>
          <w:rFonts w:ascii="Calibri" w:hAnsi="Calibri"/>
          <w:color w:val="111318"/>
          <w:sz w:val="21"/>
        </w:rPr>
        <w:t>The brick system already contained the grammar of stories.</w:t>
      </w:r>
    </w:p>
    <w:p>
      <w:pPr>
        <w:spacing w:before="0" w:after="100" w:line="288" w:lineRule="auto"/>
        <w:shd w:fill="F4F6F9"/>
        <w:ind w:left="115" w:right="115"/>
      </w:pPr>
      <w:r>
        <w:rPr>
          <w:rFonts w:ascii="Calibri" w:hAnsi="Calibri"/>
          <w:b/>
          <w:color w:val="E2231A"/>
          <w:sz w:val="21"/>
        </w:rPr>
        <w:t xml:space="preserve">2: </w:t>
      </w:r>
      <w:r>
        <w:rPr>
          <w:rFonts w:ascii="Calibri" w:hAnsi="Calibri"/>
          <w:color w:val="111318"/>
          <w:sz w:val="21"/>
        </w:rPr>
        <w:t>Licensing taught LEGO translation; owned worlds created continuity; platforms created recurrence.</w:t>
      </w:r>
    </w:p>
    <w:p>
      <w:pPr>
        <w:spacing w:before="0" w:after="100" w:line="288" w:lineRule="auto"/>
        <w:shd w:fill="F4F6F9"/>
        <w:ind w:left="115" w:right="115"/>
      </w:pPr>
      <w:r>
        <w:rPr>
          <w:rFonts w:ascii="Calibri" w:hAnsi="Calibri"/>
          <w:b/>
          <w:color w:val="E2231A"/>
          <w:sz w:val="21"/>
        </w:rPr>
        <w:t xml:space="preserve">3: </w:t>
      </w:r>
      <w:r>
        <w:rPr>
          <w:rFonts w:ascii="Calibri" w:hAnsi="Calibri"/>
          <w:color w:val="111318"/>
          <w:sz w:val="21"/>
        </w:rPr>
        <w:t>The 2004 crisis set the boundary: control the core, partner for specialist execution.</w:t>
      </w:r>
    </w:p>
    <w:p>
      <w:pPr>
        <w:spacing w:before="0" w:after="100" w:line="288" w:lineRule="auto"/>
        <w:shd w:fill="FFF7CE"/>
        <w:ind w:left="115" w:right="115"/>
      </w:pPr>
      <w:r>
        <w:rPr>
          <w:rFonts w:ascii="Calibri" w:hAnsi="Calibri"/>
          <w:b/>
          <w:color w:val="E2231A"/>
          <w:sz w:val="21"/>
        </w:rPr>
        <w:t xml:space="preserve">4: </w:t>
      </w:r>
      <w:r>
        <w:rPr>
          <w:rFonts w:ascii="Calibri" w:hAnsi="Calibri"/>
          <w:color w:val="111318"/>
          <w:sz w:val="21"/>
        </w:rPr>
        <w:t>Every entertainment investment must return value to physical play.</w:t>
      </w:r>
    </w:p>
    <w:p>
      <w:r>
        <w:br w:type="page"/>
      </w:r>
    </w:p>
    <w:p>
      <w:pPr>
        <w:keepNext/>
        <w:spacing w:before="60" w:after="100"/>
        <w:shd w:fill="111318"/>
      </w:pPr>
      <w:r>
        <w:rPr>
          <w:rFonts w:ascii="Calibri" w:hAnsi="Calibri"/>
          <w:b/>
          <w:color w:val="FFCF00"/>
          <w:sz w:val="19"/>
        </w:rPr>
        <w:t>SLIDE 01   |   0:35   |   2 CLICKS</w:t>
      </w:r>
    </w:p>
    <w:p>
      <w:pPr>
        <w:keepNext/>
        <w:spacing w:before="0" w:after="140"/>
      </w:pPr>
      <w:r>
        <w:rPr>
          <w:rFonts w:ascii="Calibri" w:hAnsi="Calibri"/>
          <w:b/>
          <w:color w:val="E2231A"/>
          <w:sz w:val="30"/>
        </w:rPr>
        <w:t>Meet the Crew</w:t>
      </w:r>
    </w:p>
    <w:p>
      <w:pPr>
        <w:spacing w:before="0" w:after="100" w:line="288" w:lineRule="auto"/>
      </w:pPr>
      <w:r>
        <w:rPr>
          <w:rFonts w:ascii="Calibri" w:hAnsi="Calibri"/>
          <w:b/>
          <w:color w:val="E2231A"/>
          <w:sz w:val="19"/>
        </w:rPr>
        <w:t xml:space="preserve">本页任务: </w:t>
      </w:r>
      <w:r>
        <w:rPr>
          <w:rFonts w:ascii="Calibri" w:hAnsi="Calibri"/>
          <w:color w:val="5E6673"/>
          <w:sz w:val="19"/>
        </w:rPr>
        <w:t>先讓觀眾掃 QR，再介紹團隊與唯一的核心問題。</w:t>
      </w:r>
    </w:p>
    <w:p>
      <w:pPr>
        <w:spacing w:before="0" w:after="100" w:line="288" w:lineRule="auto"/>
      </w:pPr>
      <w:r>
        <w:rPr>
          <w:rFonts w:ascii="Calibri" w:hAnsi="Calibri"/>
          <w:b/>
          <w:color w:val="087BC1"/>
          <w:sz w:val="21"/>
        </w:rPr>
        <w:t xml:space="preserve">SAY: </w:t>
      </w:r>
      <w:r>
        <w:rPr>
          <w:rFonts w:ascii="Calibri" w:hAnsi="Calibri"/>
          <w:color w:val="111318"/>
          <w:sz w:val="21"/>
        </w:rPr>
        <w:t>Good morning. Before we begin, please take a moment to scan the QR code on screen. [PAUSE, THEN CLICK.] Thank you. We are Harvey Yang, Olivia, Tinya, June, and Anglea. Today, we are not simply listing LEGO films, television series, and games. We want to explain how entertainment changed what LEGO could become. Our central question is whether LEGO abandoned the brick to become an entertainment company, or used entertainment to make the brick system more valuable.</w:t>
      </w:r>
    </w:p>
    <w:p>
      <w:pPr>
        <w:spacing w:before="0" w:after="100" w:line="288" w:lineRule="auto"/>
      </w:pPr>
      <w:r>
        <w:rPr>
          <w:rFonts w:ascii="Calibri" w:hAnsi="Calibri"/>
          <w:b/>
          <w:color w:val="00A651"/>
          <w:sz w:val="18"/>
        </w:rPr>
        <w:t xml:space="preserve">动作与节奏: </w:t>
      </w:r>
      <w:r>
        <w:rPr>
          <w:rFonts w:ascii="Calibri" w:hAnsi="Calibri"/>
          <w:color w:val="5E6673"/>
          <w:sz w:val="18"/>
        </w:rPr>
        <w:t>QR 停留 5–8 秒。第一次按鍵後看向人物，名字只說一次；不要重新介紹课程背景。</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To answer that question, we first need to understand what entertainment actually does for LEGO.</w:t>
      </w:r>
    </w:p>
    <w:p>
      <w:pPr>
        <w:spacing w:before="0" w:after="100" w:line="288" w:lineRule="auto"/>
      </w:pPr>
      <w:r>
        <w:rPr>
          <w:rFonts w:ascii="Calibri" w:hAnsi="Calibri"/>
          <w:b/>
          <w:color w:val="087BC1"/>
          <w:sz w:val="18"/>
        </w:rPr>
        <w:t xml:space="preserve">REMOTE: </w:t>
      </w:r>
      <w:r>
        <w:rPr>
          <w:rFonts w:ascii="Calibri" w:hAnsi="Calibri"/>
          <w:color w:val="087BC1"/>
          <w:sz w:val="18"/>
        </w:rPr>
        <w:t>CLICK 1 after the QR pause. CLICK 2 after the transition.</w:t>
      </w:r>
    </w:p>
    <w:p>
      <w:pPr>
        <w:keepNext/>
        <w:spacing w:before="60" w:after="100"/>
        <w:shd w:fill="111318"/>
      </w:pPr>
      <w:r>
        <w:rPr>
          <w:rFonts w:ascii="Calibri" w:hAnsi="Calibri"/>
          <w:b/>
          <w:color w:val="FFCF00"/>
          <w:sz w:val="19"/>
        </w:rPr>
        <w:t>SLIDE 02   |   0:35   |   1 CLICK</w:t>
      </w:r>
    </w:p>
    <w:p>
      <w:pPr>
        <w:keepNext/>
        <w:spacing w:before="0" w:after="140"/>
      </w:pPr>
      <w:r>
        <w:rPr>
          <w:rFonts w:ascii="Calibri" w:hAnsi="Calibri"/>
          <w:b/>
          <w:color w:val="E2231A"/>
          <w:sz w:val="30"/>
        </w:rPr>
        <w:t>LEGO Story Engines</w:t>
      </w:r>
    </w:p>
    <w:p>
      <w:pPr>
        <w:spacing w:before="0" w:after="100" w:line="288" w:lineRule="auto"/>
      </w:pPr>
      <w:r>
        <w:rPr>
          <w:rFonts w:ascii="Calibri" w:hAnsi="Calibri"/>
          <w:b/>
          <w:color w:val="E2231A"/>
          <w:sz w:val="19"/>
        </w:rPr>
        <w:t xml:space="preserve">本页任务: </w:t>
      </w:r>
      <w:r>
        <w:rPr>
          <w:rFonts w:ascii="Calibri" w:hAnsi="Calibri"/>
          <w:color w:val="5E6673"/>
          <w:sz w:val="19"/>
        </w:rPr>
        <w:t>解释电影、电视、游戏与平台为何不是重复投资，而是承担不同任务。</w:t>
      </w:r>
    </w:p>
    <w:p>
      <w:pPr>
        <w:spacing w:before="0" w:after="100" w:line="288" w:lineRule="auto"/>
      </w:pPr>
      <w:r>
        <w:rPr>
          <w:rFonts w:ascii="Calibri" w:hAnsi="Calibri"/>
          <w:b/>
          <w:color w:val="087BC1"/>
          <w:sz w:val="21"/>
        </w:rPr>
        <w:t xml:space="preserve">SAY: </w:t>
      </w:r>
      <w:r>
        <w:rPr>
          <w:rFonts w:ascii="Calibri" w:hAnsi="Calibri"/>
          <w:color w:val="111318"/>
          <w:sz w:val="21"/>
        </w:rPr>
        <w:t>Entertainment turns LEGO bricks into a repeatable play engine. Film creates cultural reach. Television keeps characters and worlds alive. Games give players agency because they can change and rebuild the world. Digital platforms create recurring participation through communities and live updates. These media perform different jobs, but they create strategic value only when attention, characters, and new ideas eventually return to physical LEGO play.</w:t>
      </w:r>
    </w:p>
    <w:p>
      <w:pPr>
        <w:spacing w:before="0" w:after="100" w:line="288" w:lineRule="auto"/>
      </w:pPr>
      <w:r>
        <w:rPr>
          <w:rFonts w:ascii="Calibri" w:hAnsi="Calibri"/>
          <w:b/>
          <w:color w:val="00A651"/>
          <w:sz w:val="18"/>
        </w:rPr>
        <w:t xml:space="preserve">动作与节奏: </w:t>
      </w:r>
      <w:r>
        <w:rPr>
          <w:rFonts w:ascii="Calibri" w:hAnsi="Calibri"/>
          <w:color w:val="5E6673"/>
          <w:sz w:val="18"/>
        </w:rPr>
        <w:t>顺着 Film、TV、Games、Platforms 指过去；每项只用一个动词，不逐字读页面。</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We can see this mechanism more clearly through three important LEGO worlds.</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r>
        <w:br w:type="page"/>
      </w:r>
    </w:p>
    <w:p>
      <w:pPr>
        <w:keepNext/>
        <w:spacing w:before="60" w:after="100"/>
        <w:shd w:fill="111318"/>
      </w:pPr>
      <w:r>
        <w:rPr>
          <w:rFonts w:ascii="Calibri" w:hAnsi="Calibri"/>
          <w:b/>
          <w:color w:val="FFCF00"/>
          <w:sz w:val="19"/>
        </w:rPr>
        <w:t>SLIDE 03   |   1:10   |   4 CLICKS</w:t>
      </w:r>
    </w:p>
    <w:p>
      <w:pPr>
        <w:keepNext/>
        <w:spacing w:before="0" w:after="140"/>
      </w:pPr>
      <w:r>
        <w:rPr>
          <w:rFonts w:ascii="Calibri" w:hAnsi="Calibri"/>
          <w:b/>
          <w:color w:val="E2231A"/>
          <w:sz w:val="30"/>
        </w:rPr>
        <w:t>LEGO Worlds</w:t>
      </w:r>
    </w:p>
    <w:p>
      <w:pPr>
        <w:spacing w:before="0" w:after="100" w:line="288" w:lineRule="auto"/>
      </w:pPr>
      <w:r>
        <w:rPr>
          <w:rFonts w:ascii="Calibri" w:hAnsi="Calibri"/>
          <w:b/>
          <w:color w:val="E2231A"/>
          <w:sz w:val="19"/>
        </w:rPr>
        <w:t xml:space="preserve">本页任务: </w:t>
      </w:r>
      <w:r>
        <w:rPr>
          <w:rFonts w:ascii="Calibri" w:hAnsi="Calibri"/>
          <w:color w:val="5E6673"/>
          <w:sz w:val="19"/>
        </w:rPr>
        <w:t>用三个案例预告整场演化：连续性、品牌意义、持续参与。</w:t>
      </w:r>
    </w:p>
    <w:p>
      <w:pPr>
        <w:spacing w:before="0" w:after="100" w:line="288" w:lineRule="auto"/>
      </w:pPr>
      <w:r>
        <w:rPr>
          <w:rFonts w:ascii="Calibri" w:hAnsi="Calibri"/>
          <w:b/>
          <w:color w:val="087BC1"/>
          <w:sz w:val="21"/>
        </w:rPr>
        <w:t xml:space="preserve">SAY: </w:t>
      </w:r>
      <w:r>
        <w:rPr>
          <w:rFonts w:ascii="Calibri" w:hAnsi="Calibri"/>
          <w:color w:val="111318"/>
          <w:sz w:val="21"/>
        </w:rPr>
        <w:t>These three worlds represent three stages in LEGO's entertainment evolution: continuity through television, brand meaning through film, and persistent participation through a digital platform. [CLICK: NINJAGO.] NINJAGO turned LEGO's own product characters into a renewable story world. Every season creates heroes, villains, vehicles, locations, and conflicts that can become new physical sets. [CLICK: THE LEGO MOVIE.] The LEGO Movie made LEGO's philosophy the story. Building, rebuilding, creativity, and challenging instructions became ideas a global audience could understand. [CLICK: LEGO FORTNITE.] LEGO Fortnite creates an always-on relationship. Players do not simply watch a story; they build, explore, create, and return. Together, the cases show a progression from attention, to meaning, to continuous participation. But the capability behind them began much earlier.</w:t>
      </w:r>
    </w:p>
    <w:p>
      <w:pPr>
        <w:spacing w:before="0" w:after="100" w:line="288" w:lineRule="auto"/>
      </w:pPr>
      <w:r>
        <w:rPr>
          <w:rFonts w:ascii="Calibri" w:hAnsi="Calibri"/>
          <w:b/>
          <w:color w:val="00A651"/>
          <w:sz w:val="18"/>
        </w:rPr>
        <w:t xml:space="preserve">动作与节奏: </w:t>
      </w:r>
      <w:r>
        <w:rPr>
          <w:rFonts w:ascii="Calibri" w:hAnsi="Calibri"/>
          <w:color w:val="5E6673"/>
          <w:sz w:val="18"/>
        </w:rPr>
        <w:t>每次弹窗变化后停半秒再说。眼睛看观众，电脑画面只是证明，不要讲 achievement 三点。</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But the capability behind these worlds began much earlier.</w:t>
      </w:r>
    </w:p>
    <w:p>
      <w:pPr>
        <w:spacing w:before="0" w:after="100" w:line="288" w:lineRule="auto"/>
      </w:pPr>
      <w:r>
        <w:rPr>
          <w:rFonts w:ascii="Calibri" w:hAnsi="Calibri"/>
          <w:b/>
          <w:color w:val="087BC1"/>
          <w:sz w:val="18"/>
        </w:rPr>
        <w:t xml:space="preserve">REMOTE: </w:t>
      </w:r>
      <w:r>
        <w:rPr>
          <w:rFonts w:ascii="Calibri" w:hAnsi="Calibri"/>
          <w:color w:val="087BC1"/>
          <w:sz w:val="18"/>
        </w:rPr>
        <w:t>CLICK to open NINJAGO; CLICK for Movie; CLICK for Fortnite; CLICK after the final sentence to continue.</w:t>
      </w:r>
    </w:p>
    <w:p>
      <w:r>
        <w:br w:type="page"/>
      </w:r>
    </w:p>
    <w:p>
      <w:pPr>
        <w:keepNext/>
        <w:spacing w:before="60" w:after="100"/>
        <w:shd w:fill="111318"/>
      </w:pPr>
      <w:r>
        <w:rPr>
          <w:rFonts w:ascii="Calibri" w:hAnsi="Calibri"/>
          <w:b/>
          <w:color w:val="FFCF00"/>
          <w:sz w:val="19"/>
        </w:rPr>
        <w:t>SLIDE 04   |   0:30   |   1 CLICK</w:t>
      </w:r>
    </w:p>
    <w:p>
      <w:pPr>
        <w:keepNext/>
        <w:spacing w:before="0" w:after="140"/>
      </w:pPr>
      <w:r>
        <w:rPr>
          <w:rFonts w:ascii="Calibri" w:hAnsi="Calibri"/>
          <w:b/>
          <w:color w:val="E2231A"/>
          <w:sz w:val="30"/>
        </w:rPr>
        <w:t>Original Advantage</w:t>
      </w:r>
    </w:p>
    <w:p>
      <w:pPr>
        <w:spacing w:before="0" w:after="100" w:line="288" w:lineRule="auto"/>
      </w:pPr>
      <w:r>
        <w:rPr>
          <w:rFonts w:ascii="Calibri" w:hAnsi="Calibri"/>
          <w:b/>
          <w:color w:val="E2231A"/>
          <w:sz w:val="19"/>
        </w:rPr>
        <w:t xml:space="preserve">本页任务: </w:t>
      </w:r>
      <w:r>
        <w:rPr>
          <w:rFonts w:ascii="Calibri" w:hAnsi="Calibri"/>
          <w:color w:val="5E6673"/>
          <w:sz w:val="19"/>
        </w:rPr>
        <w:t>把娱乐定位为既有 System in Play 的延伸，而不是完全无关的新业务。</w:t>
      </w:r>
    </w:p>
    <w:p>
      <w:pPr>
        <w:spacing w:before="0" w:after="100" w:line="288" w:lineRule="auto"/>
      </w:pPr>
      <w:r>
        <w:rPr>
          <w:rFonts w:ascii="Calibri" w:hAnsi="Calibri"/>
          <w:b/>
          <w:color w:val="087BC1"/>
          <w:sz w:val="21"/>
        </w:rPr>
        <w:t xml:space="preserve">SAY: </w:t>
      </w:r>
      <w:r>
        <w:rPr>
          <w:rFonts w:ascii="Calibri" w:hAnsi="Calibri"/>
          <w:color w:val="111318"/>
          <w:sz w:val="21"/>
        </w:rPr>
        <w:t>LEGO's original advantage was not one hit toy. It was a system. The compatible brick system arrived in 1958. Minifigures added identity in 1978. Star Wars demonstrated licensed translation in 1999. NINJAGO created an owned world in 2011, and LEGO Fortnite added a persistent digital world in 2023. The brick created compatibility, the minifigure created identity, and entertainment made both repeatable across media.</w:t>
      </w:r>
    </w:p>
    <w:p>
      <w:pPr>
        <w:spacing w:before="0" w:after="100" w:line="288" w:lineRule="auto"/>
      </w:pPr>
      <w:r>
        <w:rPr>
          <w:rFonts w:ascii="Calibri" w:hAnsi="Calibri"/>
          <w:b/>
          <w:color w:val="00A651"/>
          <w:sz w:val="18"/>
        </w:rPr>
        <w:t xml:space="preserve">动作与节奏: </w:t>
      </w:r>
      <w:r>
        <w:rPr>
          <w:rFonts w:ascii="Calibri" w:hAnsi="Calibri"/>
          <w:color w:val="5E6673"/>
          <w:sz w:val="18"/>
        </w:rPr>
        <w:t>沿时间线从左到右移动手势，1958 与 1978 稍停，后面年份加快。</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The most important bridge between compatible bricks and entertainment was the minifigure.</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keepNext/>
        <w:spacing w:before="60" w:after="100"/>
        <w:shd w:fill="111318"/>
      </w:pPr>
      <w:r>
        <w:rPr>
          <w:rFonts w:ascii="Calibri" w:hAnsi="Calibri"/>
          <w:b/>
          <w:color w:val="FFCF00"/>
          <w:sz w:val="19"/>
        </w:rPr>
        <w:t>SLIDE 05   |   0:40   |   1 CLICK</w:t>
      </w:r>
    </w:p>
    <w:p>
      <w:pPr>
        <w:keepNext/>
        <w:spacing w:before="0" w:after="140"/>
      </w:pPr>
      <w:r>
        <w:rPr>
          <w:rFonts w:ascii="Calibri" w:hAnsi="Calibri"/>
          <w:b/>
          <w:color w:val="E2231A"/>
          <w:sz w:val="30"/>
        </w:rPr>
        <w:t>Minifigures Become Stories</w:t>
      </w:r>
    </w:p>
    <w:p>
      <w:pPr>
        <w:spacing w:before="0" w:after="100" w:line="288" w:lineRule="auto"/>
      </w:pPr>
      <w:r>
        <w:rPr>
          <w:rFonts w:ascii="Calibri" w:hAnsi="Calibri"/>
          <w:b/>
          <w:color w:val="E2231A"/>
          <w:sz w:val="19"/>
        </w:rPr>
        <w:t xml:space="preserve">本页任务: </w:t>
      </w:r>
      <w:r>
        <w:rPr>
          <w:rFonts w:ascii="Calibri" w:hAnsi="Calibri"/>
          <w:color w:val="5E6673"/>
          <w:sz w:val="19"/>
        </w:rPr>
        <w:t>把抽象能力落实到一个人、一个设计决定与一个结果。</w:t>
      </w:r>
    </w:p>
    <w:p>
      <w:pPr>
        <w:spacing w:before="0" w:after="100" w:line="288" w:lineRule="auto"/>
      </w:pPr>
      <w:r>
        <w:rPr>
          <w:rFonts w:ascii="Calibri" w:hAnsi="Calibri"/>
          <w:b/>
          <w:color w:val="087BC1"/>
          <w:sz w:val="21"/>
        </w:rPr>
        <w:t xml:space="preserve">SAY: </w:t>
      </w:r>
      <w:r>
        <w:rPr>
          <w:rFonts w:ascii="Calibri" w:hAnsi="Calibri"/>
          <w:color w:val="111318"/>
          <w:sz w:val="21"/>
        </w:rPr>
        <w:t>The bridge had a designer: Jens N. Knudsen, who worked at LEGO from 1968 to 2000. His decision was not simply to make a smaller figure. It was to create one articulated character neutral enough to play any role. The 1974 figure was brick-built. The 1975 figure was a fixed stage extra. In 1978, the modern minifigure could move, travel between sets, and become a hero, parent, astronaut, or villain. Buildings gained inhabitants, characters gained identity, and play gained continuing stories. LEGO did not enter entertainment in 1978; it invented the character that made entertainment possible.</w:t>
      </w:r>
    </w:p>
    <w:p>
      <w:pPr>
        <w:spacing w:before="0" w:after="100" w:line="288" w:lineRule="auto"/>
      </w:pPr>
      <w:r>
        <w:rPr>
          <w:rFonts w:ascii="Calibri" w:hAnsi="Calibri"/>
          <w:b/>
          <w:color w:val="00A651"/>
          <w:sz w:val="18"/>
        </w:rPr>
        <w:t xml:space="preserve">动作与节奏: </w:t>
      </w:r>
      <w:r>
        <w:rPr>
          <w:rFonts w:ascii="Calibri" w:hAnsi="Calibri"/>
          <w:color w:val="5E6673"/>
          <w:sz w:val="18"/>
        </w:rPr>
        <w:t>先指 Jens 卡片，再依次指 1974、1975、1978。最后一句放慢并看观众。</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LEGO first scaled this character capability by entering a story audiences already knew.</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spacing w:before="0" w:after="100" w:line="288" w:lineRule="auto"/>
      </w:pPr>
      <w:r>
        <w:rPr>
          <w:rFonts w:ascii="Calibri" w:hAnsi="Calibri"/>
          <w:b/>
          <w:color w:val="5E6673"/>
          <w:sz w:val="16"/>
        </w:rPr>
        <w:t xml:space="preserve">Source note: </w:t>
      </w:r>
      <w:r>
        <w:rPr>
          <w:rFonts w:ascii="Calibri" w:hAnsi="Calibri"/>
          <w:color w:val="5E6673"/>
          <w:sz w:val="16"/>
        </w:rPr>
        <w:t>LEGO Group History, Role Play and Minifigure Timeline; Jens N. Knudsen tenure, 1968–2000.</w:t>
      </w:r>
    </w:p>
    <w:p>
      <w:r>
        <w:br w:type="page"/>
      </w:r>
    </w:p>
    <w:p>
      <w:pPr>
        <w:keepNext/>
        <w:spacing w:before="60" w:after="100"/>
        <w:shd w:fill="111318"/>
      </w:pPr>
      <w:r>
        <w:rPr>
          <w:rFonts w:ascii="Calibri" w:hAnsi="Calibri"/>
          <w:b/>
          <w:color w:val="FFCF00"/>
          <w:sz w:val="19"/>
        </w:rPr>
        <w:t>SLIDE 06   |   0:45   |   1 CLICK</w:t>
      </w:r>
    </w:p>
    <w:p>
      <w:pPr>
        <w:keepNext/>
        <w:spacing w:before="0" w:after="140"/>
      </w:pPr>
      <w:r>
        <w:rPr>
          <w:rFonts w:ascii="Calibri" w:hAnsi="Calibri"/>
          <w:b/>
          <w:color w:val="E2231A"/>
          <w:sz w:val="30"/>
        </w:rPr>
        <w:t>Licensed Worlds</w:t>
      </w:r>
    </w:p>
    <w:p>
      <w:pPr>
        <w:spacing w:before="0" w:after="100" w:line="288" w:lineRule="auto"/>
      </w:pPr>
      <w:r>
        <w:rPr>
          <w:rFonts w:ascii="Calibri" w:hAnsi="Calibri"/>
          <w:b/>
          <w:color w:val="E2231A"/>
          <w:sz w:val="19"/>
        </w:rPr>
        <w:t xml:space="preserve">本页任务: </w:t>
      </w:r>
      <w:r>
        <w:rPr>
          <w:rFonts w:ascii="Calibri" w:hAnsi="Calibri"/>
          <w:color w:val="5E6673"/>
          <w:sz w:val="19"/>
        </w:rPr>
        <w:t>说明 Star Wars 的关键价值是能力学习，而不只是授权销售。</w:t>
      </w:r>
    </w:p>
    <w:p>
      <w:pPr>
        <w:spacing w:before="0" w:after="100" w:line="288" w:lineRule="auto"/>
      </w:pPr>
      <w:r>
        <w:rPr>
          <w:rFonts w:ascii="Calibri" w:hAnsi="Calibri"/>
          <w:b/>
          <w:color w:val="087BC1"/>
          <w:sz w:val="21"/>
        </w:rPr>
        <w:t xml:space="preserve">SAY: </w:t>
      </w:r>
      <w:r>
        <w:rPr>
          <w:rFonts w:ascii="Calibri" w:hAnsi="Calibri"/>
          <w:color w:val="111318"/>
          <w:sz w:val="21"/>
        </w:rPr>
        <w:t>That next decision came from Peter Eio, President of LEGO Americas. In late 1997, he proposed a partnership with Lucasfilm even though LEGO had never licensed an outside story. Senior leaders debated the brand fit for about six months: could a company built around open-ended play work with a story about war? LEGO signed its first major IP agreement in 1998 and launched LEGO Star Wars in 1999. Star Wars supplied recognition, but LEGO supplied the translation: ships became buildable systems and fans could break, remix, and replay the story. The licence became a training ground for converting fandom into participation.</w:t>
      </w:r>
    </w:p>
    <w:p>
      <w:pPr>
        <w:spacing w:before="0" w:after="100" w:line="288" w:lineRule="auto"/>
      </w:pPr>
      <w:r>
        <w:rPr>
          <w:rFonts w:ascii="Calibri" w:hAnsi="Calibri"/>
          <w:b/>
          <w:color w:val="00A651"/>
          <w:sz w:val="18"/>
        </w:rPr>
        <w:t xml:space="preserve">动作与节奏: </w:t>
      </w:r>
      <w:r>
        <w:rPr>
          <w:rFonts w:ascii="Calibri" w:hAnsi="Calibri"/>
          <w:color w:val="5E6673"/>
          <w:sz w:val="18"/>
        </w:rPr>
        <w:t>左边产品图只作视觉证据；重点指 Peter Eio 卡片与四步时间线。</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But expansion did not automatically create value. In 2004, complexity caught up with LEGO.</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spacing w:before="0" w:after="100" w:line="288" w:lineRule="auto"/>
      </w:pPr>
      <w:r>
        <w:rPr>
          <w:rFonts w:ascii="Calibri" w:hAnsi="Calibri"/>
          <w:b/>
          <w:color w:val="5E6673"/>
          <w:sz w:val="16"/>
        </w:rPr>
        <w:t xml:space="preserve">Source note: </w:t>
      </w:r>
      <w:r>
        <w:rPr>
          <w:rFonts w:ascii="Calibri" w:hAnsi="Calibri"/>
          <w:color w:val="5E6673"/>
          <w:sz w:val="16"/>
        </w:rPr>
        <w:t>The LEGO Group, LEGO Star Wars 25th Anniversary (2024); Peter Eio's account of the 1997 proposal and internal debate.</w:t>
      </w:r>
    </w:p>
    <w:p>
      <w:pPr>
        <w:keepNext/>
        <w:spacing w:before="60" w:after="100"/>
        <w:shd w:fill="111318"/>
      </w:pPr>
      <w:r>
        <w:rPr>
          <w:rFonts w:ascii="Calibri" w:hAnsi="Calibri"/>
          <w:b/>
          <w:color w:val="FFCF00"/>
          <w:sz w:val="19"/>
        </w:rPr>
        <w:t>SLIDE 07   |   0:45   |   1 CLICK</w:t>
      </w:r>
    </w:p>
    <w:p>
      <w:pPr>
        <w:keepNext/>
        <w:spacing w:before="0" w:after="140"/>
      </w:pPr>
      <w:r>
        <w:rPr>
          <w:rFonts w:ascii="Calibri" w:hAnsi="Calibri"/>
          <w:b/>
          <w:color w:val="E2231A"/>
          <w:sz w:val="30"/>
        </w:rPr>
        <w:t>The 2004 Crisis</w:t>
      </w:r>
    </w:p>
    <w:p>
      <w:pPr>
        <w:spacing w:before="0" w:after="100" w:line="288" w:lineRule="auto"/>
      </w:pPr>
      <w:r>
        <w:rPr>
          <w:rFonts w:ascii="Calibri" w:hAnsi="Calibri"/>
          <w:b/>
          <w:color w:val="E2231A"/>
          <w:sz w:val="19"/>
        </w:rPr>
        <w:t xml:space="preserve">本页任务: </w:t>
      </w:r>
      <w:r>
        <w:rPr>
          <w:rFonts w:ascii="Calibri" w:hAnsi="Calibri"/>
          <w:color w:val="5E6673"/>
          <w:sz w:val="19"/>
        </w:rPr>
        <w:t>避免错误归因：娱乐不是危机的唯一原因，失控复杂度才是警告。</w:t>
      </w:r>
    </w:p>
    <w:p>
      <w:pPr>
        <w:spacing w:before="0" w:after="100" w:line="288" w:lineRule="auto"/>
      </w:pPr>
      <w:r>
        <w:rPr>
          <w:rFonts w:ascii="Calibri" w:hAnsi="Calibri"/>
          <w:b/>
          <w:color w:val="087BC1"/>
          <w:sz w:val="21"/>
        </w:rPr>
        <w:t xml:space="preserve">SAY: </w:t>
      </w:r>
      <w:r>
        <w:rPr>
          <w:rFonts w:ascii="Calibri" w:hAnsi="Calibri"/>
          <w:color w:val="111318"/>
          <w:sz w:val="21"/>
        </w:rPr>
        <w:t>The 2004 crisis is the warning inside this growth story. LEGO reported revenue of about 6.7 billion Danish kroner, but a net loss of roughly 1.9 billion. After 25 years as CEO, Kjeld Kirk Kristiansen handed operational leadership to Jørgen Vig Knudstorp, who had joined LEGO in 2001 and became CEO at 35. The plan was to cut product complexity, release capital from heavy assets, and use partners for specialist execution. By 2005, LEGO reported 702 million kroner in profit before tax, although restructuring and asset transactions also affected that result. Entertainment was not the problem. Expansion without a clear return to the core was.</w:t>
      </w:r>
    </w:p>
    <w:p>
      <w:pPr>
        <w:spacing w:before="0" w:after="100" w:line="288" w:lineRule="auto"/>
      </w:pPr>
      <w:r>
        <w:rPr>
          <w:rFonts w:ascii="Calibri" w:hAnsi="Calibri"/>
          <w:b/>
          <w:color w:val="00A651"/>
          <w:sz w:val="18"/>
        </w:rPr>
        <w:t xml:space="preserve">动作与节奏: </w:t>
      </w:r>
      <w:r>
        <w:rPr>
          <w:rFonts w:ascii="Calibri" w:hAnsi="Calibri"/>
          <w:color w:val="5E6673"/>
          <w:sz w:val="18"/>
        </w:rPr>
        <w:t>先看左侧亏损，再用手势完成 Kjeld → Jørgen 的领导交接。不要把 2005 结果说成单一措施造成。</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The recovery question was whether LEGO could own worlds without owning every production capability.</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spacing w:before="0" w:after="100" w:line="288" w:lineRule="auto"/>
      </w:pPr>
      <w:r>
        <w:rPr>
          <w:rFonts w:ascii="Calibri" w:hAnsi="Calibri"/>
          <w:b/>
          <w:color w:val="5E6673"/>
          <w:sz w:val="16"/>
        </w:rPr>
        <w:t xml:space="preserve">Source note: </w:t>
      </w:r>
      <w:r>
        <w:rPr>
          <w:rFonts w:ascii="Calibri" w:hAnsi="Calibri"/>
          <w:color w:val="5E6673"/>
          <w:sz w:val="16"/>
        </w:rPr>
        <w:t>The LEGO Group Annual Reports 2004–2005; causality stated cautiously.</w:t>
      </w:r>
    </w:p>
    <w:p>
      <w:r>
        <w:br w:type="page"/>
      </w:r>
    </w:p>
    <w:p>
      <w:pPr>
        <w:keepNext/>
        <w:spacing w:before="60" w:after="100"/>
        <w:shd w:fill="111318"/>
      </w:pPr>
      <w:r>
        <w:rPr>
          <w:rFonts w:ascii="Calibri" w:hAnsi="Calibri"/>
          <w:b/>
          <w:color w:val="FFCF00"/>
          <w:sz w:val="19"/>
        </w:rPr>
        <w:t>SLIDE 08   |   0:50   |   1 CLICK</w:t>
      </w:r>
    </w:p>
    <w:p>
      <w:pPr>
        <w:keepNext/>
        <w:spacing w:before="0" w:after="140"/>
      </w:pPr>
      <w:r>
        <w:rPr>
          <w:rFonts w:ascii="Calibri" w:hAnsi="Calibri"/>
          <w:b/>
          <w:color w:val="E2231A"/>
          <w:sz w:val="30"/>
        </w:rPr>
        <w:t>NINJAGO</w:t>
      </w:r>
    </w:p>
    <w:p>
      <w:pPr>
        <w:spacing w:before="0" w:after="100" w:line="288" w:lineRule="auto"/>
      </w:pPr>
      <w:r>
        <w:rPr>
          <w:rFonts w:ascii="Calibri" w:hAnsi="Calibri"/>
          <w:b/>
          <w:color w:val="E2231A"/>
          <w:sz w:val="19"/>
        </w:rPr>
        <w:t xml:space="preserve">本页任务: </w:t>
      </w:r>
      <w:r>
        <w:rPr>
          <w:rFonts w:ascii="Calibri" w:hAnsi="Calibri"/>
          <w:color w:val="5E6673"/>
          <w:sz w:val="19"/>
        </w:rPr>
        <w:t>说明 LEGO 如何从翻译别人的世界，升级为经营自己的长期 IP。</w:t>
      </w:r>
    </w:p>
    <w:p>
      <w:pPr>
        <w:spacing w:before="0" w:after="100" w:line="288" w:lineRule="auto"/>
      </w:pPr>
      <w:r>
        <w:rPr>
          <w:rFonts w:ascii="Calibri" w:hAnsi="Calibri"/>
          <w:b/>
          <w:color w:val="087BC1"/>
          <w:sz w:val="21"/>
        </w:rPr>
        <w:t xml:space="preserve">SAY: </w:t>
      </w:r>
      <w:r>
        <w:rPr>
          <w:rFonts w:ascii="Calibri" w:hAnsi="Calibri"/>
          <w:color w:val="111318"/>
          <w:sz w:val="21"/>
        </w:rPr>
        <w:t>NINJAGO answered that question. Tommy Andreasen and the LEGO creative team spent about 18 months studying enduring play patterns, then combined ninja, elemental powers, vehicles, and serialized conflict. Dan and Kevin Hageman helped give the product idea a continuing mythology for television. The result is more than 500 sets, over 200 episodes, and 15 years of owned IP. Television provides a rhythm: each season can introduce new heroes, villains, locations, vehicles, and conflicts that are immediately buildable. Star Wars taught LEGO how to translate a world. NINJAGO proved LEGO could own the world being translated.</w:t>
      </w:r>
    </w:p>
    <w:p>
      <w:pPr>
        <w:spacing w:before="0" w:after="100" w:line="288" w:lineRule="auto"/>
      </w:pPr>
      <w:r>
        <w:rPr>
          <w:rFonts w:ascii="Calibri" w:hAnsi="Calibri"/>
          <w:b/>
          <w:color w:val="00A651"/>
          <w:sz w:val="18"/>
        </w:rPr>
        <w:t xml:space="preserve">动作与节奏: </w:t>
      </w:r>
      <w:r>
        <w:rPr>
          <w:rFonts w:ascii="Calibri" w:hAnsi="Calibri"/>
          <w:color w:val="5E6673"/>
          <w:sz w:val="18"/>
        </w:rPr>
        <w:t>影片自动静音播放，不需要操作。先让画面跑两秒，再说人物与 18 months；最后指三组数字。</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Television creates continuity. Film performs a different job: it can change what the brand means.</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 do not click the video.</w:t>
      </w:r>
    </w:p>
    <w:p>
      <w:pPr>
        <w:spacing w:before="0" w:after="100" w:line="288" w:lineRule="auto"/>
      </w:pPr>
      <w:r>
        <w:rPr>
          <w:rFonts w:ascii="Calibri" w:hAnsi="Calibri"/>
          <w:b/>
          <w:color w:val="5E6673"/>
          <w:sz w:val="16"/>
        </w:rPr>
        <w:t xml:space="preserve">Source note: </w:t>
      </w:r>
      <w:r>
        <w:rPr>
          <w:rFonts w:ascii="Calibri" w:hAnsi="Calibri"/>
          <w:color w:val="5E6673"/>
          <w:sz w:val="16"/>
        </w:rPr>
        <w:t>The LEGO Group, NINJAGO 15th Anniversary media release and official footage (2026).</w:t>
      </w:r>
    </w:p>
    <w:p>
      <w:pPr>
        <w:keepNext/>
        <w:spacing w:before="60" w:after="100"/>
        <w:shd w:fill="111318"/>
      </w:pPr>
      <w:r>
        <w:rPr>
          <w:rFonts w:ascii="Calibri" w:hAnsi="Calibri"/>
          <w:b/>
          <w:color w:val="FFCF00"/>
          <w:sz w:val="19"/>
        </w:rPr>
        <w:t>SLIDE 09   |   0:45   |   1 CLICK</w:t>
      </w:r>
    </w:p>
    <w:p>
      <w:pPr>
        <w:keepNext/>
        <w:spacing w:before="0" w:after="140"/>
      </w:pPr>
      <w:r>
        <w:rPr>
          <w:rFonts w:ascii="Calibri" w:hAnsi="Calibri"/>
          <w:b/>
          <w:color w:val="E2231A"/>
          <w:sz w:val="30"/>
        </w:rPr>
        <w:t>The LEGO Movie</w:t>
      </w:r>
    </w:p>
    <w:p>
      <w:pPr>
        <w:spacing w:before="0" w:after="100" w:line="288" w:lineRule="auto"/>
      </w:pPr>
      <w:r>
        <w:rPr>
          <w:rFonts w:ascii="Calibri" w:hAnsi="Calibri"/>
          <w:b/>
          <w:color w:val="E2231A"/>
          <w:sz w:val="19"/>
        </w:rPr>
        <w:t xml:space="preserve">本页任务: </w:t>
      </w:r>
      <w:r>
        <w:rPr>
          <w:rFonts w:ascii="Calibri" w:hAnsi="Calibri"/>
          <w:color w:val="5E6673"/>
          <w:sz w:val="19"/>
        </w:rPr>
        <w:t>把电影价值从票房提升到品牌意义，同时强调伙伴承担制作能力。</w:t>
      </w:r>
    </w:p>
    <w:p>
      <w:pPr>
        <w:spacing w:before="0" w:after="100" w:line="288" w:lineRule="auto"/>
      </w:pPr>
      <w:r>
        <w:rPr>
          <w:rFonts w:ascii="Calibri" w:hAnsi="Calibri"/>
          <w:b/>
          <w:color w:val="087BC1"/>
          <w:sz w:val="21"/>
        </w:rPr>
        <w:t xml:space="preserve">SAY: </w:t>
      </w:r>
      <w:r>
        <w:rPr>
          <w:rFonts w:ascii="Calibri" w:hAnsi="Calibri"/>
          <w:color w:val="111318"/>
          <w:sz w:val="21"/>
        </w:rPr>
        <w:t>The LEGO Movie did not begin as a long advertisement. Producer Dan Lin pitched a theatrical film in 2008. LEGO leaders, including Jill Wilfert, protected the brand voice and the principle of open-ended play. Phil Lord and Chris Miller then built the 2014 film around a conflict every LEGO user understands: follow the instructions or rebuild the rules. LEGO reported 15 percent consumer-sales growth in 2014 and described the movie as a significant contributor, not the only cause. By 2020, the LEGO film franchise had produced about 1.1 billion dollars in combined box office. The studio made the film; LEGO kept the meaning that anything can be rebuilt.</w:t>
      </w:r>
    </w:p>
    <w:p>
      <w:pPr>
        <w:spacing w:before="0" w:after="100" w:line="288" w:lineRule="auto"/>
      </w:pPr>
      <w:r>
        <w:rPr>
          <w:rFonts w:ascii="Calibri" w:hAnsi="Calibri"/>
          <w:b/>
          <w:color w:val="00A651"/>
          <w:sz w:val="18"/>
        </w:rPr>
        <w:t xml:space="preserve">动作与节奏: </w:t>
      </w:r>
      <w:r>
        <w:rPr>
          <w:rFonts w:ascii="Calibri" w:hAnsi="Calibri"/>
          <w:color w:val="5E6673"/>
          <w:sz w:val="18"/>
        </w:rPr>
        <w:t>沿右侧 2008 → LEGO → 2014 讲决定链；15% 必须加上 ‘significant contributor, not the only cause’。</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Film creates a cultural moment. A live digital world can create a relationship that continues every day.</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spacing w:before="0" w:after="100" w:line="288" w:lineRule="auto"/>
      </w:pPr>
      <w:r>
        <w:rPr>
          <w:rFonts w:ascii="Calibri" w:hAnsi="Calibri"/>
          <w:b/>
          <w:color w:val="5E6673"/>
          <w:sz w:val="16"/>
        </w:rPr>
        <w:t xml:space="preserve">Source note: </w:t>
      </w:r>
      <w:r>
        <w:rPr>
          <w:rFonts w:ascii="Calibri" w:hAnsi="Calibri"/>
          <w:color w:val="5E6673"/>
          <w:sz w:val="16"/>
        </w:rPr>
        <w:t>The LEGO Group 2014 Annual Results; LEGO–Universal film partnership announcement (2020).</w:t>
      </w:r>
    </w:p>
    <w:p>
      <w:r>
        <w:br w:type="page"/>
      </w:r>
    </w:p>
    <w:p>
      <w:pPr>
        <w:keepNext/>
        <w:spacing w:before="60" w:after="100"/>
        <w:shd w:fill="111318"/>
      </w:pPr>
      <w:r>
        <w:rPr>
          <w:rFonts w:ascii="Calibri" w:hAnsi="Calibri"/>
          <w:b/>
          <w:color w:val="FFCF00"/>
          <w:sz w:val="19"/>
        </w:rPr>
        <w:t>SLIDE 10   |   0:50   |   1 CLICK</w:t>
      </w:r>
    </w:p>
    <w:p>
      <w:pPr>
        <w:keepNext/>
        <w:spacing w:before="0" w:after="140"/>
      </w:pPr>
      <w:r>
        <w:rPr>
          <w:rFonts w:ascii="Calibri" w:hAnsi="Calibri"/>
          <w:b/>
          <w:color w:val="E2231A"/>
          <w:sz w:val="30"/>
        </w:rPr>
        <w:t>LEGO Fortnite</w:t>
      </w:r>
    </w:p>
    <w:p>
      <w:pPr>
        <w:spacing w:before="0" w:after="100" w:line="288" w:lineRule="auto"/>
      </w:pPr>
      <w:r>
        <w:rPr>
          <w:rFonts w:ascii="Calibri" w:hAnsi="Calibri"/>
          <w:b/>
          <w:color w:val="E2231A"/>
          <w:sz w:val="19"/>
        </w:rPr>
        <w:t xml:space="preserve">本页任务: </w:t>
      </w:r>
      <w:r>
        <w:rPr>
          <w:rFonts w:ascii="Calibri" w:hAnsi="Calibri"/>
          <w:color w:val="5E6673"/>
          <w:sz w:val="19"/>
        </w:rPr>
        <w:t>说明平台带来的不是一次曝光，而是持续参与与 screen-to-shelf 双向循环。</w:t>
      </w:r>
    </w:p>
    <w:p>
      <w:pPr>
        <w:spacing w:before="0" w:after="100" w:line="288" w:lineRule="auto"/>
      </w:pPr>
      <w:r>
        <w:rPr>
          <w:rFonts w:ascii="Calibri" w:hAnsi="Calibri"/>
          <w:b/>
          <w:color w:val="087BC1"/>
          <w:sz w:val="21"/>
        </w:rPr>
        <w:t xml:space="preserve">SAY: </w:t>
      </w:r>
      <w:r>
        <w:rPr>
          <w:rFonts w:ascii="Calibri" w:hAnsi="Calibri"/>
          <w:color w:val="111318"/>
          <w:sz w:val="21"/>
        </w:rPr>
        <w:t>LEGO Fortnite changes the relationship again. In 2022, LEGO CEO Niels B. Christiansen and Epic CEO Tim Sweeney committed to a long-term partnership for safe digital play. LEGO did not try to operate the platform alone; Epic provided scale and creation tools while LEGO supplied the play system and child-safety principles. The free world launched inside Fortnite in December 2023. By the end of 2024 it had engaged more than 87 million players, and its digital characters, places, and items had returned to shelves as physical sets. The strongest platform loop works both ways: screen to shelf, and shelf back to screen.</w:t>
      </w:r>
    </w:p>
    <w:p>
      <w:pPr>
        <w:spacing w:before="0" w:after="100" w:line="288" w:lineRule="auto"/>
      </w:pPr>
      <w:r>
        <w:rPr>
          <w:rFonts w:ascii="Calibri" w:hAnsi="Calibri"/>
          <w:b/>
          <w:color w:val="00A651"/>
          <w:sz w:val="18"/>
        </w:rPr>
        <w:t xml:space="preserve">动作与节奏: </w:t>
      </w:r>
      <w:r>
        <w:rPr>
          <w:rFonts w:ascii="Calibri" w:hAnsi="Calibri"/>
          <w:color w:val="5E6673"/>
          <w:sz w:val="18"/>
        </w:rPr>
        <w:t>左侧图片会自动轮播，不要等待特定画面。右侧先讲两位 CEO，再讲 2023、2024 与 87M+。</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The cases succeed in different ways, so each medium needs a clearly defined job.</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 the image loop is automatic.</w:t>
      </w:r>
    </w:p>
    <w:p>
      <w:pPr>
        <w:spacing w:before="0" w:after="100" w:line="288" w:lineRule="auto"/>
      </w:pPr>
      <w:r>
        <w:rPr>
          <w:rFonts w:ascii="Calibri" w:hAnsi="Calibri"/>
          <w:b/>
          <w:color w:val="5E6673"/>
          <w:sz w:val="16"/>
        </w:rPr>
        <w:t xml:space="preserve">Source note: </w:t>
      </w:r>
      <w:r>
        <w:rPr>
          <w:rFonts w:ascii="Calibri" w:hAnsi="Calibri"/>
          <w:color w:val="5E6673"/>
          <w:sz w:val="16"/>
        </w:rPr>
        <w:t>Epic Games × LEGO partnership (2022); launch (2023); physical sets and LEGO Group 2024 Annual Results.</w:t>
      </w:r>
    </w:p>
    <w:p>
      <w:pPr>
        <w:keepNext/>
        <w:spacing w:before="60" w:after="100"/>
        <w:shd w:fill="111318"/>
      </w:pPr>
      <w:r>
        <w:rPr>
          <w:rFonts w:ascii="Calibri" w:hAnsi="Calibri"/>
          <w:b/>
          <w:color w:val="FFCF00"/>
          <w:sz w:val="19"/>
        </w:rPr>
        <w:t>SLIDE 11   |   0:35   |   1 CLICK</w:t>
      </w:r>
    </w:p>
    <w:p>
      <w:pPr>
        <w:keepNext/>
        <w:spacing w:before="0" w:after="140"/>
      </w:pPr>
      <w:r>
        <w:rPr>
          <w:rFonts w:ascii="Calibri" w:hAnsi="Calibri"/>
          <w:b/>
          <w:color w:val="E2231A"/>
          <w:sz w:val="30"/>
        </w:rPr>
        <w:t>Four Media Jobs</w:t>
      </w:r>
    </w:p>
    <w:p>
      <w:pPr>
        <w:spacing w:before="0" w:after="100" w:line="288" w:lineRule="auto"/>
      </w:pPr>
      <w:r>
        <w:rPr>
          <w:rFonts w:ascii="Calibri" w:hAnsi="Calibri"/>
          <w:b/>
          <w:color w:val="E2231A"/>
          <w:sz w:val="19"/>
        </w:rPr>
        <w:t xml:space="preserve">本页任务: </w:t>
      </w:r>
      <w:r>
        <w:rPr>
          <w:rFonts w:ascii="Calibri" w:hAnsi="Calibri"/>
          <w:color w:val="5E6673"/>
          <w:sz w:val="19"/>
        </w:rPr>
        <w:t>给组合投资一个统一的评价框架，避免用同一指标评价所有媒体。</w:t>
      </w:r>
    </w:p>
    <w:p>
      <w:pPr>
        <w:spacing w:before="0" w:after="100" w:line="288" w:lineRule="auto"/>
      </w:pPr>
      <w:r>
        <w:rPr>
          <w:rFonts w:ascii="Calibri" w:hAnsi="Calibri"/>
          <w:b/>
          <w:color w:val="087BC1"/>
          <w:sz w:val="21"/>
        </w:rPr>
        <w:t xml:space="preserve">SAY: </w:t>
      </w:r>
      <w:r>
        <w:rPr>
          <w:rFonts w:ascii="Calibri" w:hAnsi="Calibri"/>
          <w:color w:val="111318"/>
          <w:sz w:val="21"/>
        </w:rPr>
        <w:t>These media should not be judged by the same standard. Film provides burst reach and turns LEGO play into culture. Television provides continuity and allows characters to compound over time. Games provide agency because players can remake the world. Platforms provide recurrence by connecting content, community, insight, and products. No single medium performs all four jobs equally well. Their strategic value comes from coordination around the same IP and the same play system.</w:t>
      </w:r>
    </w:p>
    <w:p>
      <w:pPr>
        <w:spacing w:before="0" w:after="100" w:line="288" w:lineRule="auto"/>
      </w:pPr>
      <w:r>
        <w:rPr>
          <w:rFonts w:ascii="Calibri" w:hAnsi="Calibri"/>
          <w:b/>
          <w:color w:val="00A651"/>
          <w:sz w:val="18"/>
        </w:rPr>
        <w:t xml:space="preserve">动作与节奏: </w:t>
      </w:r>
      <w:r>
        <w:rPr>
          <w:rFonts w:ascii="Calibri" w:hAnsi="Calibri"/>
          <w:color w:val="5E6673"/>
          <w:sz w:val="18"/>
        </w:rPr>
        <w:t>按红、黄、蓝、绿四张卡从左到右扫过去；每张只说 role，不再复述案例。</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Once these four jobs connect, LEGO is no longer operating a simple product pipeline.</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r>
        <w:br w:type="page"/>
      </w:r>
    </w:p>
    <w:p>
      <w:pPr>
        <w:keepNext/>
        <w:spacing w:before="60" w:after="100"/>
        <w:shd w:fill="111318"/>
      </w:pPr>
      <w:r>
        <w:rPr>
          <w:rFonts w:ascii="Calibri" w:hAnsi="Calibri"/>
          <w:b/>
          <w:color w:val="FFCF00"/>
          <w:sz w:val="19"/>
        </w:rPr>
        <w:t>SLIDE 12   |   0:40   |   1 CLICK</w:t>
      </w:r>
    </w:p>
    <w:p>
      <w:pPr>
        <w:keepNext/>
        <w:spacing w:before="0" w:after="140"/>
      </w:pPr>
      <w:r>
        <w:rPr>
          <w:rFonts w:ascii="Calibri" w:hAnsi="Calibri"/>
          <w:b/>
          <w:color w:val="E2231A"/>
          <w:sz w:val="30"/>
        </w:rPr>
        <w:t>The Play Ecosystem</w:t>
      </w:r>
    </w:p>
    <w:p>
      <w:pPr>
        <w:spacing w:before="0" w:after="100" w:line="288" w:lineRule="auto"/>
      </w:pPr>
      <w:r>
        <w:rPr>
          <w:rFonts w:ascii="Calibri" w:hAnsi="Calibri"/>
          <w:b/>
          <w:color w:val="E2231A"/>
          <w:sz w:val="19"/>
        </w:rPr>
        <w:t xml:space="preserve">本页任务: </w:t>
      </w:r>
      <w:r>
        <w:rPr>
          <w:rFonts w:ascii="Calibri" w:hAnsi="Calibri"/>
          <w:color w:val="5E6673"/>
          <w:sz w:val="19"/>
        </w:rPr>
        <w:t>讲清全场最重要的因果循环：故事与参与如何回到新产品。</w:t>
      </w:r>
    </w:p>
    <w:p>
      <w:pPr>
        <w:spacing w:before="0" w:after="100" w:line="288" w:lineRule="auto"/>
      </w:pPr>
      <w:r>
        <w:rPr>
          <w:rFonts w:ascii="Calibri" w:hAnsi="Calibri"/>
          <w:b/>
          <w:color w:val="087BC1"/>
          <w:sz w:val="21"/>
        </w:rPr>
        <w:t xml:space="preserve">SAY: </w:t>
      </w:r>
      <w:r>
        <w:rPr>
          <w:rFonts w:ascii="Calibri" w:hAnsi="Calibri"/>
          <w:color w:val="111318"/>
          <w:sz w:val="21"/>
        </w:rPr>
        <w:t>This is the central transformation. LEGO once operated mainly as a product pipeline: design a set, manufacture it, sell it, and begin again. Entertainment turns that pipeline into a loop. Bricks inspire characters and stories. Stories generate media, participation, and community. Participation produces insight and new ideas. Those ideas return as new sets and new play experiences. Entertainment therefore changes LEGO from selling isolated products to renewing relationships. The loop still depends on shared core resources: brand trust, compatibility, minifigure grammar, design capability, and retail reach.</w:t>
      </w:r>
    </w:p>
    <w:p>
      <w:pPr>
        <w:spacing w:before="0" w:after="100" w:line="288" w:lineRule="auto"/>
      </w:pPr>
      <w:r>
        <w:rPr>
          <w:rFonts w:ascii="Calibri" w:hAnsi="Calibri"/>
          <w:b/>
          <w:color w:val="00A651"/>
          <w:sz w:val="18"/>
        </w:rPr>
        <w:t xml:space="preserve">动作与节奏: </w:t>
      </w:r>
      <w:r>
        <w:rPr>
          <w:rFonts w:ascii="Calibri" w:hAnsi="Calibri"/>
          <w:color w:val="5E6673"/>
          <w:sz w:val="18"/>
        </w:rPr>
        <w:t>沿 01–06 顺序指一圈，最后手指停在底部 SHARED CORE。这里不要加新例子。</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The loop is attractive, but LEGO still has to decide how much of it the company should own.</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keepNext/>
        <w:spacing w:before="60" w:after="100"/>
        <w:shd w:fill="111318"/>
      </w:pPr>
      <w:r>
        <w:rPr>
          <w:rFonts w:ascii="Calibri" w:hAnsi="Calibri"/>
          <w:b/>
          <w:color w:val="FFCF00"/>
          <w:sz w:val="19"/>
        </w:rPr>
        <w:t>SLIDE 13   |   0:45   |   1 CLICK</w:t>
      </w:r>
    </w:p>
    <w:p>
      <w:pPr>
        <w:keepNext/>
        <w:spacing w:before="0" w:after="140"/>
      </w:pPr>
      <w:r>
        <w:rPr>
          <w:rFonts w:ascii="Calibri" w:hAnsi="Calibri"/>
          <w:b/>
          <w:color w:val="E2231A"/>
          <w:sz w:val="30"/>
        </w:rPr>
        <w:t>Three Paths Forward</w:t>
      </w:r>
    </w:p>
    <w:p>
      <w:pPr>
        <w:spacing w:before="0" w:after="100" w:line="288" w:lineRule="auto"/>
      </w:pPr>
      <w:r>
        <w:rPr>
          <w:rFonts w:ascii="Calibri" w:hAnsi="Calibri"/>
          <w:b/>
          <w:color w:val="E2231A"/>
          <w:sz w:val="19"/>
        </w:rPr>
        <w:t xml:space="preserve">本页任务: </w:t>
      </w:r>
      <w:r>
        <w:rPr>
          <w:rFonts w:ascii="Calibri" w:hAnsi="Calibri"/>
          <w:color w:val="5E6673"/>
          <w:sz w:val="19"/>
        </w:rPr>
        <w:t>把战略选择压缩为低控制、高复杂度与生态编排三条路径。</w:t>
      </w:r>
    </w:p>
    <w:p>
      <w:pPr>
        <w:spacing w:before="0" w:after="100" w:line="288" w:lineRule="auto"/>
      </w:pPr>
      <w:r>
        <w:rPr>
          <w:rFonts w:ascii="Calibri" w:hAnsi="Calibri"/>
          <w:b/>
          <w:color w:val="087BC1"/>
          <w:sz w:val="21"/>
        </w:rPr>
        <w:t xml:space="preserve">SAY: </w:t>
      </w:r>
      <w:r>
        <w:rPr>
          <w:rFonts w:ascii="Calibri" w:hAnsi="Calibri"/>
          <w:color w:val="111318"/>
          <w:sz w:val="21"/>
        </w:rPr>
        <w:t>LEGO has three possible paths. Option A is brick-first licensing. It requires less capital, but LEGO gives up control over owned worlds and digital relationships. Option B is full vertical integration. It provides greater control, but adds expensive and volatile capabilities that are not unique to LEGO. Option C is the ecosystem-orchestrator model. LEGO owns the architecture—its worlds, play rules, brand, and product connections—while specialist partners execute film, games, and platforms. Option C gives LEGO control where it matters without repeating the complexity trap.</w:t>
      </w:r>
    </w:p>
    <w:p>
      <w:pPr>
        <w:spacing w:before="0" w:after="100" w:line="288" w:lineRule="auto"/>
      </w:pPr>
      <w:r>
        <w:rPr>
          <w:rFonts w:ascii="Calibri" w:hAnsi="Calibri"/>
          <w:b/>
          <w:color w:val="00A651"/>
          <w:sz w:val="18"/>
        </w:rPr>
        <w:t xml:space="preserve">动作与节奏: </w:t>
      </w:r>
      <w:r>
        <w:rPr>
          <w:rFonts w:ascii="Calibri" w:hAnsi="Calibri"/>
          <w:color w:val="5E6673"/>
          <w:sz w:val="18"/>
        </w:rPr>
        <w:t>A 与 B 各用一句；在黄色 C 卡停留时间最长。不要把 C 说成完全外包。</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VRIO helps explain why the orchestrator model is the strongest strategic fit.</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r>
        <w:br w:type="page"/>
      </w:r>
    </w:p>
    <w:p>
      <w:pPr>
        <w:keepNext/>
        <w:spacing w:before="60" w:after="100"/>
        <w:shd w:fill="111318"/>
      </w:pPr>
      <w:r>
        <w:rPr>
          <w:rFonts w:ascii="Calibri" w:hAnsi="Calibri"/>
          <w:b/>
          <w:color w:val="FFCF00"/>
          <w:sz w:val="19"/>
        </w:rPr>
        <w:t>SLIDE 14   |   0:40   |   1 CLICK</w:t>
      </w:r>
    </w:p>
    <w:p>
      <w:pPr>
        <w:keepNext/>
        <w:spacing w:before="0" w:after="140"/>
      </w:pPr>
      <w:r>
        <w:rPr>
          <w:rFonts w:ascii="Calibri" w:hAnsi="Calibri"/>
          <w:b/>
          <w:color w:val="E2231A"/>
          <w:sz w:val="30"/>
        </w:rPr>
        <w:t>VRIO</w:t>
      </w:r>
    </w:p>
    <w:p>
      <w:pPr>
        <w:spacing w:before="0" w:after="100" w:line="288" w:lineRule="auto"/>
      </w:pPr>
      <w:r>
        <w:rPr>
          <w:rFonts w:ascii="Calibri" w:hAnsi="Calibri"/>
          <w:b/>
          <w:color w:val="E2231A"/>
          <w:sz w:val="19"/>
        </w:rPr>
        <w:t xml:space="preserve">本页任务: </w:t>
      </w:r>
      <w:r>
        <w:rPr>
          <w:rFonts w:ascii="Calibri" w:hAnsi="Calibri"/>
          <w:color w:val="5E6673"/>
          <w:sz w:val="19"/>
        </w:rPr>
        <w:t>用 VRIO 解释为什么 LEGO 应控制 play architecture，而不是拥有所有制作设施。</w:t>
      </w:r>
    </w:p>
    <w:p>
      <w:pPr>
        <w:spacing w:before="0" w:after="100" w:line="288" w:lineRule="auto"/>
      </w:pPr>
      <w:r>
        <w:rPr>
          <w:rFonts w:ascii="Calibri" w:hAnsi="Calibri"/>
          <w:b/>
          <w:color w:val="087BC1"/>
          <w:sz w:val="21"/>
        </w:rPr>
        <w:t xml:space="preserve">SAY: </w:t>
      </w:r>
      <w:r>
        <w:rPr>
          <w:rFonts w:ascii="Calibri" w:hAnsi="Calibri"/>
          <w:color w:val="111318"/>
          <w:sz w:val="21"/>
        </w:rPr>
        <w:t>VRIO asks whether a capability is valuable, rare, difficult to imitate, and supported by the organization. LEGO's brand and family trust, brick and minifigure grammar, and ability to translate a world into play and products meet all four tests. These belong on the control side. Feature-film production, AAA game engineering, and live-platform operations are valuable, but they are available from capable partners and are not uniquely LEGO. LEGO should therefore control the architecture and translation into play, while renting specialist execution.</w:t>
      </w:r>
    </w:p>
    <w:p>
      <w:pPr>
        <w:spacing w:before="0" w:after="100" w:line="288" w:lineRule="auto"/>
      </w:pPr>
      <w:r>
        <w:rPr>
          <w:rFonts w:ascii="Calibri" w:hAnsi="Calibri"/>
          <w:b/>
          <w:color w:val="00A651"/>
          <w:sz w:val="18"/>
        </w:rPr>
        <w:t xml:space="preserve">动作与节奏: </w:t>
      </w:r>
      <w:r>
        <w:rPr>
          <w:rFonts w:ascii="Calibri" w:hAnsi="Calibri"/>
          <w:color w:val="5E6673"/>
          <w:sz w:val="18"/>
        </w:rPr>
        <w:t>先讲左边 control，再讲右边 partner；中间 OWN ↔ PARTNER 是界线，不是二选一。</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VRIO tells us what LEGO should control. Related diversification tells us how far it should expand.</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spacing w:before="0" w:after="100" w:line="288" w:lineRule="auto"/>
      </w:pPr>
      <w:r>
        <w:rPr>
          <w:rFonts w:ascii="Calibri" w:hAnsi="Calibri"/>
          <w:b/>
          <w:color w:val="5E6673"/>
          <w:sz w:val="16"/>
        </w:rPr>
        <w:t xml:space="preserve">Source note: </w:t>
      </w:r>
      <w:r>
        <w:rPr>
          <w:rFonts w:ascii="Calibri" w:hAnsi="Calibri"/>
          <w:color w:val="5E6673"/>
          <w:sz w:val="16"/>
        </w:rPr>
        <w:t>VRIO framework: Barney (1991).</w:t>
      </w:r>
    </w:p>
    <w:p>
      <w:pPr>
        <w:keepNext/>
        <w:spacing w:before="60" w:after="100"/>
        <w:shd w:fill="111318"/>
      </w:pPr>
      <w:r>
        <w:rPr>
          <w:rFonts w:ascii="Calibri" w:hAnsi="Calibri"/>
          <w:b/>
          <w:color w:val="FFCF00"/>
          <w:sz w:val="19"/>
        </w:rPr>
        <w:t>SLIDE 15   |   0:40   |   1 CLICK</w:t>
      </w:r>
    </w:p>
    <w:p>
      <w:pPr>
        <w:keepNext/>
        <w:spacing w:before="0" w:after="140"/>
      </w:pPr>
      <w:r>
        <w:rPr>
          <w:rFonts w:ascii="Calibri" w:hAnsi="Calibri"/>
          <w:b/>
          <w:color w:val="E2231A"/>
          <w:sz w:val="30"/>
        </w:rPr>
        <w:t>Related Diversification</w:t>
      </w:r>
    </w:p>
    <w:p>
      <w:pPr>
        <w:spacing w:before="0" w:after="100" w:line="288" w:lineRule="auto"/>
      </w:pPr>
      <w:r>
        <w:rPr>
          <w:rFonts w:ascii="Calibri" w:hAnsi="Calibri"/>
          <w:b/>
          <w:color w:val="E2231A"/>
          <w:sz w:val="19"/>
        </w:rPr>
        <w:t xml:space="preserve">本页任务: </w:t>
      </w:r>
      <w:r>
        <w:rPr>
          <w:rFonts w:ascii="Calibri" w:hAnsi="Calibri"/>
          <w:color w:val="5E6673"/>
          <w:sz w:val="19"/>
        </w:rPr>
        <w:t>给娱乐扩张划清边界：必须共享能力并回到积木价值。</w:t>
      </w:r>
    </w:p>
    <w:p>
      <w:pPr>
        <w:spacing w:before="0" w:after="100" w:line="288" w:lineRule="auto"/>
      </w:pPr>
      <w:r>
        <w:rPr>
          <w:rFonts w:ascii="Calibri" w:hAnsi="Calibri"/>
          <w:b/>
          <w:color w:val="087BC1"/>
          <w:sz w:val="21"/>
        </w:rPr>
        <w:t xml:space="preserve">SAY: </w:t>
      </w:r>
      <w:r>
        <w:rPr>
          <w:rFonts w:ascii="Calibri" w:hAnsi="Calibri"/>
          <w:color w:val="111318"/>
          <w:sz w:val="21"/>
        </w:rPr>
        <w:t>This loop defines the boundary of related diversification. Physical bricks provide the core resources. Bricks create characters and stories. Media and platforms extend their reach and invite participation. That participation must return as new sets, mechanics, and physical play. The Fortnite strip at the bottom makes the test visible: a digital world produced physical characters and sets. When resources are shared and stories become buildable, LEGO gains economies of scope. An isolated content bet with no shared capability and no route back to physical play is over the line.</w:t>
      </w:r>
    </w:p>
    <w:p>
      <w:pPr>
        <w:spacing w:before="0" w:after="100" w:line="288" w:lineRule="auto"/>
      </w:pPr>
      <w:r>
        <w:rPr>
          <w:rFonts w:ascii="Calibri" w:hAnsi="Calibri"/>
          <w:b/>
          <w:color w:val="00A651"/>
          <w:sz w:val="18"/>
        </w:rPr>
        <w:t xml:space="preserve">动作与节奏: </w:t>
      </w:r>
      <w:r>
        <w:rPr>
          <w:rFonts w:ascii="Calibri" w:hAnsi="Calibri"/>
          <w:color w:val="5E6673"/>
          <w:sz w:val="18"/>
        </w:rPr>
        <w:t>先扫上方四步，再对比 RELATED／OVER THE LINE，最后用 SCREEN → SHELF 作证据。</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This boundary gives us a clear recommendation about what LEGO should own and what it should outsource.</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r>
        <w:br w:type="page"/>
      </w:r>
    </w:p>
    <w:p>
      <w:pPr>
        <w:keepNext/>
        <w:spacing w:before="60" w:after="100"/>
        <w:shd w:fill="111318"/>
      </w:pPr>
      <w:r>
        <w:rPr>
          <w:rFonts w:ascii="Calibri" w:hAnsi="Calibri"/>
          <w:b/>
          <w:color w:val="FFCF00"/>
          <w:sz w:val="19"/>
        </w:rPr>
        <w:t>SLIDE 16   |   0:40   |   1 CLICK</w:t>
      </w:r>
    </w:p>
    <w:p>
      <w:pPr>
        <w:keepNext/>
        <w:spacing w:before="0" w:after="140"/>
      </w:pPr>
      <w:r>
        <w:rPr>
          <w:rFonts w:ascii="Calibri" w:hAnsi="Calibri"/>
          <w:b/>
          <w:color w:val="E2231A"/>
          <w:sz w:val="30"/>
        </w:rPr>
        <w:t>Recommendation</w:t>
      </w:r>
    </w:p>
    <w:p>
      <w:pPr>
        <w:spacing w:before="0" w:after="100" w:line="288" w:lineRule="auto"/>
      </w:pPr>
      <w:r>
        <w:rPr>
          <w:rFonts w:ascii="Calibri" w:hAnsi="Calibri"/>
          <w:b/>
          <w:color w:val="E2231A"/>
          <w:sz w:val="19"/>
        </w:rPr>
        <w:t xml:space="preserve">本页任务: </w:t>
      </w:r>
      <w:r>
        <w:rPr>
          <w:rFonts w:ascii="Calibri" w:hAnsi="Calibri"/>
          <w:color w:val="5E6673"/>
          <w:sz w:val="19"/>
        </w:rPr>
        <w:t>把全部分析收束为明确、可执行的所有权与伙伴策略。</w:t>
      </w:r>
    </w:p>
    <w:p>
      <w:pPr>
        <w:spacing w:before="0" w:after="100" w:line="288" w:lineRule="auto"/>
      </w:pPr>
      <w:r>
        <w:rPr>
          <w:rFonts w:ascii="Calibri" w:hAnsi="Calibri"/>
          <w:b/>
          <w:color w:val="087BC1"/>
          <w:sz w:val="21"/>
        </w:rPr>
        <w:t xml:space="preserve">SAY: </w:t>
      </w:r>
      <w:r>
        <w:rPr>
          <w:rFonts w:ascii="Calibri" w:hAnsi="Calibri"/>
          <w:color w:val="111318"/>
          <w:sz w:val="21"/>
        </w:rPr>
        <w:t>My recommendation is not for LEGO to retreat from entertainment. LEGO should expand selectively as a hybrid ecosystem orchestrator. It should own more worlds: characters, story universes, digital spaces, communities, and play ideas that can become products. But it should own fewer studios. Lucasfilm, film studios, Epic Games, and other specialists can supply production and platform capabilities. LEGO must retain control of the brand, play principles, data, child safety, and the connection to physical play. Partner for production. Control the play system.</w:t>
      </w:r>
    </w:p>
    <w:p>
      <w:pPr>
        <w:spacing w:before="0" w:after="100" w:line="288" w:lineRule="auto"/>
      </w:pPr>
      <w:r>
        <w:rPr>
          <w:rFonts w:ascii="Calibri" w:hAnsi="Calibri"/>
          <w:b/>
          <w:color w:val="00A651"/>
          <w:sz w:val="18"/>
        </w:rPr>
        <w:t xml:space="preserve">动作与节奏: </w:t>
      </w:r>
      <w:r>
        <w:rPr>
          <w:rFonts w:ascii="Calibri" w:hAnsi="Calibri"/>
          <w:color w:val="5E6673"/>
          <w:sz w:val="18"/>
        </w:rPr>
        <w:t>左右两栏保持平衡：先 own more worlds，再 own fewer studios；最后两句逐句停顿。</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This leads to the final answer to our strategic question.</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keepNext/>
        <w:spacing w:before="60" w:after="100"/>
        <w:shd w:fill="111318"/>
      </w:pPr>
      <w:r>
        <w:rPr>
          <w:rFonts w:ascii="Calibri" w:hAnsi="Calibri"/>
          <w:b/>
          <w:color w:val="FFCF00"/>
          <w:sz w:val="19"/>
        </w:rPr>
        <w:t>SLIDE 17   |   0:30   |   1 CLICK</w:t>
      </w:r>
    </w:p>
    <w:p>
      <w:pPr>
        <w:keepNext/>
        <w:spacing w:before="0" w:after="140"/>
      </w:pPr>
      <w:r>
        <w:rPr>
          <w:rFonts w:ascii="Calibri" w:hAnsi="Calibri"/>
          <w:b/>
          <w:color w:val="E2231A"/>
          <w:sz w:val="30"/>
        </w:rPr>
        <w:t>The Last Brick</w:t>
      </w:r>
    </w:p>
    <w:p>
      <w:pPr>
        <w:spacing w:before="0" w:after="100" w:line="288" w:lineRule="auto"/>
      </w:pPr>
      <w:r>
        <w:rPr>
          <w:rFonts w:ascii="Calibri" w:hAnsi="Calibri"/>
          <w:b/>
          <w:color w:val="E2231A"/>
          <w:sz w:val="19"/>
        </w:rPr>
        <w:t xml:space="preserve">本页任务: </w:t>
      </w:r>
      <w:r>
        <w:rPr>
          <w:rFonts w:ascii="Calibri" w:hAnsi="Calibri"/>
          <w:color w:val="5E6673"/>
          <w:sz w:val="19"/>
        </w:rPr>
        <w:t>用一个可记忆问题取代抽象结论。</w:t>
      </w:r>
    </w:p>
    <w:p>
      <w:pPr>
        <w:spacing w:before="0" w:after="100" w:line="288" w:lineRule="auto"/>
      </w:pPr>
      <w:r>
        <w:rPr>
          <w:rFonts w:ascii="Calibri" w:hAnsi="Calibri"/>
          <w:b/>
          <w:color w:val="087BC1"/>
          <w:sz w:val="21"/>
        </w:rPr>
        <w:t xml:space="preserve">SAY: </w:t>
      </w:r>
      <w:r>
        <w:rPr>
          <w:rFonts w:ascii="Calibri" w:hAnsi="Calibri"/>
          <w:color w:val="111318"/>
          <w:sz w:val="21"/>
        </w:rPr>
        <w:t>LEGO should not try to become a conventional entertainment conglomerate. Its stronger future is to keep the brick at the center while characters, licensed stories, owned worlds, and live platforms orbit around it. That keeps entertainment ambitious without losing the source of LEGO's advantage. The final decision rule is simple: will the next entertainment investment make a physical brick more valuable?</w:t>
      </w:r>
    </w:p>
    <w:p>
      <w:pPr>
        <w:spacing w:before="0" w:after="100" w:line="288" w:lineRule="auto"/>
      </w:pPr>
      <w:r>
        <w:rPr>
          <w:rFonts w:ascii="Calibri" w:hAnsi="Calibri"/>
          <w:b/>
          <w:color w:val="00A651"/>
          <w:sz w:val="18"/>
        </w:rPr>
        <w:t xml:space="preserve">动作与节奏: </w:t>
      </w:r>
      <w:r>
        <w:rPr>
          <w:rFonts w:ascii="Calibri" w:hAnsi="Calibri"/>
          <w:color w:val="5E6673"/>
          <w:sz w:val="18"/>
        </w:rPr>
        <w:t>先让观众看中央积木两秒，再扫四个 orbit 标签。最后问题要放慢，不立即按键。</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We can turn that principle into a practical three-question investment test.</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r>
        <w:br w:type="page"/>
      </w:r>
    </w:p>
    <w:p>
      <w:pPr>
        <w:keepNext/>
        <w:spacing w:before="60" w:after="100"/>
        <w:shd w:fill="111318"/>
      </w:pPr>
      <w:r>
        <w:rPr>
          <w:rFonts w:ascii="Calibri" w:hAnsi="Calibri"/>
          <w:b/>
          <w:color w:val="FFCF00"/>
          <w:sz w:val="19"/>
        </w:rPr>
        <w:t>SLIDE 18   |   0:40   |   1 CLICK</w:t>
      </w:r>
    </w:p>
    <w:p>
      <w:pPr>
        <w:keepNext/>
        <w:spacing w:before="0" w:after="140"/>
      </w:pPr>
      <w:r>
        <w:rPr>
          <w:rFonts w:ascii="Calibri" w:hAnsi="Calibri"/>
          <w:b/>
          <w:color w:val="E2231A"/>
          <w:sz w:val="30"/>
        </w:rPr>
        <w:t>The Brick Test</w:t>
      </w:r>
    </w:p>
    <w:p>
      <w:pPr>
        <w:spacing w:before="0" w:after="100" w:line="288" w:lineRule="auto"/>
      </w:pPr>
      <w:r>
        <w:rPr>
          <w:rFonts w:ascii="Calibri" w:hAnsi="Calibri"/>
          <w:b/>
          <w:color w:val="E2231A"/>
          <w:sz w:val="19"/>
        </w:rPr>
        <w:t xml:space="preserve">本页任务: </w:t>
      </w:r>
      <w:r>
        <w:rPr>
          <w:rFonts w:ascii="Calibri" w:hAnsi="Calibri"/>
          <w:color w:val="5E6673"/>
          <w:sz w:val="19"/>
        </w:rPr>
        <w:t>把推荐转化为能真正筛选投资项目的三道门。</w:t>
      </w:r>
    </w:p>
    <w:p>
      <w:pPr>
        <w:spacing w:before="0" w:after="100" w:line="288" w:lineRule="auto"/>
      </w:pPr>
      <w:r>
        <w:rPr>
          <w:rFonts w:ascii="Calibri" w:hAnsi="Calibri"/>
          <w:b/>
          <w:color w:val="087BC1"/>
          <w:sz w:val="21"/>
        </w:rPr>
        <w:t xml:space="preserve">SAY: </w:t>
      </w:r>
      <w:r>
        <w:rPr>
          <w:rFonts w:ascii="Calibri" w:hAnsi="Calibri"/>
          <w:color w:val="111318"/>
          <w:sz w:val="21"/>
        </w:rPr>
        <w:t>Every entertainment proposal should pass the Brick Test. First, core fit: does it use LEGO's system, brand, visual grammar, or world-building capability? Second, play return: can its characters, locations, or mechanics become new physical building experiences? Third, control: can LEGO own the play rules while specialist partners provide production? A project needs three strong yeses. If all three answers are yes, LEGO should build the world.</w:t>
      </w:r>
    </w:p>
    <w:p>
      <w:pPr>
        <w:spacing w:before="0" w:after="100" w:line="288" w:lineRule="auto"/>
      </w:pPr>
      <w:r>
        <w:rPr>
          <w:rFonts w:ascii="Calibri" w:hAnsi="Calibri"/>
          <w:b/>
          <w:color w:val="00A651"/>
          <w:sz w:val="18"/>
        </w:rPr>
        <w:t xml:space="preserve">动作与节奏: </w:t>
      </w:r>
      <w:r>
        <w:rPr>
          <w:rFonts w:ascii="Calibri" w:hAnsi="Calibri"/>
          <w:color w:val="5E6673"/>
          <w:sz w:val="18"/>
        </w:rPr>
        <w:t>逐项指 CORE FIT、PLAY RETURN、CONTROL。说 three strong yeses 时手势收拢到黄色结论。</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Now let us apply that logic creatively.</w:t>
      </w:r>
    </w:p>
    <w:p>
      <w:pPr>
        <w:spacing w:before="0" w:after="100" w:line="288" w:lineRule="auto"/>
      </w:pPr>
      <w:r>
        <w:rPr>
          <w:rFonts w:ascii="Calibri" w:hAnsi="Calibri"/>
          <w:b/>
          <w:color w:val="087BC1"/>
          <w:sz w:val="18"/>
        </w:rPr>
        <w:t xml:space="preserve">REMOTE: </w:t>
      </w:r>
      <w:r>
        <w:rPr>
          <w:rFonts w:ascii="Calibri" w:hAnsi="Calibri"/>
          <w:color w:val="087BC1"/>
          <w:sz w:val="18"/>
        </w:rPr>
        <w:t>CLICK once after the transition.</w:t>
      </w:r>
    </w:p>
    <w:p>
      <w:pPr>
        <w:keepNext/>
        <w:spacing w:before="60" w:after="100"/>
        <w:shd w:fill="111318"/>
      </w:pPr>
      <w:r>
        <w:rPr>
          <w:rFonts w:ascii="Calibri" w:hAnsi="Calibri"/>
          <w:b/>
          <w:color w:val="FFCF00"/>
          <w:sz w:val="19"/>
        </w:rPr>
        <w:t>SLIDE 19   |   0:45   |   1 CLICK</w:t>
      </w:r>
    </w:p>
    <w:p>
      <w:pPr>
        <w:keepNext/>
        <w:spacing w:before="0" w:after="140"/>
      </w:pPr>
      <w:r>
        <w:rPr>
          <w:rFonts w:ascii="Calibri" w:hAnsi="Calibri"/>
          <w:b/>
          <w:color w:val="E2231A"/>
          <w:sz w:val="30"/>
        </w:rPr>
        <w:t>Audience Challenge</w:t>
      </w:r>
    </w:p>
    <w:p>
      <w:pPr>
        <w:spacing w:before="0" w:after="100" w:line="288" w:lineRule="auto"/>
      </w:pPr>
      <w:r>
        <w:rPr>
          <w:rFonts w:ascii="Calibri" w:hAnsi="Calibri"/>
          <w:b/>
          <w:color w:val="E2231A"/>
          <w:sz w:val="19"/>
        </w:rPr>
        <w:t xml:space="preserve">本页任务: </w:t>
      </w:r>
      <w:r>
        <w:rPr>
          <w:rFonts w:ascii="Calibri" w:hAnsi="Calibri"/>
          <w:color w:val="5E6673"/>
          <w:sz w:val="19"/>
        </w:rPr>
        <w:t>让观众用 LEGO 的逻辑创造世界，而不是只被动听结论。</w:t>
      </w:r>
    </w:p>
    <w:p>
      <w:pPr>
        <w:spacing w:before="0" w:after="100" w:line="288" w:lineRule="auto"/>
      </w:pPr>
      <w:r>
        <w:rPr>
          <w:rFonts w:ascii="Calibri" w:hAnsi="Calibri"/>
          <w:b/>
          <w:color w:val="087BC1"/>
          <w:sz w:val="21"/>
        </w:rPr>
        <w:t xml:space="preserve">SAY: </w:t>
      </w:r>
      <w:r>
        <w:rPr>
          <w:rFonts w:ascii="Calibri" w:hAnsi="Calibri"/>
          <w:color w:val="111318"/>
          <w:sz w:val="21"/>
        </w:rPr>
        <w:t>Imagine that you control LEGO's next entertainment world. Give it one memorable character, one clear conflict, and one place that audiences would immediately want to build. Then ask: what new form of play does this combination create? This is the difference between simply producing content and creating a LEGO world. A good LEGO story does not end on the screen. It gives audiences a reason to build, rebuild, and continue the experience themselves. Character plus conflict plus a buildable place creates new play.</w:t>
      </w:r>
    </w:p>
    <w:p>
      <w:pPr>
        <w:spacing w:before="0" w:after="100" w:line="288" w:lineRule="auto"/>
      </w:pPr>
      <w:r>
        <w:rPr>
          <w:rFonts w:ascii="Calibri" w:hAnsi="Calibri"/>
          <w:b/>
          <w:color w:val="00A651"/>
          <w:sz w:val="18"/>
        </w:rPr>
        <w:t xml:space="preserve">动作与节奏: </w:t>
      </w:r>
      <w:r>
        <w:rPr>
          <w:rFonts w:ascii="Calibri" w:hAnsi="Calibri"/>
          <w:color w:val="5E6673"/>
          <w:sz w:val="18"/>
        </w:rPr>
        <w:t>问完后停 3–5 秒。若时间允许请一位观众用一句话回答；没人回答就直接说公式。</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The final theater shows how LEGO repeated this pattern across four generations.</w:t>
      </w:r>
    </w:p>
    <w:p>
      <w:pPr>
        <w:spacing w:before="0" w:after="100" w:line="288" w:lineRule="auto"/>
      </w:pPr>
      <w:r>
        <w:rPr>
          <w:rFonts w:ascii="Calibri" w:hAnsi="Calibri"/>
          <w:b/>
          <w:color w:val="087BC1"/>
          <w:sz w:val="18"/>
        </w:rPr>
        <w:t xml:space="preserve">REMOTE: </w:t>
      </w:r>
      <w:r>
        <w:rPr>
          <w:rFonts w:ascii="Calibri" w:hAnsi="Calibri"/>
          <w:color w:val="087BC1"/>
          <w:sz w:val="18"/>
        </w:rPr>
        <w:t>CLICK once only after the audience pause and transition.</w:t>
      </w:r>
    </w:p>
    <w:p>
      <w:r>
        <w:br w:type="page"/>
      </w:r>
    </w:p>
    <w:p>
      <w:pPr>
        <w:keepNext/>
        <w:spacing w:before="60" w:after="100"/>
        <w:shd w:fill="111318"/>
      </w:pPr>
      <w:r>
        <w:rPr>
          <w:rFonts w:ascii="Calibri" w:hAnsi="Calibri"/>
          <w:b/>
          <w:color w:val="FFCF00"/>
          <w:sz w:val="19"/>
        </w:rPr>
        <w:t>SLIDE 20   |   0:40   |   DO NOT CLICK</w:t>
      </w:r>
    </w:p>
    <w:p>
      <w:pPr>
        <w:keepNext/>
        <w:spacing w:before="0" w:after="140"/>
      </w:pPr>
      <w:r>
        <w:rPr>
          <w:rFonts w:ascii="Calibri" w:hAnsi="Calibri"/>
          <w:b/>
          <w:color w:val="E2231A"/>
          <w:sz w:val="30"/>
        </w:rPr>
        <w:t>Story Theater</w:t>
      </w:r>
    </w:p>
    <w:p>
      <w:pPr>
        <w:spacing w:before="0" w:after="100" w:line="288" w:lineRule="auto"/>
      </w:pPr>
      <w:r>
        <w:rPr>
          <w:rFonts w:ascii="Calibri" w:hAnsi="Calibri"/>
          <w:b/>
          <w:color w:val="E2231A"/>
          <w:sz w:val="19"/>
        </w:rPr>
        <w:t xml:space="preserve">本页任务: </w:t>
      </w:r>
      <w:r>
        <w:rPr>
          <w:rFonts w:ascii="Calibri" w:hAnsi="Calibri"/>
          <w:color w:val="5E6673"/>
          <w:sz w:val="19"/>
        </w:rPr>
        <w:t>按舞台实际从左到右的顺序复盘：角色、授权、拥有世界、伙伴扩张。</w:t>
      </w:r>
    </w:p>
    <w:p>
      <w:pPr>
        <w:spacing w:before="0" w:after="100" w:line="288" w:lineRule="auto"/>
      </w:pPr>
      <w:r>
        <w:rPr>
          <w:rFonts w:ascii="Calibri" w:hAnsi="Calibri"/>
          <w:b/>
          <w:color w:val="087BC1"/>
          <w:sz w:val="21"/>
        </w:rPr>
        <w:t xml:space="preserve">SAY: </w:t>
      </w:r>
      <w:r>
        <w:rPr>
          <w:rFonts w:ascii="Calibri" w:hAnsi="Calibri"/>
          <w:color w:val="111318"/>
          <w:sz w:val="21"/>
        </w:rPr>
        <w:t>This theater brings the whole journey together. In 1978, LEGO gave the brick system characters. In 1999, LEGO borrowed a famous story and learned how to translate fandom into buildable play. In 2011, NINJAGO proved LEGO could own a renewable world. In 2023, LEGO Fortnite showed how a partner could help that world scale into persistent digital participation. The media changed, but the strategic loop remained consistent: create a world, invite participation, and return that energy to physical building. LEGO did not leave the brick behind. It learned how to make one brick the entrance to countless story worlds. Thank you.</w:t>
      </w:r>
    </w:p>
    <w:p>
      <w:pPr>
        <w:spacing w:before="0" w:after="100" w:line="288" w:lineRule="auto"/>
      </w:pPr>
      <w:r>
        <w:rPr>
          <w:rFonts w:ascii="Calibri" w:hAnsi="Calibri"/>
          <w:b/>
          <w:color w:val="00A651"/>
          <w:sz w:val="18"/>
        </w:rPr>
        <w:t xml:space="preserve">动作与节奏: </w:t>
      </w:r>
      <w:r>
        <w:rPr>
          <w:rFonts w:ascii="Calibri" w:hAnsi="Calibri"/>
          <w:color w:val="5E6673"/>
          <w:sz w:val="18"/>
        </w:rPr>
        <w:t>严格按左到右 1978 → 1999 → 2011 → 2023。‘Thank you’ 后看观众，不再按遥控器。</w:t>
      </w:r>
    </w:p>
    <w:p>
      <w:pPr>
        <w:spacing w:before="0" w:after="100" w:line="288" w:lineRule="auto"/>
        <w:shd w:fill="FFF7CE"/>
        <w:ind w:left="115" w:right="115"/>
      </w:pPr>
      <w:r>
        <w:rPr>
          <w:rFonts w:ascii="Calibri" w:hAnsi="Calibri"/>
          <w:b/>
          <w:color w:val="E2231A"/>
          <w:sz w:val="20"/>
        </w:rPr>
        <w:t xml:space="preserve">TRANSITION: </w:t>
      </w:r>
      <w:r>
        <w:rPr>
          <w:rFonts w:ascii="Calibri" w:hAnsi="Calibri"/>
          <w:color w:val="111318"/>
          <w:sz w:val="20"/>
        </w:rPr>
        <w:t>End. Hold the final theater on screen.</w:t>
      </w:r>
    </w:p>
    <w:p>
      <w:pPr>
        <w:spacing w:before="0" w:after="100" w:line="288" w:lineRule="auto"/>
      </w:pPr>
      <w:r>
        <w:rPr>
          <w:rFonts w:ascii="Calibri" w:hAnsi="Calibri"/>
          <w:b/>
          <w:color w:val="087BC1"/>
          <w:sz w:val="18"/>
        </w:rPr>
        <w:t xml:space="preserve">REMOTE: </w:t>
      </w:r>
      <w:r>
        <w:rPr>
          <w:rFonts w:ascii="Calibri" w:hAnsi="Calibri"/>
          <w:color w:val="087BC1"/>
          <w:sz w:val="18"/>
        </w:rPr>
        <w:t>DO NOT CLICK. Another click returns to the crew.</w:t>
      </w:r>
    </w:p>
    <w:p>
      <w:r>
        <w:br w:type="page"/>
      </w:r>
    </w:p>
    <w:p>
      <w:pPr>
        <w:pStyle w:val="Heading1"/>
      </w:pPr>
      <w:r>
        <w:t>Research sources used in the script</w:t>
      </w:r>
    </w:p>
    <w:p>
      <w:pPr>
        <w:spacing w:after="200"/>
      </w:pPr>
      <w:r>
        <w:rPr>
          <w:rFonts w:ascii="Calibri" w:hAnsi="Calibri"/>
          <w:i/>
          <w:color w:val="5E6673"/>
          <w:sz w:val="20"/>
        </w:rPr>
        <w:t>Use these for fact-checking and Q&amp;A. They are not intended to be read aloud.</w:t>
      </w:r>
    </w:p>
    <w:p>
      <w:pPr>
        <w:spacing w:after="80" w:line="300" w:lineRule="auto"/>
        <w:numPr>
          <w:ilvl w:val="0"/>
          <w:numId w:val="10"/>
        </w:numPr>
      </w:pPr>
      <w:r>
        <w:rPr>
          <w:rFonts w:ascii="Calibri" w:hAnsi="Calibri"/>
          <w:color w:val="5E6673"/>
          <w:sz w:val="18"/>
        </w:rPr>
        <w:t>The LEGO Group History — Role Play / Minifigure timeline: https://www.lego.com/nl-nl/history/articles/f-role-play</w:t>
      </w:r>
    </w:p>
    <w:p>
      <w:pPr>
        <w:spacing w:after="80" w:line="300" w:lineRule="auto"/>
        <w:numPr>
          <w:ilvl w:val="0"/>
          <w:numId w:val="10"/>
        </w:numPr>
      </w:pPr>
      <w:r>
        <w:rPr>
          <w:rFonts w:ascii="Calibri" w:hAnsi="Calibri"/>
          <w:color w:val="5E6673"/>
          <w:sz w:val="18"/>
        </w:rPr>
        <w:t>The LEGO Group — LEGO Star Wars celebrates 25 years (2024): https://www.lego.com/en-us/aboutus/news/2024/january/lego-star-wars-25-anniversary</w:t>
      </w:r>
    </w:p>
    <w:p>
      <w:pPr>
        <w:spacing w:after="80" w:line="300" w:lineRule="auto"/>
        <w:numPr>
          <w:ilvl w:val="0"/>
          <w:numId w:val="10"/>
        </w:numPr>
      </w:pPr>
      <w:r>
        <w:rPr>
          <w:rFonts w:ascii="Calibri" w:hAnsi="Calibri"/>
          <w:color w:val="5E6673"/>
          <w:sz w:val="18"/>
        </w:rPr>
        <w:t>The LEGO Group Annual Report 2004: https://www.lego.com/cdn/cs/aboutus/assets/blt07abb4b8a3da3f39/Annual_Report_2004_ENG.pdf</w:t>
      </w:r>
    </w:p>
    <w:p>
      <w:pPr>
        <w:spacing w:after="80" w:line="300" w:lineRule="auto"/>
        <w:numPr>
          <w:ilvl w:val="0"/>
          <w:numId w:val="10"/>
        </w:numPr>
      </w:pPr>
      <w:r>
        <w:rPr>
          <w:rFonts w:ascii="Calibri" w:hAnsi="Calibri"/>
          <w:color w:val="5E6673"/>
          <w:sz w:val="18"/>
        </w:rPr>
        <w:t>The LEGO Group Annual Report 2005: https://www.lego.com/cdn/cs/aboutus/assets/blt6eacf5a8b7af1359/Annual_Report_2005_ENG.pdf</w:t>
      </w:r>
    </w:p>
    <w:p>
      <w:pPr>
        <w:spacing w:after="80" w:line="300" w:lineRule="auto"/>
        <w:numPr>
          <w:ilvl w:val="0"/>
          <w:numId w:val="10"/>
        </w:numPr>
      </w:pPr>
      <w:r>
        <w:rPr>
          <w:rFonts w:ascii="Calibri" w:hAnsi="Calibri"/>
          <w:color w:val="5E6673"/>
          <w:sz w:val="18"/>
        </w:rPr>
        <w:t>The LEGO Group — NINJAGO 15th Anniversary (2026): https://www.lego.com/en-gb/aboutus/news/2026/january/lego-ninjago-15th-anniversary</w:t>
      </w:r>
    </w:p>
    <w:p>
      <w:pPr>
        <w:spacing w:after="80" w:line="300" w:lineRule="auto"/>
        <w:numPr>
          <w:ilvl w:val="0"/>
          <w:numId w:val="10"/>
        </w:numPr>
      </w:pPr>
      <w:r>
        <w:rPr>
          <w:rFonts w:ascii="Calibri" w:hAnsi="Calibri"/>
          <w:color w:val="5E6673"/>
          <w:sz w:val="18"/>
        </w:rPr>
        <w:t>The LEGO Group — 2014 Annual Results: https://www.lego.com/da-dk/aboutus/news/2019/november/lego-2014-annual-results</w:t>
      </w:r>
    </w:p>
    <w:p>
      <w:pPr>
        <w:spacing w:after="80" w:line="300" w:lineRule="auto"/>
        <w:numPr>
          <w:ilvl w:val="0"/>
          <w:numId w:val="10"/>
        </w:numPr>
      </w:pPr>
      <w:r>
        <w:rPr>
          <w:rFonts w:ascii="Calibri" w:hAnsi="Calibri"/>
          <w:color w:val="5E6673"/>
          <w:sz w:val="18"/>
        </w:rPr>
        <w:t>The LEGO Group and Universal Pictures film partnership (2020): https://www.lego.com/en-us/aboutus/news/2020/april/universal-pictures-and-lego-group</w:t>
      </w:r>
    </w:p>
    <w:p>
      <w:pPr>
        <w:spacing w:after="80" w:line="300" w:lineRule="auto"/>
        <w:numPr>
          <w:ilvl w:val="0"/>
          <w:numId w:val="10"/>
        </w:numPr>
      </w:pPr>
      <w:r>
        <w:rPr>
          <w:rFonts w:ascii="Calibri" w:hAnsi="Calibri"/>
          <w:color w:val="5E6673"/>
          <w:sz w:val="18"/>
        </w:rPr>
        <w:t>The LEGO Group — LEGO Fortnite launch (2023): https://www.lego.com/en-gb/aboutus/news/2023/december/the-adventure-is-building-lego-fortnite-is-live-</w:t>
      </w:r>
    </w:p>
    <w:p>
      <w:pPr>
        <w:spacing w:after="80" w:line="300" w:lineRule="auto"/>
        <w:numPr>
          <w:ilvl w:val="0"/>
          <w:numId w:val="10"/>
        </w:numPr>
      </w:pPr>
      <w:r>
        <w:rPr>
          <w:rFonts w:ascii="Calibri" w:hAnsi="Calibri"/>
          <w:color w:val="5E6673"/>
          <w:sz w:val="18"/>
        </w:rPr>
        <w:t>The LEGO Group — LEGO Fortnite physical sets (2024): https://www.lego.com/en-gb/aboutus/news/2024/july/lego-fortnite-launch-2024?locale=en-gb</w:t>
      </w:r>
    </w:p>
    <w:p>
      <w:pPr>
        <w:spacing w:after="80" w:line="300" w:lineRule="auto"/>
        <w:numPr>
          <w:ilvl w:val="0"/>
          <w:numId w:val="10"/>
        </w:numPr>
      </w:pPr>
      <w:r>
        <w:rPr>
          <w:rFonts w:ascii="Calibri" w:hAnsi="Calibri"/>
          <w:color w:val="5E6673"/>
          <w:sz w:val="18"/>
        </w:rPr>
        <w:t>The LEGO Group — 2024 Annual Results (87M+ players): https://www.lego.com/en-us/aboutus/news/2025/march/lego-group-delivers-record-results-in-2024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673"/>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E2231A"/>
        <w:sz w:val="17"/>
      </w:rPr>
      <w:t>BUILDING BEYOND THE BRICK</w:t>
    </w:r>
    <w:r>
      <w:rPr>
        <w:rFonts w:ascii="Calibri" w:hAnsi="Calibri"/>
        <w:color w:val="5E6673"/>
        <w:sz w:val="17"/>
      </w:rPr>
      <w:t xml:space="preserve">    |    Detailed Speaker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3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Speaker Walkthrough</dc:title>
  <dc:subject>LEGO entertainment strategy presentation</dc:subject>
  <dc:creator>Harvey Yang</dc:creator>
  <cp:keywords/>
  <dc:description>generated by python-docx</dc:description>
  <cp:lastModifiedBy/>
  <cp:revision>1</cp:revision>
  <dcterms:created xsi:type="dcterms:W3CDTF">2013-12-23T23:15:00Z</dcterms:created>
  <dcterms:modified xsi:type="dcterms:W3CDTF">2013-12-23T23:15:00Z</dcterms:modified>
  <cp:category/>
</cp:coreProperties>
</file>