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60" w:after="160"/>
        <w:jc w:val="center"/>
      </w:pPr>
      <w:r>
        <w:rPr>
          <w:rFonts w:ascii="Times New Roman" w:hAnsi="Times New Roman"/>
          <w:b/>
          <w:sz w:val="28"/>
        </w:rPr>
        <w:t>ПРОТОКОЛ</w:t>
      </w:r>
    </w:p>
    <w:p>
      <w:pPr>
        <w:jc w:val="center"/>
      </w:pPr>
      <w:r>
        <w:rPr>
          <w:rFonts w:ascii="Times New Roman" w:hAnsi="Times New Roman"/>
          <w:b/>
          <w:sz w:val="28"/>
        </w:rPr>
        <w:t>совещания от [дата]</w:t>
      </w:r>
    </w:p>
    <w:p>
      <w:pPr>
        <w:ind w:left="400" w:right="400"/>
        <w:jc w:val="center"/>
      </w:pPr>
      <w:r>
        <w:rPr>
          <w:rFonts w:ascii="Times New Roman" w:hAnsi="Times New Roman"/>
          <w:sz w:val="28"/>
        </w:rPr>
        <w:t>________________________________________________________</w:t>
      </w:r>
    </w:p>
    <w:p>
      <w:pPr>
        <w:jc w:val="center"/>
      </w:pPr>
      <w:r>
        <w:rPr>
          <w:rFonts w:ascii="Times New Roman" w:hAnsi="Times New Roman"/>
          <w:b/>
          <w:sz w:val="28"/>
        </w:rPr>
        <w:t>Москва</w:t>
      </w:r>
    </w:p>
    <w:p>
      <w:pPr>
        <w:jc w:val="right"/>
      </w:pPr>
      <w:r>
        <w:rPr>
          <w:rFonts w:ascii="Times New Roman" w:hAnsi="Times New Roman"/>
          <w:sz w:val="28"/>
        </w:rPr>
        <w:t>2024.09.08№___________</w:t>
      </w:r>
    </w:p>
    <w:p>
      <w:pPr>
        <w:ind w:left="400" w:right="400"/>
        <w:jc w:val="center"/>
      </w:pPr>
      <w:r>
        <w:rPr>
          <w:rFonts w:ascii="Times New Roman" w:hAnsi="Times New Roman"/>
          <w:sz w:val="28"/>
        </w:rPr>
        <w:t>________________________________________________________</w:t>
      </w:r>
    </w:p>
    <w:p>
      <w:pPr>
        <w:jc w:val="center"/>
      </w:pPr>
      <w:r>
        <w:rPr>
          <w:rFonts w:ascii="Times New Roman" w:hAnsi="Times New Roman"/>
          <w:sz w:val="28"/>
        </w:rPr>
        <w:t>Подведение итогов работы и планирование задач на следующий день</w:t>
      </w:r>
    </w:p>
    <w:p>
      <w:pPr>
        <w:ind w:left="400" w:right="400"/>
        <w:jc w:val="center"/>
      </w:pPr>
      <w:r>
        <w:rPr>
          <w:rFonts w:ascii="Times New Roman" w:hAnsi="Times New Roman"/>
          <w:sz w:val="28"/>
        </w:rPr>
        <w:t>________________________________________________________</w:t>
      </w:r>
    </w:p>
    <w:p>
      <w:pPr>
        <w:spacing w:after="120"/>
        <w:ind w:left="567" w:hanging="567"/>
      </w:pPr>
      <w:r>
        <w:rPr>
          <w:rFonts w:ascii="Times New Roman" w:hAnsi="Times New Roman"/>
          <w:sz w:val="28"/>
        </w:rPr>
        <w:t>1.     Проанализировать большой объём информации, подготовить дата-сет для Хакатона и завершить работу над кейсом в ближайшее время.</w:t>
      </w:r>
    </w:p>
    <w:p>
      <w:pPr>
        <w:spacing w:after="120"/>
        <w:ind w:left="567" w:hanging="567"/>
      </w:pPr>
      <w:r>
        <w:rPr>
          <w:rFonts w:ascii="Times New Roman" w:hAnsi="Times New Roman"/>
          <w:i/>
          <w:color w:val="447DC2"/>
          <w:sz w:val="28"/>
        </w:rPr>
        <w:t xml:space="preserve">        Контекст обсуждения: Участники совещания обсудили проделанную работу и пришли к выводу, что необходимо завершить кейс на фототон. Для этого нужно проанализировать большой объём данных и подготовить дата-сет.</w:t>
      </w:r>
    </w:p>
    <w:p>
      <w:pPr>
        <w:spacing w:after="120"/>
        <w:ind w:left="567" w:hanging="567"/>
      </w:pPr>
      <w:r>
        <w:rPr>
          <w:rFonts w:ascii="Times New Roman" w:hAnsi="Times New Roman"/>
          <w:i/>
          <w:color w:val="447DC2"/>
          <w:sz w:val="28"/>
        </w:rPr>
        <w:t xml:space="preserve">        Время: 02:34-04:54</w:t>
      </w:r>
    </w:p>
    <w:p>
      <w:pPr>
        <w:spacing w:after="120"/>
        <w:ind w:left="567" w:hanging="567"/>
      </w:pPr>
      <w:r>
        <w:rPr>
          <w:rFonts w:ascii="Times New Roman" w:hAnsi="Times New Roman"/>
          <w:sz w:val="28"/>
        </w:rPr>
        <w:t>2.     Улучшить качество расшифровки аудиозаписей для повышения читаемости текста.</w:t>
      </w:r>
    </w:p>
    <w:p>
      <w:pPr>
        <w:spacing w:after="120"/>
        <w:ind w:left="567" w:hanging="567"/>
      </w:pPr>
      <w:r>
        <w:rPr>
          <w:rFonts w:ascii="Times New Roman" w:hAnsi="Times New Roman"/>
          <w:i/>
          <w:color w:val="447DC2"/>
          <w:sz w:val="28"/>
        </w:rPr>
        <w:t xml:space="preserve">        Контекст обсуждения: Обсуждались проблемы с качеством расшифровок аудиозаписей. Участники совещания решили улучшить качество расшифровок для более точного отражения содержания разговоров.</w:t>
      </w:r>
    </w:p>
    <w:p>
      <w:pPr>
        <w:spacing w:after="120"/>
        <w:ind w:left="567" w:hanging="567"/>
      </w:pPr>
      <w:r>
        <w:rPr>
          <w:rFonts w:ascii="Times New Roman" w:hAnsi="Times New Roman"/>
          <w:i/>
          <w:color w:val="447DC2"/>
          <w:sz w:val="28"/>
        </w:rPr>
        <w:t xml:space="preserve">        Время: 10:15-12:47</w:t>
      </w:r>
    </w:p>
    <w:p>
      <w:pPr>
        <w:jc w:val="center"/>
      </w:pPr>
      <w:r>
        <w:rPr>
          <w:rFonts w:ascii="Times New Roman" w:hAnsi="Times New Roman"/>
          <w:b/>
          <w:sz w:val="28"/>
        </w:rPr>
        <w:t>ПЕРЕЧЕНЬ ПОРУЧЕНИЙ</w:t>
      </w:r>
    </w:p>
    <w:p>
      <w:pPr>
        <w:spacing w:after="120"/>
        <w:ind w:left="567" w:hanging="567"/>
      </w:pPr>
      <w:r>
        <w:rPr>
          <w:rFonts w:ascii="Times New Roman" w:hAnsi="Times New Roman"/>
          <w:sz w:val="28"/>
        </w:rPr>
        <w:t>1.     Завершить работу над кейсом на фототон в ближайшее время.</w:t>
      </w:r>
    </w:p>
    <w:p>
      <w:pPr>
        <w:spacing w:after="120"/>
        <w:ind w:left="567" w:hanging="567"/>
      </w:pPr>
      <w:r>
        <w:rPr>
          <w:rFonts w:ascii="Times New Roman" w:hAnsi="Times New Roman"/>
          <w:sz w:val="28"/>
        </w:rPr>
        <w:t>2.     Улучшить качество расшифровок аудиозаписей.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