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C2BDC0" w14:textId="4D1740A6" w:rsidR="00B17FE1" w:rsidRPr="00AD6FD2" w:rsidRDefault="00B17FE1"/>
    <w:p w14:paraId="0BF330BD" w14:textId="77777777" w:rsidR="00776A46" w:rsidRPr="00AD6FD2" w:rsidRDefault="00776A46"/>
    <w:p w14:paraId="09793A3D" w14:textId="77777777" w:rsidR="00D26976" w:rsidRPr="00AD6FD2" w:rsidRDefault="00D26976"/>
    <w:p w14:paraId="64BA1280" w14:textId="77777777" w:rsidR="00D26976" w:rsidRPr="00AD6FD2" w:rsidRDefault="00D26976"/>
    <w:p w14:paraId="1B09BCE0" w14:textId="77777777" w:rsidR="00D26976" w:rsidRPr="00AD6FD2" w:rsidRDefault="00D26976"/>
    <w:p w14:paraId="078D6C7C" w14:textId="77777777" w:rsidR="00D26976" w:rsidRPr="00AD6FD2" w:rsidRDefault="00D26976"/>
    <w:p w14:paraId="03085078" w14:textId="77777777" w:rsidR="00D26976" w:rsidRPr="00AD6FD2" w:rsidRDefault="00D26976"/>
    <w:p w14:paraId="39D3EF8C" w14:textId="77777777" w:rsidR="00D26976" w:rsidRPr="00AD6FD2" w:rsidRDefault="00D26976"/>
    <w:p w14:paraId="2B5BD45B" w14:textId="77777777" w:rsidR="00D26976" w:rsidRPr="00AD6FD2" w:rsidRDefault="00D26976"/>
    <w:p w14:paraId="63FF12CB" w14:textId="77777777" w:rsidR="00D26976" w:rsidRPr="00AD6FD2" w:rsidRDefault="00D26976" w:rsidP="003F2043"/>
    <w:p w14:paraId="4D4F021A" w14:textId="583F225C" w:rsidR="00776A46" w:rsidRPr="00AD6FD2" w:rsidRDefault="00A86CE4" w:rsidP="00776A46">
      <w:pPr>
        <w:jc w:val="center"/>
        <w:rPr>
          <w:rFonts w:ascii="Arial" w:hAnsi="Arial" w:cs="Arial"/>
          <w:sz w:val="52"/>
          <w:szCs w:val="52"/>
        </w:rPr>
      </w:pPr>
      <w:r w:rsidRPr="00AD6FD2">
        <w:rPr>
          <w:sz w:val="52"/>
          <w:szCs w:val="52"/>
        </w:rPr>
        <w:t xml:space="preserve">Uniformisation des informations </w:t>
      </w:r>
      <w:r w:rsidRPr="00AD6FD2">
        <w:rPr>
          <w:rFonts w:ascii="Arial" w:hAnsi="Arial" w:cs="Arial"/>
          <w:sz w:val="52"/>
          <w:szCs w:val="52"/>
        </w:rPr>
        <w:t>Office 365 et Active Directory</w:t>
      </w:r>
    </w:p>
    <w:p w14:paraId="535BAC2E" w14:textId="77777777" w:rsidR="003F2043" w:rsidRPr="00AD6FD2" w:rsidRDefault="003F2043" w:rsidP="003B3717">
      <w:pPr>
        <w:jc w:val="center"/>
        <w:rPr>
          <w:rFonts w:ascii="Arial" w:hAnsi="Arial" w:cs="Arial"/>
          <w:b/>
          <w:bCs/>
          <w:sz w:val="32"/>
          <w:szCs w:val="32"/>
        </w:rPr>
      </w:pPr>
    </w:p>
    <w:p w14:paraId="090D192A" w14:textId="5DFCBA9C" w:rsidR="00D26976" w:rsidRPr="00AD6FD2" w:rsidRDefault="003B3717" w:rsidP="003F2043">
      <w:pPr>
        <w:jc w:val="center"/>
        <w:rPr>
          <w:rFonts w:ascii="Arial" w:hAnsi="Arial" w:cs="Arial"/>
          <w:b/>
          <w:bCs/>
          <w:sz w:val="32"/>
          <w:szCs w:val="32"/>
        </w:rPr>
      </w:pPr>
      <w:r w:rsidRPr="00AD6FD2">
        <w:rPr>
          <w:rFonts w:ascii="Arial" w:hAnsi="Arial" w:cs="Arial"/>
          <w:b/>
          <w:bCs/>
          <w:sz w:val="32"/>
          <w:szCs w:val="32"/>
        </w:rPr>
        <w:t>Projet Master Cyber 2025</w:t>
      </w:r>
    </w:p>
    <w:p w14:paraId="2D0C4117" w14:textId="77777777" w:rsidR="00D26976" w:rsidRPr="00AD6FD2" w:rsidRDefault="00D26976" w:rsidP="003B3717">
      <w:pPr>
        <w:jc w:val="center"/>
        <w:rPr>
          <w:rFonts w:ascii="Arial" w:hAnsi="Arial" w:cs="Arial"/>
        </w:rPr>
      </w:pPr>
    </w:p>
    <w:p w14:paraId="4196DADC" w14:textId="77777777" w:rsidR="00D26976" w:rsidRPr="00AD6FD2" w:rsidRDefault="00D26976" w:rsidP="003B3717">
      <w:pPr>
        <w:jc w:val="center"/>
        <w:rPr>
          <w:rFonts w:ascii="Arial" w:hAnsi="Arial" w:cs="Arial"/>
        </w:rPr>
      </w:pPr>
    </w:p>
    <w:p w14:paraId="49BFBDF7" w14:textId="77777777" w:rsidR="00D26976" w:rsidRPr="00AD6FD2" w:rsidRDefault="00D26976" w:rsidP="003B3717">
      <w:pPr>
        <w:jc w:val="center"/>
        <w:rPr>
          <w:rFonts w:ascii="Arial" w:hAnsi="Arial" w:cs="Arial"/>
        </w:rPr>
      </w:pPr>
    </w:p>
    <w:p w14:paraId="59F4B9CD" w14:textId="77777777" w:rsidR="00D26976" w:rsidRPr="00AD6FD2" w:rsidRDefault="00D26976" w:rsidP="003B3717">
      <w:pPr>
        <w:jc w:val="center"/>
        <w:rPr>
          <w:rFonts w:ascii="Arial" w:hAnsi="Arial" w:cs="Arial"/>
          <w:color w:val="FF0000"/>
          <w:sz w:val="24"/>
          <w:szCs w:val="24"/>
        </w:rPr>
      </w:pPr>
    </w:p>
    <w:p w14:paraId="3FC9DAB4" w14:textId="77777777" w:rsidR="00552C14" w:rsidRPr="00AD6FD2" w:rsidRDefault="00552C14" w:rsidP="003B3717">
      <w:pPr>
        <w:jc w:val="center"/>
        <w:rPr>
          <w:rFonts w:ascii="Arial" w:hAnsi="Arial" w:cs="Arial"/>
          <w:color w:val="FF0000"/>
          <w:sz w:val="24"/>
          <w:szCs w:val="24"/>
        </w:rPr>
      </w:pPr>
    </w:p>
    <w:p w14:paraId="4E8357D4" w14:textId="77777777" w:rsidR="001E650F" w:rsidRPr="00AD6FD2" w:rsidRDefault="001E650F" w:rsidP="003B3717">
      <w:pPr>
        <w:jc w:val="center"/>
        <w:rPr>
          <w:rFonts w:ascii="Arial" w:hAnsi="Arial" w:cs="Arial"/>
          <w:color w:val="FF0000"/>
          <w:sz w:val="24"/>
          <w:szCs w:val="24"/>
        </w:rPr>
      </w:pPr>
    </w:p>
    <w:p w14:paraId="202E4CDA" w14:textId="77777777" w:rsidR="001E650F" w:rsidRPr="00AD6FD2" w:rsidRDefault="001E650F" w:rsidP="003B3717">
      <w:pPr>
        <w:jc w:val="center"/>
        <w:rPr>
          <w:rFonts w:ascii="Arial" w:hAnsi="Arial" w:cs="Arial"/>
        </w:rPr>
      </w:pPr>
    </w:p>
    <w:p w14:paraId="5C20DCE7" w14:textId="77777777" w:rsidR="00D26976" w:rsidRPr="00AD6FD2" w:rsidRDefault="00D26976" w:rsidP="003F2043">
      <w:pPr>
        <w:jc w:val="center"/>
        <w:rPr>
          <w:rFonts w:ascii="Arial" w:hAnsi="Arial" w:cs="Arial"/>
        </w:rPr>
      </w:pPr>
    </w:p>
    <w:p w14:paraId="430B9DFE" w14:textId="77777777" w:rsidR="00D26976" w:rsidRPr="00AD6FD2" w:rsidRDefault="00D26976" w:rsidP="003B3717">
      <w:pPr>
        <w:jc w:val="center"/>
        <w:rPr>
          <w:rFonts w:ascii="Arial" w:hAnsi="Arial" w:cs="Arial"/>
        </w:rPr>
      </w:pPr>
    </w:p>
    <w:p w14:paraId="6758D9ED" w14:textId="77777777" w:rsidR="00D26976" w:rsidRPr="00AD6FD2" w:rsidRDefault="00D26976" w:rsidP="003B3717">
      <w:pPr>
        <w:jc w:val="center"/>
        <w:rPr>
          <w:rFonts w:ascii="Arial" w:hAnsi="Arial" w:cs="Arial"/>
        </w:rPr>
      </w:pPr>
    </w:p>
    <w:p w14:paraId="514807AA" w14:textId="77777777" w:rsidR="00D26976" w:rsidRPr="00AD6FD2" w:rsidRDefault="00D26976" w:rsidP="003B3717">
      <w:pPr>
        <w:jc w:val="center"/>
        <w:rPr>
          <w:rFonts w:ascii="Arial" w:hAnsi="Arial" w:cs="Arial"/>
        </w:rPr>
      </w:pPr>
    </w:p>
    <w:p w14:paraId="60BB5E03" w14:textId="77777777" w:rsidR="00D26976" w:rsidRPr="00AD6FD2" w:rsidRDefault="00D26976" w:rsidP="003B3717">
      <w:pPr>
        <w:jc w:val="center"/>
        <w:rPr>
          <w:rFonts w:ascii="Arial" w:hAnsi="Arial" w:cs="Arial"/>
        </w:rPr>
      </w:pPr>
    </w:p>
    <w:p w14:paraId="31303D15" w14:textId="5853F5E1" w:rsidR="00D26976" w:rsidRPr="00AD6FD2" w:rsidRDefault="00D26976" w:rsidP="003B3717">
      <w:pPr>
        <w:jc w:val="center"/>
        <w:rPr>
          <w:rFonts w:ascii="Arial" w:hAnsi="Arial" w:cs="Arial"/>
        </w:rPr>
      </w:pPr>
      <w:r w:rsidRPr="00AD6FD2">
        <w:rPr>
          <w:rFonts w:ascii="Arial" w:hAnsi="Arial" w:cs="Arial"/>
        </w:rPr>
        <w:t>Alexandre Tournel</w:t>
      </w:r>
    </w:p>
    <w:p w14:paraId="2F8FA467" w14:textId="0BECDA25" w:rsidR="007F4350" w:rsidRPr="00AD6FD2" w:rsidRDefault="007F4350" w:rsidP="007F4350">
      <w:pPr>
        <w:pStyle w:val="Titre1"/>
        <w:jc w:val="center"/>
      </w:pPr>
      <w:r w:rsidRPr="00AD6FD2">
        <w:br w:type="page"/>
      </w:r>
      <w:bookmarkStart w:id="0" w:name="_Toc196742064"/>
      <w:r w:rsidRPr="00AD6FD2">
        <w:lastRenderedPageBreak/>
        <w:t>Sommaire</w:t>
      </w:r>
      <w:bookmarkEnd w:id="0"/>
    </w:p>
    <w:sdt>
      <w:sdtPr>
        <w:rPr>
          <w:rFonts w:asciiTheme="minorHAnsi" w:eastAsiaTheme="minorHAnsi" w:hAnsiTheme="minorHAnsi" w:cstheme="minorBidi"/>
          <w:color w:val="auto"/>
          <w:kern w:val="2"/>
          <w:sz w:val="22"/>
          <w:szCs w:val="22"/>
          <w:lang w:eastAsia="en-US"/>
          <w14:ligatures w14:val="standardContextual"/>
        </w:rPr>
        <w:id w:val="-620221209"/>
        <w:docPartObj>
          <w:docPartGallery w:val="Table of Contents"/>
          <w:docPartUnique/>
        </w:docPartObj>
      </w:sdtPr>
      <w:sdtEndPr>
        <w:rPr>
          <w:b/>
          <w:bCs/>
        </w:rPr>
      </w:sdtEndPr>
      <w:sdtContent>
        <w:p w14:paraId="2726D02C" w14:textId="7B3CFB61" w:rsidR="007F4350" w:rsidRPr="00AD6FD2" w:rsidRDefault="007F4350">
          <w:pPr>
            <w:pStyle w:val="En-ttedetabledesmatires"/>
          </w:pPr>
          <w:r w:rsidRPr="00AD6FD2">
            <w:t>Table des matières</w:t>
          </w:r>
        </w:p>
        <w:p w14:paraId="314C0079" w14:textId="36947D54" w:rsidR="008F37CB" w:rsidRDefault="007F4350">
          <w:pPr>
            <w:pStyle w:val="TM1"/>
            <w:tabs>
              <w:tab w:val="right" w:leader="dot" w:pos="9062"/>
            </w:tabs>
            <w:rPr>
              <w:rFonts w:eastAsiaTheme="minorEastAsia"/>
              <w:noProof/>
              <w:sz w:val="24"/>
              <w:szCs w:val="24"/>
              <w:lang w:eastAsia="fr-FR"/>
            </w:rPr>
          </w:pPr>
          <w:r w:rsidRPr="00AD6FD2">
            <w:fldChar w:fldCharType="begin"/>
          </w:r>
          <w:r w:rsidRPr="00AD6FD2">
            <w:instrText xml:space="preserve"> TOC \o "1-3" \h \z \u </w:instrText>
          </w:r>
          <w:r w:rsidRPr="00AD6FD2">
            <w:fldChar w:fldCharType="separate"/>
          </w:r>
          <w:hyperlink w:anchor="_Toc196742064" w:history="1">
            <w:r w:rsidR="008F37CB" w:rsidRPr="001C07AF">
              <w:rPr>
                <w:rStyle w:val="Lienhypertexte"/>
                <w:noProof/>
              </w:rPr>
              <w:t>Sommaire</w:t>
            </w:r>
            <w:r w:rsidR="008F37CB">
              <w:rPr>
                <w:noProof/>
                <w:webHidden/>
              </w:rPr>
              <w:tab/>
            </w:r>
            <w:r w:rsidR="008F37CB">
              <w:rPr>
                <w:noProof/>
                <w:webHidden/>
              </w:rPr>
              <w:fldChar w:fldCharType="begin"/>
            </w:r>
            <w:r w:rsidR="008F37CB">
              <w:rPr>
                <w:noProof/>
                <w:webHidden/>
              </w:rPr>
              <w:instrText xml:space="preserve"> PAGEREF _Toc196742064 \h </w:instrText>
            </w:r>
            <w:r w:rsidR="008F37CB">
              <w:rPr>
                <w:noProof/>
                <w:webHidden/>
              </w:rPr>
            </w:r>
            <w:r w:rsidR="008F37CB">
              <w:rPr>
                <w:noProof/>
                <w:webHidden/>
              </w:rPr>
              <w:fldChar w:fldCharType="separate"/>
            </w:r>
            <w:r w:rsidR="008F37CB">
              <w:rPr>
                <w:noProof/>
                <w:webHidden/>
              </w:rPr>
              <w:t>2</w:t>
            </w:r>
            <w:r w:rsidR="008F37CB">
              <w:rPr>
                <w:noProof/>
                <w:webHidden/>
              </w:rPr>
              <w:fldChar w:fldCharType="end"/>
            </w:r>
          </w:hyperlink>
        </w:p>
        <w:p w14:paraId="4BBAE505" w14:textId="0B67B39A" w:rsidR="008F37CB" w:rsidRDefault="008F37CB">
          <w:pPr>
            <w:pStyle w:val="TM1"/>
            <w:tabs>
              <w:tab w:val="right" w:leader="dot" w:pos="9062"/>
            </w:tabs>
            <w:rPr>
              <w:rFonts w:eastAsiaTheme="minorEastAsia"/>
              <w:noProof/>
              <w:sz w:val="24"/>
              <w:szCs w:val="24"/>
              <w:lang w:eastAsia="fr-FR"/>
            </w:rPr>
          </w:pPr>
          <w:hyperlink w:anchor="_Toc196742065" w:history="1">
            <w:r w:rsidRPr="001C07AF">
              <w:rPr>
                <w:rStyle w:val="Lienhypertexte"/>
                <w:noProof/>
              </w:rPr>
              <w:t>Introduction</w:t>
            </w:r>
            <w:r>
              <w:rPr>
                <w:noProof/>
                <w:webHidden/>
              </w:rPr>
              <w:tab/>
            </w:r>
            <w:r>
              <w:rPr>
                <w:noProof/>
                <w:webHidden/>
              </w:rPr>
              <w:fldChar w:fldCharType="begin"/>
            </w:r>
            <w:r>
              <w:rPr>
                <w:noProof/>
                <w:webHidden/>
              </w:rPr>
              <w:instrText xml:space="preserve"> PAGEREF _Toc196742065 \h </w:instrText>
            </w:r>
            <w:r>
              <w:rPr>
                <w:noProof/>
                <w:webHidden/>
              </w:rPr>
            </w:r>
            <w:r>
              <w:rPr>
                <w:noProof/>
                <w:webHidden/>
              </w:rPr>
              <w:fldChar w:fldCharType="separate"/>
            </w:r>
            <w:r>
              <w:rPr>
                <w:noProof/>
                <w:webHidden/>
              </w:rPr>
              <w:t>3</w:t>
            </w:r>
            <w:r>
              <w:rPr>
                <w:noProof/>
                <w:webHidden/>
              </w:rPr>
              <w:fldChar w:fldCharType="end"/>
            </w:r>
          </w:hyperlink>
        </w:p>
        <w:p w14:paraId="5BF0C87B" w14:textId="3E6723CD" w:rsidR="008F37CB" w:rsidRDefault="008F37CB">
          <w:pPr>
            <w:pStyle w:val="TM2"/>
            <w:tabs>
              <w:tab w:val="left" w:pos="720"/>
              <w:tab w:val="right" w:leader="dot" w:pos="9062"/>
            </w:tabs>
            <w:rPr>
              <w:rFonts w:eastAsiaTheme="minorEastAsia"/>
              <w:noProof/>
              <w:sz w:val="24"/>
              <w:szCs w:val="24"/>
              <w:lang w:eastAsia="fr-FR"/>
            </w:rPr>
          </w:pPr>
          <w:hyperlink w:anchor="_Toc196742066" w:history="1">
            <w:r w:rsidRPr="001C07AF">
              <w:rPr>
                <w:rStyle w:val="Lienhypertexte"/>
                <w:noProof/>
              </w:rPr>
              <w:t>a)</w:t>
            </w:r>
            <w:r>
              <w:rPr>
                <w:rFonts w:eastAsiaTheme="minorEastAsia"/>
                <w:noProof/>
                <w:sz w:val="24"/>
                <w:szCs w:val="24"/>
                <w:lang w:eastAsia="fr-FR"/>
              </w:rPr>
              <w:tab/>
            </w:r>
            <w:r w:rsidRPr="001C07AF">
              <w:rPr>
                <w:rStyle w:val="Lienhypertexte"/>
                <w:noProof/>
              </w:rPr>
              <w:t>Problématique</w:t>
            </w:r>
            <w:r>
              <w:rPr>
                <w:noProof/>
                <w:webHidden/>
              </w:rPr>
              <w:tab/>
            </w:r>
            <w:r>
              <w:rPr>
                <w:noProof/>
                <w:webHidden/>
              </w:rPr>
              <w:fldChar w:fldCharType="begin"/>
            </w:r>
            <w:r>
              <w:rPr>
                <w:noProof/>
                <w:webHidden/>
              </w:rPr>
              <w:instrText xml:space="preserve"> PAGEREF _Toc196742066 \h </w:instrText>
            </w:r>
            <w:r>
              <w:rPr>
                <w:noProof/>
                <w:webHidden/>
              </w:rPr>
            </w:r>
            <w:r>
              <w:rPr>
                <w:noProof/>
                <w:webHidden/>
              </w:rPr>
              <w:fldChar w:fldCharType="separate"/>
            </w:r>
            <w:r>
              <w:rPr>
                <w:noProof/>
                <w:webHidden/>
              </w:rPr>
              <w:t>3</w:t>
            </w:r>
            <w:r>
              <w:rPr>
                <w:noProof/>
                <w:webHidden/>
              </w:rPr>
              <w:fldChar w:fldCharType="end"/>
            </w:r>
          </w:hyperlink>
        </w:p>
        <w:p w14:paraId="3F480474" w14:textId="75AA3040" w:rsidR="008F37CB" w:rsidRDefault="008F37CB">
          <w:pPr>
            <w:pStyle w:val="TM2"/>
            <w:tabs>
              <w:tab w:val="left" w:pos="720"/>
              <w:tab w:val="right" w:leader="dot" w:pos="9062"/>
            </w:tabs>
            <w:rPr>
              <w:rFonts w:eastAsiaTheme="minorEastAsia"/>
              <w:noProof/>
              <w:sz w:val="24"/>
              <w:szCs w:val="24"/>
              <w:lang w:eastAsia="fr-FR"/>
            </w:rPr>
          </w:pPr>
          <w:hyperlink w:anchor="_Toc196742067" w:history="1">
            <w:r w:rsidRPr="001C07AF">
              <w:rPr>
                <w:rStyle w:val="Lienhypertexte"/>
                <w:noProof/>
              </w:rPr>
              <w:t>b)</w:t>
            </w:r>
            <w:r>
              <w:rPr>
                <w:rFonts w:eastAsiaTheme="minorEastAsia"/>
                <w:noProof/>
                <w:sz w:val="24"/>
                <w:szCs w:val="24"/>
                <w:lang w:eastAsia="fr-FR"/>
              </w:rPr>
              <w:tab/>
            </w:r>
            <w:r w:rsidRPr="001C07AF">
              <w:rPr>
                <w:rStyle w:val="Lienhypertexte"/>
                <w:noProof/>
              </w:rPr>
              <w:t>Motivation de ce projet</w:t>
            </w:r>
            <w:r>
              <w:rPr>
                <w:noProof/>
                <w:webHidden/>
              </w:rPr>
              <w:tab/>
            </w:r>
            <w:r>
              <w:rPr>
                <w:noProof/>
                <w:webHidden/>
              </w:rPr>
              <w:fldChar w:fldCharType="begin"/>
            </w:r>
            <w:r>
              <w:rPr>
                <w:noProof/>
                <w:webHidden/>
              </w:rPr>
              <w:instrText xml:space="preserve"> PAGEREF _Toc196742067 \h </w:instrText>
            </w:r>
            <w:r>
              <w:rPr>
                <w:noProof/>
                <w:webHidden/>
              </w:rPr>
            </w:r>
            <w:r>
              <w:rPr>
                <w:noProof/>
                <w:webHidden/>
              </w:rPr>
              <w:fldChar w:fldCharType="separate"/>
            </w:r>
            <w:r>
              <w:rPr>
                <w:noProof/>
                <w:webHidden/>
              </w:rPr>
              <w:t>3</w:t>
            </w:r>
            <w:r>
              <w:rPr>
                <w:noProof/>
                <w:webHidden/>
              </w:rPr>
              <w:fldChar w:fldCharType="end"/>
            </w:r>
          </w:hyperlink>
        </w:p>
        <w:p w14:paraId="48DFB3F3" w14:textId="076837AA" w:rsidR="008F37CB" w:rsidRDefault="008F37CB">
          <w:pPr>
            <w:pStyle w:val="TM2"/>
            <w:tabs>
              <w:tab w:val="left" w:pos="720"/>
              <w:tab w:val="right" w:leader="dot" w:pos="9062"/>
            </w:tabs>
            <w:rPr>
              <w:rFonts w:eastAsiaTheme="minorEastAsia"/>
              <w:noProof/>
              <w:sz w:val="24"/>
              <w:szCs w:val="24"/>
              <w:lang w:eastAsia="fr-FR"/>
            </w:rPr>
          </w:pPr>
          <w:hyperlink w:anchor="_Toc196742068" w:history="1">
            <w:r w:rsidRPr="001C07AF">
              <w:rPr>
                <w:rStyle w:val="Lienhypertexte"/>
                <w:noProof/>
              </w:rPr>
              <w:t>c)</w:t>
            </w:r>
            <w:r>
              <w:rPr>
                <w:rFonts w:eastAsiaTheme="minorEastAsia"/>
                <w:noProof/>
                <w:sz w:val="24"/>
                <w:szCs w:val="24"/>
                <w:lang w:eastAsia="fr-FR"/>
              </w:rPr>
              <w:tab/>
            </w:r>
            <w:r w:rsidRPr="001C07AF">
              <w:rPr>
                <w:rStyle w:val="Lienhypertexte"/>
                <w:noProof/>
              </w:rPr>
              <w:t>Projet déjà existant</w:t>
            </w:r>
            <w:r>
              <w:rPr>
                <w:noProof/>
                <w:webHidden/>
              </w:rPr>
              <w:tab/>
            </w:r>
            <w:r>
              <w:rPr>
                <w:noProof/>
                <w:webHidden/>
              </w:rPr>
              <w:fldChar w:fldCharType="begin"/>
            </w:r>
            <w:r>
              <w:rPr>
                <w:noProof/>
                <w:webHidden/>
              </w:rPr>
              <w:instrText xml:space="preserve"> PAGEREF _Toc196742068 \h </w:instrText>
            </w:r>
            <w:r>
              <w:rPr>
                <w:noProof/>
                <w:webHidden/>
              </w:rPr>
            </w:r>
            <w:r>
              <w:rPr>
                <w:noProof/>
                <w:webHidden/>
              </w:rPr>
              <w:fldChar w:fldCharType="separate"/>
            </w:r>
            <w:r>
              <w:rPr>
                <w:noProof/>
                <w:webHidden/>
              </w:rPr>
              <w:t>4</w:t>
            </w:r>
            <w:r>
              <w:rPr>
                <w:noProof/>
                <w:webHidden/>
              </w:rPr>
              <w:fldChar w:fldCharType="end"/>
            </w:r>
          </w:hyperlink>
        </w:p>
        <w:p w14:paraId="49075B00" w14:textId="1B12A32D" w:rsidR="008F37CB" w:rsidRDefault="008F37CB">
          <w:pPr>
            <w:pStyle w:val="TM2"/>
            <w:tabs>
              <w:tab w:val="left" w:pos="720"/>
              <w:tab w:val="right" w:leader="dot" w:pos="9062"/>
            </w:tabs>
            <w:rPr>
              <w:rFonts w:eastAsiaTheme="minorEastAsia"/>
              <w:noProof/>
              <w:sz w:val="24"/>
              <w:szCs w:val="24"/>
              <w:lang w:eastAsia="fr-FR"/>
            </w:rPr>
          </w:pPr>
          <w:hyperlink w:anchor="_Toc196742069" w:history="1">
            <w:r w:rsidRPr="001C07AF">
              <w:rPr>
                <w:rStyle w:val="Lienhypertexte"/>
                <w:noProof/>
              </w:rPr>
              <w:t>d)</w:t>
            </w:r>
            <w:r>
              <w:rPr>
                <w:rFonts w:eastAsiaTheme="minorEastAsia"/>
                <w:noProof/>
                <w:sz w:val="24"/>
                <w:szCs w:val="24"/>
                <w:lang w:eastAsia="fr-FR"/>
              </w:rPr>
              <w:tab/>
            </w:r>
            <w:r w:rsidRPr="001C07AF">
              <w:rPr>
                <w:rStyle w:val="Lienhypertexte"/>
                <w:noProof/>
              </w:rPr>
              <w:t>Résultat Attendu</w:t>
            </w:r>
            <w:r>
              <w:rPr>
                <w:noProof/>
                <w:webHidden/>
              </w:rPr>
              <w:tab/>
            </w:r>
            <w:r>
              <w:rPr>
                <w:noProof/>
                <w:webHidden/>
              </w:rPr>
              <w:fldChar w:fldCharType="begin"/>
            </w:r>
            <w:r>
              <w:rPr>
                <w:noProof/>
                <w:webHidden/>
              </w:rPr>
              <w:instrText xml:space="preserve"> PAGEREF _Toc196742069 \h </w:instrText>
            </w:r>
            <w:r>
              <w:rPr>
                <w:noProof/>
                <w:webHidden/>
              </w:rPr>
            </w:r>
            <w:r>
              <w:rPr>
                <w:noProof/>
                <w:webHidden/>
              </w:rPr>
              <w:fldChar w:fldCharType="separate"/>
            </w:r>
            <w:r>
              <w:rPr>
                <w:noProof/>
                <w:webHidden/>
              </w:rPr>
              <w:t>4</w:t>
            </w:r>
            <w:r>
              <w:rPr>
                <w:noProof/>
                <w:webHidden/>
              </w:rPr>
              <w:fldChar w:fldCharType="end"/>
            </w:r>
          </w:hyperlink>
        </w:p>
        <w:p w14:paraId="02B55E41" w14:textId="3742DE10" w:rsidR="008F37CB" w:rsidRDefault="008F37CB">
          <w:pPr>
            <w:pStyle w:val="TM1"/>
            <w:tabs>
              <w:tab w:val="right" w:leader="dot" w:pos="9062"/>
            </w:tabs>
            <w:rPr>
              <w:rFonts w:eastAsiaTheme="minorEastAsia"/>
              <w:noProof/>
              <w:sz w:val="24"/>
              <w:szCs w:val="24"/>
              <w:lang w:eastAsia="fr-FR"/>
            </w:rPr>
          </w:pPr>
          <w:hyperlink w:anchor="_Toc196742071" w:history="1">
            <w:r w:rsidRPr="001C07AF">
              <w:rPr>
                <w:rStyle w:val="Lienhypertexte"/>
                <w:noProof/>
              </w:rPr>
              <w:t>Conception et Organisation du travail (Planning)</w:t>
            </w:r>
            <w:r>
              <w:rPr>
                <w:noProof/>
                <w:webHidden/>
              </w:rPr>
              <w:tab/>
            </w:r>
            <w:r>
              <w:rPr>
                <w:noProof/>
                <w:webHidden/>
              </w:rPr>
              <w:fldChar w:fldCharType="begin"/>
            </w:r>
            <w:r>
              <w:rPr>
                <w:noProof/>
                <w:webHidden/>
              </w:rPr>
              <w:instrText xml:space="preserve"> PAGEREF _Toc196742071 \h </w:instrText>
            </w:r>
            <w:r>
              <w:rPr>
                <w:noProof/>
                <w:webHidden/>
              </w:rPr>
            </w:r>
            <w:r>
              <w:rPr>
                <w:noProof/>
                <w:webHidden/>
              </w:rPr>
              <w:fldChar w:fldCharType="separate"/>
            </w:r>
            <w:r>
              <w:rPr>
                <w:noProof/>
                <w:webHidden/>
              </w:rPr>
              <w:t>5</w:t>
            </w:r>
            <w:r>
              <w:rPr>
                <w:noProof/>
                <w:webHidden/>
              </w:rPr>
              <w:fldChar w:fldCharType="end"/>
            </w:r>
          </w:hyperlink>
        </w:p>
        <w:p w14:paraId="02ED8E2D" w14:textId="16E57AB1" w:rsidR="008F37CB" w:rsidRDefault="008F37CB">
          <w:pPr>
            <w:pStyle w:val="TM2"/>
            <w:tabs>
              <w:tab w:val="right" w:leader="dot" w:pos="9062"/>
            </w:tabs>
            <w:rPr>
              <w:rFonts w:eastAsiaTheme="minorEastAsia"/>
              <w:noProof/>
              <w:sz w:val="24"/>
              <w:szCs w:val="24"/>
              <w:lang w:eastAsia="fr-FR"/>
            </w:rPr>
          </w:pPr>
          <w:hyperlink w:anchor="_Toc196742072" w:history="1">
            <w:r w:rsidRPr="001C07AF">
              <w:rPr>
                <w:rStyle w:val="Lienhypertexte"/>
                <w:noProof/>
              </w:rPr>
              <w:t>a) Découpage du Projet</w:t>
            </w:r>
            <w:r>
              <w:rPr>
                <w:noProof/>
                <w:webHidden/>
              </w:rPr>
              <w:tab/>
            </w:r>
            <w:r>
              <w:rPr>
                <w:noProof/>
                <w:webHidden/>
              </w:rPr>
              <w:fldChar w:fldCharType="begin"/>
            </w:r>
            <w:r>
              <w:rPr>
                <w:noProof/>
                <w:webHidden/>
              </w:rPr>
              <w:instrText xml:space="preserve"> PAGEREF _Toc196742072 \h </w:instrText>
            </w:r>
            <w:r>
              <w:rPr>
                <w:noProof/>
                <w:webHidden/>
              </w:rPr>
            </w:r>
            <w:r>
              <w:rPr>
                <w:noProof/>
                <w:webHidden/>
              </w:rPr>
              <w:fldChar w:fldCharType="separate"/>
            </w:r>
            <w:r>
              <w:rPr>
                <w:noProof/>
                <w:webHidden/>
              </w:rPr>
              <w:t>5</w:t>
            </w:r>
            <w:r>
              <w:rPr>
                <w:noProof/>
                <w:webHidden/>
              </w:rPr>
              <w:fldChar w:fldCharType="end"/>
            </w:r>
          </w:hyperlink>
        </w:p>
        <w:p w14:paraId="6E740E6B" w14:textId="48320F96" w:rsidR="008F37CB" w:rsidRDefault="008F37CB">
          <w:pPr>
            <w:pStyle w:val="TM2"/>
            <w:tabs>
              <w:tab w:val="right" w:leader="dot" w:pos="9062"/>
            </w:tabs>
            <w:rPr>
              <w:rFonts w:eastAsiaTheme="minorEastAsia"/>
              <w:noProof/>
              <w:sz w:val="24"/>
              <w:szCs w:val="24"/>
              <w:lang w:eastAsia="fr-FR"/>
            </w:rPr>
          </w:pPr>
          <w:hyperlink w:anchor="_Toc196742073" w:history="1">
            <w:r w:rsidRPr="001C07AF">
              <w:rPr>
                <w:rStyle w:val="Lienhypertexte"/>
                <w:noProof/>
              </w:rPr>
              <w:t>b) Méthodologie d’Implémentation</w:t>
            </w:r>
            <w:r>
              <w:rPr>
                <w:noProof/>
                <w:webHidden/>
              </w:rPr>
              <w:tab/>
            </w:r>
            <w:r>
              <w:rPr>
                <w:noProof/>
                <w:webHidden/>
              </w:rPr>
              <w:fldChar w:fldCharType="begin"/>
            </w:r>
            <w:r>
              <w:rPr>
                <w:noProof/>
                <w:webHidden/>
              </w:rPr>
              <w:instrText xml:space="preserve"> PAGEREF _Toc196742073 \h </w:instrText>
            </w:r>
            <w:r>
              <w:rPr>
                <w:noProof/>
                <w:webHidden/>
              </w:rPr>
            </w:r>
            <w:r>
              <w:rPr>
                <w:noProof/>
                <w:webHidden/>
              </w:rPr>
              <w:fldChar w:fldCharType="separate"/>
            </w:r>
            <w:r>
              <w:rPr>
                <w:noProof/>
                <w:webHidden/>
              </w:rPr>
              <w:t>5</w:t>
            </w:r>
            <w:r>
              <w:rPr>
                <w:noProof/>
                <w:webHidden/>
              </w:rPr>
              <w:fldChar w:fldCharType="end"/>
            </w:r>
          </w:hyperlink>
        </w:p>
        <w:p w14:paraId="755A06F0" w14:textId="6F5BB4E6" w:rsidR="008F37CB" w:rsidRDefault="008F37CB">
          <w:pPr>
            <w:pStyle w:val="TM2"/>
            <w:tabs>
              <w:tab w:val="right" w:leader="dot" w:pos="9062"/>
            </w:tabs>
            <w:rPr>
              <w:rFonts w:eastAsiaTheme="minorEastAsia"/>
              <w:noProof/>
              <w:sz w:val="24"/>
              <w:szCs w:val="24"/>
              <w:lang w:eastAsia="fr-FR"/>
            </w:rPr>
          </w:pPr>
          <w:hyperlink w:anchor="_Toc196742074" w:history="1">
            <w:r w:rsidRPr="001C07AF">
              <w:rPr>
                <w:rStyle w:val="Lienhypertexte"/>
                <w:noProof/>
              </w:rPr>
              <w:t>c) Diagramme de Gantt</w:t>
            </w:r>
            <w:r>
              <w:rPr>
                <w:noProof/>
                <w:webHidden/>
              </w:rPr>
              <w:tab/>
            </w:r>
            <w:r>
              <w:rPr>
                <w:noProof/>
                <w:webHidden/>
              </w:rPr>
              <w:fldChar w:fldCharType="begin"/>
            </w:r>
            <w:r>
              <w:rPr>
                <w:noProof/>
                <w:webHidden/>
              </w:rPr>
              <w:instrText xml:space="preserve"> PAGEREF _Toc196742074 \h </w:instrText>
            </w:r>
            <w:r>
              <w:rPr>
                <w:noProof/>
                <w:webHidden/>
              </w:rPr>
            </w:r>
            <w:r>
              <w:rPr>
                <w:noProof/>
                <w:webHidden/>
              </w:rPr>
              <w:fldChar w:fldCharType="separate"/>
            </w:r>
            <w:r>
              <w:rPr>
                <w:noProof/>
                <w:webHidden/>
              </w:rPr>
              <w:t>6</w:t>
            </w:r>
            <w:r>
              <w:rPr>
                <w:noProof/>
                <w:webHidden/>
              </w:rPr>
              <w:fldChar w:fldCharType="end"/>
            </w:r>
          </w:hyperlink>
        </w:p>
        <w:p w14:paraId="19C9294A" w14:textId="1CC61F7F" w:rsidR="008F37CB" w:rsidRDefault="008F37CB">
          <w:pPr>
            <w:pStyle w:val="TM2"/>
            <w:tabs>
              <w:tab w:val="right" w:leader="dot" w:pos="9062"/>
            </w:tabs>
            <w:rPr>
              <w:rFonts w:eastAsiaTheme="minorEastAsia"/>
              <w:noProof/>
              <w:sz w:val="24"/>
              <w:szCs w:val="24"/>
              <w:lang w:eastAsia="fr-FR"/>
            </w:rPr>
          </w:pPr>
          <w:hyperlink w:anchor="_Toc196742075" w:history="1">
            <w:r w:rsidRPr="001C07AF">
              <w:rPr>
                <w:rStyle w:val="Lienhypertexte"/>
                <w:noProof/>
              </w:rPr>
              <w:t>d) Schéma de Conception</w:t>
            </w:r>
            <w:r>
              <w:rPr>
                <w:noProof/>
                <w:webHidden/>
              </w:rPr>
              <w:tab/>
            </w:r>
            <w:r>
              <w:rPr>
                <w:noProof/>
                <w:webHidden/>
              </w:rPr>
              <w:fldChar w:fldCharType="begin"/>
            </w:r>
            <w:r>
              <w:rPr>
                <w:noProof/>
                <w:webHidden/>
              </w:rPr>
              <w:instrText xml:space="preserve"> PAGEREF _Toc196742075 \h </w:instrText>
            </w:r>
            <w:r>
              <w:rPr>
                <w:noProof/>
                <w:webHidden/>
              </w:rPr>
            </w:r>
            <w:r>
              <w:rPr>
                <w:noProof/>
                <w:webHidden/>
              </w:rPr>
              <w:fldChar w:fldCharType="separate"/>
            </w:r>
            <w:r>
              <w:rPr>
                <w:noProof/>
                <w:webHidden/>
              </w:rPr>
              <w:t>6</w:t>
            </w:r>
            <w:r>
              <w:rPr>
                <w:noProof/>
                <w:webHidden/>
              </w:rPr>
              <w:fldChar w:fldCharType="end"/>
            </w:r>
          </w:hyperlink>
        </w:p>
        <w:p w14:paraId="5541B859" w14:textId="6733513E" w:rsidR="008F37CB" w:rsidRDefault="008F37CB">
          <w:pPr>
            <w:pStyle w:val="TM1"/>
            <w:tabs>
              <w:tab w:val="right" w:leader="dot" w:pos="9062"/>
            </w:tabs>
            <w:rPr>
              <w:rFonts w:eastAsiaTheme="minorEastAsia"/>
              <w:noProof/>
              <w:sz w:val="24"/>
              <w:szCs w:val="24"/>
              <w:lang w:eastAsia="fr-FR"/>
            </w:rPr>
          </w:pPr>
          <w:hyperlink w:anchor="_Toc196742076" w:history="1">
            <w:r w:rsidRPr="001C07AF">
              <w:rPr>
                <w:rStyle w:val="Lienhypertexte"/>
                <w:noProof/>
              </w:rPr>
              <w:t>Cahier des charges</w:t>
            </w:r>
            <w:r>
              <w:rPr>
                <w:noProof/>
                <w:webHidden/>
              </w:rPr>
              <w:tab/>
            </w:r>
            <w:r>
              <w:rPr>
                <w:noProof/>
                <w:webHidden/>
              </w:rPr>
              <w:fldChar w:fldCharType="begin"/>
            </w:r>
            <w:r>
              <w:rPr>
                <w:noProof/>
                <w:webHidden/>
              </w:rPr>
              <w:instrText xml:space="preserve"> PAGEREF _Toc196742076 \h </w:instrText>
            </w:r>
            <w:r>
              <w:rPr>
                <w:noProof/>
                <w:webHidden/>
              </w:rPr>
            </w:r>
            <w:r>
              <w:rPr>
                <w:noProof/>
                <w:webHidden/>
              </w:rPr>
              <w:fldChar w:fldCharType="separate"/>
            </w:r>
            <w:r>
              <w:rPr>
                <w:noProof/>
                <w:webHidden/>
              </w:rPr>
              <w:t>7</w:t>
            </w:r>
            <w:r>
              <w:rPr>
                <w:noProof/>
                <w:webHidden/>
              </w:rPr>
              <w:fldChar w:fldCharType="end"/>
            </w:r>
          </w:hyperlink>
        </w:p>
        <w:p w14:paraId="554A1E93" w14:textId="7E5E8C32" w:rsidR="008F37CB" w:rsidRDefault="008F37CB">
          <w:pPr>
            <w:pStyle w:val="TM1"/>
            <w:tabs>
              <w:tab w:val="right" w:leader="dot" w:pos="9062"/>
            </w:tabs>
            <w:rPr>
              <w:rFonts w:eastAsiaTheme="minorEastAsia"/>
              <w:noProof/>
              <w:sz w:val="24"/>
              <w:szCs w:val="24"/>
              <w:lang w:eastAsia="fr-FR"/>
            </w:rPr>
          </w:pPr>
          <w:hyperlink w:anchor="_Toc196742077" w:history="1">
            <w:r w:rsidRPr="001C07AF">
              <w:rPr>
                <w:rStyle w:val="Lienhypertexte"/>
                <w:noProof/>
              </w:rPr>
              <w:t>Réalisation</w:t>
            </w:r>
            <w:r>
              <w:rPr>
                <w:noProof/>
                <w:webHidden/>
              </w:rPr>
              <w:tab/>
            </w:r>
            <w:r>
              <w:rPr>
                <w:noProof/>
                <w:webHidden/>
              </w:rPr>
              <w:fldChar w:fldCharType="begin"/>
            </w:r>
            <w:r>
              <w:rPr>
                <w:noProof/>
                <w:webHidden/>
              </w:rPr>
              <w:instrText xml:space="preserve"> PAGEREF _Toc196742077 \h </w:instrText>
            </w:r>
            <w:r>
              <w:rPr>
                <w:noProof/>
                <w:webHidden/>
              </w:rPr>
            </w:r>
            <w:r>
              <w:rPr>
                <w:noProof/>
                <w:webHidden/>
              </w:rPr>
              <w:fldChar w:fldCharType="separate"/>
            </w:r>
            <w:r>
              <w:rPr>
                <w:noProof/>
                <w:webHidden/>
              </w:rPr>
              <w:t>8</w:t>
            </w:r>
            <w:r>
              <w:rPr>
                <w:noProof/>
                <w:webHidden/>
              </w:rPr>
              <w:fldChar w:fldCharType="end"/>
            </w:r>
          </w:hyperlink>
        </w:p>
        <w:p w14:paraId="1783CAFE" w14:textId="587B1EFC" w:rsidR="008F37CB" w:rsidRDefault="008F37CB">
          <w:pPr>
            <w:pStyle w:val="TM1"/>
            <w:tabs>
              <w:tab w:val="right" w:leader="dot" w:pos="9062"/>
            </w:tabs>
            <w:rPr>
              <w:rFonts w:eastAsiaTheme="minorEastAsia"/>
              <w:noProof/>
              <w:sz w:val="24"/>
              <w:szCs w:val="24"/>
              <w:lang w:eastAsia="fr-FR"/>
            </w:rPr>
          </w:pPr>
          <w:hyperlink w:anchor="_Toc196742078" w:history="1">
            <w:r w:rsidRPr="001C07AF">
              <w:rPr>
                <w:rStyle w:val="Lienhypertexte"/>
                <w:noProof/>
              </w:rPr>
              <w:t>Test /Validation/Vérification</w:t>
            </w:r>
            <w:r>
              <w:rPr>
                <w:noProof/>
                <w:webHidden/>
              </w:rPr>
              <w:tab/>
            </w:r>
            <w:r>
              <w:rPr>
                <w:noProof/>
                <w:webHidden/>
              </w:rPr>
              <w:fldChar w:fldCharType="begin"/>
            </w:r>
            <w:r>
              <w:rPr>
                <w:noProof/>
                <w:webHidden/>
              </w:rPr>
              <w:instrText xml:space="preserve"> PAGEREF _Toc196742078 \h </w:instrText>
            </w:r>
            <w:r>
              <w:rPr>
                <w:noProof/>
                <w:webHidden/>
              </w:rPr>
            </w:r>
            <w:r>
              <w:rPr>
                <w:noProof/>
                <w:webHidden/>
              </w:rPr>
              <w:fldChar w:fldCharType="separate"/>
            </w:r>
            <w:r>
              <w:rPr>
                <w:noProof/>
                <w:webHidden/>
              </w:rPr>
              <w:t>10</w:t>
            </w:r>
            <w:r>
              <w:rPr>
                <w:noProof/>
                <w:webHidden/>
              </w:rPr>
              <w:fldChar w:fldCharType="end"/>
            </w:r>
          </w:hyperlink>
        </w:p>
        <w:p w14:paraId="360F20BB" w14:textId="6496458D" w:rsidR="008F37CB" w:rsidRDefault="008F37CB">
          <w:pPr>
            <w:pStyle w:val="TM1"/>
            <w:tabs>
              <w:tab w:val="right" w:leader="dot" w:pos="9062"/>
            </w:tabs>
            <w:rPr>
              <w:rFonts w:eastAsiaTheme="minorEastAsia"/>
              <w:noProof/>
              <w:sz w:val="24"/>
              <w:szCs w:val="24"/>
              <w:lang w:eastAsia="fr-FR"/>
            </w:rPr>
          </w:pPr>
          <w:hyperlink w:anchor="_Toc196742079" w:history="1">
            <w:r w:rsidRPr="001C07AF">
              <w:rPr>
                <w:rStyle w:val="Lienhypertexte"/>
                <w:noProof/>
              </w:rPr>
              <w:t>Bug /Difficulté rencontré</w:t>
            </w:r>
            <w:r>
              <w:rPr>
                <w:noProof/>
                <w:webHidden/>
              </w:rPr>
              <w:tab/>
            </w:r>
            <w:r>
              <w:rPr>
                <w:noProof/>
                <w:webHidden/>
              </w:rPr>
              <w:fldChar w:fldCharType="begin"/>
            </w:r>
            <w:r>
              <w:rPr>
                <w:noProof/>
                <w:webHidden/>
              </w:rPr>
              <w:instrText xml:space="preserve"> PAGEREF _Toc196742079 \h </w:instrText>
            </w:r>
            <w:r>
              <w:rPr>
                <w:noProof/>
                <w:webHidden/>
              </w:rPr>
            </w:r>
            <w:r>
              <w:rPr>
                <w:noProof/>
                <w:webHidden/>
              </w:rPr>
              <w:fldChar w:fldCharType="separate"/>
            </w:r>
            <w:r>
              <w:rPr>
                <w:noProof/>
                <w:webHidden/>
              </w:rPr>
              <w:t>11</w:t>
            </w:r>
            <w:r>
              <w:rPr>
                <w:noProof/>
                <w:webHidden/>
              </w:rPr>
              <w:fldChar w:fldCharType="end"/>
            </w:r>
          </w:hyperlink>
        </w:p>
        <w:p w14:paraId="7D677115" w14:textId="66EE8529" w:rsidR="008F37CB" w:rsidRDefault="008F37CB">
          <w:pPr>
            <w:pStyle w:val="TM1"/>
            <w:tabs>
              <w:tab w:val="right" w:leader="dot" w:pos="9062"/>
            </w:tabs>
            <w:rPr>
              <w:rFonts w:eastAsiaTheme="minorEastAsia"/>
              <w:noProof/>
              <w:sz w:val="24"/>
              <w:szCs w:val="24"/>
              <w:lang w:eastAsia="fr-FR"/>
            </w:rPr>
          </w:pPr>
          <w:hyperlink w:anchor="_Toc196742080" w:history="1">
            <w:r w:rsidRPr="001C07AF">
              <w:rPr>
                <w:rStyle w:val="Lienhypertexte"/>
                <w:noProof/>
              </w:rPr>
              <w:t>Conclusion</w:t>
            </w:r>
            <w:r>
              <w:rPr>
                <w:noProof/>
                <w:webHidden/>
              </w:rPr>
              <w:tab/>
            </w:r>
            <w:r>
              <w:rPr>
                <w:noProof/>
                <w:webHidden/>
              </w:rPr>
              <w:fldChar w:fldCharType="begin"/>
            </w:r>
            <w:r>
              <w:rPr>
                <w:noProof/>
                <w:webHidden/>
              </w:rPr>
              <w:instrText xml:space="preserve"> PAGEREF _Toc196742080 \h </w:instrText>
            </w:r>
            <w:r>
              <w:rPr>
                <w:noProof/>
                <w:webHidden/>
              </w:rPr>
            </w:r>
            <w:r>
              <w:rPr>
                <w:noProof/>
                <w:webHidden/>
              </w:rPr>
              <w:fldChar w:fldCharType="separate"/>
            </w:r>
            <w:r>
              <w:rPr>
                <w:noProof/>
                <w:webHidden/>
              </w:rPr>
              <w:t>13</w:t>
            </w:r>
            <w:r>
              <w:rPr>
                <w:noProof/>
                <w:webHidden/>
              </w:rPr>
              <w:fldChar w:fldCharType="end"/>
            </w:r>
          </w:hyperlink>
        </w:p>
        <w:p w14:paraId="046A39F4" w14:textId="145F2C7A" w:rsidR="008F37CB" w:rsidRDefault="008F37CB">
          <w:pPr>
            <w:pStyle w:val="TM1"/>
            <w:tabs>
              <w:tab w:val="right" w:leader="dot" w:pos="9062"/>
            </w:tabs>
            <w:rPr>
              <w:rFonts w:eastAsiaTheme="minorEastAsia"/>
              <w:noProof/>
              <w:sz w:val="24"/>
              <w:szCs w:val="24"/>
              <w:lang w:eastAsia="fr-FR"/>
            </w:rPr>
          </w:pPr>
          <w:hyperlink w:anchor="_Toc196742081" w:history="1">
            <w:r w:rsidRPr="001C07AF">
              <w:rPr>
                <w:rStyle w:val="Lienhypertexte"/>
                <w:noProof/>
              </w:rPr>
              <w:t>Annexe :</w:t>
            </w:r>
            <w:r>
              <w:rPr>
                <w:noProof/>
                <w:webHidden/>
              </w:rPr>
              <w:tab/>
            </w:r>
            <w:r>
              <w:rPr>
                <w:noProof/>
                <w:webHidden/>
              </w:rPr>
              <w:fldChar w:fldCharType="begin"/>
            </w:r>
            <w:r>
              <w:rPr>
                <w:noProof/>
                <w:webHidden/>
              </w:rPr>
              <w:instrText xml:space="preserve"> PAGEREF _Toc196742081 \h </w:instrText>
            </w:r>
            <w:r>
              <w:rPr>
                <w:noProof/>
                <w:webHidden/>
              </w:rPr>
            </w:r>
            <w:r>
              <w:rPr>
                <w:noProof/>
                <w:webHidden/>
              </w:rPr>
              <w:fldChar w:fldCharType="separate"/>
            </w:r>
            <w:r>
              <w:rPr>
                <w:noProof/>
                <w:webHidden/>
              </w:rPr>
              <w:t>14</w:t>
            </w:r>
            <w:r>
              <w:rPr>
                <w:noProof/>
                <w:webHidden/>
              </w:rPr>
              <w:fldChar w:fldCharType="end"/>
            </w:r>
          </w:hyperlink>
        </w:p>
        <w:p w14:paraId="170CF0BE" w14:textId="7A3DFAE9" w:rsidR="007F4350" w:rsidRPr="00AD6FD2" w:rsidRDefault="007F4350">
          <w:r w:rsidRPr="00AD6FD2">
            <w:rPr>
              <w:b/>
              <w:bCs/>
            </w:rPr>
            <w:fldChar w:fldCharType="end"/>
          </w:r>
        </w:p>
      </w:sdtContent>
    </w:sdt>
    <w:p w14:paraId="6877B611" w14:textId="775ED221" w:rsidR="007F4350" w:rsidRPr="00AD6FD2" w:rsidRDefault="007F4350">
      <w:r w:rsidRPr="00AD6FD2">
        <w:br w:type="page"/>
      </w:r>
    </w:p>
    <w:p w14:paraId="5E1B14C5" w14:textId="60ECEC53" w:rsidR="00257A81" w:rsidRPr="00AD6FD2" w:rsidRDefault="005D5618" w:rsidP="007F4350">
      <w:pPr>
        <w:pStyle w:val="Titre1"/>
        <w:jc w:val="center"/>
      </w:pPr>
      <w:bookmarkStart w:id="1" w:name="_Toc196742065"/>
      <w:r w:rsidRPr="00AD6FD2">
        <w:lastRenderedPageBreak/>
        <w:t>Introduction</w:t>
      </w:r>
      <w:bookmarkEnd w:id="1"/>
    </w:p>
    <w:p w14:paraId="5AA90ABB" w14:textId="723864BB" w:rsidR="00A31715" w:rsidRPr="00AD6FD2" w:rsidRDefault="00E318A3" w:rsidP="00A31715">
      <w:pPr>
        <w:pStyle w:val="Titre2"/>
        <w:numPr>
          <w:ilvl w:val="0"/>
          <w:numId w:val="9"/>
        </w:numPr>
      </w:pPr>
      <w:bookmarkStart w:id="2" w:name="_Toc196742066"/>
      <w:r w:rsidRPr="00AD6FD2">
        <w:t>Problématique</w:t>
      </w:r>
      <w:bookmarkEnd w:id="2"/>
    </w:p>
    <w:p w14:paraId="31BE348A" w14:textId="3DE469CC" w:rsidR="007F4350" w:rsidRPr="00AD6FD2" w:rsidRDefault="007F4350" w:rsidP="007F4350"/>
    <w:p w14:paraId="3893B4F3" w14:textId="77777777" w:rsidR="006364AF" w:rsidRDefault="006364AF" w:rsidP="006364AF">
      <w:pPr>
        <w:ind w:firstLine="360"/>
        <w:jc w:val="both"/>
      </w:pPr>
      <w:r>
        <w:t>Dans le monde professionnel, l’usage des outils technologique et applications/solutions cloud est devenu essentiel au quotidien pour permettre la création et la productivité au sein des entreprises. Toutefois, les petites entreprises (PME et TPE) sont rares à disposer d’un service informatique ou d’environnement réseau complet lorsqu’ils ne sont pas dans le domaine de la tech.</w:t>
      </w:r>
    </w:p>
    <w:p w14:paraId="1591AB6B" w14:textId="77777777" w:rsidR="006364AF" w:rsidRDefault="006364AF" w:rsidP="006364AF">
      <w:pPr>
        <w:jc w:val="both"/>
      </w:pPr>
      <w:r>
        <w:t xml:space="preserve">Face à la diversification, les outils numériques pour les utilisateurs de ces entreprises, ces utilisateurs doivent mémoriser plusieurs identifiants de connexion pour diverses solutions (mot de passe Windows / Email / Solution Métier / VPN/ …) et les entreprises doivent également créer de façon répétitive un accès utilisateur pour chaque application métier à l’arrivée d’un nouvel </w:t>
      </w:r>
      <w:proofErr w:type="spellStart"/>
      <w:r>
        <w:t>employer</w:t>
      </w:r>
      <w:proofErr w:type="spellEnd"/>
      <w:r>
        <w:t xml:space="preserve">. </w:t>
      </w:r>
    </w:p>
    <w:p w14:paraId="1069D2E2" w14:textId="77777777" w:rsidR="006364AF" w:rsidRDefault="006364AF" w:rsidP="006364AF">
      <w:pPr>
        <w:jc w:val="both"/>
      </w:pPr>
      <w:r>
        <w:t xml:space="preserve">Pour pallier ce problème, une liaison LDAP peut être mise en place afin d’uniformiser les mots de passe entre les différents systèmes et de permettre la création commune d’un utilisateur sur l’environnement réseau. Cependant, dans les environnements où cette intégration n’a pas été envisagée dès le départ, la mise en œuvre peut s’avérer complexe/ardue en raison des conflits de synchronisation et d’informations. Problème dont je suis confrontée au quotidien dans mon environnement professionnel avec mes clients. </w:t>
      </w:r>
    </w:p>
    <w:p w14:paraId="5BC47282" w14:textId="46CBE59E" w:rsidR="00C646CD" w:rsidRPr="00AD6FD2" w:rsidRDefault="006364AF" w:rsidP="006364AF">
      <w:pPr>
        <w:jc w:val="both"/>
      </w:pPr>
      <w:r>
        <w:t>Ce projet a pour but de créer un programme/outils qui permettra uniformiser et de résoudre les problèmes de conflits entre l’un des principaux Annuaire (Active Directory) et l’un des principaux systèmes de Messagerie (Office 365), tous deux développés par Microsoft afin de pouvoir les synchroniser entre eux à l’aide du connecteur Azure AD. Cet outil permettra la création un annuaire propre et centralisé pour l’interconnexion des logiciels métiers qui gravite autour de l’environnement de l’entreprise au travers de connexion LDAP.</w:t>
      </w:r>
    </w:p>
    <w:p w14:paraId="66D84038" w14:textId="4C6F5AC2" w:rsidR="00A31715" w:rsidRPr="00AD6FD2" w:rsidRDefault="00EA4D1B" w:rsidP="00ED3882">
      <w:pPr>
        <w:jc w:val="both"/>
      </w:pPr>
      <w:r w:rsidRPr="00EA4D1B">
        <w:t>À la fin de ce projet, nous devrions avoir un annuaire centralisé qui permettra d’avoir des identifiants identiques et synchronisé pour chaque application/solution métier d’un utilisateur. Ainsi que la création et suppression des utilisateurs, depuis le tenant Maitre.</w:t>
      </w:r>
    </w:p>
    <w:p w14:paraId="1ACAA40B" w14:textId="77777777" w:rsidR="00C70B1C" w:rsidRPr="00AD6FD2" w:rsidRDefault="00C70B1C" w:rsidP="00ED3882">
      <w:pPr>
        <w:jc w:val="both"/>
      </w:pPr>
    </w:p>
    <w:p w14:paraId="45A9C1F4" w14:textId="48FA436F" w:rsidR="00A31715" w:rsidRPr="00AD6FD2" w:rsidRDefault="00DB5397" w:rsidP="00E96C59">
      <w:pPr>
        <w:pStyle w:val="Titre2"/>
        <w:numPr>
          <w:ilvl w:val="0"/>
          <w:numId w:val="9"/>
        </w:numPr>
      </w:pPr>
      <w:bookmarkStart w:id="3" w:name="_Toc196742067"/>
      <w:r w:rsidRPr="00AD6FD2">
        <w:t xml:space="preserve">Motivation de </w:t>
      </w:r>
      <w:r w:rsidR="00EA4D1B">
        <w:t>c</w:t>
      </w:r>
      <w:r w:rsidRPr="00AD6FD2">
        <w:t>e projet</w:t>
      </w:r>
      <w:bookmarkEnd w:id="3"/>
    </w:p>
    <w:p w14:paraId="5AA3E997" w14:textId="29AB863A" w:rsidR="00A5678F" w:rsidRPr="00AD6FD2" w:rsidRDefault="006B0684" w:rsidP="00A16943">
      <w:pPr>
        <w:jc w:val="both"/>
      </w:pPr>
      <w:r w:rsidRPr="00AD6FD2">
        <w:t xml:space="preserve">Ma motivation principale dans ce projet </w:t>
      </w:r>
      <w:r w:rsidR="00CD335F" w:rsidRPr="00AD6FD2">
        <w:t xml:space="preserve">réside </w:t>
      </w:r>
      <w:r w:rsidR="00733370" w:rsidRPr="00AD6FD2">
        <w:t>d’être dans</w:t>
      </w:r>
      <w:r w:rsidR="00CD335F" w:rsidRPr="00AD6FD2">
        <w:t xml:space="preserve"> la continuité</w:t>
      </w:r>
      <w:r w:rsidR="00733370" w:rsidRPr="00AD6FD2">
        <w:t xml:space="preserve"> de mon travail en entreprise. </w:t>
      </w:r>
      <w:r w:rsidR="007D38F6" w:rsidRPr="00AD6FD2">
        <w:t>Mon but étant</w:t>
      </w:r>
      <w:r w:rsidR="00287861" w:rsidRPr="00AD6FD2">
        <w:t xml:space="preserve"> de réussir à </w:t>
      </w:r>
      <w:r w:rsidR="007D38F6" w:rsidRPr="00AD6FD2">
        <w:t>automatiser mon travail</w:t>
      </w:r>
      <w:r w:rsidR="003813ED" w:rsidRPr="00AD6FD2">
        <w:t xml:space="preserve"> et résoudre la problématique vu en entreprise</w:t>
      </w:r>
      <w:r w:rsidR="00287861" w:rsidRPr="00AD6FD2">
        <w:t xml:space="preserve">, pour </w:t>
      </w:r>
      <w:r w:rsidR="00A16943" w:rsidRPr="00AD6FD2">
        <w:t>finalement</w:t>
      </w:r>
      <w:r w:rsidR="00287861" w:rsidRPr="00AD6FD2">
        <w:t xml:space="preserve"> p</w:t>
      </w:r>
      <w:r w:rsidR="003813ED" w:rsidRPr="00AD6FD2">
        <w:t>ropos</w:t>
      </w:r>
      <w:r w:rsidR="00287861" w:rsidRPr="00AD6FD2">
        <w:t>er</w:t>
      </w:r>
      <w:r w:rsidR="003813ED" w:rsidRPr="00AD6FD2">
        <w:t xml:space="preserve"> une </w:t>
      </w:r>
      <w:r w:rsidR="004B0EC2" w:rsidRPr="00AD6FD2">
        <w:t xml:space="preserve">solution qui </w:t>
      </w:r>
      <w:r w:rsidR="005668A6" w:rsidRPr="00AD6FD2">
        <w:t>puisse</w:t>
      </w:r>
      <w:r w:rsidR="004B0EC2" w:rsidRPr="00AD6FD2">
        <w:t xml:space="preserve"> être déployer</w:t>
      </w:r>
      <w:r w:rsidR="000C5D31" w:rsidRPr="00AD6FD2">
        <w:t>/intégrer</w:t>
      </w:r>
      <w:r w:rsidR="004B0EC2" w:rsidRPr="00AD6FD2">
        <w:t xml:space="preserve"> dans l’environnement d’un client </w:t>
      </w:r>
      <w:r w:rsidR="005B6B31" w:rsidRPr="00AD6FD2">
        <w:t>et</w:t>
      </w:r>
      <w:r w:rsidR="004B0EC2" w:rsidRPr="00AD6FD2">
        <w:t xml:space="preserve"> </w:t>
      </w:r>
      <w:r w:rsidR="000C5D31" w:rsidRPr="00AD6FD2">
        <w:t xml:space="preserve">lui apporter une </w:t>
      </w:r>
      <w:r w:rsidR="00A16943" w:rsidRPr="00AD6FD2">
        <w:t>plus-value.</w:t>
      </w:r>
    </w:p>
    <w:p w14:paraId="29174820" w14:textId="77777777" w:rsidR="00A80D08" w:rsidRPr="00AD6FD2" w:rsidRDefault="00A80D08" w:rsidP="00A80D08"/>
    <w:p w14:paraId="5AFC9161" w14:textId="77777777" w:rsidR="00C70B1C" w:rsidRPr="00AD6FD2" w:rsidRDefault="00C70B1C" w:rsidP="00A80D08"/>
    <w:p w14:paraId="493B9F09" w14:textId="7F34924E" w:rsidR="00DB5397" w:rsidRPr="00AD6FD2" w:rsidRDefault="00E96C59" w:rsidP="00E96C59">
      <w:pPr>
        <w:pStyle w:val="Titre2"/>
        <w:numPr>
          <w:ilvl w:val="0"/>
          <w:numId w:val="9"/>
        </w:numPr>
      </w:pPr>
      <w:bookmarkStart w:id="4" w:name="_Toc196742068"/>
      <w:r w:rsidRPr="00AD6FD2">
        <w:lastRenderedPageBreak/>
        <w:t>Projet déjà existant</w:t>
      </w:r>
      <w:bookmarkEnd w:id="4"/>
      <w:r w:rsidRPr="00AD6FD2">
        <w:t xml:space="preserve"> </w:t>
      </w:r>
    </w:p>
    <w:p w14:paraId="09E024A7" w14:textId="573C7043" w:rsidR="00FC41DC" w:rsidRPr="00AD6FD2" w:rsidRDefault="00B45690" w:rsidP="00B45690">
      <w:pPr>
        <w:jc w:val="both"/>
      </w:pPr>
      <w:r w:rsidRPr="00B45690">
        <w:t>À ma connaissance, il n’existe pas de projet similaire pour résoudre les problèmes de synchronisation entre un Active Directory et un tenant Office 365. Il existe bien des forums, des articles ou des tutoriels pour résoudre de manière individuelle les problèmes de synchronisation d’un utilisateur en fonction du paramètre/champs problématiques. Mais il n’existe aucun dépôt gît proposant une solution qui permettrait d’automatiser la synchronisation entre les 2 tenants pour une multitude d’utilisateurs.</w:t>
      </w:r>
    </w:p>
    <w:p w14:paraId="2B2699C4" w14:textId="77777777" w:rsidR="00FC41DC" w:rsidRPr="00AD6FD2" w:rsidRDefault="00FC41DC" w:rsidP="00FC41DC"/>
    <w:p w14:paraId="49460820" w14:textId="7D2BD7D8" w:rsidR="00E96C59" w:rsidRPr="00AD6FD2" w:rsidRDefault="00E96C59" w:rsidP="00E96C59">
      <w:pPr>
        <w:pStyle w:val="Titre2"/>
        <w:numPr>
          <w:ilvl w:val="0"/>
          <w:numId w:val="9"/>
        </w:numPr>
      </w:pPr>
      <w:bookmarkStart w:id="5" w:name="_Toc196742069"/>
      <w:r w:rsidRPr="00AD6FD2">
        <w:t>Résultat Attendu</w:t>
      </w:r>
      <w:bookmarkEnd w:id="5"/>
    </w:p>
    <w:bookmarkStart w:id="6" w:name="_Toc195514921"/>
    <w:bookmarkStart w:id="7" w:name="_Toc195522068"/>
    <w:bookmarkStart w:id="8" w:name="_Toc196727152"/>
    <w:bookmarkStart w:id="9" w:name="_Toc196729088"/>
    <w:bookmarkStart w:id="10" w:name="_Toc196742070"/>
    <w:p w14:paraId="2F983C8C" w14:textId="77777777" w:rsidR="00A31715" w:rsidRPr="00AD6FD2" w:rsidRDefault="00B864EA" w:rsidP="007F4350">
      <w:pPr>
        <w:pStyle w:val="Titre1"/>
        <w:jc w:val="center"/>
        <w:rPr>
          <w:b/>
          <w:bCs/>
          <w:sz w:val="28"/>
          <w:szCs w:val="28"/>
        </w:rPr>
      </w:pPr>
      <w:r w:rsidRPr="00AD6FD2">
        <w:rPr>
          <w:noProof/>
        </w:rPr>
        <mc:AlternateContent>
          <mc:Choice Requires="wps">
            <w:drawing>
              <wp:anchor distT="0" distB="0" distL="114300" distR="114300" simplePos="0" relativeHeight="251665408" behindDoc="0" locked="0" layoutInCell="1" allowOverlap="1" wp14:anchorId="410C92EF" wp14:editId="19CCEC37">
                <wp:simplePos x="0" y="0"/>
                <wp:positionH relativeFrom="column">
                  <wp:posOffset>-705485</wp:posOffset>
                </wp:positionH>
                <wp:positionV relativeFrom="paragraph">
                  <wp:posOffset>72390</wp:posOffset>
                </wp:positionV>
                <wp:extent cx="7218218" cy="3269615"/>
                <wp:effectExtent l="0" t="0" r="20955" b="26035"/>
                <wp:wrapNone/>
                <wp:docPr id="1587194997" name="Cadre 5"/>
                <wp:cNvGraphicFramePr/>
                <a:graphic xmlns:a="http://schemas.openxmlformats.org/drawingml/2006/main">
                  <a:graphicData uri="http://schemas.microsoft.com/office/word/2010/wordprocessingShape">
                    <wps:wsp>
                      <wps:cNvSpPr/>
                      <wps:spPr>
                        <a:xfrm>
                          <a:off x="0" y="0"/>
                          <a:ext cx="7218218" cy="3269615"/>
                        </a:xfrm>
                        <a:prstGeom prst="frame">
                          <a:avLst>
                            <a:gd name="adj1" fmla="val 3222"/>
                          </a:avLst>
                        </a:prstGeom>
                        <a:solidFill>
                          <a:schemeClr val="tx1"/>
                        </a:solidFill>
                        <a:ln>
                          <a:solidFill>
                            <a:schemeClr val="tx1"/>
                          </a:solid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F7689" id="Cadre 5" o:spid="_x0000_s1026" style="position:absolute;margin-left:-55.55pt;margin-top:5.7pt;width:568.35pt;height:257.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218218,3269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" path="m,l7218218,r,3269615l,3269615,,xm105347,105347r,3058921l7112871,3164268r,-3058921l105347,105347xe" fillcolor="black [3213]" strokecolor="black [3213]" strokeweight="1pt">
                <v:stroke joinstyle="miter"/>
                <v:path arrowok="t" o:connecttype="custom" o:connectlocs="0,0;7218218,0;7218218,3269615;0,3269615;0,0;105347,105347;105347,3164268;7112871,3164268;7112871,105347;105347,105347" o:connectangles="0,0,0,0,0,0,0,0,0,0"/>
              </v:shape>
            </w:pict>
          </mc:Fallback>
        </mc:AlternateContent>
      </w:r>
      <w:r w:rsidRPr="00AD6FD2">
        <w:rPr>
          <w:noProof/>
        </w:rPr>
        <mc:AlternateContent>
          <mc:Choice Requires="wps">
            <w:drawing>
              <wp:anchor distT="0" distB="0" distL="114300" distR="114300" simplePos="0" relativeHeight="251669504" behindDoc="0" locked="0" layoutInCell="1" allowOverlap="1" wp14:anchorId="5742D00E" wp14:editId="1FF78841">
                <wp:simplePos x="0" y="0"/>
                <wp:positionH relativeFrom="column">
                  <wp:posOffset>4391891</wp:posOffset>
                </wp:positionH>
                <wp:positionV relativeFrom="paragraph">
                  <wp:posOffset>2864197</wp:posOffset>
                </wp:positionV>
                <wp:extent cx="962890" cy="318135"/>
                <wp:effectExtent l="0" t="0" r="8890" b="5715"/>
                <wp:wrapNone/>
                <wp:docPr id="1143765328" name="Zone de texte 2"/>
                <wp:cNvGraphicFramePr/>
                <a:graphic xmlns:a="http://schemas.openxmlformats.org/drawingml/2006/main">
                  <a:graphicData uri="http://schemas.microsoft.com/office/word/2010/wordprocessingShape">
                    <wps:wsp>
                      <wps:cNvSpPr txBox="1"/>
                      <wps:spPr>
                        <a:xfrm>
                          <a:off x="0" y="0"/>
                          <a:ext cx="962890" cy="318135"/>
                        </a:xfrm>
                        <a:prstGeom prst="rect">
                          <a:avLst/>
                        </a:prstGeom>
                        <a:solidFill>
                          <a:schemeClr val="lt1"/>
                        </a:solidFill>
                        <a:ln w="6350">
                          <a:noFill/>
                        </a:ln>
                      </wps:spPr>
                      <wps:txbx>
                        <w:txbxContent>
                          <w:p w14:paraId="65A02F56" w14:textId="19A2034E" w:rsidR="00B864EA" w:rsidRPr="00AD6FD2" w:rsidRDefault="00B864EA" w:rsidP="00B864EA">
                            <w:pPr>
                              <w:rPr>
                                <w:b/>
                                <w:bCs/>
                                <w:sz w:val="24"/>
                                <w:szCs w:val="24"/>
                              </w:rPr>
                            </w:pPr>
                            <w:r w:rsidRPr="00AD6FD2">
                              <w:rPr>
                                <w:b/>
                                <w:bCs/>
                                <w:sz w:val="24"/>
                                <w:szCs w:val="24"/>
                              </w:rPr>
                              <w:t xml:space="preserve">Schéma 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42D00E" id="_x0000_t202" coordsize="21600,21600" o:spt="202" path="m,l,21600r21600,l21600,xe">
                <v:stroke joinstyle="miter"/>
                <v:path gradientshapeok="t" o:connecttype="rect"/>
              </v:shapetype>
              <v:shape id="Zone de texte 2" o:spid="_x0000_s1026" type="#_x0000_t202" style="position:absolute;left:0;text-align:left;margin-left:345.8pt;margin-top:225.55pt;width:75.8pt;height:25.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" fillcolor="white [3201]" stroked="f" strokeweight=".5pt">
                <v:textbox>
                  <w:txbxContent>
                    <w:p w14:paraId="65A02F56" w14:textId="19A2034E" w:rsidR="00B864EA" w:rsidRPr="00AD6FD2" w:rsidRDefault="00B864EA" w:rsidP="00B864EA">
                      <w:pPr>
                        <w:rPr>
                          <w:b/>
                          <w:bCs/>
                          <w:sz w:val="24"/>
                          <w:szCs w:val="24"/>
                        </w:rPr>
                      </w:pPr>
                      <w:r w:rsidRPr="00AD6FD2">
                        <w:rPr>
                          <w:b/>
                          <w:bCs/>
                          <w:sz w:val="24"/>
                          <w:szCs w:val="24"/>
                        </w:rPr>
                        <w:t xml:space="preserve">Schéma 2 </w:t>
                      </w:r>
                    </w:p>
                  </w:txbxContent>
                </v:textbox>
              </v:shape>
            </w:pict>
          </mc:Fallback>
        </mc:AlternateContent>
      </w:r>
      <w:r w:rsidRPr="00AD6FD2">
        <w:rPr>
          <w:noProof/>
        </w:rPr>
        <mc:AlternateContent>
          <mc:Choice Requires="wps">
            <w:drawing>
              <wp:anchor distT="0" distB="0" distL="114300" distR="114300" simplePos="0" relativeHeight="251667456" behindDoc="0" locked="0" layoutInCell="1" allowOverlap="1" wp14:anchorId="7DD36F32" wp14:editId="6A0C4E05">
                <wp:simplePos x="0" y="0"/>
                <wp:positionH relativeFrom="column">
                  <wp:posOffset>409460</wp:posOffset>
                </wp:positionH>
                <wp:positionV relativeFrom="paragraph">
                  <wp:posOffset>2871990</wp:posOffset>
                </wp:positionV>
                <wp:extent cx="962890" cy="318135"/>
                <wp:effectExtent l="0" t="0" r="8890" b="5715"/>
                <wp:wrapNone/>
                <wp:docPr id="356758613" name="Zone de texte 2"/>
                <wp:cNvGraphicFramePr/>
                <a:graphic xmlns:a="http://schemas.openxmlformats.org/drawingml/2006/main">
                  <a:graphicData uri="http://schemas.microsoft.com/office/word/2010/wordprocessingShape">
                    <wps:wsp>
                      <wps:cNvSpPr txBox="1"/>
                      <wps:spPr>
                        <a:xfrm>
                          <a:off x="0" y="0"/>
                          <a:ext cx="962890" cy="318135"/>
                        </a:xfrm>
                        <a:prstGeom prst="rect">
                          <a:avLst/>
                        </a:prstGeom>
                        <a:solidFill>
                          <a:schemeClr val="lt1"/>
                        </a:solidFill>
                        <a:ln w="6350">
                          <a:noFill/>
                        </a:ln>
                      </wps:spPr>
                      <wps:txbx>
                        <w:txbxContent>
                          <w:p w14:paraId="441065AC" w14:textId="6E2A3E86" w:rsidR="00B864EA" w:rsidRPr="00AD6FD2" w:rsidRDefault="00B864EA" w:rsidP="00B864EA">
                            <w:pPr>
                              <w:rPr>
                                <w:b/>
                                <w:bCs/>
                                <w:sz w:val="24"/>
                                <w:szCs w:val="24"/>
                              </w:rPr>
                            </w:pPr>
                            <w:r w:rsidRPr="00AD6FD2">
                              <w:rPr>
                                <w:b/>
                                <w:bCs/>
                                <w:sz w:val="24"/>
                                <w:szCs w:val="24"/>
                              </w:rPr>
                              <w:t xml:space="preserve">Schéma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36F32" id="_x0000_s1027" type="#_x0000_t202" style="position:absolute;left:0;text-align:left;margin-left:32.25pt;margin-top:226.15pt;width:75.8pt;height:25.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" fillcolor="white [3201]" stroked="f" strokeweight=".5pt">
                <v:textbox>
                  <w:txbxContent>
                    <w:p w14:paraId="441065AC" w14:textId="6E2A3E86" w:rsidR="00B864EA" w:rsidRPr="00AD6FD2" w:rsidRDefault="00B864EA" w:rsidP="00B864EA">
                      <w:pPr>
                        <w:rPr>
                          <w:b/>
                          <w:bCs/>
                          <w:sz w:val="24"/>
                          <w:szCs w:val="24"/>
                        </w:rPr>
                      </w:pPr>
                      <w:r w:rsidRPr="00AD6FD2">
                        <w:rPr>
                          <w:b/>
                          <w:bCs/>
                          <w:sz w:val="24"/>
                          <w:szCs w:val="24"/>
                        </w:rPr>
                        <w:t xml:space="preserve">Schéma 1 </w:t>
                      </w:r>
                    </w:p>
                  </w:txbxContent>
                </v:textbox>
              </v:shape>
            </w:pict>
          </mc:Fallback>
        </mc:AlternateContent>
      </w:r>
      <w:r w:rsidR="004D1479" w:rsidRPr="00AD6FD2">
        <w:rPr>
          <w:noProof/>
        </w:rPr>
        <mc:AlternateContent>
          <mc:Choice Requires="wps">
            <w:drawing>
              <wp:anchor distT="0" distB="0" distL="114300" distR="114300" simplePos="0" relativeHeight="251664384" behindDoc="0" locked="0" layoutInCell="1" allowOverlap="1" wp14:anchorId="7AF8C82B" wp14:editId="08A5CE6E">
                <wp:simplePos x="0" y="0"/>
                <wp:positionH relativeFrom="column">
                  <wp:posOffset>1980738</wp:posOffset>
                </wp:positionH>
                <wp:positionV relativeFrom="paragraph">
                  <wp:posOffset>1708150</wp:posOffset>
                </wp:positionV>
                <wp:extent cx="1313296" cy="200891"/>
                <wp:effectExtent l="0" t="19050" r="39370" b="46990"/>
                <wp:wrapNone/>
                <wp:docPr id="860034803" name="Flèche : droite 4"/>
                <wp:cNvGraphicFramePr/>
                <a:graphic xmlns:a="http://schemas.openxmlformats.org/drawingml/2006/main">
                  <a:graphicData uri="http://schemas.microsoft.com/office/word/2010/wordprocessingShape">
                    <wps:wsp>
                      <wps:cNvSpPr/>
                      <wps:spPr>
                        <a:xfrm>
                          <a:off x="0" y="0"/>
                          <a:ext cx="1313296" cy="200891"/>
                        </a:xfrm>
                        <a:prstGeom prst="rightArrow">
                          <a:avLst/>
                        </a:prstGeom>
                        <a:solidFill>
                          <a:schemeClr val="tx1"/>
                        </a:solidFill>
                        <a:ln>
                          <a:solidFill>
                            <a:schemeClr val="tx1"/>
                          </a:solid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A859E3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4" o:spid="_x0000_s1026" type="#_x0000_t13" style="position:absolute;margin-left:155.95pt;margin-top:134.5pt;width:103.4pt;height:15.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" adj="19948" fillcolor="black [3213]" strokecolor="black [3213]" strokeweight="1pt"/>
            </w:pict>
          </mc:Fallback>
        </mc:AlternateContent>
      </w:r>
      <w:r w:rsidR="004D1479" w:rsidRPr="00AD6FD2">
        <w:rPr>
          <w:noProof/>
        </w:rPr>
        <mc:AlternateContent>
          <mc:Choice Requires="wps">
            <w:drawing>
              <wp:anchor distT="0" distB="0" distL="114300" distR="114300" simplePos="0" relativeHeight="251661312" behindDoc="0" locked="0" layoutInCell="1" allowOverlap="1" wp14:anchorId="31C5227F" wp14:editId="0663F51F">
                <wp:simplePos x="0" y="0"/>
                <wp:positionH relativeFrom="column">
                  <wp:posOffset>478559</wp:posOffset>
                </wp:positionH>
                <wp:positionV relativeFrom="paragraph">
                  <wp:posOffset>551296</wp:posOffset>
                </wp:positionV>
                <wp:extent cx="637309" cy="318135"/>
                <wp:effectExtent l="0" t="0" r="0" b="5715"/>
                <wp:wrapNone/>
                <wp:docPr id="1915315365" name="Zone de texte 2"/>
                <wp:cNvGraphicFramePr/>
                <a:graphic xmlns:a="http://schemas.openxmlformats.org/drawingml/2006/main">
                  <a:graphicData uri="http://schemas.microsoft.com/office/word/2010/wordprocessingShape">
                    <wps:wsp>
                      <wps:cNvSpPr txBox="1"/>
                      <wps:spPr>
                        <a:xfrm>
                          <a:off x="0" y="0"/>
                          <a:ext cx="637309" cy="318135"/>
                        </a:xfrm>
                        <a:prstGeom prst="rect">
                          <a:avLst/>
                        </a:prstGeom>
                        <a:solidFill>
                          <a:schemeClr val="lt1"/>
                        </a:solidFill>
                        <a:ln w="6350">
                          <a:noFill/>
                        </a:ln>
                      </wps:spPr>
                      <wps:txbx>
                        <w:txbxContent>
                          <w:p w14:paraId="061C2516" w14:textId="2DC98064" w:rsidR="004D1479" w:rsidRPr="00AD6FD2" w:rsidRDefault="004D1479">
                            <w:pPr>
                              <w:rPr>
                                <w:b/>
                                <w:bCs/>
                                <w:sz w:val="24"/>
                                <w:szCs w:val="24"/>
                              </w:rPr>
                            </w:pPr>
                            <w:r w:rsidRPr="00AD6FD2">
                              <w:rPr>
                                <w:b/>
                                <w:bCs/>
                                <w:sz w:val="24"/>
                                <w:szCs w:val="24"/>
                              </w:rPr>
                              <w:t xml:space="preserve">Avant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5227F" id="_x0000_s1028" type="#_x0000_t202" style="position:absolute;left:0;text-align:left;margin-left:37.7pt;margin-top:43.4pt;width:50.2pt;height:2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" fillcolor="white [3201]" stroked="f" strokeweight=".5pt">
                <v:textbox>
                  <w:txbxContent>
                    <w:p w14:paraId="061C2516" w14:textId="2DC98064" w:rsidR="004D1479" w:rsidRPr="00AD6FD2" w:rsidRDefault="004D1479">
                      <w:pPr>
                        <w:rPr>
                          <w:b/>
                          <w:bCs/>
                          <w:sz w:val="24"/>
                          <w:szCs w:val="24"/>
                        </w:rPr>
                      </w:pPr>
                      <w:r w:rsidRPr="00AD6FD2">
                        <w:rPr>
                          <w:b/>
                          <w:bCs/>
                          <w:sz w:val="24"/>
                          <w:szCs w:val="24"/>
                        </w:rPr>
                        <w:t xml:space="preserve">Avant </w:t>
                      </w:r>
                    </w:p>
                  </w:txbxContent>
                </v:textbox>
              </v:shape>
            </w:pict>
          </mc:Fallback>
        </mc:AlternateContent>
      </w:r>
      <w:r w:rsidR="004D1479" w:rsidRPr="00AD6FD2">
        <w:rPr>
          <w:noProof/>
        </w:rPr>
        <w:drawing>
          <wp:anchor distT="0" distB="0" distL="114300" distR="114300" simplePos="0" relativeHeight="251660288" behindDoc="0" locked="0" layoutInCell="1" allowOverlap="1" wp14:anchorId="6A17DEBA" wp14:editId="5C2B414B">
            <wp:simplePos x="0" y="0"/>
            <wp:positionH relativeFrom="column">
              <wp:posOffset>-463665</wp:posOffset>
            </wp:positionH>
            <wp:positionV relativeFrom="paragraph">
              <wp:posOffset>890905</wp:posOffset>
            </wp:positionV>
            <wp:extent cx="2482850" cy="1978025"/>
            <wp:effectExtent l="0" t="0" r="0" b="3175"/>
            <wp:wrapNone/>
            <wp:docPr id="376793840" name="Image 2" descr="schéma qui montrent que les utilisateurs doivent se connecter avec deux identifiants différents pour accéder à des données locales et cloud - azure ad 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héma qui montrent que les utilisateurs doivent se connecter avec deux identifiants différents pour accéder à des données locales et cloud - azure ad connec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430" r="14975"/>
                    <a:stretch/>
                  </pic:blipFill>
                  <pic:spPr bwMode="auto">
                    <a:xfrm>
                      <a:off x="0" y="0"/>
                      <a:ext cx="2482850" cy="1978025"/>
                    </a:xfrm>
                    <a:prstGeom prst="rect">
                      <a:avLst/>
                    </a:prstGeom>
                    <a:noFill/>
                    <a:ln>
                      <a:noFill/>
                    </a:ln>
                    <a:extLst>
                      <a:ext uri="{53640926-AAD7-44D8-BBD7-CCE9431645EC}">
                        <a14:shadowObscured xmlns:a14="http://schemas.microsoft.com/office/drawing/2010/main"/>
                      </a:ext>
                    </a:extLst>
                  </pic:spPr>
                </pic:pic>
              </a:graphicData>
            </a:graphic>
          </wp:anchor>
        </w:drawing>
      </w:r>
      <w:r w:rsidR="004D1479" w:rsidRPr="00AD6FD2">
        <w:rPr>
          <w:noProof/>
        </w:rPr>
        <w:drawing>
          <wp:anchor distT="0" distB="0" distL="114300" distR="114300" simplePos="0" relativeHeight="251659264" behindDoc="0" locked="0" layoutInCell="1" allowOverlap="1" wp14:anchorId="25D5A6CB" wp14:editId="59651919">
            <wp:simplePos x="0" y="0"/>
            <wp:positionH relativeFrom="column">
              <wp:posOffset>3288030</wp:posOffset>
            </wp:positionH>
            <wp:positionV relativeFrom="paragraph">
              <wp:posOffset>934720</wp:posOffset>
            </wp:positionV>
            <wp:extent cx="3162300" cy="1778000"/>
            <wp:effectExtent l="0" t="0" r="0" b="0"/>
            <wp:wrapNone/>
            <wp:docPr id="1841977112" name="Image 1" descr="schéma qui montre qu'Azure AD Connect permet de lier l'environnement local à l'environnement cloud pour l'iden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éma qui montre qu'Azure AD Connect permet de lier l'environnement local à l'environnement cloud pour l'identifica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62300" cy="1778000"/>
                    </a:xfrm>
                    <a:prstGeom prst="rect">
                      <a:avLst/>
                    </a:prstGeom>
                    <a:noFill/>
                    <a:ln>
                      <a:noFill/>
                    </a:ln>
                  </pic:spPr>
                </pic:pic>
              </a:graphicData>
            </a:graphic>
          </wp:anchor>
        </w:drawing>
      </w:r>
      <w:r w:rsidR="004D1479" w:rsidRPr="00AD6FD2">
        <w:rPr>
          <w:noProof/>
        </w:rPr>
        <mc:AlternateContent>
          <mc:Choice Requires="wps">
            <w:drawing>
              <wp:anchor distT="0" distB="0" distL="114300" distR="114300" simplePos="0" relativeHeight="251663360" behindDoc="0" locked="0" layoutInCell="1" allowOverlap="1" wp14:anchorId="2256D1DD" wp14:editId="50523EAC">
                <wp:simplePos x="0" y="0"/>
                <wp:positionH relativeFrom="column">
                  <wp:posOffset>4516582</wp:posOffset>
                </wp:positionH>
                <wp:positionV relativeFrom="paragraph">
                  <wp:posOffset>581891</wp:posOffset>
                </wp:positionV>
                <wp:extent cx="637309" cy="318135"/>
                <wp:effectExtent l="0" t="0" r="0" b="5715"/>
                <wp:wrapNone/>
                <wp:docPr id="1238418973" name="Zone de texte 2"/>
                <wp:cNvGraphicFramePr/>
                <a:graphic xmlns:a="http://schemas.openxmlformats.org/drawingml/2006/main">
                  <a:graphicData uri="http://schemas.microsoft.com/office/word/2010/wordprocessingShape">
                    <wps:wsp>
                      <wps:cNvSpPr txBox="1"/>
                      <wps:spPr>
                        <a:xfrm>
                          <a:off x="0" y="0"/>
                          <a:ext cx="637309" cy="318135"/>
                        </a:xfrm>
                        <a:prstGeom prst="rect">
                          <a:avLst/>
                        </a:prstGeom>
                        <a:solidFill>
                          <a:schemeClr val="lt1"/>
                        </a:solidFill>
                        <a:ln w="6350">
                          <a:noFill/>
                        </a:ln>
                      </wps:spPr>
                      <wps:txbx>
                        <w:txbxContent>
                          <w:p w14:paraId="5FA6EBE3" w14:textId="0A142CE6" w:rsidR="004D1479" w:rsidRPr="00AD6FD2" w:rsidRDefault="004D1479" w:rsidP="004D1479">
                            <w:pPr>
                              <w:rPr>
                                <w:b/>
                                <w:bCs/>
                                <w:sz w:val="24"/>
                                <w:szCs w:val="24"/>
                              </w:rPr>
                            </w:pPr>
                            <w:r w:rsidRPr="00AD6FD2">
                              <w:rPr>
                                <w:b/>
                                <w:bCs/>
                                <w:sz w:val="24"/>
                                <w:szCs w:val="24"/>
                              </w:rPr>
                              <w:t xml:space="preserve">Après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6D1DD" id="_x0000_s1029" type="#_x0000_t202" style="position:absolute;left:0;text-align:left;margin-left:355.65pt;margin-top:45.8pt;width:50.2pt;height:25.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" fillcolor="white [3201]" stroked="f" strokeweight=".5pt">
                <v:textbox>
                  <w:txbxContent>
                    <w:p w14:paraId="5FA6EBE3" w14:textId="0A142CE6" w:rsidR="004D1479" w:rsidRPr="00AD6FD2" w:rsidRDefault="004D1479" w:rsidP="004D1479">
                      <w:pPr>
                        <w:rPr>
                          <w:b/>
                          <w:bCs/>
                          <w:sz w:val="24"/>
                          <w:szCs w:val="24"/>
                        </w:rPr>
                      </w:pPr>
                      <w:r w:rsidRPr="00AD6FD2">
                        <w:rPr>
                          <w:b/>
                          <w:bCs/>
                          <w:sz w:val="24"/>
                          <w:szCs w:val="24"/>
                        </w:rPr>
                        <w:t xml:space="preserve">Après </w:t>
                      </w:r>
                    </w:p>
                  </w:txbxContent>
                </v:textbox>
              </v:shape>
            </w:pict>
          </mc:Fallback>
        </mc:AlternateContent>
      </w:r>
      <w:bookmarkEnd w:id="6"/>
      <w:bookmarkEnd w:id="7"/>
      <w:bookmarkEnd w:id="8"/>
      <w:bookmarkEnd w:id="9"/>
      <w:bookmarkEnd w:id="10"/>
      <w:r w:rsidR="004175F6" w:rsidRPr="00AD6FD2">
        <w:rPr>
          <w:b/>
          <w:bCs/>
          <w:sz w:val="28"/>
          <w:szCs w:val="28"/>
        </w:rPr>
        <w:br w:type="page"/>
      </w:r>
    </w:p>
    <w:p w14:paraId="6EF2AD76" w14:textId="77777777" w:rsidR="00A31715" w:rsidRPr="00AD6FD2" w:rsidRDefault="00A31715" w:rsidP="007F4350">
      <w:pPr>
        <w:pStyle w:val="Titre1"/>
        <w:jc w:val="center"/>
        <w:sectPr w:rsidR="00A31715" w:rsidRPr="00AD6FD2">
          <w:headerReference w:type="default" r:id="rId10"/>
          <w:footerReference w:type="default" r:id="rId11"/>
          <w:pgSz w:w="11906" w:h="16838"/>
          <w:pgMar w:top="1417" w:right="1417" w:bottom="1417" w:left="1417" w:header="708" w:footer="708" w:gutter="0"/>
          <w:cols w:space="708"/>
          <w:docGrid w:linePitch="360"/>
        </w:sectPr>
      </w:pPr>
    </w:p>
    <w:p w14:paraId="47D50986" w14:textId="513094F4" w:rsidR="005B61D6" w:rsidRPr="00AD6FD2" w:rsidRDefault="002D095D" w:rsidP="007F4350">
      <w:pPr>
        <w:pStyle w:val="Titre1"/>
        <w:jc w:val="center"/>
      </w:pPr>
      <w:bookmarkStart w:id="11" w:name="_Toc196742071"/>
      <w:r w:rsidRPr="00AD6FD2">
        <w:lastRenderedPageBreak/>
        <w:t>Conception</w:t>
      </w:r>
      <w:r w:rsidR="005B61D6" w:rsidRPr="00AD6FD2">
        <w:t xml:space="preserve"> et Organisation du travail</w:t>
      </w:r>
      <w:r w:rsidR="000506D5" w:rsidRPr="00AD6FD2">
        <w:t xml:space="preserve"> (Planning)</w:t>
      </w:r>
      <w:bookmarkEnd w:id="11"/>
    </w:p>
    <w:p w14:paraId="74CBC23B" w14:textId="77777777" w:rsidR="007F4350" w:rsidRPr="00AD6FD2" w:rsidRDefault="007F4350" w:rsidP="007F4350"/>
    <w:p w14:paraId="38E46C2F" w14:textId="77777777" w:rsidR="002F1437" w:rsidRPr="00AD6FD2" w:rsidRDefault="002F1437" w:rsidP="007F4350">
      <w:pPr>
        <w:pStyle w:val="Titre2"/>
      </w:pPr>
      <w:bookmarkStart w:id="12" w:name="_Toc196742072"/>
      <w:r w:rsidRPr="00AD6FD2">
        <w:t>a) Découpage du Projet</w:t>
      </w:r>
      <w:bookmarkEnd w:id="12"/>
    </w:p>
    <w:p w14:paraId="2E17148D" w14:textId="7F5FEB80" w:rsidR="002F1437" w:rsidRPr="00AD6FD2" w:rsidRDefault="002F1437" w:rsidP="002F1437">
      <w:r w:rsidRPr="00AD6FD2">
        <w:t>La solution sera développée en modules indépendants, permettant un suivi de l’avancement et une intégration progressive des fonctionnalités :</w:t>
      </w:r>
    </w:p>
    <w:p w14:paraId="467C3805" w14:textId="36CF8D0E" w:rsidR="002F1437" w:rsidRPr="00AD6FD2" w:rsidRDefault="002F1437" w:rsidP="002F1437">
      <w:pPr>
        <w:numPr>
          <w:ilvl w:val="0"/>
          <w:numId w:val="6"/>
        </w:numPr>
      </w:pPr>
      <w:r w:rsidRPr="00AD6FD2">
        <w:rPr>
          <w:b/>
          <w:bCs/>
        </w:rPr>
        <w:t>Interface Graphique (Main) :</w:t>
      </w:r>
      <w:r w:rsidRPr="00AD6FD2">
        <w:br/>
      </w:r>
      <w:r w:rsidRPr="00AD6FD2">
        <w:rPr>
          <w:i/>
          <w:iCs/>
        </w:rPr>
        <w:t>Durée estimée : 8 à 16 heures</w:t>
      </w:r>
      <w:r w:rsidRPr="00AD6FD2">
        <w:br/>
      </w:r>
      <w:r w:rsidR="00086610" w:rsidRPr="00AD6FD2">
        <w:t>D</w:t>
      </w:r>
      <w:r w:rsidRPr="00AD6FD2">
        <w:t>éveloppement d</w:t>
      </w:r>
      <w:r w:rsidR="00086610" w:rsidRPr="00AD6FD2">
        <w:t xml:space="preserve">’une </w:t>
      </w:r>
      <w:r w:rsidRPr="00AD6FD2">
        <w:t xml:space="preserve">interface </w:t>
      </w:r>
      <w:r w:rsidR="00ED3882" w:rsidRPr="00AD6FD2">
        <w:t>graphique</w:t>
      </w:r>
      <w:r w:rsidRPr="00AD6FD2">
        <w:t xml:space="preserve"> simplifiée.</w:t>
      </w:r>
    </w:p>
    <w:p w14:paraId="17FCA944" w14:textId="20A3A4F3" w:rsidR="0027131A" w:rsidRPr="00AD6FD2" w:rsidRDefault="002F1437" w:rsidP="00765A7B">
      <w:pPr>
        <w:numPr>
          <w:ilvl w:val="0"/>
          <w:numId w:val="6"/>
        </w:numPr>
      </w:pPr>
      <w:r w:rsidRPr="00AD6FD2">
        <w:rPr>
          <w:b/>
          <w:bCs/>
        </w:rPr>
        <w:t>Importation et Connexion aux Environnements :</w:t>
      </w:r>
      <w:r w:rsidRPr="00AD6FD2">
        <w:br/>
      </w:r>
      <w:r w:rsidRPr="00AD6FD2">
        <w:rPr>
          <w:i/>
          <w:iCs/>
        </w:rPr>
        <w:t xml:space="preserve">Durée estimée : </w:t>
      </w:r>
      <w:r w:rsidR="00765A7B" w:rsidRPr="00AD6FD2">
        <w:rPr>
          <w:i/>
          <w:iCs/>
        </w:rPr>
        <w:t>4 à 6</w:t>
      </w:r>
      <w:r w:rsidRPr="00AD6FD2">
        <w:rPr>
          <w:i/>
          <w:iCs/>
        </w:rPr>
        <w:t xml:space="preserve"> heures</w:t>
      </w:r>
      <w:r w:rsidRPr="00AD6FD2">
        <w:br/>
        <w:t xml:space="preserve">Configuration des connexions et chargement des modules </w:t>
      </w:r>
      <w:r w:rsidR="00564E07" w:rsidRPr="00AD6FD2">
        <w:t xml:space="preserve">permettant </w:t>
      </w:r>
      <w:r w:rsidR="00086610" w:rsidRPr="00AD6FD2">
        <w:t>la communication avec l’</w:t>
      </w:r>
      <w:r w:rsidRPr="00AD6FD2">
        <w:t xml:space="preserve">Active Directory et Office </w:t>
      </w:r>
      <w:proofErr w:type="gramStart"/>
      <w:r w:rsidRPr="00AD6FD2">
        <w:t>365.</w:t>
      </w:r>
      <w:r w:rsidR="00762FE8" w:rsidRPr="00AD6FD2">
        <w:t>.</w:t>
      </w:r>
      <w:proofErr w:type="gramEnd"/>
    </w:p>
    <w:p w14:paraId="1B74E95F" w14:textId="6C4B18A0" w:rsidR="0027131A" w:rsidRPr="00AD6FD2" w:rsidRDefault="0027131A" w:rsidP="0027131A">
      <w:pPr>
        <w:numPr>
          <w:ilvl w:val="0"/>
          <w:numId w:val="8"/>
        </w:numPr>
      </w:pPr>
      <w:r w:rsidRPr="00AD6FD2">
        <w:rPr>
          <w:b/>
          <w:bCs/>
        </w:rPr>
        <w:t>Récupération des Données :</w:t>
      </w:r>
      <w:r w:rsidRPr="00AD6FD2">
        <w:br/>
      </w:r>
      <w:r w:rsidRPr="00AD6FD2">
        <w:rPr>
          <w:i/>
          <w:iCs/>
        </w:rPr>
        <w:t xml:space="preserve">Durée estimée : 6 à 8 heures </w:t>
      </w:r>
      <w:r w:rsidRPr="00AD6FD2">
        <w:br/>
        <w:t>Extraction des informations utilisateurs depuis Office 365 et l’Active Directory.</w:t>
      </w:r>
    </w:p>
    <w:p w14:paraId="24142614" w14:textId="16945F63" w:rsidR="002F1437" w:rsidRPr="00AD6FD2" w:rsidRDefault="002F1437" w:rsidP="002F1437">
      <w:pPr>
        <w:numPr>
          <w:ilvl w:val="0"/>
          <w:numId w:val="6"/>
        </w:numPr>
      </w:pPr>
      <w:r w:rsidRPr="00AD6FD2">
        <w:rPr>
          <w:b/>
          <w:bCs/>
        </w:rPr>
        <w:t xml:space="preserve">Comparaison, Harmonisation </w:t>
      </w:r>
      <w:r w:rsidR="00762FE8" w:rsidRPr="00AD6FD2">
        <w:rPr>
          <w:b/>
          <w:bCs/>
        </w:rPr>
        <w:t xml:space="preserve">des données </w:t>
      </w:r>
      <w:r w:rsidRPr="00AD6FD2">
        <w:rPr>
          <w:b/>
          <w:bCs/>
        </w:rPr>
        <w:t xml:space="preserve"> :</w:t>
      </w:r>
      <w:r w:rsidRPr="00AD6FD2">
        <w:br/>
      </w:r>
      <w:r w:rsidRPr="00AD6FD2">
        <w:rPr>
          <w:i/>
          <w:iCs/>
        </w:rPr>
        <w:t>Durée estimée : 8 heures</w:t>
      </w:r>
      <w:r w:rsidRPr="00AD6FD2">
        <w:br/>
      </w:r>
      <w:r w:rsidR="00762FE8" w:rsidRPr="00AD6FD2">
        <w:t>Analyse des données extraites afin d’identifier et corriger les incohérences pour uniformiser les informations et Mise à jour des deux environnements avec les données harmonisées.</w:t>
      </w:r>
    </w:p>
    <w:p w14:paraId="5445BA8B" w14:textId="48578E5B" w:rsidR="00C213AD" w:rsidRPr="00AD6FD2" w:rsidRDefault="002F1437" w:rsidP="00232D0E">
      <w:pPr>
        <w:numPr>
          <w:ilvl w:val="0"/>
          <w:numId w:val="6"/>
        </w:numPr>
      </w:pPr>
      <w:r w:rsidRPr="00AD6FD2">
        <w:rPr>
          <w:b/>
          <w:bCs/>
        </w:rPr>
        <w:t>Gestion de la Synchronisation et des Erreurs (Bonus) :</w:t>
      </w:r>
      <w:r w:rsidRPr="00AD6FD2">
        <w:br/>
      </w:r>
      <w:r w:rsidR="00C213AD" w:rsidRPr="00AD6FD2">
        <w:rPr>
          <w:i/>
          <w:iCs/>
        </w:rPr>
        <w:t>Durée estimée : 3</w:t>
      </w:r>
      <w:r w:rsidR="00B77FCB" w:rsidRPr="00AD6FD2">
        <w:rPr>
          <w:i/>
          <w:iCs/>
        </w:rPr>
        <w:t xml:space="preserve"> à </w:t>
      </w:r>
      <w:r w:rsidR="00C213AD" w:rsidRPr="00AD6FD2">
        <w:rPr>
          <w:i/>
          <w:iCs/>
        </w:rPr>
        <w:t>4 heures</w:t>
      </w:r>
    </w:p>
    <w:p w14:paraId="3405859D" w14:textId="176DC07C" w:rsidR="002F1437" w:rsidRPr="00AD6FD2" w:rsidRDefault="00706DAA" w:rsidP="00C213AD">
      <w:pPr>
        <w:ind w:left="720"/>
      </w:pPr>
      <w:r w:rsidRPr="00AD6FD2">
        <w:t>Lancement de la synchronisation complète avec retour d’erreurs potentielles. Chaque étape fera l’objet de tests préliminaires avant la synchronisation définitive.</w:t>
      </w:r>
    </w:p>
    <w:p w14:paraId="01D78C7F" w14:textId="7D613D07" w:rsidR="002F1437" w:rsidRPr="00AD6FD2" w:rsidRDefault="002B4DD2" w:rsidP="007F4350">
      <w:pPr>
        <w:pStyle w:val="Titre2"/>
      </w:pPr>
      <w:bookmarkStart w:id="13" w:name="_Toc196742073"/>
      <w:r w:rsidRPr="00AD6FD2">
        <w:t>b</w:t>
      </w:r>
      <w:r w:rsidR="002F1437" w:rsidRPr="00AD6FD2">
        <w:t>) Méthodologie d’Implémentation</w:t>
      </w:r>
      <w:bookmarkEnd w:id="13"/>
    </w:p>
    <w:p w14:paraId="45358ACD" w14:textId="3155F0A4" w:rsidR="002F1437" w:rsidRPr="00AD6FD2" w:rsidRDefault="002F1437" w:rsidP="002F1437">
      <w:r w:rsidRPr="00AD6FD2">
        <w:t>Pour garantir la robustesse et la sécurité de la solution avant son déploiement en production, une approche expérimentale sera adoptée</w:t>
      </w:r>
      <w:r w:rsidR="00754CE5" w:rsidRPr="00AD6FD2">
        <w:t xml:space="preserve"> par la mise en place </w:t>
      </w:r>
      <w:r w:rsidRPr="00AD6FD2">
        <w:t xml:space="preserve"> :</w:t>
      </w:r>
    </w:p>
    <w:p w14:paraId="321AC0D2" w14:textId="070E5C77" w:rsidR="002F1437" w:rsidRPr="00AD6FD2" w:rsidRDefault="00754CE5" w:rsidP="002F1437">
      <w:pPr>
        <w:numPr>
          <w:ilvl w:val="0"/>
          <w:numId w:val="7"/>
        </w:numPr>
      </w:pPr>
      <w:r w:rsidRPr="00AD6FD2">
        <w:rPr>
          <w:b/>
          <w:bCs/>
        </w:rPr>
        <w:t xml:space="preserve">Un </w:t>
      </w:r>
      <w:r w:rsidR="002F1437" w:rsidRPr="00AD6FD2">
        <w:rPr>
          <w:b/>
          <w:bCs/>
        </w:rPr>
        <w:t>Tenant Office 365</w:t>
      </w:r>
    </w:p>
    <w:p w14:paraId="68437A82" w14:textId="77777777" w:rsidR="00B51033" w:rsidRPr="00AD6FD2" w:rsidRDefault="00754CE5" w:rsidP="00B51033">
      <w:pPr>
        <w:numPr>
          <w:ilvl w:val="0"/>
          <w:numId w:val="7"/>
        </w:numPr>
      </w:pPr>
      <w:r w:rsidRPr="00AD6FD2">
        <w:rPr>
          <w:b/>
          <w:bCs/>
        </w:rPr>
        <w:t>U</w:t>
      </w:r>
      <w:r w:rsidR="002F1437" w:rsidRPr="00AD6FD2">
        <w:rPr>
          <w:b/>
          <w:bCs/>
        </w:rPr>
        <w:t>ne Machine Virtuelle (VM) :</w:t>
      </w:r>
      <w:r w:rsidR="002F1437" w:rsidRPr="00AD6FD2">
        <w:br/>
        <w:t xml:space="preserve">Installation d’une VM hébergeant un Active Directory et le connecteur Azure AD, permettant de simuler un environnement de production </w:t>
      </w:r>
      <w:r w:rsidR="007E2C99" w:rsidRPr="00AD6FD2">
        <w:t>pour</w:t>
      </w:r>
      <w:r w:rsidR="002F1437" w:rsidRPr="00AD6FD2">
        <w:t xml:space="preserve"> réaliser des tests en conditions réelles.</w:t>
      </w:r>
    </w:p>
    <w:p w14:paraId="57455C53" w14:textId="44FABB94" w:rsidR="00B51033" w:rsidRPr="00AD6FD2" w:rsidRDefault="009B6A01" w:rsidP="00B51033">
      <w:pPr>
        <w:pStyle w:val="Titre2"/>
      </w:pPr>
      <w:bookmarkStart w:id="14" w:name="_Toc196742074"/>
      <w:r w:rsidRPr="00AD6FD2">
        <w:rPr>
          <w:noProof/>
        </w:rPr>
        <w:lastRenderedPageBreak/>
        <w:drawing>
          <wp:anchor distT="0" distB="0" distL="114300" distR="114300" simplePos="0" relativeHeight="251658240" behindDoc="0" locked="0" layoutInCell="1" allowOverlap="1" wp14:anchorId="13A933D1" wp14:editId="4AA151B3">
            <wp:simplePos x="0" y="0"/>
            <wp:positionH relativeFrom="column">
              <wp:posOffset>-318770</wp:posOffset>
            </wp:positionH>
            <wp:positionV relativeFrom="paragraph">
              <wp:posOffset>386080</wp:posOffset>
            </wp:positionV>
            <wp:extent cx="6563995" cy="3057525"/>
            <wp:effectExtent l="0" t="0" r="8255" b="9525"/>
            <wp:wrapTopAndBottom/>
            <wp:docPr id="1946955817"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55817" name="Image 1" descr="Une image contenant texte, capture d’écran, Police, nombre&#10;&#10;Le contenu généré par l’IA peut être incorrec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513" b="8669"/>
                    <a:stretch/>
                  </pic:blipFill>
                  <pic:spPr bwMode="auto">
                    <a:xfrm>
                      <a:off x="0" y="0"/>
                      <a:ext cx="6563995" cy="30575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B4DD2" w:rsidRPr="00AD6FD2">
        <w:t>c</w:t>
      </w:r>
      <w:r w:rsidR="00B51033" w:rsidRPr="00AD6FD2">
        <w:t>) Diagramme de Gantt</w:t>
      </w:r>
      <w:bookmarkEnd w:id="14"/>
    </w:p>
    <w:p w14:paraId="33B49BA5" w14:textId="61FB073D" w:rsidR="00B463F9" w:rsidRPr="00AD6FD2" w:rsidRDefault="00013E36" w:rsidP="00B463F9">
      <w:pPr>
        <w:pStyle w:val="Titre2"/>
      </w:pPr>
      <w:bookmarkStart w:id="15" w:name="_Toc196742075"/>
      <w:r w:rsidRPr="00AD6FD2">
        <w:rPr>
          <w:noProof/>
        </w:rPr>
        <w:drawing>
          <wp:anchor distT="0" distB="0" distL="114300" distR="114300" simplePos="0" relativeHeight="251671552" behindDoc="0" locked="0" layoutInCell="1" allowOverlap="1" wp14:anchorId="24158337" wp14:editId="5A7147E3">
            <wp:simplePos x="0" y="0"/>
            <wp:positionH relativeFrom="column">
              <wp:posOffset>586105</wp:posOffset>
            </wp:positionH>
            <wp:positionV relativeFrom="paragraph">
              <wp:posOffset>3672205</wp:posOffset>
            </wp:positionV>
            <wp:extent cx="4783455" cy="4250690"/>
            <wp:effectExtent l="0" t="0" r="0" b="0"/>
            <wp:wrapTopAndBottom/>
            <wp:docPr id="40248032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969" t="8200" r="3439" b="9523"/>
                    <a:stretch/>
                  </pic:blipFill>
                  <pic:spPr bwMode="auto">
                    <a:xfrm>
                      <a:off x="0" y="0"/>
                      <a:ext cx="4783455" cy="4250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63F9" w:rsidRPr="00AD6FD2">
        <w:t>d) Schéma de Conception</w:t>
      </w:r>
      <w:bookmarkEnd w:id="15"/>
    </w:p>
    <w:p w14:paraId="6D42B8B3" w14:textId="3C3FD1AE" w:rsidR="00B463F9" w:rsidRPr="00AD6FD2" w:rsidRDefault="00B463F9" w:rsidP="00B463F9"/>
    <w:p w14:paraId="343E9E10" w14:textId="51C8A067" w:rsidR="005B61D6" w:rsidRPr="00AD6FD2" w:rsidRDefault="005B61D6" w:rsidP="007F4350">
      <w:pPr>
        <w:pStyle w:val="Titre1"/>
        <w:jc w:val="center"/>
      </w:pPr>
      <w:bookmarkStart w:id="16" w:name="_Toc196742076"/>
      <w:r w:rsidRPr="00AD6FD2">
        <w:t>Cahier des charges</w:t>
      </w:r>
      <w:bookmarkEnd w:id="16"/>
    </w:p>
    <w:tbl>
      <w:tblPr>
        <w:tblStyle w:val="Grilledutableau"/>
        <w:tblpPr w:leftFromText="141" w:rightFromText="141" w:vertAnchor="text" w:horzAnchor="margin" w:tblpXSpec="center" w:tblpY="182"/>
        <w:tblW w:w="10037" w:type="dxa"/>
        <w:tblLook w:val="04A0" w:firstRow="1" w:lastRow="0" w:firstColumn="1" w:lastColumn="0" w:noHBand="0" w:noVBand="1"/>
      </w:tblPr>
      <w:tblGrid>
        <w:gridCol w:w="2247"/>
        <w:gridCol w:w="5528"/>
        <w:gridCol w:w="2262"/>
      </w:tblGrid>
      <w:tr w:rsidR="00B51033" w:rsidRPr="00AD6FD2" w14:paraId="4E7DEA3F" w14:textId="77777777" w:rsidTr="00B51033">
        <w:trPr>
          <w:trHeight w:val="231"/>
        </w:trPr>
        <w:tc>
          <w:tcPr>
            <w:tcW w:w="2247" w:type="dxa"/>
            <w:shd w:val="clear" w:color="auto" w:fill="E8E8E8" w:themeFill="background2"/>
          </w:tcPr>
          <w:p w14:paraId="3F7D3CAD" w14:textId="77777777" w:rsidR="00B51033" w:rsidRPr="00AD6FD2" w:rsidRDefault="00B51033" w:rsidP="00B51033">
            <w:pPr>
              <w:pStyle w:val="Paragraphedeliste"/>
              <w:ind w:left="0"/>
              <w:jc w:val="center"/>
              <w:rPr>
                <w:b/>
                <w:bCs/>
                <w:sz w:val="24"/>
                <w:szCs w:val="24"/>
              </w:rPr>
            </w:pPr>
            <w:r w:rsidRPr="00AD6FD2">
              <w:rPr>
                <w:b/>
                <w:bCs/>
                <w:sz w:val="24"/>
                <w:szCs w:val="24"/>
              </w:rPr>
              <w:t>Critère</w:t>
            </w:r>
          </w:p>
        </w:tc>
        <w:tc>
          <w:tcPr>
            <w:tcW w:w="5528" w:type="dxa"/>
            <w:shd w:val="clear" w:color="auto" w:fill="E8E8E8" w:themeFill="background2"/>
          </w:tcPr>
          <w:p w14:paraId="428D8C65" w14:textId="77777777" w:rsidR="00B51033" w:rsidRPr="00AD6FD2" w:rsidRDefault="00B51033" w:rsidP="00B51033">
            <w:pPr>
              <w:pStyle w:val="Paragraphedeliste"/>
              <w:ind w:left="0"/>
              <w:jc w:val="center"/>
              <w:rPr>
                <w:b/>
                <w:bCs/>
                <w:sz w:val="24"/>
                <w:szCs w:val="24"/>
              </w:rPr>
            </w:pPr>
            <w:r w:rsidRPr="00AD6FD2">
              <w:rPr>
                <w:b/>
                <w:bCs/>
                <w:sz w:val="24"/>
                <w:szCs w:val="24"/>
              </w:rPr>
              <w:t>Description</w:t>
            </w:r>
          </w:p>
        </w:tc>
        <w:tc>
          <w:tcPr>
            <w:tcW w:w="2262" w:type="dxa"/>
            <w:shd w:val="clear" w:color="auto" w:fill="E8E8E8" w:themeFill="background2"/>
          </w:tcPr>
          <w:p w14:paraId="4B4FC679" w14:textId="77777777" w:rsidR="00B51033" w:rsidRPr="00AD6FD2" w:rsidRDefault="00B51033" w:rsidP="00B51033">
            <w:pPr>
              <w:pStyle w:val="Paragraphedeliste"/>
              <w:ind w:left="0"/>
              <w:jc w:val="center"/>
              <w:rPr>
                <w:b/>
                <w:bCs/>
                <w:sz w:val="24"/>
                <w:szCs w:val="24"/>
              </w:rPr>
            </w:pPr>
            <w:r w:rsidRPr="00AD6FD2">
              <w:rPr>
                <w:b/>
                <w:bCs/>
                <w:sz w:val="24"/>
                <w:szCs w:val="24"/>
              </w:rPr>
              <w:t>Exigence Spécifique</w:t>
            </w:r>
          </w:p>
        </w:tc>
      </w:tr>
      <w:tr w:rsidR="00B51033" w:rsidRPr="00AD6FD2" w14:paraId="45764E9C" w14:textId="77777777" w:rsidTr="00B51033">
        <w:trPr>
          <w:trHeight w:val="1908"/>
        </w:trPr>
        <w:tc>
          <w:tcPr>
            <w:tcW w:w="2247" w:type="dxa"/>
          </w:tcPr>
          <w:p w14:paraId="4F904801" w14:textId="77777777" w:rsidR="00B51033" w:rsidRPr="00AD6FD2" w:rsidRDefault="00B51033" w:rsidP="00B51033">
            <w:pPr>
              <w:pStyle w:val="Paragraphedeliste"/>
              <w:ind w:left="0"/>
              <w:jc w:val="center"/>
              <w:rPr>
                <w:b/>
                <w:bCs/>
              </w:rPr>
            </w:pPr>
            <w:r w:rsidRPr="00AD6FD2">
              <w:rPr>
                <w:b/>
                <w:bCs/>
              </w:rPr>
              <w:t>Exécution sur Serveurs Windows</w:t>
            </w:r>
          </w:p>
        </w:tc>
        <w:tc>
          <w:tcPr>
            <w:tcW w:w="5528" w:type="dxa"/>
          </w:tcPr>
          <w:p w14:paraId="6D273563" w14:textId="77777777" w:rsidR="00B51033" w:rsidRPr="00AD6FD2" w:rsidRDefault="00B51033" w:rsidP="00B51033">
            <w:pPr>
              <w:pStyle w:val="Paragraphedeliste"/>
              <w:ind w:left="0"/>
              <w:jc w:val="center"/>
            </w:pPr>
            <w:r w:rsidRPr="00AD6FD2">
              <w:t>La solution doit être directement exécutable sur des serveurs Windows, sans nécessiter l’installation de logiciels tiers qui pourraient compromettre la stabilité ou la sécurité du système.</w:t>
            </w:r>
          </w:p>
        </w:tc>
        <w:tc>
          <w:tcPr>
            <w:tcW w:w="2262" w:type="dxa"/>
          </w:tcPr>
          <w:p w14:paraId="14380DCE" w14:textId="77777777" w:rsidR="00B51033" w:rsidRPr="00AD6FD2" w:rsidRDefault="00B51033" w:rsidP="00B51033">
            <w:pPr>
              <w:pStyle w:val="Paragraphedeliste"/>
              <w:ind w:left="0"/>
              <w:jc w:val="center"/>
            </w:pPr>
            <w:r w:rsidRPr="00AD6FD2">
              <w:t>Aucune installation tierce requise</w:t>
            </w:r>
          </w:p>
        </w:tc>
      </w:tr>
      <w:tr w:rsidR="00B51033" w:rsidRPr="00AD6FD2" w14:paraId="23D9FF40" w14:textId="77777777" w:rsidTr="00B51033">
        <w:trPr>
          <w:trHeight w:val="1897"/>
        </w:trPr>
        <w:tc>
          <w:tcPr>
            <w:tcW w:w="2247" w:type="dxa"/>
          </w:tcPr>
          <w:p w14:paraId="66B2880B" w14:textId="77777777" w:rsidR="00B51033" w:rsidRPr="00AD6FD2" w:rsidRDefault="00B51033" w:rsidP="00B51033">
            <w:pPr>
              <w:pStyle w:val="Paragraphedeliste"/>
              <w:ind w:left="0"/>
              <w:jc w:val="center"/>
              <w:rPr>
                <w:b/>
                <w:bCs/>
              </w:rPr>
            </w:pPr>
            <w:r w:rsidRPr="00AD6FD2">
              <w:rPr>
                <w:b/>
                <w:bCs/>
              </w:rPr>
              <w:t>Utilisation de PowerShell</w:t>
            </w:r>
          </w:p>
        </w:tc>
        <w:tc>
          <w:tcPr>
            <w:tcW w:w="5528" w:type="dxa"/>
          </w:tcPr>
          <w:p w14:paraId="6A19F1E0" w14:textId="77777777" w:rsidR="00B51033" w:rsidRPr="00AD6FD2" w:rsidRDefault="00B51033" w:rsidP="00B51033">
            <w:pPr>
              <w:pStyle w:val="Paragraphedeliste"/>
              <w:ind w:left="0"/>
              <w:jc w:val="center"/>
            </w:pPr>
            <w:r w:rsidRPr="00AD6FD2">
              <w:t>La mise en œuvre reposera sur PowerShell, le langage natif de Windows, permettant une interaction directe avec Active Directory et le tenant Office 365 grâce aux modules appropriés.</w:t>
            </w:r>
          </w:p>
        </w:tc>
        <w:tc>
          <w:tcPr>
            <w:tcW w:w="2262" w:type="dxa"/>
          </w:tcPr>
          <w:p w14:paraId="0060FD17" w14:textId="77777777" w:rsidR="00B51033" w:rsidRPr="00AD6FD2" w:rsidRDefault="00B51033" w:rsidP="00B51033">
            <w:pPr>
              <w:pStyle w:val="Paragraphedeliste"/>
              <w:ind w:left="0"/>
              <w:jc w:val="center"/>
            </w:pPr>
            <w:r w:rsidRPr="00AD6FD2">
              <w:t>Utilisation exclusive de PowerShell</w:t>
            </w:r>
          </w:p>
        </w:tc>
      </w:tr>
      <w:tr w:rsidR="00B51033" w:rsidRPr="00AD6FD2" w14:paraId="30956BB8" w14:textId="77777777" w:rsidTr="00B51033">
        <w:trPr>
          <w:trHeight w:val="2376"/>
        </w:trPr>
        <w:tc>
          <w:tcPr>
            <w:tcW w:w="2247" w:type="dxa"/>
          </w:tcPr>
          <w:p w14:paraId="7D21EDF3" w14:textId="77777777" w:rsidR="00B51033" w:rsidRPr="00AD6FD2" w:rsidRDefault="00B51033" w:rsidP="00B51033">
            <w:pPr>
              <w:pStyle w:val="Paragraphedeliste"/>
              <w:ind w:left="0"/>
              <w:jc w:val="center"/>
              <w:rPr>
                <w:b/>
                <w:bCs/>
              </w:rPr>
            </w:pPr>
            <w:r w:rsidRPr="00AD6FD2">
              <w:rPr>
                <w:b/>
                <w:bCs/>
              </w:rPr>
              <w:t>Sécurité et Fiabilité</w:t>
            </w:r>
          </w:p>
        </w:tc>
        <w:tc>
          <w:tcPr>
            <w:tcW w:w="5528" w:type="dxa"/>
          </w:tcPr>
          <w:p w14:paraId="19B2783E" w14:textId="77777777" w:rsidR="00B51033" w:rsidRPr="00AD6FD2" w:rsidRDefault="00B51033" w:rsidP="00B51033">
            <w:pPr>
              <w:pStyle w:val="Paragraphedeliste"/>
              <w:ind w:left="0"/>
              <w:jc w:val="center"/>
            </w:pPr>
            <w:r w:rsidRPr="00AD6FD2">
              <w:t>Pour éviter toute corruption des données critiques (AD et Office 365), des mécanismes de sécurité seront intégrés. Cela inclut la confirmation avant réécriture des données.</w:t>
            </w:r>
          </w:p>
        </w:tc>
        <w:tc>
          <w:tcPr>
            <w:tcW w:w="2262" w:type="dxa"/>
          </w:tcPr>
          <w:p w14:paraId="6EBBAAD4" w14:textId="77777777" w:rsidR="00B51033" w:rsidRPr="00AD6FD2" w:rsidRDefault="00B51033" w:rsidP="00B51033">
            <w:pPr>
              <w:pStyle w:val="Paragraphedeliste"/>
              <w:ind w:left="0"/>
              <w:jc w:val="center"/>
            </w:pPr>
            <w:r w:rsidRPr="00AD6FD2">
              <w:t>Empêcher le plantage d’un environnement en production</w:t>
            </w:r>
          </w:p>
        </w:tc>
      </w:tr>
      <w:tr w:rsidR="00B51033" w:rsidRPr="00AD6FD2" w14:paraId="36403ABD" w14:textId="77777777" w:rsidTr="00B51033">
        <w:trPr>
          <w:trHeight w:val="1908"/>
        </w:trPr>
        <w:tc>
          <w:tcPr>
            <w:tcW w:w="2247" w:type="dxa"/>
          </w:tcPr>
          <w:p w14:paraId="6F52507A" w14:textId="77777777" w:rsidR="00B51033" w:rsidRPr="00AD6FD2" w:rsidRDefault="00B51033" w:rsidP="00B51033">
            <w:pPr>
              <w:pStyle w:val="Paragraphedeliste"/>
              <w:ind w:left="0"/>
              <w:jc w:val="center"/>
              <w:rPr>
                <w:b/>
                <w:bCs/>
              </w:rPr>
            </w:pPr>
            <w:r w:rsidRPr="00AD6FD2">
              <w:rPr>
                <w:b/>
                <w:bCs/>
              </w:rPr>
              <w:t>Gestion des Erreurs et des Exceptions</w:t>
            </w:r>
          </w:p>
        </w:tc>
        <w:tc>
          <w:tcPr>
            <w:tcW w:w="5528" w:type="dxa"/>
          </w:tcPr>
          <w:p w14:paraId="43E641F8" w14:textId="77777777" w:rsidR="00B51033" w:rsidRPr="00AD6FD2" w:rsidRDefault="00B51033" w:rsidP="00B51033">
            <w:pPr>
              <w:pStyle w:val="Paragraphedeliste"/>
              <w:ind w:left="0"/>
              <w:jc w:val="center"/>
            </w:pPr>
            <w:r w:rsidRPr="00AD6FD2">
              <w:t>La solution intègrera une gestion des erreurs et exceptions, avec la génération de rapport .csv/.txt et/ou logs détaillés afin de faciliter l’identification les erreurs et de facilité les interventions manuelles.</w:t>
            </w:r>
          </w:p>
        </w:tc>
        <w:tc>
          <w:tcPr>
            <w:tcW w:w="2262" w:type="dxa"/>
          </w:tcPr>
          <w:p w14:paraId="737DA56D" w14:textId="77777777" w:rsidR="00B51033" w:rsidRPr="00AD6FD2" w:rsidRDefault="00B51033" w:rsidP="00B51033">
            <w:pPr>
              <w:pStyle w:val="Paragraphedeliste"/>
              <w:ind w:left="0"/>
              <w:jc w:val="center"/>
            </w:pPr>
            <w:r w:rsidRPr="00AD6FD2">
              <w:t>Rapports d'erreurs en CSV et/ou logs</w:t>
            </w:r>
          </w:p>
        </w:tc>
      </w:tr>
      <w:tr w:rsidR="00B51033" w:rsidRPr="00AD6FD2" w14:paraId="1ADBC510" w14:textId="77777777" w:rsidTr="00B51033">
        <w:trPr>
          <w:trHeight w:val="1186"/>
        </w:trPr>
        <w:tc>
          <w:tcPr>
            <w:tcW w:w="2247" w:type="dxa"/>
          </w:tcPr>
          <w:p w14:paraId="591A2D1D" w14:textId="77777777" w:rsidR="00B51033" w:rsidRPr="00AD6FD2" w:rsidRDefault="00B51033" w:rsidP="00B51033">
            <w:pPr>
              <w:pStyle w:val="Paragraphedeliste"/>
              <w:ind w:left="0"/>
              <w:jc w:val="center"/>
              <w:rPr>
                <w:b/>
                <w:bCs/>
              </w:rPr>
            </w:pPr>
            <w:r w:rsidRPr="00AD6FD2">
              <w:rPr>
                <w:b/>
                <w:bCs/>
              </w:rPr>
              <w:t>Interface Graphique Simple</w:t>
            </w:r>
          </w:p>
        </w:tc>
        <w:tc>
          <w:tcPr>
            <w:tcW w:w="5528" w:type="dxa"/>
          </w:tcPr>
          <w:p w14:paraId="5C41A42D" w14:textId="77777777" w:rsidR="00B51033" w:rsidRPr="00AD6FD2" w:rsidRDefault="00B51033" w:rsidP="00B51033">
            <w:pPr>
              <w:pStyle w:val="Paragraphedeliste"/>
              <w:ind w:left="0"/>
              <w:jc w:val="center"/>
            </w:pPr>
            <w:r w:rsidRPr="00AD6FD2">
              <w:t>Une interface graphique simple pour naviguer entre les différentes fonctionnalités du programme.</w:t>
            </w:r>
          </w:p>
        </w:tc>
        <w:tc>
          <w:tcPr>
            <w:tcW w:w="2262" w:type="dxa"/>
          </w:tcPr>
          <w:p w14:paraId="5D4428BD" w14:textId="77777777" w:rsidR="00B51033" w:rsidRPr="00AD6FD2" w:rsidRDefault="00B51033" w:rsidP="00B51033">
            <w:pPr>
              <w:pStyle w:val="Paragraphedeliste"/>
              <w:ind w:left="0"/>
              <w:jc w:val="center"/>
            </w:pPr>
            <w:r w:rsidRPr="00AD6FD2">
              <w:t>Interface utilisateur intuitive</w:t>
            </w:r>
          </w:p>
        </w:tc>
      </w:tr>
      <w:tr w:rsidR="00B51033" w:rsidRPr="00AD6FD2" w14:paraId="7C31D78F" w14:textId="77777777" w:rsidTr="00B51033">
        <w:trPr>
          <w:trHeight w:val="1420"/>
        </w:trPr>
        <w:tc>
          <w:tcPr>
            <w:tcW w:w="2247" w:type="dxa"/>
          </w:tcPr>
          <w:p w14:paraId="7C23A796" w14:textId="77777777" w:rsidR="00B51033" w:rsidRPr="00AD6FD2" w:rsidRDefault="00B51033" w:rsidP="00B51033">
            <w:pPr>
              <w:pStyle w:val="Paragraphedeliste"/>
              <w:ind w:left="0"/>
              <w:jc w:val="center"/>
              <w:rPr>
                <w:b/>
                <w:bCs/>
              </w:rPr>
            </w:pPr>
            <w:r w:rsidRPr="00AD6FD2">
              <w:rPr>
                <w:b/>
                <w:bCs/>
              </w:rPr>
              <w:t>Extensibilité</w:t>
            </w:r>
          </w:p>
        </w:tc>
        <w:tc>
          <w:tcPr>
            <w:tcW w:w="5528" w:type="dxa"/>
          </w:tcPr>
          <w:p w14:paraId="7EE12F35" w14:textId="77777777" w:rsidR="00B51033" w:rsidRPr="00AD6FD2" w:rsidRDefault="00B51033" w:rsidP="00B51033">
            <w:pPr>
              <w:pStyle w:val="Paragraphedeliste"/>
              <w:ind w:left="0"/>
              <w:jc w:val="center"/>
            </w:pPr>
            <w:r w:rsidRPr="00AD6FD2">
              <w:t>L’outil sera conçu pour pouvoir intégrer ultérieurement de nouvelles fonctionnalités (gestion automatique des licences, création d’alias, etc.…).</w:t>
            </w:r>
          </w:p>
        </w:tc>
        <w:tc>
          <w:tcPr>
            <w:tcW w:w="2262" w:type="dxa"/>
          </w:tcPr>
          <w:p w14:paraId="1FDCFF10" w14:textId="77777777" w:rsidR="00B51033" w:rsidRPr="00AD6FD2" w:rsidRDefault="00B51033" w:rsidP="00B51033">
            <w:pPr>
              <w:pStyle w:val="Paragraphedeliste"/>
              <w:ind w:left="0"/>
              <w:jc w:val="center"/>
            </w:pPr>
            <w:r w:rsidRPr="00AD6FD2">
              <w:t>Modularité prévue / Ouvert à l’ajout de fonctionnalité</w:t>
            </w:r>
          </w:p>
        </w:tc>
      </w:tr>
    </w:tbl>
    <w:p w14:paraId="551E2990" w14:textId="46DFBD9C" w:rsidR="004175F6" w:rsidRPr="00AD6FD2" w:rsidRDefault="00F16DDE" w:rsidP="00FC41DC">
      <w:pPr>
        <w:pStyle w:val="Titre1"/>
        <w:jc w:val="center"/>
      </w:pPr>
      <w:bookmarkStart w:id="17" w:name="_Toc196742077"/>
      <w:r w:rsidRPr="00AD6FD2">
        <w:lastRenderedPageBreak/>
        <w:t>Réalisation</w:t>
      </w:r>
      <w:bookmarkEnd w:id="17"/>
    </w:p>
    <w:p w14:paraId="3D501DD6" w14:textId="77777777" w:rsidR="00B76D9E" w:rsidRDefault="00B76D9E" w:rsidP="00B76D9E">
      <w:pPr>
        <w:jc w:val="both"/>
      </w:pPr>
      <w:bookmarkStart w:id="18" w:name="_Toc196742078"/>
    </w:p>
    <w:p w14:paraId="156CEA26" w14:textId="36DC525A" w:rsidR="00B76D9E" w:rsidRPr="00B76D9E" w:rsidRDefault="00B76D9E" w:rsidP="00B76D9E">
      <w:pPr>
        <w:jc w:val="both"/>
      </w:pPr>
      <w:r w:rsidRPr="00B76D9E">
        <w:t xml:space="preserve">Je détaillerais ci-dessous des parties de mon code que je trouve pertinente et qui sont représentatif de mon rendu final. Je vais cependant détailler ici quelques points pour comprendre le fonctionnement de mon programme. </w:t>
      </w:r>
    </w:p>
    <w:p w14:paraId="0E5F7359" w14:textId="77777777" w:rsidR="00B76D9E" w:rsidRPr="00B76D9E" w:rsidRDefault="00B76D9E" w:rsidP="00B76D9E">
      <w:pPr>
        <w:jc w:val="both"/>
      </w:pPr>
      <w:r w:rsidRPr="00B76D9E">
        <w:t>Dans un premier temps, ce programme est lancé à partir d’une session administrateur d’un serveur DC possédant un active directory avec un Shell lui aussi en administrateur et les polices de sécurité en mode non restreint grâce à cet commande : « Set-</w:t>
      </w:r>
      <w:proofErr w:type="spellStart"/>
      <w:r w:rsidRPr="00B76D9E">
        <w:t>ExecutionPolicy</w:t>
      </w:r>
      <w:proofErr w:type="spellEnd"/>
      <w:r w:rsidRPr="00B76D9E">
        <w:t xml:space="preserve"> </w:t>
      </w:r>
      <w:proofErr w:type="spellStart"/>
      <w:r w:rsidRPr="00B76D9E">
        <w:t>Unrestricted</w:t>
      </w:r>
      <w:proofErr w:type="spellEnd"/>
      <w:r w:rsidRPr="00B76D9E">
        <w:t xml:space="preserve"> ». </w:t>
      </w:r>
    </w:p>
    <w:p w14:paraId="7ED8D201" w14:textId="23B02085" w:rsidR="00B76D9E" w:rsidRPr="00B76D9E" w:rsidRDefault="00B76D9E" w:rsidP="00B76D9E">
      <w:pPr>
        <w:jc w:val="both"/>
      </w:pPr>
      <w:r w:rsidRPr="00B76D9E">
        <w:t xml:space="preserve">De plus mon script </w:t>
      </w:r>
      <w:r w:rsidRPr="00B76D9E">
        <w:t>a</w:t>
      </w:r>
      <w:r w:rsidRPr="00B76D9E">
        <w:t xml:space="preserve"> besoin de 2 fichiers annexe pour fonctionner, un fichier Configuration.txt qui contient 4 information : </w:t>
      </w:r>
    </w:p>
    <w:p w14:paraId="5EFD64CD" w14:textId="77F6CC4B" w:rsidR="00B76D9E" w:rsidRPr="00B76D9E" w:rsidRDefault="00B76D9E" w:rsidP="00B76D9E">
      <w:pPr>
        <w:pStyle w:val="Paragraphedeliste"/>
        <w:numPr>
          <w:ilvl w:val="0"/>
          <w:numId w:val="22"/>
        </w:numPr>
        <w:jc w:val="both"/>
      </w:pPr>
      <w:r w:rsidRPr="00B76D9E">
        <w:t>Le nom de domaine Office365 qui sera appliqué aux utilisateurs de l’AD (car on ne peut évidemment pas faire l’inverse avec un domaine local)</w:t>
      </w:r>
    </w:p>
    <w:p w14:paraId="3A10F0CD" w14:textId="6E366D2A" w:rsidR="00B76D9E" w:rsidRPr="00B76D9E" w:rsidRDefault="00B76D9E" w:rsidP="00B76D9E">
      <w:pPr>
        <w:pStyle w:val="Paragraphedeliste"/>
        <w:numPr>
          <w:ilvl w:val="0"/>
          <w:numId w:val="22"/>
        </w:numPr>
        <w:jc w:val="both"/>
      </w:pPr>
      <w:r w:rsidRPr="00B76D9E">
        <w:t>Le chemin absolu vers un fichier. Csv, contenant les informations des utilisateurs, a synchronisé. C’est ce fichier qui permet de m’indiquer quels utilisateurs je dois synchroniser et ainsi éviter de synchroniser les administrateurs/les prestataires ou autres…</w:t>
      </w:r>
    </w:p>
    <w:p w14:paraId="36F2CAA1" w14:textId="480599D8" w:rsidR="00B76D9E" w:rsidRPr="00B76D9E" w:rsidRDefault="00B76D9E" w:rsidP="00B76D9E">
      <w:pPr>
        <w:pStyle w:val="Paragraphedeliste"/>
        <w:numPr>
          <w:ilvl w:val="0"/>
          <w:numId w:val="22"/>
        </w:numPr>
        <w:jc w:val="both"/>
      </w:pPr>
      <w:r w:rsidRPr="00B76D9E">
        <w:t>L’identifiant et le mot de passe d’un administrateur Office 365 ayant les droits d’accès à Entra ID (anciennement Azure) et les droits de modifications sur les utilisateurs.</w:t>
      </w:r>
    </w:p>
    <w:p w14:paraId="1B545A62" w14:textId="77777777" w:rsidR="00B76D9E" w:rsidRPr="00B76D9E" w:rsidRDefault="00B76D9E" w:rsidP="00B76D9E">
      <w:pPr>
        <w:jc w:val="both"/>
      </w:pPr>
      <w:r w:rsidRPr="00B76D9E">
        <w:t xml:space="preserve">Une fois tous les prérequis validés, alors il est possible de lancer mon projet, celui-ci va installer/importer et se connecter à tous les modules nécessaires à son exécution. Vous trouverez dans l’Annexe de ce document  « </w:t>
      </w:r>
      <w:r w:rsidRPr="00B76D9E">
        <w:rPr>
          <w:rStyle w:val="Rfrenceintense"/>
        </w:rPr>
        <w:t>CAPTURE DE CODE : FONCTION TYPE D’IMPORTATION ET D’INITIALISATION DES MODULES</w:t>
      </w:r>
      <w:r w:rsidRPr="00B76D9E">
        <w:t xml:space="preserve"> » le premier extrait de mon code que je souhaite présenter.</w:t>
      </w:r>
    </w:p>
    <w:p w14:paraId="0E1C178E" w14:textId="77777777" w:rsidR="00B76D9E" w:rsidRPr="00B76D9E" w:rsidRDefault="00B76D9E" w:rsidP="00B76D9E">
      <w:pPr>
        <w:jc w:val="both"/>
      </w:pPr>
      <w:r w:rsidRPr="00B76D9E">
        <w:t xml:space="preserve">Il s’agit d’une fonction d’importation type qui demande en variable d’entrer les identifiants et mots de passe à Office 365. Tout d’abord, il détectera si le module en l’occurrence « </w:t>
      </w:r>
      <w:proofErr w:type="spellStart"/>
      <w:r w:rsidRPr="00B76D9E">
        <w:t>AzureAD</w:t>
      </w:r>
      <w:proofErr w:type="spellEnd"/>
      <w:r w:rsidRPr="00B76D9E">
        <w:t xml:space="preserve"> » est présent sur le serveur, si ce n’est pas le cas, il l’installera avant de l’importer. Puis il essaiera si nécessaire à son fonctionnement de se connecter avec les identifiants fournis et d’ouvrir une session vers Office365.</w:t>
      </w:r>
    </w:p>
    <w:p w14:paraId="66C04DAB" w14:textId="77777777" w:rsidR="00B76D9E" w:rsidRPr="00B76D9E" w:rsidRDefault="00B76D9E" w:rsidP="00B76D9E">
      <w:pPr>
        <w:jc w:val="both"/>
      </w:pPr>
      <w:r w:rsidRPr="00B76D9E">
        <w:t>Le code est identique à l’exception des Noms pour les modules :</w:t>
      </w:r>
    </w:p>
    <w:p w14:paraId="7A7083F7" w14:textId="2FE14645" w:rsidR="00B76D9E" w:rsidRPr="00B76D9E" w:rsidRDefault="00B76D9E" w:rsidP="00B76D9E">
      <w:pPr>
        <w:pStyle w:val="Paragraphedeliste"/>
        <w:numPr>
          <w:ilvl w:val="0"/>
          <w:numId w:val="21"/>
        </w:numPr>
        <w:jc w:val="both"/>
      </w:pPr>
      <w:proofErr w:type="spellStart"/>
      <w:r w:rsidRPr="00B76D9E">
        <w:t>MsolService</w:t>
      </w:r>
      <w:proofErr w:type="spellEnd"/>
      <w:r w:rsidRPr="00B76D9E">
        <w:t xml:space="preserve"> : permet de récupérer des informations complémentaires dans Office365</w:t>
      </w:r>
    </w:p>
    <w:p w14:paraId="49839BAF" w14:textId="353DC848" w:rsidR="00B76D9E" w:rsidRPr="00B76D9E" w:rsidRDefault="00B76D9E" w:rsidP="00B76D9E">
      <w:pPr>
        <w:pStyle w:val="Paragraphedeliste"/>
        <w:numPr>
          <w:ilvl w:val="0"/>
          <w:numId w:val="21"/>
        </w:numPr>
        <w:jc w:val="both"/>
      </w:pPr>
      <w:proofErr w:type="spellStart"/>
      <w:r w:rsidRPr="00B76D9E">
        <w:t>ImportExcel</w:t>
      </w:r>
      <w:proofErr w:type="spellEnd"/>
      <w:r w:rsidRPr="00B76D9E">
        <w:t xml:space="preserve"> : permet d’ouvrir et de manipuler des fichiers .csv</w:t>
      </w:r>
    </w:p>
    <w:p w14:paraId="58F85347" w14:textId="02D00566" w:rsidR="00B76D9E" w:rsidRPr="00B76D9E" w:rsidRDefault="00B76D9E" w:rsidP="00B76D9E">
      <w:pPr>
        <w:pStyle w:val="Paragraphedeliste"/>
        <w:numPr>
          <w:ilvl w:val="0"/>
          <w:numId w:val="21"/>
        </w:numPr>
        <w:jc w:val="both"/>
      </w:pPr>
      <w:r w:rsidRPr="00B76D9E">
        <w:t xml:space="preserve">Active Directory : permet de manipuler les </w:t>
      </w:r>
      <w:proofErr w:type="spellStart"/>
      <w:r w:rsidRPr="00B76D9E">
        <w:t>users</w:t>
      </w:r>
      <w:proofErr w:type="spellEnd"/>
      <w:r w:rsidRPr="00B76D9E">
        <w:t xml:space="preserve"> dans l’</w:t>
      </w:r>
      <w:proofErr w:type="spellStart"/>
      <w:r w:rsidRPr="00B76D9E">
        <w:t>ActiveDirectory</w:t>
      </w:r>
      <w:proofErr w:type="spellEnd"/>
    </w:p>
    <w:p w14:paraId="499FA84E" w14:textId="77777777" w:rsidR="00B76D9E" w:rsidRPr="00B76D9E" w:rsidRDefault="00B76D9E" w:rsidP="00B76D9E">
      <w:pPr>
        <w:jc w:val="both"/>
      </w:pPr>
    </w:p>
    <w:p w14:paraId="0D088631" w14:textId="77777777" w:rsidR="00B76D9E" w:rsidRPr="00B76D9E" w:rsidRDefault="00B76D9E" w:rsidP="00B76D9E">
      <w:pPr>
        <w:jc w:val="both"/>
      </w:pPr>
      <w:r w:rsidRPr="00B76D9E">
        <w:t xml:space="preserve">Une fois, l’initialisation fait mon programme va réaliser une deuxième tâche en fond avant d’afficher le menu de sélection. La récupération de la liste des utilisateurs dans le CSV à l’aide du code dont la capture est en annexe « </w:t>
      </w:r>
      <w:r w:rsidRPr="00B76D9E">
        <w:rPr>
          <w:rStyle w:val="Rfrenceintense"/>
        </w:rPr>
        <w:t xml:space="preserve">CAPTURE DE CODE : FONCTION RECUPERATION DES UTILISATEURS A SYNCHRONISER. </w:t>
      </w:r>
      <w:r w:rsidRPr="00B76D9E">
        <w:t xml:space="preserve">»  </w:t>
      </w:r>
    </w:p>
    <w:p w14:paraId="1B10AEB7" w14:textId="77777777" w:rsidR="00B76D9E" w:rsidRPr="00B76D9E" w:rsidRDefault="00B76D9E" w:rsidP="00B76D9E">
      <w:pPr>
        <w:jc w:val="both"/>
      </w:pPr>
    </w:p>
    <w:p w14:paraId="6A0B5CB3" w14:textId="77777777" w:rsidR="00B76D9E" w:rsidRPr="00B76D9E" w:rsidRDefault="00B76D9E" w:rsidP="00B76D9E">
      <w:pPr>
        <w:jc w:val="both"/>
      </w:pPr>
    </w:p>
    <w:p w14:paraId="50F01E09" w14:textId="77777777" w:rsidR="00B76D9E" w:rsidRPr="00B76D9E" w:rsidRDefault="00B76D9E" w:rsidP="00B76D9E">
      <w:pPr>
        <w:jc w:val="both"/>
      </w:pPr>
      <w:r w:rsidRPr="00B76D9E">
        <w:t>Cette fonction prend en paramètre le chemin absolu du fichier csv et le nom de domaine tous deux présent dans le fichier de configuration. A partir de là, il va essayer d’ouvrir le .csv en considérant que le délimiteur est un « ; ».</w:t>
      </w:r>
    </w:p>
    <w:p w14:paraId="26BD2566" w14:textId="77777777" w:rsidR="00B76D9E" w:rsidRPr="00B76D9E" w:rsidRDefault="00B76D9E" w:rsidP="00B76D9E">
      <w:pPr>
        <w:jc w:val="both"/>
      </w:pPr>
      <w:r w:rsidRPr="00B76D9E">
        <w:t xml:space="preserve">Puis dans un deuxième temps il va parcourir le fichier CSV et va créer un Objet pour chaque utilisateur dans lequel il y aura 4 champs importants : </w:t>
      </w:r>
    </w:p>
    <w:p w14:paraId="415083A2" w14:textId="6EDA1868" w:rsidR="00B76D9E" w:rsidRPr="00B76D9E" w:rsidRDefault="00B76D9E" w:rsidP="00B76D9E">
      <w:pPr>
        <w:pStyle w:val="Paragraphedeliste"/>
        <w:numPr>
          <w:ilvl w:val="0"/>
          <w:numId w:val="23"/>
        </w:numPr>
        <w:jc w:val="both"/>
      </w:pPr>
      <w:proofErr w:type="spellStart"/>
      <w:r w:rsidRPr="00B76D9E">
        <w:t>UserName</w:t>
      </w:r>
      <w:proofErr w:type="spellEnd"/>
      <w:r w:rsidRPr="00B76D9E">
        <w:t xml:space="preserve"> (équivalant à </w:t>
      </w:r>
      <w:proofErr w:type="spellStart"/>
      <w:r w:rsidRPr="00B76D9E">
        <w:t>samAccountName</w:t>
      </w:r>
      <w:proofErr w:type="spellEnd"/>
      <w:r w:rsidRPr="00B76D9E">
        <w:t>)</w:t>
      </w:r>
    </w:p>
    <w:p w14:paraId="48D6C5ED" w14:textId="2842C750" w:rsidR="00B76D9E" w:rsidRPr="00B76D9E" w:rsidRDefault="00B76D9E" w:rsidP="00B76D9E">
      <w:pPr>
        <w:pStyle w:val="Paragraphedeliste"/>
        <w:numPr>
          <w:ilvl w:val="0"/>
          <w:numId w:val="23"/>
        </w:numPr>
        <w:jc w:val="both"/>
      </w:pPr>
      <w:proofErr w:type="spellStart"/>
      <w:r w:rsidRPr="00B76D9E">
        <w:t>UserPrincipalName</w:t>
      </w:r>
      <w:proofErr w:type="spellEnd"/>
    </w:p>
    <w:p w14:paraId="7273FA66" w14:textId="01B1F65E" w:rsidR="00B76D9E" w:rsidRPr="00B76D9E" w:rsidRDefault="00B76D9E" w:rsidP="00B76D9E">
      <w:pPr>
        <w:pStyle w:val="Paragraphedeliste"/>
        <w:numPr>
          <w:ilvl w:val="0"/>
          <w:numId w:val="23"/>
        </w:numPr>
        <w:jc w:val="both"/>
      </w:pPr>
      <w:proofErr w:type="spellStart"/>
      <w:r w:rsidRPr="00B76D9E">
        <w:t>ProxyAddresses</w:t>
      </w:r>
      <w:proofErr w:type="spellEnd"/>
    </w:p>
    <w:p w14:paraId="665A0B12" w14:textId="2D3F2B9F" w:rsidR="00B76D9E" w:rsidRPr="00B76D9E" w:rsidRDefault="00B76D9E" w:rsidP="00B76D9E">
      <w:pPr>
        <w:pStyle w:val="Paragraphedeliste"/>
        <w:numPr>
          <w:ilvl w:val="0"/>
          <w:numId w:val="23"/>
        </w:numPr>
        <w:jc w:val="both"/>
      </w:pPr>
      <w:r w:rsidRPr="00B76D9E">
        <w:t>Mail</w:t>
      </w:r>
    </w:p>
    <w:p w14:paraId="2767A0A9" w14:textId="77777777" w:rsidR="00B76D9E" w:rsidRPr="00B76D9E" w:rsidRDefault="00B76D9E" w:rsidP="00B76D9E">
      <w:pPr>
        <w:jc w:val="both"/>
      </w:pPr>
    </w:p>
    <w:p w14:paraId="4D8B352E" w14:textId="77777777" w:rsidR="00B76D9E" w:rsidRPr="00B76D9E" w:rsidRDefault="00B76D9E" w:rsidP="00B76D9E">
      <w:pPr>
        <w:jc w:val="both"/>
      </w:pPr>
      <w:r w:rsidRPr="00B76D9E">
        <w:t xml:space="preserve">Il s’agit là de la première partie de l’harmonisation des données. Le connecteur Azure AD utilise ces 4 champs dans l’attribut d'objet d’un utilisateur AD en plus de l’Object ID pour faire la liaison avec son équivalent dans Office365. Ainsi lors de la création de l’Object je vais remplacer le </w:t>
      </w:r>
      <w:proofErr w:type="spellStart"/>
      <w:r w:rsidRPr="00B76D9E">
        <w:t>domaine.local</w:t>
      </w:r>
      <w:proofErr w:type="spellEnd"/>
      <w:r w:rsidRPr="00B76D9E">
        <w:t xml:space="preserve"> par le domaine Office365 qui lui est connu en dehors de l’organisation. (connu dans les DNS public) .</w:t>
      </w:r>
    </w:p>
    <w:p w14:paraId="708411FB" w14:textId="77777777" w:rsidR="00B76D9E" w:rsidRPr="00B76D9E" w:rsidRDefault="00B76D9E" w:rsidP="00B76D9E">
      <w:pPr>
        <w:jc w:val="both"/>
      </w:pPr>
    </w:p>
    <w:p w14:paraId="15B2B615" w14:textId="552ECEAC" w:rsidR="00B76D9E" w:rsidRPr="00B76D9E" w:rsidRDefault="00B76D9E" w:rsidP="00B76D9E">
      <w:pPr>
        <w:jc w:val="both"/>
      </w:pPr>
      <w:r w:rsidRPr="00B76D9E">
        <w:t xml:space="preserve">Une fois toutes ces étapes passées, la phase d’initialisation est terminée est le menu s’affiche. Voir dans l’annexe du document   « </w:t>
      </w:r>
      <w:r w:rsidRPr="00B76D9E">
        <w:rPr>
          <w:rStyle w:val="Rfrenceintense"/>
        </w:rPr>
        <w:t>CAPTURE DE FONCTIONNEMENT : MENU DU PROJET</w:t>
      </w:r>
      <w:r w:rsidRPr="00B76D9E">
        <w:t xml:space="preserve">.». La liste des utilisateurs s’affichera une première fois avant le menu. Puis ce dernier nous proposeras plusieurs options : synchroniser un, plusieurs ou tous les utilisateurs de la liste/Modifier un utilisateur dans la liste/Réafficher les utilisateurs/Quitter (permet de fermer proprement le programme et de terminer les sessions Office365) et surtout vérifier la concordance des utilisateurs. Voir dans l’annexe du document : « </w:t>
      </w:r>
      <w:r w:rsidRPr="00B76D9E">
        <w:rPr>
          <w:rStyle w:val="Rfrenceintense"/>
        </w:rPr>
        <w:t>CAPTURE DE CODE : FONCTION DE VERIFICATION DE LA CONCORDANCE</w:t>
      </w:r>
      <w:r w:rsidRPr="00B76D9E">
        <w:t xml:space="preserve"> » </w:t>
      </w:r>
    </w:p>
    <w:p w14:paraId="04000CB0" w14:textId="77777777" w:rsidR="00B76D9E" w:rsidRPr="00B76D9E" w:rsidRDefault="00B76D9E" w:rsidP="00B76D9E">
      <w:pPr>
        <w:jc w:val="both"/>
      </w:pPr>
      <w:r w:rsidRPr="00B76D9E">
        <w:t xml:space="preserve">Cette fonction pourtant simple va me permettre grâce à un </w:t>
      </w:r>
      <w:proofErr w:type="spellStart"/>
      <w:r w:rsidRPr="00B76D9E">
        <w:t>Get</w:t>
      </w:r>
      <w:proofErr w:type="spellEnd"/>
      <w:r w:rsidRPr="00B76D9E">
        <w:t xml:space="preserve">-User et </w:t>
      </w:r>
      <w:proofErr w:type="spellStart"/>
      <w:r w:rsidRPr="00B76D9E">
        <w:t>Get-AzureADUser</w:t>
      </w:r>
      <w:proofErr w:type="spellEnd"/>
      <w:r w:rsidRPr="00B76D9E">
        <w:t xml:space="preserve"> de vérifier si l’utilisateur que j’ai récupéré à partir de mon .CSV est bien présent dans l’Active Directory. Il s’agit là d’une étape essentielle et d’un garde-fou qui permet de vérifier les erreurs dans le .CSV fournit par le responsable IT du client et d’éviter tous crash ou toute corruptions des informations d’un utilisateur.</w:t>
      </w:r>
    </w:p>
    <w:p w14:paraId="10F3733D" w14:textId="77777777" w:rsidR="00B76D9E" w:rsidRPr="00B76D9E" w:rsidRDefault="00B76D9E" w:rsidP="00B76D9E">
      <w:pPr>
        <w:jc w:val="both"/>
      </w:pPr>
    </w:p>
    <w:p w14:paraId="6698A095" w14:textId="77777777" w:rsidR="00B76D9E" w:rsidRPr="00B76D9E" w:rsidRDefault="00B76D9E" w:rsidP="00B76D9E">
      <w:pPr>
        <w:jc w:val="both"/>
      </w:pPr>
      <w:r w:rsidRPr="00B76D9E">
        <w:t xml:space="preserve">Finalement une fois, les utilisateurs récupérés et leurs concordances prouvées, je peux lancer la synchronisation de mes utilisateurs, l’élément clé de mon programme. Voir dans l’annexe du document : </w:t>
      </w:r>
      <w:r w:rsidRPr="00B76D9E">
        <w:rPr>
          <w:rStyle w:val="Rfrenceintense"/>
        </w:rPr>
        <w:t>« CAPTURE DE CODE : FONCTION DE PRINCIPALE DE REECRITURE DANS OFFICE365 ET ACTIVE DIRECTORY</w:t>
      </w:r>
      <w:r w:rsidRPr="00B76D9E">
        <w:t xml:space="preserve"> ».  </w:t>
      </w:r>
    </w:p>
    <w:p w14:paraId="08556187" w14:textId="77777777" w:rsidR="00B76D9E" w:rsidRPr="00B76D9E" w:rsidRDefault="00B76D9E" w:rsidP="00B76D9E">
      <w:pPr>
        <w:jc w:val="both"/>
      </w:pPr>
      <w:r w:rsidRPr="00B76D9E">
        <w:lastRenderedPageBreak/>
        <w:t>Dans la première partie de ce code, je vais donc parcourir et remplacer les informations des utilisateurs de L’AD par ceux que j’ai modifié à partir de mon fichier CSV avec un Set-</w:t>
      </w:r>
      <w:proofErr w:type="spellStart"/>
      <w:r w:rsidRPr="00B76D9E">
        <w:t>UserAD</w:t>
      </w:r>
      <w:proofErr w:type="spellEnd"/>
      <w:r w:rsidRPr="00B76D9E">
        <w:t xml:space="preserve"> -Identity -Replace. </w:t>
      </w:r>
    </w:p>
    <w:p w14:paraId="4E8B3303" w14:textId="77777777" w:rsidR="00B76D9E" w:rsidRPr="00B76D9E" w:rsidRDefault="00B76D9E" w:rsidP="00B76D9E">
      <w:pPr>
        <w:jc w:val="both"/>
      </w:pPr>
      <w:r w:rsidRPr="00B76D9E">
        <w:t>Puis dans un deuxième temps, je vais récupérer l’</w:t>
      </w:r>
      <w:proofErr w:type="spellStart"/>
      <w:r w:rsidRPr="00B76D9E">
        <w:t>ObjectID</w:t>
      </w:r>
      <w:proofErr w:type="spellEnd"/>
      <w:r w:rsidRPr="00B76D9E">
        <w:t xml:space="preserve"> de l’utilisateur en cours pour le convertir en Base64 avant de l’envoyer vers Office365 avec un Set-</w:t>
      </w:r>
      <w:proofErr w:type="spellStart"/>
      <w:r w:rsidRPr="00B76D9E">
        <w:t>AzureADUser</w:t>
      </w:r>
      <w:proofErr w:type="spellEnd"/>
      <w:r w:rsidRPr="00B76D9E">
        <w:t>.  L’</w:t>
      </w:r>
      <w:proofErr w:type="spellStart"/>
      <w:r w:rsidRPr="00B76D9E">
        <w:t>ObjectID</w:t>
      </w:r>
      <w:proofErr w:type="spellEnd"/>
      <w:r w:rsidRPr="00B76D9E">
        <w:t xml:space="preserve"> étant le dernier paramètre restant après les 4 premiers cité précédemment pour synchroniser un utilisateur entre les 2 environnement. Comme il m’est impossible de créer un </w:t>
      </w:r>
      <w:proofErr w:type="spellStart"/>
      <w:r w:rsidRPr="00B76D9E">
        <w:t>ObjectiID</w:t>
      </w:r>
      <w:proofErr w:type="spellEnd"/>
      <w:r w:rsidRPr="00B76D9E">
        <w:t xml:space="preserve"> de rien, il me faut obligatoirement récupérer celui de l’AD pour l’envoyer vers Office365. Une fois l’</w:t>
      </w:r>
      <w:proofErr w:type="spellStart"/>
      <w:r w:rsidRPr="00B76D9E">
        <w:t>ObjectID</w:t>
      </w:r>
      <w:proofErr w:type="spellEnd"/>
      <w:r w:rsidRPr="00B76D9E">
        <w:t xml:space="preserve"> copier l’utilisateur est ajouté au Groupe de sécurité </w:t>
      </w:r>
      <w:proofErr w:type="spellStart"/>
      <w:r w:rsidRPr="00B76D9E">
        <w:t>GrpSync_AzureAD</w:t>
      </w:r>
      <w:proofErr w:type="spellEnd"/>
      <w:r w:rsidRPr="00B76D9E">
        <w:t xml:space="preserve"> qui permet à l’utilisateur d’être synchronisé.</w:t>
      </w:r>
    </w:p>
    <w:p w14:paraId="4D30D20E" w14:textId="77777777" w:rsidR="00B76D9E" w:rsidRPr="00B76D9E" w:rsidRDefault="00B76D9E" w:rsidP="00B76D9E">
      <w:pPr>
        <w:jc w:val="both"/>
      </w:pPr>
    </w:p>
    <w:p w14:paraId="415B3795" w14:textId="77777777" w:rsidR="00B76D9E" w:rsidRDefault="00B76D9E" w:rsidP="00B76D9E">
      <w:pPr>
        <w:jc w:val="both"/>
        <w:sectPr w:rsidR="00B76D9E">
          <w:pgSz w:w="11906" w:h="16838"/>
          <w:pgMar w:top="1417" w:right="1417" w:bottom="1417" w:left="1417" w:header="708" w:footer="708" w:gutter="0"/>
          <w:cols w:space="708"/>
          <w:docGrid w:linePitch="360"/>
        </w:sectPr>
      </w:pPr>
      <w:r w:rsidRPr="00B76D9E">
        <w:t xml:space="preserve">Ceci était la dernière étape du programme une fois fait, il suffit d’attendre le prochain cycle de synchronisation automatique toutes les 30 minutes par défaut ou de lancer une synchronisation avec une ligne de commande ou en passant par la console du connecteur </w:t>
      </w:r>
      <w:proofErr w:type="spellStart"/>
      <w:r w:rsidRPr="00B76D9E">
        <w:t>AzureAD</w:t>
      </w:r>
      <w:proofErr w:type="spellEnd"/>
      <w:r w:rsidRPr="00B76D9E">
        <w:t>, vous pourrez également confirmer avec cette dernière le nombre d’User synchroniser.</w:t>
      </w:r>
    </w:p>
    <w:p w14:paraId="7356FD76" w14:textId="13367B5D" w:rsidR="00F16DDE" w:rsidRPr="00AD6FD2" w:rsidRDefault="00F16DDE" w:rsidP="00B76D9E">
      <w:pPr>
        <w:pStyle w:val="Titre1"/>
        <w:jc w:val="center"/>
      </w:pPr>
      <w:r w:rsidRPr="00AD6FD2">
        <w:lastRenderedPageBreak/>
        <w:t xml:space="preserve">Test </w:t>
      </w:r>
      <w:r w:rsidR="0004765F" w:rsidRPr="00AD6FD2">
        <w:t>/</w:t>
      </w:r>
      <w:r w:rsidRPr="00AD6FD2">
        <w:t>Validation</w:t>
      </w:r>
      <w:r w:rsidR="0004765F" w:rsidRPr="00AD6FD2">
        <w:t>/Vérification</w:t>
      </w:r>
      <w:bookmarkEnd w:id="18"/>
    </w:p>
    <w:p w14:paraId="01102A53" w14:textId="77777777" w:rsidR="008225BB" w:rsidRPr="00AD6FD2" w:rsidRDefault="008225BB" w:rsidP="00F46C40">
      <w:pPr>
        <w:jc w:val="both"/>
      </w:pPr>
    </w:p>
    <w:p w14:paraId="39E204E3" w14:textId="77777777" w:rsidR="00AD6FD2" w:rsidRPr="00AD6FD2" w:rsidRDefault="00AD6FD2" w:rsidP="00AD6FD2">
      <w:pPr>
        <w:jc w:val="both"/>
      </w:pPr>
      <w:r w:rsidRPr="00AD6FD2">
        <w:t xml:space="preserve">L’utilisation de ce projet étant cadrée dans un environnement complexe, un tenant Office365 non synchronisé et la présence d’un Active Directory installé sur un serveur DC avec un connecteur </w:t>
      </w:r>
      <w:proofErr w:type="spellStart"/>
      <w:r w:rsidRPr="00AD6FD2">
        <w:t>AzureAD</w:t>
      </w:r>
      <w:proofErr w:type="spellEnd"/>
      <w:r w:rsidRPr="00AD6FD2">
        <w:t xml:space="preserve"> connecté déployer sur ce dernier. J’ai donc réalisé en amont une démonstration (disponible en annexe du projet) pour démontrer la validation du projet.</w:t>
      </w:r>
    </w:p>
    <w:p w14:paraId="2EE25A3F" w14:textId="77777777" w:rsidR="00AD6FD2" w:rsidRPr="00AD6FD2" w:rsidRDefault="00AD6FD2" w:rsidP="00AD6FD2">
      <w:pPr>
        <w:jc w:val="both"/>
      </w:pPr>
      <w:r w:rsidRPr="00AD6FD2">
        <w:t xml:space="preserve">La vidéo de présentation se déroule comme suit : </w:t>
      </w:r>
    </w:p>
    <w:p w14:paraId="3CACFE4D" w14:textId="287E3F18" w:rsidR="00AD6FD2" w:rsidRPr="00AD6FD2" w:rsidRDefault="00AD6FD2" w:rsidP="00AD6FD2">
      <w:pPr>
        <w:pStyle w:val="Paragraphedeliste"/>
        <w:numPr>
          <w:ilvl w:val="0"/>
          <w:numId w:val="12"/>
        </w:numPr>
        <w:jc w:val="both"/>
      </w:pPr>
      <w:r w:rsidRPr="00AD6FD2">
        <w:t xml:space="preserve">Dans un premier temps, on me voit créer 3 Utilisateurs </w:t>
      </w:r>
      <w:proofErr w:type="spellStart"/>
      <w:r w:rsidRPr="00AD6FD2">
        <w:t>UserAzureTest</w:t>
      </w:r>
      <w:proofErr w:type="spellEnd"/>
      <w:r w:rsidRPr="00AD6FD2">
        <w:t xml:space="preserve"> 10 à 12 dans l’Active Directory puis dans le tenant Office365 (l’utilisateur n°10 a été créé de la même manière en amont, mais n’est pas montré dans le montage final).</w:t>
      </w:r>
    </w:p>
    <w:p w14:paraId="53A49A87" w14:textId="77777777" w:rsidR="00AD6FD2" w:rsidRPr="00AD6FD2" w:rsidRDefault="00AD6FD2" w:rsidP="00AD6FD2">
      <w:pPr>
        <w:jc w:val="both"/>
      </w:pPr>
    </w:p>
    <w:p w14:paraId="6CC8FC9D" w14:textId="00D893FD" w:rsidR="00AD6FD2" w:rsidRPr="00AD6FD2" w:rsidRDefault="00AD6FD2" w:rsidP="00AD6FD2">
      <w:pPr>
        <w:pStyle w:val="Paragraphedeliste"/>
        <w:numPr>
          <w:ilvl w:val="0"/>
          <w:numId w:val="12"/>
        </w:numPr>
        <w:jc w:val="both"/>
      </w:pPr>
      <w:r w:rsidRPr="00AD6FD2">
        <w:t xml:space="preserve">Dans un deuxième temps, je réalise la synchronisation d'UserAzureTest10 sans l’application de mon projet en amont. On visualise alors que l’Utilisateur est dupliqué avec un domaine en AAAFRANCECARS.onmicrosoft.com. C’est précisément l’erreur que l’on cherche à éviter, actuellement le connecteur </w:t>
      </w:r>
      <w:proofErr w:type="spellStart"/>
      <w:r w:rsidRPr="00AD6FD2">
        <w:t>AzureAD</w:t>
      </w:r>
      <w:proofErr w:type="spellEnd"/>
      <w:r w:rsidRPr="00AD6FD2">
        <w:t xml:space="preserve"> </w:t>
      </w:r>
      <w:proofErr w:type="spellStart"/>
      <w:r w:rsidRPr="00AD6FD2">
        <w:t>Connect</w:t>
      </w:r>
      <w:proofErr w:type="spellEnd"/>
      <w:r w:rsidRPr="00AD6FD2">
        <w:t xml:space="preserve"> n’arrive pas à faire la liaison entre les utilisateurs du domaine AD et celui du tenant Office365, car les informations telles que l’adresse SMTP, l’</w:t>
      </w:r>
      <w:proofErr w:type="spellStart"/>
      <w:r w:rsidRPr="00AD6FD2">
        <w:t>UserPrincipaleName</w:t>
      </w:r>
      <w:proofErr w:type="spellEnd"/>
      <w:r w:rsidRPr="00AD6FD2">
        <w:t>, le nom de domaine ou l’</w:t>
      </w:r>
      <w:proofErr w:type="spellStart"/>
      <w:r w:rsidRPr="00AD6FD2">
        <w:t>objectID</w:t>
      </w:r>
      <w:proofErr w:type="spellEnd"/>
      <w:r w:rsidRPr="00AD6FD2">
        <w:t xml:space="preserve"> ne corresponde pas entre eux. Résultat plutôt qu’essayer de réécrire les données, le connecteur va simplement créer un </w:t>
      </w:r>
      <w:r w:rsidR="00B71FDB" w:rsidRPr="00AD6FD2">
        <w:t>nouvel</w:t>
      </w:r>
      <w:r w:rsidRPr="00AD6FD2">
        <w:t xml:space="preserve"> utilisateur avec le domaine par défaut de Microsoft pour résoudre le conflit. Résultat, nous avons un utilisateur dupliquer, et bien que nous ayons la possibilité de changer l’adresse email principal de l’utilisateur synchronisé pour corriger le problème, nous ne pourrons pas garder l’historique des emails. C’est donc un échecs.</w:t>
      </w:r>
    </w:p>
    <w:p w14:paraId="75900F7D" w14:textId="77777777" w:rsidR="00AD6FD2" w:rsidRPr="00AD6FD2" w:rsidRDefault="00AD6FD2" w:rsidP="00AD6FD2">
      <w:pPr>
        <w:jc w:val="both"/>
      </w:pPr>
    </w:p>
    <w:p w14:paraId="32AF2360" w14:textId="6CB56694" w:rsidR="00AD6FD2" w:rsidRPr="00AD6FD2" w:rsidRDefault="00AD6FD2" w:rsidP="00AD6FD2">
      <w:pPr>
        <w:pStyle w:val="Paragraphedeliste"/>
        <w:numPr>
          <w:ilvl w:val="0"/>
          <w:numId w:val="12"/>
        </w:numPr>
        <w:jc w:val="both"/>
      </w:pPr>
      <w:r w:rsidRPr="00AD6FD2">
        <w:t>Dans un troisième temps, je réalise l’application de mon projet sur mes 3 utilisateurs de test, mon programme va récupérer les informations des utilisateurs ciblés (</w:t>
      </w:r>
      <w:proofErr w:type="spellStart"/>
      <w:r w:rsidRPr="00AD6FD2">
        <w:t>ObjectID</w:t>
      </w:r>
      <w:proofErr w:type="spellEnd"/>
      <w:r w:rsidRPr="00AD6FD2">
        <w:t xml:space="preserve">, </w:t>
      </w:r>
      <w:proofErr w:type="spellStart"/>
      <w:r w:rsidRPr="00AD6FD2">
        <w:t>UserPrincipaleName</w:t>
      </w:r>
      <w:proofErr w:type="spellEnd"/>
      <w:r w:rsidRPr="00AD6FD2">
        <w:t xml:space="preserve">) et réécrire les informations dans le tenant Office365 et AD pour que les informations correspondent de chaque côté, il va aussi ajouter mes utilisateurs au groupe de sécurité </w:t>
      </w:r>
      <w:proofErr w:type="spellStart"/>
      <w:r w:rsidRPr="00AD6FD2">
        <w:t>GroupSync_AzureAD</w:t>
      </w:r>
      <w:proofErr w:type="spellEnd"/>
      <w:r w:rsidRPr="00AD6FD2">
        <w:t xml:space="preserve"> qui filtre les utilisateurs synchronisés pour qu’il soit synchronisé au prochain cycle du Connecteur. </w:t>
      </w:r>
    </w:p>
    <w:p w14:paraId="2AD7B443" w14:textId="77777777" w:rsidR="00B76D9E" w:rsidRDefault="00B76D9E" w:rsidP="00AD6FD2">
      <w:pPr>
        <w:jc w:val="both"/>
        <w:sectPr w:rsidR="00B76D9E">
          <w:pgSz w:w="11906" w:h="16838"/>
          <w:pgMar w:top="1417" w:right="1417" w:bottom="1417" w:left="1417" w:header="708" w:footer="708" w:gutter="0"/>
          <w:cols w:space="708"/>
          <w:docGrid w:linePitch="360"/>
        </w:sectPr>
      </w:pPr>
    </w:p>
    <w:p w14:paraId="5C5EA980" w14:textId="7A3CE1FD" w:rsidR="00AD6FD2" w:rsidRDefault="000036E2" w:rsidP="00AD6FD2">
      <w:pPr>
        <w:jc w:val="both"/>
      </w:pPr>
      <w:r w:rsidRPr="00AD6FD2">
        <w:t>Finalement</w:t>
      </w:r>
      <w:r w:rsidR="00AD6FD2" w:rsidRPr="00AD6FD2">
        <w:t>, vous pourrez constater que les 3 utilisateurs tests créer à l’occasion, sont bien passé en synchroniser démontrant la réussite de ce projet et prouvant que cette procédure pourra alors être réitéré pour des utilisateurs réels afin de synchroniser l’ensemble des utilisateurs du domaine.</w:t>
      </w:r>
    </w:p>
    <w:p w14:paraId="5735A9B2" w14:textId="77777777" w:rsidR="00B76D9E" w:rsidRPr="00AD6FD2" w:rsidRDefault="00B76D9E" w:rsidP="00AD6FD2">
      <w:pPr>
        <w:jc w:val="both"/>
      </w:pPr>
    </w:p>
    <w:p w14:paraId="10F09B29" w14:textId="568DE249" w:rsidR="00656C29" w:rsidRPr="00B76D9E" w:rsidRDefault="00656C29" w:rsidP="00AD6FD2">
      <w:pPr>
        <w:jc w:val="both"/>
        <w:rPr>
          <w:b/>
          <w:bCs/>
        </w:rPr>
      </w:pPr>
      <w:r w:rsidRPr="00B76D9E">
        <w:rPr>
          <w:b/>
          <w:bCs/>
        </w:rPr>
        <w:t>Capture Finale après actualisation :</w:t>
      </w:r>
    </w:p>
    <w:p w14:paraId="5CBF672B" w14:textId="631FEDA9" w:rsidR="00A369D5" w:rsidRPr="00AD6FD2" w:rsidRDefault="00957682" w:rsidP="00A369D5">
      <w:pPr>
        <w:jc w:val="center"/>
      </w:pPr>
      <w:r w:rsidRPr="00AD6FD2">
        <w:rPr>
          <w:noProof/>
        </w:rPr>
        <w:drawing>
          <wp:inline distT="0" distB="0" distL="0" distR="0" wp14:anchorId="57F625CB" wp14:editId="70568C56">
            <wp:extent cx="5828756" cy="1902846"/>
            <wp:effectExtent l="0" t="0" r="635" b="2540"/>
            <wp:docPr id="104010566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t="10832" b="9017"/>
                    <a:stretch/>
                  </pic:blipFill>
                  <pic:spPr bwMode="auto">
                    <a:xfrm>
                      <a:off x="0" y="0"/>
                      <a:ext cx="5882847" cy="1920505"/>
                    </a:xfrm>
                    <a:prstGeom prst="rect">
                      <a:avLst/>
                    </a:prstGeom>
                    <a:noFill/>
                    <a:ln>
                      <a:noFill/>
                    </a:ln>
                    <a:extLst>
                      <a:ext uri="{53640926-AAD7-44D8-BBD7-CCE9431645EC}">
                        <a14:shadowObscured xmlns:a14="http://schemas.microsoft.com/office/drawing/2010/main"/>
                      </a:ext>
                    </a:extLst>
                  </pic:spPr>
                </pic:pic>
              </a:graphicData>
            </a:graphic>
          </wp:inline>
        </w:drawing>
      </w:r>
    </w:p>
    <w:p w14:paraId="5EA03B74" w14:textId="77777777" w:rsidR="00D00CE2" w:rsidRPr="00AD6FD2" w:rsidRDefault="00D00CE2" w:rsidP="00A369D5">
      <w:pPr>
        <w:jc w:val="center"/>
      </w:pPr>
    </w:p>
    <w:p w14:paraId="45957E19" w14:textId="77777777" w:rsidR="00B76D9E" w:rsidRDefault="00B76D9E" w:rsidP="00A369D5">
      <w:pPr>
        <w:jc w:val="center"/>
        <w:sectPr w:rsidR="00B76D9E">
          <w:pgSz w:w="11906" w:h="16838"/>
          <w:pgMar w:top="1417" w:right="1417" w:bottom="1417" w:left="1417" w:header="708" w:footer="708" w:gutter="0"/>
          <w:cols w:space="708"/>
          <w:docGrid w:linePitch="360"/>
        </w:sectPr>
      </w:pPr>
    </w:p>
    <w:p w14:paraId="129605A3" w14:textId="3424274B" w:rsidR="0004765F" w:rsidRPr="00AD6FD2" w:rsidRDefault="001F0985" w:rsidP="00FC41DC">
      <w:pPr>
        <w:pStyle w:val="Titre1"/>
        <w:jc w:val="center"/>
        <w:rPr>
          <w:b/>
          <w:bCs/>
          <w:sz w:val="28"/>
          <w:szCs w:val="28"/>
        </w:rPr>
      </w:pPr>
      <w:bookmarkStart w:id="19" w:name="_Toc196742079"/>
      <w:r w:rsidRPr="00AD6FD2">
        <w:t>Bug /Difficulté rencontré</w:t>
      </w:r>
      <w:bookmarkEnd w:id="19"/>
    </w:p>
    <w:p w14:paraId="65492B4C" w14:textId="77777777" w:rsidR="00507277" w:rsidRPr="00AD6FD2" w:rsidRDefault="00507277">
      <w:pPr>
        <w:rPr>
          <w:b/>
          <w:bCs/>
          <w:sz w:val="28"/>
          <w:szCs w:val="28"/>
        </w:rPr>
      </w:pPr>
    </w:p>
    <w:p w14:paraId="2D990907" w14:textId="5E44C608" w:rsidR="00507277" w:rsidRPr="00AD6FD2" w:rsidRDefault="00A8144C" w:rsidP="00024F60">
      <w:pPr>
        <w:jc w:val="both"/>
      </w:pPr>
      <w:r w:rsidRPr="00AD6FD2">
        <w:t xml:space="preserve">Dans ma vidéo de démonstration, on peut apercevoir </w:t>
      </w:r>
      <w:r w:rsidR="00024F60" w:rsidRPr="00AD6FD2">
        <w:t>ceci à la suite de l’application de mon programme, les erreurs/bugs que je vais expliquer ci-dessous.</w:t>
      </w:r>
    </w:p>
    <w:p w14:paraId="537EE7CB" w14:textId="0F6E16D9" w:rsidR="00024F60" w:rsidRPr="00AD6FD2" w:rsidRDefault="00013E36" w:rsidP="00224E12">
      <w:r w:rsidRPr="00AD6FD2">
        <w:rPr>
          <w:b/>
          <w:bCs/>
          <w:noProof/>
          <w:sz w:val="28"/>
          <w:szCs w:val="28"/>
        </w:rPr>
        <w:drawing>
          <wp:anchor distT="0" distB="0" distL="114300" distR="114300" simplePos="0" relativeHeight="251670528" behindDoc="0" locked="0" layoutInCell="1" allowOverlap="1" wp14:anchorId="3C4E12F5" wp14:editId="290B69E6">
            <wp:simplePos x="0" y="0"/>
            <wp:positionH relativeFrom="column">
              <wp:posOffset>-511175</wp:posOffset>
            </wp:positionH>
            <wp:positionV relativeFrom="paragraph">
              <wp:posOffset>217805</wp:posOffset>
            </wp:positionV>
            <wp:extent cx="6922770" cy="3048635"/>
            <wp:effectExtent l="0" t="0" r="0" b="0"/>
            <wp:wrapThrough wrapText="bothSides">
              <wp:wrapPolygon edited="0">
                <wp:start x="0" y="0"/>
                <wp:lineTo x="0" y="21461"/>
                <wp:lineTo x="21517" y="21461"/>
                <wp:lineTo x="21517" y="0"/>
                <wp:lineTo x="0" y="0"/>
              </wp:wrapPolygon>
            </wp:wrapThrough>
            <wp:docPr id="190992129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22770" cy="3048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463A49" w14:textId="77777777" w:rsidR="00AD6FD2" w:rsidRPr="00AD6FD2" w:rsidRDefault="00AD6FD2" w:rsidP="00EE71AD">
      <w:pPr>
        <w:jc w:val="both"/>
      </w:pPr>
    </w:p>
    <w:p w14:paraId="4432D514" w14:textId="36997C67" w:rsidR="00EE71AD" w:rsidRPr="00AD6FD2" w:rsidRDefault="00EE71AD" w:rsidP="00EE71AD">
      <w:pPr>
        <w:jc w:val="both"/>
      </w:pPr>
      <w:r w:rsidRPr="000D3E2E">
        <w:rPr>
          <w:lang w:val="en-US"/>
        </w:rPr>
        <w:lastRenderedPageBreak/>
        <w:t xml:space="preserve">La première </w:t>
      </w:r>
      <w:proofErr w:type="spellStart"/>
      <w:r w:rsidRPr="000D3E2E">
        <w:rPr>
          <w:lang w:val="en-US"/>
        </w:rPr>
        <w:t>erreur</w:t>
      </w:r>
      <w:proofErr w:type="spellEnd"/>
      <w:r w:rsidRPr="000D3E2E">
        <w:rPr>
          <w:lang w:val="en-US"/>
        </w:rPr>
        <w:t xml:space="preserve"> </w:t>
      </w:r>
      <w:proofErr w:type="spellStart"/>
      <w:r w:rsidRPr="000D3E2E">
        <w:rPr>
          <w:lang w:val="en-US"/>
        </w:rPr>
        <w:t>rencontrée</w:t>
      </w:r>
      <w:proofErr w:type="spellEnd"/>
      <w:r w:rsidRPr="000D3E2E">
        <w:rPr>
          <w:lang w:val="en-US"/>
        </w:rPr>
        <w:t xml:space="preserve"> « </w:t>
      </w:r>
      <w:proofErr w:type="gramStart"/>
      <w:r w:rsidRPr="000D3E2E">
        <w:rPr>
          <w:lang w:val="en-US"/>
        </w:rPr>
        <w:t>Messages :</w:t>
      </w:r>
      <w:proofErr w:type="gramEnd"/>
      <w:r w:rsidRPr="000D3E2E">
        <w:rPr>
          <w:lang w:val="en-US"/>
        </w:rPr>
        <w:t xml:space="preserve"> Another object with the same value for property </w:t>
      </w:r>
      <w:proofErr w:type="spellStart"/>
      <w:r w:rsidRPr="000D3E2E">
        <w:rPr>
          <w:lang w:val="en-US"/>
        </w:rPr>
        <w:t>immuableID</w:t>
      </w:r>
      <w:proofErr w:type="spellEnd"/>
      <w:r w:rsidRPr="000D3E2E">
        <w:rPr>
          <w:lang w:val="en-US"/>
        </w:rPr>
        <w:t xml:space="preserve"> already </w:t>
      </w:r>
      <w:proofErr w:type="gramStart"/>
      <w:r w:rsidRPr="000D3E2E">
        <w:rPr>
          <w:lang w:val="en-US"/>
        </w:rPr>
        <w:t>exists. »</w:t>
      </w:r>
      <w:proofErr w:type="gramEnd"/>
      <w:r w:rsidRPr="000D3E2E">
        <w:rPr>
          <w:lang w:val="en-US"/>
        </w:rPr>
        <w:t xml:space="preserve"> </w:t>
      </w:r>
      <w:r w:rsidRPr="00AD6FD2">
        <w:t xml:space="preserve">Signifie qu’un utilisateur avec le même </w:t>
      </w:r>
      <w:proofErr w:type="spellStart"/>
      <w:r w:rsidRPr="00AD6FD2">
        <w:t>ObjectID</w:t>
      </w:r>
      <w:proofErr w:type="spellEnd"/>
      <w:r w:rsidRPr="00AD6FD2">
        <w:t xml:space="preserve"> que j’essaie de réécrire existe déjà et qu’il est impossible d’en avoir 2 avec le même ID. Cette erreur ne vient pas du programme, mais de ma démonstration précédente. Dans la deuxième partie de démonstration de mon projet, j’ai d’abord synchronisé UserAzureTest10 sans appliquer mon programme avec de démontrer l’erreur. L’utilisateur a alors été dupliqué avant d'être supprimé par la suite. </w:t>
      </w:r>
    </w:p>
    <w:p w14:paraId="6D2539E1" w14:textId="77777777" w:rsidR="00EE71AD" w:rsidRPr="00AD6FD2" w:rsidRDefault="00EE71AD" w:rsidP="00EE71AD">
      <w:pPr>
        <w:jc w:val="both"/>
      </w:pPr>
      <w:r w:rsidRPr="00AD6FD2">
        <w:t>Cependant, j’ai négligé le fait que lorsque qu’on supprime un utilisateur celui-ci n’est pas supprimé de manière définitive, car Microsoft laisse la possibilité de restaurer un utilisateur pendant 30 jours. De ce fait, l’utilisateur n’a pas été supprimé de manière définitive provoquant ce conflit. Après suppression réelle de l’utilisateur et resynchronisation, l’utilisateur a pu passer en synchroniser.</w:t>
      </w:r>
    </w:p>
    <w:p w14:paraId="482A4FDE" w14:textId="77777777" w:rsidR="00EE71AD" w:rsidRPr="00AD6FD2" w:rsidRDefault="00EE71AD" w:rsidP="00EE71AD">
      <w:pPr>
        <w:jc w:val="both"/>
      </w:pPr>
    </w:p>
    <w:p w14:paraId="1A46DD7B" w14:textId="77777777" w:rsidR="00EE71AD" w:rsidRPr="00AD6FD2" w:rsidRDefault="00EE71AD" w:rsidP="00EE71AD">
      <w:pPr>
        <w:jc w:val="both"/>
      </w:pPr>
      <w:r w:rsidRPr="00AD6FD2">
        <w:t xml:space="preserve">La deuxième erreur/Bug rencontré et qui apparaît pour mes 3 utilisateurs et </w:t>
      </w:r>
      <w:proofErr w:type="spellStart"/>
      <w:r w:rsidRPr="00AD6FD2">
        <w:t>du</w:t>
      </w:r>
      <w:proofErr w:type="spellEnd"/>
      <w:r w:rsidRPr="00AD6FD2">
        <w:t xml:space="preserve"> au fait que j’essaie de réécrire l’attribut « </w:t>
      </w:r>
      <w:proofErr w:type="spellStart"/>
      <w:r w:rsidRPr="00AD6FD2">
        <w:t>msDs-ConsistencyGuid</w:t>
      </w:r>
      <w:proofErr w:type="spellEnd"/>
      <w:r w:rsidRPr="00AD6FD2">
        <w:t xml:space="preserve"> » pour chaque utilisateur alors que ce champs et vide. L’origine de ce problème vient d’une utilisatrice longue durée déjà synchronisée qui est le responsable IT de la société au niveau national et qui intervient aussi dans d’autres sociétés du même groupe. L’utilisateur devant donc naviguer entre plusieurs sociétés et utiliser du MFA son ordinateur à tendance à écriture plusieurs champs dans l’active directory, dont celui-ci. Or, il s’agit d’un champ qui provoque des erreurs dans la synchronisation et qui a nécessité que je réécrive les informations manuellement pour corriger l’erreur. J’ai par la suite essayé d’implémenter une ligne de code dans mon projet pour pousser ce champ lors de la synchronisation initial et éviter que le problème réapparaisse. Or et c’est là une erreur de ma part, j’ai considéré l’utilisateur qui faisait exception comme étant une norme et j’ai essayé de l’appliquer à tous les utilisateurs alors que ce champ était vide. Finalement, j’ai simplement supprimé ma ligne qui modifiait cette variable, cette dernière n’étant pas pertinente.</w:t>
      </w:r>
    </w:p>
    <w:p w14:paraId="2BAB6564" w14:textId="77777777" w:rsidR="00EE71AD" w:rsidRPr="00AD6FD2" w:rsidRDefault="00EE71AD" w:rsidP="00EE71AD">
      <w:pPr>
        <w:jc w:val="both"/>
      </w:pPr>
    </w:p>
    <w:p w14:paraId="35EA52F4" w14:textId="77777777" w:rsidR="00013E36" w:rsidRDefault="00EE71AD" w:rsidP="00EE71AD">
      <w:pPr>
        <w:jc w:val="both"/>
        <w:sectPr w:rsidR="00013E36">
          <w:pgSz w:w="11906" w:h="16838"/>
          <w:pgMar w:top="1417" w:right="1417" w:bottom="1417" w:left="1417" w:header="708" w:footer="708" w:gutter="0"/>
          <w:cols w:space="708"/>
          <w:docGrid w:linePitch="360"/>
        </w:sectPr>
      </w:pPr>
      <w:r w:rsidRPr="00AD6FD2">
        <w:t>Enfin, une autre de mes difficultés rencontrées fut pour la création d’interface graphique pour mon application. Bien qu’ayant développé et récupéré des lignes de code de précédent projet, j’ai sous-estimé la complexité de la mise en place de ce dernier et voyant la tache chronophage que serait son implémentation, j’ai décidé de réaliser une simple console dans l’interface PowerShell pour dans un premier temps réalisé mes 1ers tests puis pour l’ensemble du projet.</w:t>
      </w:r>
    </w:p>
    <w:p w14:paraId="553ECA34" w14:textId="0778C01B" w:rsidR="00224E12" w:rsidRPr="00AD6FD2" w:rsidRDefault="00224E12" w:rsidP="00224E12">
      <w:pPr>
        <w:pStyle w:val="Titre1"/>
        <w:jc w:val="center"/>
      </w:pPr>
      <w:bookmarkStart w:id="20" w:name="_Toc196742080"/>
      <w:r w:rsidRPr="00AD6FD2">
        <w:lastRenderedPageBreak/>
        <w:t>Conclusion</w:t>
      </w:r>
      <w:bookmarkEnd w:id="20"/>
    </w:p>
    <w:p w14:paraId="5655A3D7" w14:textId="77777777" w:rsidR="00EE34CA" w:rsidRDefault="00EE34CA" w:rsidP="00EE34CA">
      <w:pPr>
        <w:ind w:firstLine="708"/>
        <w:jc w:val="both"/>
      </w:pPr>
    </w:p>
    <w:p w14:paraId="3CB61D30" w14:textId="18CB9D13" w:rsidR="00EE34CA" w:rsidRPr="00EE34CA" w:rsidRDefault="00EE34CA" w:rsidP="0002294B">
      <w:pPr>
        <w:jc w:val="both"/>
      </w:pPr>
      <w:r w:rsidRPr="00EE34CA">
        <w:t>Je suis satisfait de ce projet qui a permis de démontrer ma capacité de répondre au besoin d’un client (ici le besoin d’uniformiser et de synchronisé les informations de l’active directory avec Office 365) au travers d’un projet. Par rapport à d’autres projets que j’ai pu suivre ou réalisé, celui-ci fut très différent car il n’appliquait pas de grande connaissance ou défis en programmation, mais une connaissance approfondie des 2 environnements et une grande capacité d’autonomie et de recherche pour trouver des solutions aux problèmes de communications et de synchronisation entre ces différents environnements. Microsoft étant de mon point de vue très bon pour retourner une erreur/la cause, mais ne donne que très rarement la solution pour résoudre l’erreur. Il est donc nécessaire de savoir chercher sur les différents forums et documentation disponible pour trouver la solution.</w:t>
      </w:r>
    </w:p>
    <w:p w14:paraId="318A8F42" w14:textId="77777777" w:rsidR="00EE34CA" w:rsidRPr="00EE34CA" w:rsidRDefault="00EE34CA" w:rsidP="00EE34CA">
      <w:pPr>
        <w:jc w:val="both"/>
      </w:pPr>
    </w:p>
    <w:p w14:paraId="2BA6A222" w14:textId="77777777" w:rsidR="00EE34CA" w:rsidRPr="00EE34CA" w:rsidRDefault="00EE34CA" w:rsidP="00EE34CA">
      <w:pPr>
        <w:jc w:val="both"/>
      </w:pPr>
      <w:r w:rsidRPr="00EE34CA">
        <w:t xml:space="preserve">Ce projet bien qu’étant fonctionnel de mon point de vue reste ouvert aux améliorations, certaine partie du code comme l’ajout de l’utilisateur à des groupes de sécurité sont codés en dur et sont des spécifié développer pour le client à sa demande. Il s’agirait de trouver une solution pour permettre plus de flexibilité au code. </w:t>
      </w:r>
    </w:p>
    <w:p w14:paraId="454DC6C3" w14:textId="77777777" w:rsidR="00EE34CA" w:rsidRDefault="00EE34CA" w:rsidP="00EE34CA">
      <w:pPr>
        <w:jc w:val="both"/>
        <w:sectPr w:rsidR="00EE34CA">
          <w:pgSz w:w="11906" w:h="16838"/>
          <w:pgMar w:top="1417" w:right="1417" w:bottom="1417" w:left="1417" w:header="708" w:footer="708" w:gutter="0"/>
          <w:cols w:space="708"/>
          <w:docGrid w:linePitch="360"/>
        </w:sectPr>
      </w:pPr>
      <w:r w:rsidRPr="00EE34CA">
        <w:t xml:space="preserve">De plus, l’implémentation d’une réelle interface graphique pourrait être un plus, mais du fait de sa complexité sur PowerShell, la mise en place de ces différentes améliorations nécessiterait de multiplier par 2 la durée de développement du projet pour peu d’ajouts fonctionnel. </w:t>
      </w:r>
    </w:p>
    <w:p w14:paraId="704DAECB" w14:textId="412D8C69" w:rsidR="0072718C" w:rsidRPr="00AD6FD2" w:rsidRDefault="006F2877" w:rsidP="00EE34CA">
      <w:pPr>
        <w:pStyle w:val="Titre1"/>
        <w:jc w:val="center"/>
      </w:pPr>
      <w:bookmarkStart w:id="21" w:name="_Toc196742081"/>
      <w:r w:rsidRPr="00AD6FD2">
        <w:lastRenderedPageBreak/>
        <w:t>Annexe :</w:t>
      </w:r>
      <w:bookmarkEnd w:id="21"/>
    </w:p>
    <w:p w14:paraId="050487CE" w14:textId="77777777" w:rsidR="00AF7F7D" w:rsidRPr="00AD6FD2" w:rsidRDefault="00AF7F7D" w:rsidP="005B61D6"/>
    <w:p w14:paraId="2AF68A8D" w14:textId="287AAB26" w:rsidR="006F2877" w:rsidRPr="00AD6FD2" w:rsidRDefault="006F2877" w:rsidP="002161D3">
      <w:pPr>
        <w:pStyle w:val="Paragraphedeliste"/>
        <w:numPr>
          <w:ilvl w:val="0"/>
          <w:numId w:val="13"/>
        </w:numPr>
      </w:pPr>
      <w:r w:rsidRPr="00AD6FD2">
        <w:t xml:space="preserve">Lien GitHub </w:t>
      </w:r>
      <w:r w:rsidR="00AF7F7D" w:rsidRPr="00AD6FD2">
        <w:t xml:space="preserve">du Livrable : </w:t>
      </w:r>
      <w:hyperlink r:id="rId16" w:history="1">
        <w:r w:rsidR="00AF7F7D" w:rsidRPr="00AD6FD2">
          <w:rPr>
            <w:rStyle w:val="Lienhypertexte"/>
          </w:rPr>
          <w:t>https://github.com/GNAlexandre/Projet-Master-Uniformisation-des-informations-Office-365-et-Active-Directory/tree/main</w:t>
        </w:r>
      </w:hyperlink>
      <w:r w:rsidR="00AF7F7D" w:rsidRPr="00AD6FD2">
        <w:t xml:space="preserve"> </w:t>
      </w:r>
    </w:p>
    <w:p w14:paraId="3361FB7C" w14:textId="77777777" w:rsidR="006F2877" w:rsidRPr="00AD6FD2" w:rsidRDefault="006F2877" w:rsidP="005B61D6"/>
    <w:p w14:paraId="36B2536E" w14:textId="560932A7" w:rsidR="00B864EA" w:rsidRDefault="0056484E" w:rsidP="002161D3">
      <w:pPr>
        <w:pStyle w:val="Paragraphedeliste"/>
        <w:numPr>
          <w:ilvl w:val="0"/>
          <w:numId w:val="13"/>
        </w:numPr>
      </w:pPr>
      <w:r w:rsidRPr="00AD6FD2">
        <w:t>Schéma 1</w:t>
      </w:r>
      <w:r w:rsidR="00E42158" w:rsidRPr="00AD6FD2">
        <w:t xml:space="preserve"> et 2</w:t>
      </w:r>
      <w:r w:rsidRPr="00AD6FD2">
        <w:t> :</w:t>
      </w:r>
      <w:r w:rsidR="00B864EA" w:rsidRPr="00AD6FD2">
        <w:t xml:space="preserve"> Source : </w:t>
      </w:r>
      <w:hyperlink r:id="rId17" w:history="1">
        <w:r w:rsidR="00B864EA" w:rsidRPr="00AD6FD2">
          <w:rPr>
            <w:rStyle w:val="Lienhypertexte"/>
          </w:rPr>
          <w:t>https://www.openhost-network.com/blog/tout-savoir-sur-azure-ad-connect-pour-votre-entreprise/</w:t>
        </w:r>
      </w:hyperlink>
      <w:r w:rsidR="00B864EA" w:rsidRPr="00AD6FD2">
        <w:t xml:space="preserve"> </w:t>
      </w:r>
    </w:p>
    <w:p w14:paraId="6AD27AA0" w14:textId="77777777" w:rsidR="002D32CD" w:rsidRDefault="002D32CD" w:rsidP="002D32CD">
      <w:pPr>
        <w:pStyle w:val="Paragraphedeliste"/>
      </w:pPr>
    </w:p>
    <w:p w14:paraId="32C280C3" w14:textId="5EE4BA89" w:rsidR="002D32CD" w:rsidRPr="00AD6FD2" w:rsidRDefault="002D32CD" w:rsidP="002161D3">
      <w:pPr>
        <w:pStyle w:val="Paragraphedeliste"/>
        <w:numPr>
          <w:ilvl w:val="0"/>
          <w:numId w:val="13"/>
        </w:numPr>
      </w:pPr>
      <w:r>
        <w:t>Image créer joint au projet et disponible sur le GitHub</w:t>
      </w:r>
    </w:p>
    <w:p w14:paraId="5F9ABB7D" w14:textId="72377ED2" w:rsidR="00E42158" w:rsidRPr="00AD6FD2" w:rsidRDefault="00E42158" w:rsidP="005B61D6">
      <w:pPr>
        <w:rPr>
          <w:b/>
          <w:bCs/>
        </w:rPr>
      </w:pPr>
    </w:p>
    <w:p w14:paraId="7FDA3007" w14:textId="25733D14" w:rsidR="00371A31" w:rsidRPr="00AD6FD2" w:rsidRDefault="00FC1255" w:rsidP="002161D3">
      <w:pPr>
        <w:pStyle w:val="Paragraphedeliste"/>
        <w:numPr>
          <w:ilvl w:val="0"/>
          <w:numId w:val="13"/>
        </w:numPr>
      </w:pPr>
      <w:r w:rsidRPr="00AD6FD2">
        <w:t xml:space="preserve">Vidéo de Démonstration du Projet : </w:t>
      </w:r>
      <w:r w:rsidR="00A11AF0" w:rsidRPr="00AD6FD2">
        <w:t>« </w:t>
      </w:r>
      <w:hyperlink r:id="rId18" w:history="1">
        <w:r w:rsidR="00A11AF0" w:rsidRPr="00AD6FD2">
          <w:rPr>
            <w:rStyle w:val="Lienhypertexte"/>
          </w:rPr>
          <w:t>Projet Master Vidéo Démonstration.mp4 </w:t>
        </w:r>
      </w:hyperlink>
      <w:r w:rsidR="00A11AF0" w:rsidRPr="00AD6FD2">
        <w:t xml:space="preserve">» joint au projet </w:t>
      </w:r>
    </w:p>
    <w:p w14:paraId="30846C3C" w14:textId="5A581CC3" w:rsidR="00922C88" w:rsidRPr="00AD6FD2" w:rsidRDefault="00922C88" w:rsidP="00CD555A"/>
    <w:p w14:paraId="0C9132E5" w14:textId="77777777" w:rsidR="00AB0E0E" w:rsidRDefault="00AB0E0E" w:rsidP="00922C88">
      <w:pPr>
        <w:jc w:val="center"/>
        <w:rPr>
          <w:b/>
          <w:bCs/>
          <w:sz w:val="28"/>
          <w:szCs w:val="28"/>
        </w:rPr>
        <w:sectPr w:rsidR="00AB0E0E">
          <w:pgSz w:w="11906" w:h="16838"/>
          <w:pgMar w:top="1417" w:right="1417" w:bottom="1417" w:left="1417" w:header="708" w:footer="708" w:gutter="0"/>
          <w:cols w:space="708"/>
          <w:docGrid w:linePitch="360"/>
        </w:sectPr>
      </w:pPr>
    </w:p>
    <w:p w14:paraId="0F9D110A" w14:textId="7B84B520" w:rsidR="00AB0E0E" w:rsidRPr="0073567B" w:rsidRDefault="0004266F" w:rsidP="00AB0E0E">
      <w:pPr>
        <w:rPr>
          <w:rStyle w:val="Rfrenceintense"/>
        </w:rPr>
      </w:pPr>
      <w:r w:rsidRPr="0073567B">
        <w:rPr>
          <w:rStyle w:val="Rfrenceintense"/>
        </w:rPr>
        <w:lastRenderedPageBreak/>
        <w:t xml:space="preserve">Capture de Code : Fonction </w:t>
      </w:r>
      <w:r w:rsidR="00502704" w:rsidRPr="0073567B">
        <w:rPr>
          <w:rStyle w:val="Rfrenceintense"/>
        </w:rPr>
        <w:t>type d’importation et d’initialisation des modules</w:t>
      </w:r>
    </w:p>
    <w:p w14:paraId="01042FC5" w14:textId="36F59AF3" w:rsidR="00BA3671" w:rsidRDefault="00BA3671" w:rsidP="00922C88">
      <w:pPr>
        <w:jc w:val="center"/>
        <w:rPr>
          <w:b/>
          <w:bCs/>
          <w:sz w:val="28"/>
          <w:szCs w:val="28"/>
        </w:rPr>
      </w:pPr>
      <w:r w:rsidRPr="00357DBE">
        <w:rPr>
          <w:noProof/>
        </w:rPr>
        <w:drawing>
          <wp:inline distT="0" distB="0" distL="0" distR="0" wp14:anchorId="3F995F94" wp14:editId="3493078E">
            <wp:extent cx="5760720" cy="5095240"/>
            <wp:effectExtent l="0" t="0" r="0" b="0"/>
            <wp:docPr id="20579898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29372" name=""/>
                    <pic:cNvPicPr/>
                  </pic:nvPicPr>
                  <pic:blipFill>
                    <a:blip r:embed="rId19"/>
                    <a:stretch>
                      <a:fillRect/>
                    </a:stretch>
                  </pic:blipFill>
                  <pic:spPr>
                    <a:xfrm>
                      <a:off x="0" y="0"/>
                      <a:ext cx="5760720" cy="5095240"/>
                    </a:xfrm>
                    <a:prstGeom prst="rect">
                      <a:avLst/>
                    </a:prstGeom>
                  </pic:spPr>
                </pic:pic>
              </a:graphicData>
            </a:graphic>
          </wp:inline>
        </w:drawing>
      </w:r>
    </w:p>
    <w:p w14:paraId="5FF00594" w14:textId="77777777" w:rsidR="008C00B1" w:rsidRDefault="008C00B1" w:rsidP="00922C88">
      <w:pPr>
        <w:jc w:val="center"/>
        <w:rPr>
          <w:b/>
          <w:bCs/>
          <w:sz w:val="28"/>
          <w:szCs w:val="28"/>
        </w:rPr>
      </w:pPr>
    </w:p>
    <w:p w14:paraId="2651A23E" w14:textId="77777777" w:rsidR="001C5C08" w:rsidRDefault="001C5C08" w:rsidP="00922C88">
      <w:pPr>
        <w:jc w:val="center"/>
        <w:rPr>
          <w:b/>
          <w:bCs/>
          <w:sz w:val="28"/>
          <w:szCs w:val="28"/>
        </w:rPr>
        <w:sectPr w:rsidR="001C5C08">
          <w:pgSz w:w="11906" w:h="16838"/>
          <w:pgMar w:top="1417" w:right="1417" w:bottom="1417" w:left="1417" w:header="708" w:footer="708" w:gutter="0"/>
          <w:cols w:space="708"/>
          <w:docGrid w:linePitch="360"/>
        </w:sectPr>
      </w:pPr>
    </w:p>
    <w:p w14:paraId="70290CC8" w14:textId="77777777" w:rsidR="008C00B1" w:rsidRDefault="008C00B1" w:rsidP="00922C88">
      <w:pPr>
        <w:jc w:val="center"/>
        <w:rPr>
          <w:b/>
          <w:bCs/>
          <w:sz w:val="28"/>
          <w:szCs w:val="28"/>
        </w:rPr>
      </w:pPr>
    </w:p>
    <w:p w14:paraId="6869F574" w14:textId="77777777" w:rsidR="008C00B1" w:rsidRPr="0073567B" w:rsidRDefault="008C00B1" w:rsidP="008C00B1">
      <w:pPr>
        <w:rPr>
          <w:rStyle w:val="Rfrenceintense"/>
        </w:rPr>
      </w:pPr>
      <w:r w:rsidRPr="0073567B">
        <w:rPr>
          <w:rStyle w:val="Rfrenceintense"/>
        </w:rPr>
        <w:t>Capture de Code : Fonction récupération des utilisateurs à synchroniser.</w:t>
      </w:r>
    </w:p>
    <w:p w14:paraId="58B5BBA4" w14:textId="4771988E" w:rsidR="00AB0E0E" w:rsidRDefault="008C00B1" w:rsidP="00922C88">
      <w:pPr>
        <w:jc w:val="center"/>
        <w:rPr>
          <w:b/>
          <w:bCs/>
          <w:sz w:val="28"/>
          <w:szCs w:val="28"/>
        </w:rPr>
      </w:pPr>
      <w:r w:rsidRPr="00AB0E0E">
        <w:rPr>
          <w:b/>
          <w:bCs/>
          <w:noProof/>
          <w:sz w:val="28"/>
          <w:szCs w:val="28"/>
        </w:rPr>
        <w:drawing>
          <wp:inline distT="0" distB="0" distL="0" distR="0" wp14:anchorId="6BF65A52" wp14:editId="7C93FE85">
            <wp:extent cx="5760720" cy="3998595"/>
            <wp:effectExtent l="0" t="0" r="0" b="1905"/>
            <wp:docPr id="1930646319"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46319" name="Image 1" descr="Une image contenant texte, capture d’écran, logiciel, Logiciel multimédia&#10;&#10;Le contenu généré par l’IA peut être incorrect."/>
                    <pic:cNvPicPr/>
                  </pic:nvPicPr>
                  <pic:blipFill>
                    <a:blip r:embed="rId20"/>
                    <a:stretch>
                      <a:fillRect/>
                    </a:stretch>
                  </pic:blipFill>
                  <pic:spPr>
                    <a:xfrm>
                      <a:off x="0" y="0"/>
                      <a:ext cx="5760720" cy="3998595"/>
                    </a:xfrm>
                    <a:prstGeom prst="rect">
                      <a:avLst/>
                    </a:prstGeom>
                  </pic:spPr>
                </pic:pic>
              </a:graphicData>
            </a:graphic>
          </wp:inline>
        </w:drawing>
      </w:r>
    </w:p>
    <w:p w14:paraId="2AE19CD5" w14:textId="5D0F0AC2" w:rsidR="001C5C08" w:rsidRPr="001C5C08" w:rsidRDefault="001C5C08" w:rsidP="001C5C08">
      <w:pPr>
        <w:rPr>
          <w:b/>
          <w:bCs/>
          <w:smallCaps/>
          <w:color w:val="0F4761" w:themeColor="accent1" w:themeShade="BF"/>
          <w:spacing w:val="5"/>
        </w:rPr>
      </w:pPr>
      <w:r w:rsidRPr="0073567B">
        <w:rPr>
          <w:rStyle w:val="Rfrenceintense"/>
        </w:rPr>
        <w:t xml:space="preserve">Capture de </w:t>
      </w:r>
      <w:r>
        <w:rPr>
          <w:rStyle w:val="Rfrenceintense"/>
        </w:rPr>
        <w:t>fonctionnement</w:t>
      </w:r>
      <w:r w:rsidRPr="0073567B">
        <w:rPr>
          <w:rStyle w:val="Rfrenceintense"/>
        </w:rPr>
        <w:t xml:space="preserve"> : </w:t>
      </w:r>
      <w:r>
        <w:rPr>
          <w:rStyle w:val="Rfrenceintense"/>
        </w:rPr>
        <w:t>Menu du Projet</w:t>
      </w:r>
      <w:r w:rsidRPr="0073567B">
        <w:rPr>
          <w:rStyle w:val="Rfrenceintense"/>
        </w:rPr>
        <w:t>.</w:t>
      </w:r>
    </w:p>
    <w:p w14:paraId="78AA91FC" w14:textId="77777777" w:rsidR="001C5C08" w:rsidRDefault="001C5C08" w:rsidP="00922C88">
      <w:pPr>
        <w:jc w:val="center"/>
        <w:rPr>
          <w:b/>
          <w:bCs/>
          <w:sz w:val="28"/>
          <w:szCs w:val="28"/>
        </w:rPr>
        <w:sectPr w:rsidR="001C5C08">
          <w:pgSz w:w="11906" w:h="16838"/>
          <w:pgMar w:top="1417" w:right="1417" w:bottom="1417" w:left="1417" w:header="708" w:footer="708" w:gutter="0"/>
          <w:cols w:space="708"/>
          <w:docGrid w:linePitch="360"/>
        </w:sectPr>
      </w:pPr>
      <w:r w:rsidRPr="001C5C08">
        <w:rPr>
          <w:b/>
          <w:bCs/>
          <w:noProof/>
          <w:sz w:val="28"/>
          <w:szCs w:val="28"/>
        </w:rPr>
        <w:drawing>
          <wp:inline distT="0" distB="0" distL="0" distR="0" wp14:anchorId="1F5920A7" wp14:editId="6354432A">
            <wp:extent cx="2908088" cy="3150429"/>
            <wp:effectExtent l="0" t="0" r="6985" b="0"/>
            <wp:docPr id="1043874270" name="Image 1" descr="Une image contenant texte, capture d’écran, Police,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74270" name="Image 1" descr="Une image contenant texte, capture d’écran, Police, document&#10;&#10;Le contenu généré par l’IA peut être incorrect."/>
                    <pic:cNvPicPr/>
                  </pic:nvPicPr>
                  <pic:blipFill>
                    <a:blip r:embed="rId21"/>
                    <a:stretch>
                      <a:fillRect/>
                    </a:stretch>
                  </pic:blipFill>
                  <pic:spPr>
                    <a:xfrm>
                      <a:off x="0" y="0"/>
                      <a:ext cx="2915353" cy="3158299"/>
                    </a:xfrm>
                    <a:prstGeom prst="rect">
                      <a:avLst/>
                    </a:prstGeom>
                  </pic:spPr>
                </pic:pic>
              </a:graphicData>
            </a:graphic>
          </wp:inline>
        </w:drawing>
      </w:r>
    </w:p>
    <w:p w14:paraId="1CE5EFFD" w14:textId="41B9695D" w:rsidR="00502704" w:rsidRPr="0073567B" w:rsidRDefault="00502704" w:rsidP="00502704">
      <w:pPr>
        <w:rPr>
          <w:rStyle w:val="Rfrenceintense"/>
        </w:rPr>
      </w:pPr>
      <w:r w:rsidRPr="0073567B">
        <w:rPr>
          <w:rStyle w:val="Rfrenceintense"/>
        </w:rPr>
        <w:lastRenderedPageBreak/>
        <w:t>Capture de Code : Fonction de Vérification de la concordance</w:t>
      </w:r>
    </w:p>
    <w:p w14:paraId="2ADAA611" w14:textId="2D2596F2" w:rsidR="00BA3671" w:rsidRDefault="00BA3671" w:rsidP="00922C88">
      <w:pPr>
        <w:jc w:val="center"/>
        <w:rPr>
          <w:b/>
          <w:bCs/>
          <w:sz w:val="28"/>
          <w:szCs w:val="28"/>
        </w:rPr>
      </w:pPr>
      <w:r w:rsidRPr="004C7437">
        <w:rPr>
          <w:noProof/>
        </w:rPr>
        <w:drawing>
          <wp:inline distT="0" distB="0" distL="0" distR="0" wp14:anchorId="23B65E21" wp14:editId="0A52A77E">
            <wp:extent cx="5760720" cy="4234815"/>
            <wp:effectExtent l="0" t="0" r="0" b="0"/>
            <wp:docPr id="7044788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81126" name=""/>
                    <pic:cNvPicPr/>
                  </pic:nvPicPr>
                  <pic:blipFill>
                    <a:blip r:embed="rId22"/>
                    <a:stretch>
                      <a:fillRect/>
                    </a:stretch>
                  </pic:blipFill>
                  <pic:spPr>
                    <a:xfrm>
                      <a:off x="0" y="0"/>
                      <a:ext cx="5760720" cy="4234815"/>
                    </a:xfrm>
                    <a:prstGeom prst="rect">
                      <a:avLst/>
                    </a:prstGeom>
                  </pic:spPr>
                </pic:pic>
              </a:graphicData>
            </a:graphic>
          </wp:inline>
        </w:drawing>
      </w:r>
    </w:p>
    <w:p w14:paraId="6FAB0A11" w14:textId="77777777" w:rsidR="00502704" w:rsidRDefault="00502704" w:rsidP="00502704"/>
    <w:p w14:paraId="010BE08B" w14:textId="56410B9C" w:rsidR="00502704" w:rsidRPr="0073567B" w:rsidRDefault="00502704" w:rsidP="00502704">
      <w:pPr>
        <w:rPr>
          <w:rStyle w:val="Rfrenceintense"/>
        </w:rPr>
      </w:pPr>
      <w:r w:rsidRPr="0073567B">
        <w:rPr>
          <w:rStyle w:val="Rfrenceintense"/>
        </w:rPr>
        <w:t xml:space="preserve">Capture de Code : Fonction </w:t>
      </w:r>
      <w:r w:rsidR="007B4D14" w:rsidRPr="0073567B">
        <w:rPr>
          <w:rStyle w:val="Rfrenceintense"/>
        </w:rPr>
        <w:t>de Principale de réécriture dans Office365 et Active Directory</w:t>
      </w:r>
    </w:p>
    <w:p w14:paraId="424046CA" w14:textId="36E89278" w:rsidR="00BA3671" w:rsidRDefault="00BA3671" w:rsidP="00922C88">
      <w:pPr>
        <w:jc w:val="center"/>
        <w:rPr>
          <w:b/>
          <w:bCs/>
          <w:sz w:val="28"/>
          <w:szCs w:val="28"/>
        </w:rPr>
      </w:pPr>
      <w:r w:rsidRPr="006B3031">
        <w:rPr>
          <w:noProof/>
        </w:rPr>
        <w:drawing>
          <wp:inline distT="0" distB="0" distL="0" distR="0" wp14:anchorId="1347CC54" wp14:editId="617FCF8A">
            <wp:extent cx="5760720" cy="1784985"/>
            <wp:effectExtent l="0" t="0" r="0" b="5715"/>
            <wp:docPr id="2459259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40008" name=""/>
                    <pic:cNvPicPr/>
                  </pic:nvPicPr>
                  <pic:blipFill>
                    <a:blip r:embed="rId23"/>
                    <a:stretch>
                      <a:fillRect/>
                    </a:stretch>
                  </pic:blipFill>
                  <pic:spPr>
                    <a:xfrm>
                      <a:off x="0" y="0"/>
                      <a:ext cx="5760720" cy="1784985"/>
                    </a:xfrm>
                    <a:prstGeom prst="rect">
                      <a:avLst/>
                    </a:prstGeom>
                  </pic:spPr>
                </pic:pic>
              </a:graphicData>
            </a:graphic>
          </wp:inline>
        </w:drawing>
      </w:r>
    </w:p>
    <w:sectPr w:rsidR="00BA367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64F7BC" w14:textId="77777777" w:rsidR="00D33029" w:rsidRPr="00AD6FD2" w:rsidRDefault="00D33029" w:rsidP="00D33029">
      <w:pPr>
        <w:spacing w:after="0" w:line="240" w:lineRule="auto"/>
      </w:pPr>
      <w:r w:rsidRPr="00AD6FD2">
        <w:separator/>
      </w:r>
    </w:p>
  </w:endnote>
  <w:endnote w:type="continuationSeparator" w:id="0">
    <w:p w14:paraId="5767810B" w14:textId="77777777" w:rsidR="00D33029" w:rsidRPr="00AD6FD2" w:rsidRDefault="00D33029" w:rsidP="00D33029">
      <w:pPr>
        <w:spacing w:after="0" w:line="240" w:lineRule="auto"/>
      </w:pPr>
      <w:r w:rsidRPr="00AD6FD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2997054"/>
      <w:docPartObj>
        <w:docPartGallery w:val="Page Numbers (Bottom of Page)"/>
        <w:docPartUnique/>
      </w:docPartObj>
    </w:sdtPr>
    <w:sdtEndPr/>
    <w:sdtContent>
      <w:p w14:paraId="43F743FF" w14:textId="7CF4D179" w:rsidR="00D33029" w:rsidRPr="00AD6FD2" w:rsidRDefault="00D33029">
        <w:pPr>
          <w:pStyle w:val="Pieddepage"/>
          <w:jc w:val="right"/>
        </w:pPr>
        <w:r w:rsidRPr="00AD6FD2">
          <w:fldChar w:fldCharType="begin"/>
        </w:r>
        <w:r w:rsidRPr="00AD6FD2">
          <w:instrText>PAGE   \* MERGEFORMAT</w:instrText>
        </w:r>
        <w:r w:rsidRPr="00AD6FD2">
          <w:fldChar w:fldCharType="separate"/>
        </w:r>
        <w:r w:rsidRPr="00AD6FD2">
          <w:t>2</w:t>
        </w:r>
        <w:r w:rsidRPr="00AD6FD2">
          <w:fldChar w:fldCharType="end"/>
        </w:r>
      </w:p>
    </w:sdtContent>
  </w:sdt>
  <w:p w14:paraId="309BFA5D" w14:textId="77777777" w:rsidR="00D33029" w:rsidRPr="00AD6FD2" w:rsidRDefault="00D3302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87E86C" w14:textId="77777777" w:rsidR="00D33029" w:rsidRPr="00AD6FD2" w:rsidRDefault="00D33029" w:rsidP="00D33029">
      <w:pPr>
        <w:spacing w:after="0" w:line="240" w:lineRule="auto"/>
      </w:pPr>
      <w:r w:rsidRPr="00AD6FD2">
        <w:separator/>
      </w:r>
    </w:p>
  </w:footnote>
  <w:footnote w:type="continuationSeparator" w:id="0">
    <w:p w14:paraId="60B02EAA" w14:textId="77777777" w:rsidR="00D33029" w:rsidRPr="00AD6FD2" w:rsidRDefault="00D33029" w:rsidP="00D33029">
      <w:pPr>
        <w:spacing w:after="0" w:line="240" w:lineRule="auto"/>
      </w:pPr>
      <w:r w:rsidRPr="00AD6FD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88AE86" w14:textId="5AD79E2C" w:rsidR="00D33029" w:rsidRPr="00AD6FD2" w:rsidRDefault="00D33029">
    <w:pPr>
      <w:pStyle w:val="En-tte"/>
    </w:pPr>
    <w:r w:rsidRPr="00AD6FD2">
      <w:rPr>
        <w:noProof/>
      </w:rPr>
      <w:drawing>
        <wp:inline distT="0" distB="0" distL="0" distR="0" wp14:anchorId="674A323D" wp14:editId="1FA06713">
          <wp:extent cx="5760720" cy="922020"/>
          <wp:effectExtent l="0" t="0" r="0" b="0"/>
          <wp:docPr id="3249596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720" cy="922020"/>
                  </a:xfrm>
                  <a:prstGeom prst="rect">
                    <a:avLst/>
                  </a:prstGeom>
                  <a:noFill/>
                  <a:ln>
                    <a:noFill/>
                  </a:ln>
                </pic:spPr>
              </pic:pic>
            </a:graphicData>
          </a:graphic>
        </wp:inline>
      </w:drawing>
    </w:r>
  </w:p>
  <w:p w14:paraId="47709421" w14:textId="77777777" w:rsidR="00D33029" w:rsidRPr="00AD6FD2" w:rsidRDefault="00D3302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8A3A5D"/>
    <w:multiLevelType w:val="hybridMultilevel"/>
    <w:tmpl w:val="5DCCBE2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4420A6"/>
    <w:multiLevelType w:val="hybridMultilevel"/>
    <w:tmpl w:val="78302AE2"/>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 w15:restartNumberingAfterBreak="0">
    <w:nsid w:val="106761C4"/>
    <w:multiLevelType w:val="hybridMultilevel"/>
    <w:tmpl w:val="AEFA43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2D1094E"/>
    <w:multiLevelType w:val="hybridMultilevel"/>
    <w:tmpl w:val="65EED972"/>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 w15:restartNumberingAfterBreak="0">
    <w:nsid w:val="13D456FB"/>
    <w:multiLevelType w:val="hybridMultilevel"/>
    <w:tmpl w:val="612A20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A3769B0"/>
    <w:multiLevelType w:val="hybridMultilevel"/>
    <w:tmpl w:val="BEC8B3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D53570"/>
    <w:multiLevelType w:val="hybridMultilevel"/>
    <w:tmpl w:val="AA3E8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F02456F"/>
    <w:multiLevelType w:val="hybridMultilevel"/>
    <w:tmpl w:val="06ECD7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5AE45EB"/>
    <w:multiLevelType w:val="hybridMultilevel"/>
    <w:tmpl w:val="0ABE6EB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AA66CF8"/>
    <w:multiLevelType w:val="multilevel"/>
    <w:tmpl w:val="82DE2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104CDB"/>
    <w:multiLevelType w:val="hybridMultilevel"/>
    <w:tmpl w:val="562C6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19135B6"/>
    <w:multiLevelType w:val="hybridMultilevel"/>
    <w:tmpl w:val="C4662144"/>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4E56237"/>
    <w:multiLevelType w:val="hybridMultilevel"/>
    <w:tmpl w:val="637AA1DE"/>
    <w:lvl w:ilvl="0" w:tplc="9F7862F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34E6286D"/>
    <w:multiLevelType w:val="hybridMultilevel"/>
    <w:tmpl w:val="6380B9D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0120A93"/>
    <w:multiLevelType w:val="hybridMultilevel"/>
    <w:tmpl w:val="91C6BD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D618C0"/>
    <w:multiLevelType w:val="hybridMultilevel"/>
    <w:tmpl w:val="4E94F3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B9C3B83"/>
    <w:multiLevelType w:val="hybridMultilevel"/>
    <w:tmpl w:val="BB86BA6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C2D6F57"/>
    <w:multiLevelType w:val="hybridMultilevel"/>
    <w:tmpl w:val="4CF8354A"/>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8" w15:restartNumberingAfterBreak="0">
    <w:nsid w:val="61042468"/>
    <w:multiLevelType w:val="multilevel"/>
    <w:tmpl w:val="AAC4C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F16AA4"/>
    <w:multiLevelType w:val="multilevel"/>
    <w:tmpl w:val="D24C4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D15EA9"/>
    <w:multiLevelType w:val="hybridMultilevel"/>
    <w:tmpl w:val="A3B6EE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9D37971"/>
    <w:multiLevelType w:val="multilevel"/>
    <w:tmpl w:val="2262942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788" w:hanging="708"/>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B221DD"/>
    <w:multiLevelType w:val="hybridMultilevel"/>
    <w:tmpl w:val="8AE4CC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21288801">
    <w:abstractNumId w:val="0"/>
  </w:num>
  <w:num w:numId="2" w16cid:durableId="1083262155">
    <w:abstractNumId w:val="17"/>
  </w:num>
  <w:num w:numId="3" w16cid:durableId="146822922">
    <w:abstractNumId w:val="14"/>
  </w:num>
  <w:num w:numId="4" w16cid:durableId="69080688">
    <w:abstractNumId w:val="9"/>
  </w:num>
  <w:num w:numId="5" w16cid:durableId="1736277022">
    <w:abstractNumId w:val="12"/>
  </w:num>
  <w:num w:numId="6" w16cid:durableId="1441072780">
    <w:abstractNumId w:val="19"/>
  </w:num>
  <w:num w:numId="7" w16cid:durableId="191117780">
    <w:abstractNumId w:val="18"/>
  </w:num>
  <w:num w:numId="8" w16cid:durableId="1855339474">
    <w:abstractNumId w:val="21"/>
  </w:num>
  <w:num w:numId="9" w16cid:durableId="1492402771">
    <w:abstractNumId w:val="13"/>
  </w:num>
  <w:num w:numId="10" w16cid:durableId="471676541">
    <w:abstractNumId w:val="6"/>
  </w:num>
  <w:num w:numId="11" w16cid:durableId="1342704756">
    <w:abstractNumId w:val="11"/>
  </w:num>
  <w:num w:numId="12" w16cid:durableId="1092093390">
    <w:abstractNumId w:val="16"/>
  </w:num>
  <w:num w:numId="13" w16cid:durableId="1135295519">
    <w:abstractNumId w:val="8"/>
  </w:num>
  <w:num w:numId="14" w16cid:durableId="1515802392">
    <w:abstractNumId w:val="7"/>
  </w:num>
  <w:num w:numId="15" w16cid:durableId="2037995266">
    <w:abstractNumId w:val="10"/>
  </w:num>
  <w:num w:numId="16" w16cid:durableId="1911578836">
    <w:abstractNumId w:val="22"/>
  </w:num>
  <w:num w:numId="17" w16cid:durableId="1895583421">
    <w:abstractNumId w:val="20"/>
  </w:num>
  <w:num w:numId="18" w16cid:durableId="208763565">
    <w:abstractNumId w:val="1"/>
  </w:num>
  <w:num w:numId="19" w16cid:durableId="1676767389">
    <w:abstractNumId w:val="4"/>
  </w:num>
  <w:num w:numId="20" w16cid:durableId="1501506833">
    <w:abstractNumId w:val="3"/>
  </w:num>
  <w:num w:numId="21" w16cid:durableId="1318072374">
    <w:abstractNumId w:val="15"/>
  </w:num>
  <w:num w:numId="22" w16cid:durableId="566913521">
    <w:abstractNumId w:val="2"/>
  </w:num>
  <w:num w:numId="23" w16cid:durableId="8970104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C31"/>
    <w:rsid w:val="00001FDD"/>
    <w:rsid w:val="000036E2"/>
    <w:rsid w:val="00003B88"/>
    <w:rsid w:val="00012FE1"/>
    <w:rsid w:val="00013E36"/>
    <w:rsid w:val="00013EAF"/>
    <w:rsid w:val="0002176D"/>
    <w:rsid w:val="0002294B"/>
    <w:rsid w:val="00023BFE"/>
    <w:rsid w:val="00024F60"/>
    <w:rsid w:val="00026F61"/>
    <w:rsid w:val="000273FB"/>
    <w:rsid w:val="0004266F"/>
    <w:rsid w:val="0004747B"/>
    <w:rsid w:val="0004765F"/>
    <w:rsid w:val="000506D5"/>
    <w:rsid w:val="00056116"/>
    <w:rsid w:val="000570B7"/>
    <w:rsid w:val="00057A72"/>
    <w:rsid w:val="0006017B"/>
    <w:rsid w:val="00062016"/>
    <w:rsid w:val="00065673"/>
    <w:rsid w:val="00071E9D"/>
    <w:rsid w:val="000720CC"/>
    <w:rsid w:val="00072F6E"/>
    <w:rsid w:val="0007559B"/>
    <w:rsid w:val="00077855"/>
    <w:rsid w:val="000819A8"/>
    <w:rsid w:val="00086610"/>
    <w:rsid w:val="000902C8"/>
    <w:rsid w:val="000C3598"/>
    <w:rsid w:val="000C5D31"/>
    <w:rsid w:val="000C7A74"/>
    <w:rsid w:val="000D3B74"/>
    <w:rsid w:val="000D3E2E"/>
    <w:rsid w:val="000E7046"/>
    <w:rsid w:val="000F065F"/>
    <w:rsid w:val="000F5EB6"/>
    <w:rsid w:val="000F6EAA"/>
    <w:rsid w:val="00100029"/>
    <w:rsid w:val="0010085D"/>
    <w:rsid w:val="00131833"/>
    <w:rsid w:val="00131B10"/>
    <w:rsid w:val="00131D01"/>
    <w:rsid w:val="00134558"/>
    <w:rsid w:val="00140A58"/>
    <w:rsid w:val="0014384D"/>
    <w:rsid w:val="00144761"/>
    <w:rsid w:val="00144A50"/>
    <w:rsid w:val="00146DCA"/>
    <w:rsid w:val="00147255"/>
    <w:rsid w:val="00150319"/>
    <w:rsid w:val="0015046E"/>
    <w:rsid w:val="00151633"/>
    <w:rsid w:val="00151817"/>
    <w:rsid w:val="0015263A"/>
    <w:rsid w:val="00161A79"/>
    <w:rsid w:val="00165229"/>
    <w:rsid w:val="00165F84"/>
    <w:rsid w:val="00167F6B"/>
    <w:rsid w:val="0018377A"/>
    <w:rsid w:val="001911AA"/>
    <w:rsid w:val="00192D87"/>
    <w:rsid w:val="00193CCF"/>
    <w:rsid w:val="001945E5"/>
    <w:rsid w:val="001A198E"/>
    <w:rsid w:val="001A1F0C"/>
    <w:rsid w:val="001A350C"/>
    <w:rsid w:val="001A4A25"/>
    <w:rsid w:val="001A67A6"/>
    <w:rsid w:val="001A7917"/>
    <w:rsid w:val="001B2F6A"/>
    <w:rsid w:val="001B41BB"/>
    <w:rsid w:val="001C3738"/>
    <w:rsid w:val="001C5C08"/>
    <w:rsid w:val="001D13A8"/>
    <w:rsid w:val="001D21A3"/>
    <w:rsid w:val="001D2374"/>
    <w:rsid w:val="001D5174"/>
    <w:rsid w:val="001E5EFF"/>
    <w:rsid w:val="001E650F"/>
    <w:rsid w:val="001E698E"/>
    <w:rsid w:val="001F0985"/>
    <w:rsid w:val="001F71CA"/>
    <w:rsid w:val="00200582"/>
    <w:rsid w:val="00204BBC"/>
    <w:rsid w:val="0020718B"/>
    <w:rsid w:val="002161D3"/>
    <w:rsid w:val="00221BD1"/>
    <w:rsid w:val="002234DB"/>
    <w:rsid w:val="00224381"/>
    <w:rsid w:val="00224E12"/>
    <w:rsid w:val="00226544"/>
    <w:rsid w:val="00253276"/>
    <w:rsid w:val="002558DA"/>
    <w:rsid w:val="00257A81"/>
    <w:rsid w:val="00261E2F"/>
    <w:rsid w:val="0027131A"/>
    <w:rsid w:val="00280CEB"/>
    <w:rsid w:val="00287861"/>
    <w:rsid w:val="002A414F"/>
    <w:rsid w:val="002A7F55"/>
    <w:rsid w:val="002B4DD2"/>
    <w:rsid w:val="002B7F6C"/>
    <w:rsid w:val="002C1D7D"/>
    <w:rsid w:val="002D095D"/>
    <w:rsid w:val="002D18F7"/>
    <w:rsid w:val="002D32CD"/>
    <w:rsid w:val="002D5551"/>
    <w:rsid w:val="002E0D68"/>
    <w:rsid w:val="002F0171"/>
    <w:rsid w:val="002F0983"/>
    <w:rsid w:val="002F1437"/>
    <w:rsid w:val="002F45AF"/>
    <w:rsid w:val="002F6CFA"/>
    <w:rsid w:val="002F7566"/>
    <w:rsid w:val="00303D72"/>
    <w:rsid w:val="003075EA"/>
    <w:rsid w:val="00322D5C"/>
    <w:rsid w:val="00323387"/>
    <w:rsid w:val="0033159F"/>
    <w:rsid w:val="00332ECD"/>
    <w:rsid w:val="003428C0"/>
    <w:rsid w:val="00346A36"/>
    <w:rsid w:val="00357DBE"/>
    <w:rsid w:val="003665C3"/>
    <w:rsid w:val="00371A31"/>
    <w:rsid w:val="0037455B"/>
    <w:rsid w:val="0038020D"/>
    <w:rsid w:val="00380BC6"/>
    <w:rsid w:val="003813ED"/>
    <w:rsid w:val="00384E99"/>
    <w:rsid w:val="0039018D"/>
    <w:rsid w:val="003A0FD5"/>
    <w:rsid w:val="003A72C9"/>
    <w:rsid w:val="003B3717"/>
    <w:rsid w:val="003C3EEA"/>
    <w:rsid w:val="003D173C"/>
    <w:rsid w:val="003D390A"/>
    <w:rsid w:val="003E2239"/>
    <w:rsid w:val="003E294C"/>
    <w:rsid w:val="003E78BD"/>
    <w:rsid w:val="003F0539"/>
    <w:rsid w:val="003F2043"/>
    <w:rsid w:val="003F7CFD"/>
    <w:rsid w:val="00405808"/>
    <w:rsid w:val="00415BCB"/>
    <w:rsid w:val="004175F6"/>
    <w:rsid w:val="00424F16"/>
    <w:rsid w:val="00425847"/>
    <w:rsid w:val="00431B4F"/>
    <w:rsid w:val="0043485A"/>
    <w:rsid w:val="00443CB4"/>
    <w:rsid w:val="00445291"/>
    <w:rsid w:val="0044586C"/>
    <w:rsid w:val="00445A27"/>
    <w:rsid w:val="00466CDE"/>
    <w:rsid w:val="004754A3"/>
    <w:rsid w:val="00485899"/>
    <w:rsid w:val="00487A03"/>
    <w:rsid w:val="004916F3"/>
    <w:rsid w:val="004945B9"/>
    <w:rsid w:val="00496533"/>
    <w:rsid w:val="004A10DE"/>
    <w:rsid w:val="004A213D"/>
    <w:rsid w:val="004A59A9"/>
    <w:rsid w:val="004B0EC2"/>
    <w:rsid w:val="004C7437"/>
    <w:rsid w:val="004D1479"/>
    <w:rsid w:val="004E2FBE"/>
    <w:rsid w:val="00502704"/>
    <w:rsid w:val="00507277"/>
    <w:rsid w:val="00515E39"/>
    <w:rsid w:val="00522215"/>
    <w:rsid w:val="0053095B"/>
    <w:rsid w:val="00530DC2"/>
    <w:rsid w:val="00531658"/>
    <w:rsid w:val="00532215"/>
    <w:rsid w:val="0053675C"/>
    <w:rsid w:val="00541429"/>
    <w:rsid w:val="00541B2C"/>
    <w:rsid w:val="005421CE"/>
    <w:rsid w:val="00543C48"/>
    <w:rsid w:val="005516F1"/>
    <w:rsid w:val="00552C14"/>
    <w:rsid w:val="005562BB"/>
    <w:rsid w:val="00557EA7"/>
    <w:rsid w:val="0056484E"/>
    <w:rsid w:val="00564E07"/>
    <w:rsid w:val="005668A6"/>
    <w:rsid w:val="00572018"/>
    <w:rsid w:val="005861D4"/>
    <w:rsid w:val="00593A3B"/>
    <w:rsid w:val="005B2C6B"/>
    <w:rsid w:val="005B394C"/>
    <w:rsid w:val="005B61D6"/>
    <w:rsid w:val="005B6B31"/>
    <w:rsid w:val="005D5618"/>
    <w:rsid w:val="005E3807"/>
    <w:rsid w:val="00622903"/>
    <w:rsid w:val="00627A66"/>
    <w:rsid w:val="0063348C"/>
    <w:rsid w:val="0063433E"/>
    <w:rsid w:val="006364AF"/>
    <w:rsid w:val="00644036"/>
    <w:rsid w:val="00647461"/>
    <w:rsid w:val="00654A16"/>
    <w:rsid w:val="0065651B"/>
    <w:rsid w:val="00656C29"/>
    <w:rsid w:val="00684646"/>
    <w:rsid w:val="006B0684"/>
    <w:rsid w:val="006B2AA1"/>
    <w:rsid w:val="006B3031"/>
    <w:rsid w:val="006B38B3"/>
    <w:rsid w:val="006C4684"/>
    <w:rsid w:val="006C7B72"/>
    <w:rsid w:val="006D1B2A"/>
    <w:rsid w:val="006E1EE2"/>
    <w:rsid w:val="006E53E2"/>
    <w:rsid w:val="006E684F"/>
    <w:rsid w:val="006F2877"/>
    <w:rsid w:val="006F39C5"/>
    <w:rsid w:val="00701E7F"/>
    <w:rsid w:val="00706DAA"/>
    <w:rsid w:val="00707FB9"/>
    <w:rsid w:val="00714D2E"/>
    <w:rsid w:val="00724ECC"/>
    <w:rsid w:val="0072718C"/>
    <w:rsid w:val="00733370"/>
    <w:rsid w:val="00734DF0"/>
    <w:rsid w:val="0073567B"/>
    <w:rsid w:val="00740C08"/>
    <w:rsid w:val="00743179"/>
    <w:rsid w:val="0074605D"/>
    <w:rsid w:val="00754CE5"/>
    <w:rsid w:val="0075630C"/>
    <w:rsid w:val="0076004C"/>
    <w:rsid w:val="00762FE8"/>
    <w:rsid w:val="00765A7B"/>
    <w:rsid w:val="00774691"/>
    <w:rsid w:val="00776A46"/>
    <w:rsid w:val="0078140C"/>
    <w:rsid w:val="007840C2"/>
    <w:rsid w:val="0078683F"/>
    <w:rsid w:val="00793D1D"/>
    <w:rsid w:val="007A0AB9"/>
    <w:rsid w:val="007A3603"/>
    <w:rsid w:val="007A54A4"/>
    <w:rsid w:val="007B4D14"/>
    <w:rsid w:val="007B6081"/>
    <w:rsid w:val="007C65AA"/>
    <w:rsid w:val="007D1520"/>
    <w:rsid w:val="007D2598"/>
    <w:rsid w:val="007D38F6"/>
    <w:rsid w:val="007D471F"/>
    <w:rsid w:val="007D6751"/>
    <w:rsid w:val="007D6EA7"/>
    <w:rsid w:val="007E2C99"/>
    <w:rsid w:val="007E4386"/>
    <w:rsid w:val="007F41AB"/>
    <w:rsid w:val="007F4350"/>
    <w:rsid w:val="008035AD"/>
    <w:rsid w:val="008043EA"/>
    <w:rsid w:val="008225BB"/>
    <w:rsid w:val="00822F38"/>
    <w:rsid w:val="00834272"/>
    <w:rsid w:val="0084417A"/>
    <w:rsid w:val="00857219"/>
    <w:rsid w:val="00860132"/>
    <w:rsid w:val="00871CB9"/>
    <w:rsid w:val="008771E4"/>
    <w:rsid w:val="00891475"/>
    <w:rsid w:val="00895727"/>
    <w:rsid w:val="008A2B91"/>
    <w:rsid w:val="008B4A5C"/>
    <w:rsid w:val="008C00B1"/>
    <w:rsid w:val="008C5FEE"/>
    <w:rsid w:val="008D2F8C"/>
    <w:rsid w:val="008D66B6"/>
    <w:rsid w:val="008E16D0"/>
    <w:rsid w:val="008E5D93"/>
    <w:rsid w:val="008E699F"/>
    <w:rsid w:val="008F37CB"/>
    <w:rsid w:val="008F5BD7"/>
    <w:rsid w:val="0090078D"/>
    <w:rsid w:val="00922C88"/>
    <w:rsid w:val="009253C7"/>
    <w:rsid w:val="009263A5"/>
    <w:rsid w:val="0093128D"/>
    <w:rsid w:val="00936957"/>
    <w:rsid w:val="009369A3"/>
    <w:rsid w:val="009369FA"/>
    <w:rsid w:val="009415E5"/>
    <w:rsid w:val="00951B12"/>
    <w:rsid w:val="00954573"/>
    <w:rsid w:val="00957682"/>
    <w:rsid w:val="00960CAE"/>
    <w:rsid w:val="00961113"/>
    <w:rsid w:val="00964907"/>
    <w:rsid w:val="009649CD"/>
    <w:rsid w:val="00965A9C"/>
    <w:rsid w:val="00975581"/>
    <w:rsid w:val="00982B2E"/>
    <w:rsid w:val="00992446"/>
    <w:rsid w:val="0099264C"/>
    <w:rsid w:val="00995D1B"/>
    <w:rsid w:val="009B2C54"/>
    <w:rsid w:val="009B6A01"/>
    <w:rsid w:val="009C2B49"/>
    <w:rsid w:val="009C4E07"/>
    <w:rsid w:val="009C54FB"/>
    <w:rsid w:val="009D255C"/>
    <w:rsid w:val="009D2B12"/>
    <w:rsid w:val="009E0775"/>
    <w:rsid w:val="009E4D52"/>
    <w:rsid w:val="009E6425"/>
    <w:rsid w:val="009E6525"/>
    <w:rsid w:val="009E756F"/>
    <w:rsid w:val="00A00821"/>
    <w:rsid w:val="00A050A5"/>
    <w:rsid w:val="00A10780"/>
    <w:rsid w:val="00A11AF0"/>
    <w:rsid w:val="00A14C2B"/>
    <w:rsid w:val="00A16943"/>
    <w:rsid w:val="00A22634"/>
    <w:rsid w:val="00A31715"/>
    <w:rsid w:val="00A3543F"/>
    <w:rsid w:val="00A369D5"/>
    <w:rsid w:val="00A41124"/>
    <w:rsid w:val="00A42294"/>
    <w:rsid w:val="00A5678F"/>
    <w:rsid w:val="00A5755D"/>
    <w:rsid w:val="00A614B2"/>
    <w:rsid w:val="00A62FAF"/>
    <w:rsid w:val="00A80D08"/>
    <w:rsid w:val="00A8144C"/>
    <w:rsid w:val="00A85ECE"/>
    <w:rsid w:val="00A86CE4"/>
    <w:rsid w:val="00A87206"/>
    <w:rsid w:val="00A914D5"/>
    <w:rsid w:val="00A922E0"/>
    <w:rsid w:val="00A93D10"/>
    <w:rsid w:val="00A96853"/>
    <w:rsid w:val="00A970B8"/>
    <w:rsid w:val="00AA020F"/>
    <w:rsid w:val="00AB0E0E"/>
    <w:rsid w:val="00AB7FF3"/>
    <w:rsid w:val="00AC5044"/>
    <w:rsid w:val="00AC5299"/>
    <w:rsid w:val="00AC60F8"/>
    <w:rsid w:val="00AD6FD2"/>
    <w:rsid w:val="00AF1121"/>
    <w:rsid w:val="00AF474B"/>
    <w:rsid w:val="00AF7F7D"/>
    <w:rsid w:val="00B14AF2"/>
    <w:rsid w:val="00B155B2"/>
    <w:rsid w:val="00B17FE1"/>
    <w:rsid w:val="00B2343C"/>
    <w:rsid w:val="00B25C6F"/>
    <w:rsid w:val="00B342E3"/>
    <w:rsid w:val="00B3628B"/>
    <w:rsid w:val="00B45690"/>
    <w:rsid w:val="00B463F9"/>
    <w:rsid w:val="00B51033"/>
    <w:rsid w:val="00B55131"/>
    <w:rsid w:val="00B71FDB"/>
    <w:rsid w:val="00B74419"/>
    <w:rsid w:val="00B7644A"/>
    <w:rsid w:val="00B76D9E"/>
    <w:rsid w:val="00B77FCB"/>
    <w:rsid w:val="00B864EA"/>
    <w:rsid w:val="00B8713D"/>
    <w:rsid w:val="00B8793E"/>
    <w:rsid w:val="00B9270B"/>
    <w:rsid w:val="00B92FAC"/>
    <w:rsid w:val="00BA139C"/>
    <w:rsid w:val="00BA3671"/>
    <w:rsid w:val="00BA49B9"/>
    <w:rsid w:val="00BA4D2F"/>
    <w:rsid w:val="00BB24EB"/>
    <w:rsid w:val="00BB2DD5"/>
    <w:rsid w:val="00BC0F19"/>
    <w:rsid w:val="00BC30C2"/>
    <w:rsid w:val="00BD2217"/>
    <w:rsid w:val="00BD45F0"/>
    <w:rsid w:val="00BE12A9"/>
    <w:rsid w:val="00BE1E6C"/>
    <w:rsid w:val="00C068B2"/>
    <w:rsid w:val="00C113C2"/>
    <w:rsid w:val="00C213AD"/>
    <w:rsid w:val="00C21839"/>
    <w:rsid w:val="00C45FAF"/>
    <w:rsid w:val="00C47217"/>
    <w:rsid w:val="00C50560"/>
    <w:rsid w:val="00C646CD"/>
    <w:rsid w:val="00C705B6"/>
    <w:rsid w:val="00C70941"/>
    <w:rsid w:val="00C70B1C"/>
    <w:rsid w:val="00C801B5"/>
    <w:rsid w:val="00C806B4"/>
    <w:rsid w:val="00CA08D9"/>
    <w:rsid w:val="00CC018E"/>
    <w:rsid w:val="00CC0637"/>
    <w:rsid w:val="00CC2CD3"/>
    <w:rsid w:val="00CD335F"/>
    <w:rsid w:val="00CD555A"/>
    <w:rsid w:val="00CF427A"/>
    <w:rsid w:val="00D00CE2"/>
    <w:rsid w:val="00D05973"/>
    <w:rsid w:val="00D22977"/>
    <w:rsid w:val="00D232B0"/>
    <w:rsid w:val="00D26976"/>
    <w:rsid w:val="00D31A31"/>
    <w:rsid w:val="00D3232C"/>
    <w:rsid w:val="00D33029"/>
    <w:rsid w:val="00D3458A"/>
    <w:rsid w:val="00D3618E"/>
    <w:rsid w:val="00D36585"/>
    <w:rsid w:val="00D3684B"/>
    <w:rsid w:val="00D447DA"/>
    <w:rsid w:val="00D45C0B"/>
    <w:rsid w:val="00D6274C"/>
    <w:rsid w:val="00D64AA3"/>
    <w:rsid w:val="00D7067A"/>
    <w:rsid w:val="00D71E64"/>
    <w:rsid w:val="00DA6BD7"/>
    <w:rsid w:val="00DB3F87"/>
    <w:rsid w:val="00DB5397"/>
    <w:rsid w:val="00DB5ECF"/>
    <w:rsid w:val="00DC031E"/>
    <w:rsid w:val="00DD2F93"/>
    <w:rsid w:val="00DE79CA"/>
    <w:rsid w:val="00E01C62"/>
    <w:rsid w:val="00E04D14"/>
    <w:rsid w:val="00E20AD1"/>
    <w:rsid w:val="00E25A6C"/>
    <w:rsid w:val="00E318A3"/>
    <w:rsid w:val="00E32906"/>
    <w:rsid w:val="00E3307E"/>
    <w:rsid w:val="00E42158"/>
    <w:rsid w:val="00E608E0"/>
    <w:rsid w:val="00E639F0"/>
    <w:rsid w:val="00E66828"/>
    <w:rsid w:val="00E67F2A"/>
    <w:rsid w:val="00E84231"/>
    <w:rsid w:val="00E8588E"/>
    <w:rsid w:val="00E85BF4"/>
    <w:rsid w:val="00E905EC"/>
    <w:rsid w:val="00E96C59"/>
    <w:rsid w:val="00EA3664"/>
    <w:rsid w:val="00EA4D1B"/>
    <w:rsid w:val="00EB3228"/>
    <w:rsid w:val="00ED3882"/>
    <w:rsid w:val="00EE1DFE"/>
    <w:rsid w:val="00EE34CA"/>
    <w:rsid w:val="00EE71AD"/>
    <w:rsid w:val="00F057D6"/>
    <w:rsid w:val="00F05CDD"/>
    <w:rsid w:val="00F16DDE"/>
    <w:rsid w:val="00F2555F"/>
    <w:rsid w:val="00F25FFF"/>
    <w:rsid w:val="00F34E4F"/>
    <w:rsid w:val="00F356D3"/>
    <w:rsid w:val="00F41225"/>
    <w:rsid w:val="00F46C40"/>
    <w:rsid w:val="00F50C31"/>
    <w:rsid w:val="00F528D4"/>
    <w:rsid w:val="00F532F9"/>
    <w:rsid w:val="00F74885"/>
    <w:rsid w:val="00F82A4D"/>
    <w:rsid w:val="00F843B7"/>
    <w:rsid w:val="00F90206"/>
    <w:rsid w:val="00F95F9A"/>
    <w:rsid w:val="00F97AA1"/>
    <w:rsid w:val="00FA6761"/>
    <w:rsid w:val="00FB6038"/>
    <w:rsid w:val="00FC1255"/>
    <w:rsid w:val="00FC41DC"/>
    <w:rsid w:val="00FD2C74"/>
    <w:rsid w:val="00FF7B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9F0B3"/>
  <w15:chartTrackingRefBased/>
  <w15:docId w15:val="{043A2179-7441-4AEC-8D93-7C9784D50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50C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F50C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F50C31"/>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F50C31"/>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F50C31"/>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F50C31"/>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F50C31"/>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F50C31"/>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F50C31"/>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50C31"/>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F50C31"/>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F50C31"/>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F50C31"/>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F50C31"/>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F50C3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F50C3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F50C3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F50C31"/>
    <w:rPr>
      <w:rFonts w:eastAsiaTheme="majorEastAsia" w:cstheme="majorBidi"/>
      <w:color w:val="272727" w:themeColor="text1" w:themeTint="D8"/>
    </w:rPr>
  </w:style>
  <w:style w:type="paragraph" w:styleId="Titre">
    <w:name w:val="Title"/>
    <w:basedOn w:val="Normal"/>
    <w:next w:val="Normal"/>
    <w:link w:val="TitreCar"/>
    <w:uiPriority w:val="10"/>
    <w:qFormat/>
    <w:rsid w:val="00F50C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50C3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F50C31"/>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F50C3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F50C31"/>
    <w:pPr>
      <w:spacing w:before="160"/>
      <w:jc w:val="center"/>
    </w:pPr>
    <w:rPr>
      <w:i/>
      <w:iCs/>
      <w:color w:val="404040" w:themeColor="text1" w:themeTint="BF"/>
    </w:rPr>
  </w:style>
  <w:style w:type="character" w:customStyle="1" w:styleId="CitationCar">
    <w:name w:val="Citation Car"/>
    <w:basedOn w:val="Policepardfaut"/>
    <w:link w:val="Citation"/>
    <w:uiPriority w:val="29"/>
    <w:rsid w:val="00F50C31"/>
    <w:rPr>
      <w:i/>
      <w:iCs/>
      <w:color w:val="404040" w:themeColor="text1" w:themeTint="BF"/>
    </w:rPr>
  </w:style>
  <w:style w:type="paragraph" w:styleId="Paragraphedeliste">
    <w:name w:val="List Paragraph"/>
    <w:basedOn w:val="Normal"/>
    <w:uiPriority w:val="34"/>
    <w:qFormat/>
    <w:rsid w:val="00F50C31"/>
    <w:pPr>
      <w:ind w:left="720"/>
      <w:contextualSpacing/>
    </w:pPr>
  </w:style>
  <w:style w:type="character" w:styleId="Accentuationintense">
    <w:name w:val="Intense Emphasis"/>
    <w:basedOn w:val="Policepardfaut"/>
    <w:uiPriority w:val="21"/>
    <w:qFormat/>
    <w:rsid w:val="00F50C31"/>
    <w:rPr>
      <w:i/>
      <w:iCs/>
      <w:color w:val="0F4761" w:themeColor="accent1" w:themeShade="BF"/>
    </w:rPr>
  </w:style>
  <w:style w:type="paragraph" w:styleId="Citationintense">
    <w:name w:val="Intense Quote"/>
    <w:basedOn w:val="Normal"/>
    <w:next w:val="Normal"/>
    <w:link w:val="CitationintenseCar"/>
    <w:uiPriority w:val="30"/>
    <w:qFormat/>
    <w:rsid w:val="00F50C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F50C31"/>
    <w:rPr>
      <w:i/>
      <w:iCs/>
      <w:color w:val="0F4761" w:themeColor="accent1" w:themeShade="BF"/>
    </w:rPr>
  </w:style>
  <w:style w:type="character" w:styleId="Rfrenceintense">
    <w:name w:val="Intense Reference"/>
    <w:basedOn w:val="Policepardfaut"/>
    <w:uiPriority w:val="32"/>
    <w:qFormat/>
    <w:rsid w:val="00F50C31"/>
    <w:rPr>
      <w:b/>
      <w:bCs/>
      <w:smallCaps/>
      <w:color w:val="0F4761" w:themeColor="accent1" w:themeShade="BF"/>
      <w:spacing w:val="5"/>
    </w:rPr>
  </w:style>
  <w:style w:type="paragraph" w:styleId="En-ttedetabledesmatires">
    <w:name w:val="TOC Heading"/>
    <w:basedOn w:val="Titre1"/>
    <w:next w:val="Normal"/>
    <w:uiPriority w:val="39"/>
    <w:unhideWhenUsed/>
    <w:qFormat/>
    <w:rsid w:val="007F4350"/>
    <w:pPr>
      <w:spacing w:before="240" w:after="0"/>
      <w:outlineLvl w:val="9"/>
    </w:pPr>
    <w:rPr>
      <w:kern w:val="0"/>
      <w:sz w:val="32"/>
      <w:szCs w:val="32"/>
      <w:lang w:eastAsia="fr-FR"/>
      <w14:ligatures w14:val="none"/>
    </w:rPr>
  </w:style>
  <w:style w:type="paragraph" w:styleId="TM1">
    <w:name w:val="toc 1"/>
    <w:basedOn w:val="Normal"/>
    <w:next w:val="Normal"/>
    <w:autoRedefine/>
    <w:uiPriority w:val="39"/>
    <w:unhideWhenUsed/>
    <w:rsid w:val="007F4350"/>
    <w:pPr>
      <w:spacing w:after="100"/>
    </w:pPr>
  </w:style>
  <w:style w:type="character" w:styleId="Lienhypertexte">
    <w:name w:val="Hyperlink"/>
    <w:basedOn w:val="Policepardfaut"/>
    <w:uiPriority w:val="99"/>
    <w:unhideWhenUsed/>
    <w:rsid w:val="007F4350"/>
    <w:rPr>
      <w:color w:val="467886" w:themeColor="hyperlink"/>
      <w:u w:val="single"/>
    </w:rPr>
  </w:style>
  <w:style w:type="paragraph" w:styleId="TM2">
    <w:name w:val="toc 2"/>
    <w:basedOn w:val="Normal"/>
    <w:next w:val="Normal"/>
    <w:autoRedefine/>
    <w:uiPriority w:val="39"/>
    <w:unhideWhenUsed/>
    <w:rsid w:val="007F4350"/>
    <w:pPr>
      <w:spacing w:after="100"/>
      <w:ind w:left="220"/>
    </w:pPr>
  </w:style>
  <w:style w:type="table" w:styleId="Grilledutableau">
    <w:name w:val="Table Grid"/>
    <w:basedOn w:val="TableauNormal"/>
    <w:uiPriority w:val="39"/>
    <w:rsid w:val="003E22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AF7F7D"/>
    <w:rPr>
      <w:color w:val="605E5C"/>
      <w:shd w:val="clear" w:color="auto" w:fill="E1DFDD"/>
    </w:rPr>
  </w:style>
  <w:style w:type="character" w:styleId="Lienhypertextesuivivisit">
    <w:name w:val="FollowedHyperlink"/>
    <w:basedOn w:val="Policepardfaut"/>
    <w:uiPriority w:val="99"/>
    <w:semiHidden/>
    <w:unhideWhenUsed/>
    <w:rsid w:val="00CC0637"/>
    <w:rPr>
      <w:color w:val="96607D" w:themeColor="followedHyperlink"/>
      <w:u w:val="single"/>
    </w:rPr>
  </w:style>
  <w:style w:type="paragraph" w:styleId="En-tte">
    <w:name w:val="header"/>
    <w:basedOn w:val="Normal"/>
    <w:link w:val="En-tteCar"/>
    <w:uiPriority w:val="99"/>
    <w:unhideWhenUsed/>
    <w:rsid w:val="00D33029"/>
    <w:pPr>
      <w:tabs>
        <w:tab w:val="center" w:pos="4536"/>
        <w:tab w:val="right" w:pos="9072"/>
      </w:tabs>
      <w:spacing w:after="0" w:line="240" w:lineRule="auto"/>
    </w:pPr>
  </w:style>
  <w:style w:type="character" w:customStyle="1" w:styleId="En-tteCar">
    <w:name w:val="En-tête Car"/>
    <w:basedOn w:val="Policepardfaut"/>
    <w:link w:val="En-tte"/>
    <w:uiPriority w:val="99"/>
    <w:rsid w:val="00D33029"/>
  </w:style>
  <w:style w:type="paragraph" w:styleId="Pieddepage">
    <w:name w:val="footer"/>
    <w:basedOn w:val="Normal"/>
    <w:link w:val="PieddepageCar"/>
    <w:uiPriority w:val="99"/>
    <w:unhideWhenUsed/>
    <w:rsid w:val="00D3302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33029"/>
  </w:style>
  <w:style w:type="paragraph" w:styleId="PrformatHTML">
    <w:name w:val="HTML Preformatted"/>
    <w:basedOn w:val="Normal"/>
    <w:link w:val="PrformatHTMLCar"/>
    <w:uiPriority w:val="99"/>
    <w:semiHidden/>
    <w:unhideWhenUsed/>
    <w:rsid w:val="000E7046"/>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0E7046"/>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647163">
      <w:bodyDiv w:val="1"/>
      <w:marLeft w:val="0"/>
      <w:marRight w:val="0"/>
      <w:marTop w:val="0"/>
      <w:marBottom w:val="0"/>
      <w:divBdr>
        <w:top w:val="none" w:sz="0" w:space="0" w:color="auto"/>
        <w:left w:val="none" w:sz="0" w:space="0" w:color="auto"/>
        <w:bottom w:val="none" w:sz="0" w:space="0" w:color="auto"/>
        <w:right w:val="none" w:sz="0" w:space="0" w:color="auto"/>
      </w:divBdr>
      <w:divsChild>
        <w:div w:id="1934508540">
          <w:marLeft w:val="0"/>
          <w:marRight w:val="0"/>
          <w:marTop w:val="0"/>
          <w:marBottom w:val="0"/>
          <w:divBdr>
            <w:top w:val="none" w:sz="0" w:space="0" w:color="auto"/>
            <w:left w:val="none" w:sz="0" w:space="0" w:color="auto"/>
            <w:bottom w:val="none" w:sz="0" w:space="0" w:color="auto"/>
            <w:right w:val="none" w:sz="0" w:space="0" w:color="auto"/>
          </w:divBdr>
          <w:divsChild>
            <w:div w:id="92237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6123">
      <w:bodyDiv w:val="1"/>
      <w:marLeft w:val="0"/>
      <w:marRight w:val="0"/>
      <w:marTop w:val="0"/>
      <w:marBottom w:val="0"/>
      <w:divBdr>
        <w:top w:val="none" w:sz="0" w:space="0" w:color="auto"/>
        <w:left w:val="none" w:sz="0" w:space="0" w:color="auto"/>
        <w:bottom w:val="none" w:sz="0" w:space="0" w:color="auto"/>
        <w:right w:val="none" w:sz="0" w:space="0" w:color="auto"/>
      </w:divBdr>
      <w:divsChild>
        <w:div w:id="27922263">
          <w:marLeft w:val="0"/>
          <w:marRight w:val="0"/>
          <w:marTop w:val="0"/>
          <w:marBottom w:val="0"/>
          <w:divBdr>
            <w:top w:val="none" w:sz="0" w:space="0" w:color="auto"/>
            <w:left w:val="none" w:sz="0" w:space="0" w:color="auto"/>
            <w:bottom w:val="none" w:sz="0" w:space="0" w:color="auto"/>
            <w:right w:val="none" w:sz="0" w:space="0" w:color="auto"/>
          </w:divBdr>
          <w:divsChild>
            <w:div w:id="49390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459">
      <w:bodyDiv w:val="1"/>
      <w:marLeft w:val="0"/>
      <w:marRight w:val="0"/>
      <w:marTop w:val="0"/>
      <w:marBottom w:val="0"/>
      <w:divBdr>
        <w:top w:val="none" w:sz="0" w:space="0" w:color="auto"/>
        <w:left w:val="none" w:sz="0" w:space="0" w:color="auto"/>
        <w:bottom w:val="none" w:sz="0" w:space="0" w:color="auto"/>
        <w:right w:val="none" w:sz="0" w:space="0" w:color="auto"/>
      </w:divBdr>
      <w:divsChild>
        <w:div w:id="1253006880">
          <w:marLeft w:val="0"/>
          <w:marRight w:val="0"/>
          <w:marTop w:val="0"/>
          <w:marBottom w:val="0"/>
          <w:divBdr>
            <w:top w:val="none" w:sz="0" w:space="0" w:color="auto"/>
            <w:left w:val="none" w:sz="0" w:space="0" w:color="auto"/>
            <w:bottom w:val="none" w:sz="0" w:space="0" w:color="auto"/>
            <w:right w:val="none" w:sz="0" w:space="0" w:color="auto"/>
          </w:divBdr>
          <w:divsChild>
            <w:div w:id="120818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1683">
      <w:bodyDiv w:val="1"/>
      <w:marLeft w:val="0"/>
      <w:marRight w:val="0"/>
      <w:marTop w:val="0"/>
      <w:marBottom w:val="0"/>
      <w:divBdr>
        <w:top w:val="none" w:sz="0" w:space="0" w:color="auto"/>
        <w:left w:val="none" w:sz="0" w:space="0" w:color="auto"/>
        <w:bottom w:val="none" w:sz="0" w:space="0" w:color="auto"/>
        <w:right w:val="none" w:sz="0" w:space="0" w:color="auto"/>
      </w:divBdr>
      <w:divsChild>
        <w:div w:id="1788236666">
          <w:marLeft w:val="0"/>
          <w:marRight w:val="0"/>
          <w:marTop w:val="0"/>
          <w:marBottom w:val="0"/>
          <w:divBdr>
            <w:top w:val="none" w:sz="0" w:space="0" w:color="auto"/>
            <w:left w:val="none" w:sz="0" w:space="0" w:color="auto"/>
            <w:bottom w:val="none" w:sz="0" w:space="0" w:color="auto"/>
            <w:right w:val="none" w:sz="0" w:space="0" w:color="auto"/>
          </w:divBdr>
          <w:divsChild>
            <w:div w:id="159667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90432">
      <w:bodyDiv w:val="1"/>
      <w:marLeft w:val="0"/>
      <w:marRight w:val="0"/>
      <w:marTop w:val="0"/>
      <w:marBottom w:val="0"/>
      <w:divBdr>
        <w:top w:val="none" w:sz="0" w:space="0" w:color="auto"/>
        <w:left w:val="none" w:sz="0" w:space="0" w:color="auto"/>
        <w:bottom w:val="none" w:sz="0" w:space="0" w:color="auto"/>
        <w:right w:val="none" w:sz="0" w:space="0" w:color="auto"/>
      </w:divBdr>
    </w:div>
    <w:div w:id="458764817">
      <w:bodyDiv w:val="1"/>
      <w:marLeft w:val="0"/>
      <w:marRight w:val="0"/>
      <w:marTop w:val="0"/>
      <w:marBottom w:val="0"/>
      <w:divBdr>
        <w:top w:val="none" w:sz="0" w:space="0" w:color="auto"/>
        <w:left w:val="none" w:sz="0" w:space="0" w:color="auto"/>
        <w:bottom w:val="none" w:sz="0" w:space="0" w:color="auto"/>
        <w:right w:val="none" w:sz="0" w:space="0" w:color="auto"/>
      </w:divBdr>
    </w:div>
    <w:div w:id="480076399">
      <w:bodyDiv w:val="1"/>
      <w:marLeft w:val="0"/>
      <w:marRight w:val="0"/>
      <w:marTop w:val="0"/>
      <w:marBottom w:val="0"/>
      <w:divBdr>
        <w:top w:val="none" w:sz="0" w:space="0" w:color="auto"/>
        <w:left w:val="none" w:sz="0" w:space="0" w:color="auto"/>
        <w:bottom w:val="none" w:sz="0" w:space="0" w:color="auto"/>
        <w:right w:val="none" w:sz="0" w:space="0" w:color="auto"/>
      </w:divBdr>
    </w:div>
    <w:div w:id="1007058718">
      <w:bodyDiv w:val="1"/>
      <w:marLeft w:val="0"/>
      <w:marRight w:val="0"/>
      <w:marTop w:val="0"/>
      <w:marBottom w:val="0"/>
      <w:divBdr>
        <w:top w:val="none" w:sz="0" w:space="0" w:color="auto"/>
        <w:left w:val="none" w:sz="0" w:space="0" w:color="auto"/>
        <w:bottom w:val="none" w:sz="0" w:space="0" w:color="auto"/>
        <w:right w:val="none" w:sz="0" w:space="0" w:color="auto"/>
      </w:divBdr>
      <w:divsChild>
        <w:div w:id="1077437649">
          <w:marLeft w:val="0"/>
          <w:marRight w:val="0"/>
          <w:marTop w:val="0"/>
          <w:marBottom w:val="0"/>
          <w:divBdr>
            <w:top w:val="none" w:sz="0" w:space="0" w:color="auto"/>
            <w:left w:val="none" w:sz="0" w:space="0" w:color="auto"/>
            <w:bottom w:val="none" w:sz="0" w:space="0" w:color="auto"/>
            <w:right w:val="none" w:sz="0" w:space="0" w:color="auto"/>
          </w:divBdr>
          <w:divsChild>
            <w:div w:id="70498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99474">
      <w:bodyDiv w:val="1"/>
      <w:marLeft w:val="0"/>
      <w:marRight w:val="0"/>
      <w:marTop w:val="0"/>
      <w:marBottom w:val="0"/>
      <w:divBdr>
        <w:top w:val="none" w:sz="0" w:space="0" w:color="auto"/>
        <w:left w:val="none" w:sz="0" w:space="0" w:color="auto"/>
        <w:bottom w:val="none" w:sz="0" w:space="0" w:color="auto"/>
        <w:right w:val="none" w:sz="0" w:space="0" w:color="auto"/>
      </w:divBdr>
    </w:div>
    <w:div w:id="1077753501">
      <w:bodyDiv w:val="1"/>
      <w:marLeft w:val="0"/>
      <w:marRight w:val="0"/>
      <w:marTop w:val="0"/>
      <w:marBottom w:val="0"/>
      <w:divBdr>
        <w:top w:val="none" w:sz="0" w:space="0" w:color="auto"/>
        <w:left w:val="none" w:sz="0" w:space="0" w:color="auto"/>
        <w:bottom w:val="none" w:sz="0" w:space="0" w:color="auto"/>
        <w:right w:val="none" w:sz="0" w:space="0" w:color="auto"/>
      </w:divBdr>
      <w:divsChild>
        <w:div w:id="1972973116">
          <w:marLeft w:val="0"/>
          <w:marRight w:val="0"/>
          <w:marTop w:val="0"/>
          <w:marBottom w:val="0"/>
          <w:divBdr>
            <w:top w:val="none" w:sz="0" w:space="0" w:color="auto"/>
            <w:left w:val="none" w:sz="0" w:space="0" w:color="auto"/>
            <w:bottom w:val="none" w:sz="0" w:space="0" w:color="auto"/>
            <w:right w:val="none" w:sz="0" w:space="0" w:color="auto"/>
          </w:divBdr>
          <w:divsChild>
            <w:div w:id="74530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16523">
      <w:bodyDiv w:val="1"/>
      <w:marLeft w:val="0"/>
      <w:marRight w:val="0"/>
      <w:marTop w:val="0"/>
      <w:marBottom w:val="0"/>
      <w:divBdr>
        <w:top w:val="none" w:sz="0" w:space="0" w:color="auto"/>
        <w:left w:val="none" w:sz="0" w:space="0" w:color="auto"/>
        <w:bottom w:val="none" w:sz="0" w:space="0" w:color="auto"/>
        <w:right w:val="none" w:sz="0" w:space="0" w:color="auto"/>
      </w:divBdr>
    </w:div>
    <w:div w:id="1214930910">
      <w:bodyDiv w:val="1"/>
      <w:marLeft w:val="0"/>
      <w:marRight w:val="0"/>
      <w:marTop w:val="0"/>
      <w:marBottom w:val="0"/>
      <w:divBdr>
        <w:top w:val="none" w:sz="0" w:space="0" w:color="auto"/>
        <w:left w:val="none" w:sz="0" w:space="0" w:color="auto"/>
        <w:bottom w:val="none" w:sz="0" w:space="0" w:color="auto"/>
        <w:right w:val="none" w:sz="0" w:space="0" w:color="auto"/>
      </w:divBdr>
    </w:div>
    <w:div w:id="1278947453">
      <w:bodyDiv w:val="1"/>
      <w:marLeft w:val="0"/>
      <w:marRight w:val="0"/>
      <w:marTop w:val="0"/>
      <w:marBottom w:val="0"/>
      <w:divBdr>
        <w:top w:val="none" w:sz="0" w:space="0" w:color="auto"/>
        <w:left w:val="none" w:sz="0" w:space="0" w:color="auto"/>
        <w:bottom w:val="none" w:sz="0" w:space="0" w:color="auto"/>
        <w:right w:val="none" w:sz="0" w:space="0" w:color="auto"/>
      </w:divBdr>
    </w:div>
    <w:div w:id="1324163678">
      <w:bodyDiv w:val="1"/>
      <w:marLeft w:val="0"/>
      <w:marRight w:val="0"/>
      <w:marTop w:val="0"/>
      <w:marBottom w:val="0"/>
      <w:divBdr>
        <w:top w:val="none" w:sz="0" w:space="0" w:color="auto"/>
        <w:left w:val="none" w:sz="0" w:space="0" w:color="auto"/>
        <w:bottom w:val="none" w:sz="0" w:space="0" w:color="auto"/>
        <w:right w:val="none" w:sz="0" w:space="0" w:color="auto"/>
      </w:divBdr>
    </w:div>
    <w:div w:id="1375346809">
      <w:bodyDiv w:val="1"/>
      <w:marLeft w:val="0"/>
      <w:marRight w:val="0"/>
      <w:marTop w:val="0"/>
      <w:marBottom w:val="0"/>
      <w:divBdr>
        <w:top w:val="none" w:sz="0" w:space="0" w:color="auto"/>
        <w:left w:val="none" w:sz="0" w:space="0" w:color="auto"/>
        <w:bottom w:val="none" w:sz="0" w:space="0" w:color="auto"/>
        <w:right w:val="none" w:sz="0" w:space="0" w:color="auto"/>
      </w:divBdr>
      <w:divsChild>
        <w:div w:id="1135878972">
          <w:marLeft w:val="0"/>
          <w:marRight w:val="0"/>
          <w:marTop w:val="0"/>
          <w:marBottom w:val="0"/>
          <w:divBdr>
            <w:top w:val="none" w:sz="0" w:space="0" w:color="auto"/>
            <w:left w:val="none" w:sz="0" w:space="0" w:color="auto"/>
            <w:bottom w:val="none" w:sz="0" w:space="0" w:color="auto"/>
            <w:right w:val="none" w:sz="0" w:space="0" w:color="auto"/>
          </w:divBdr>
          <w:divsChild>
            <w:div w:id="78245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78156">
      <w:bodyDiv w:val="1"/>
      <w:marLeft w:val="0"/>
      <w:marRight w:val="0"/>
      <w:marTop w:val="0"/>
      <w:marBottom w:val="0"/>
      <w:divBdr>
        <w:top w:val="none" w:sz="0" w:space="0" w:color="auto"/>
        <w:left w:val="none" w:sz="0" w:space="0" w:color="auto"/>
        <w:bottom w:val="none" w:sz="0" w:space="0" w:color="auto"/>
        <w:right w:val="none" w:sz="0" w:space="0" w:color="auto"/>
      </w:divBdr>
    </w:div>
    <w:div w:id="1843162705">
      <w:bodyDiv w:val="1"/>
      <w:marLeft w:val="0"/>
      <w:marRight w:val="0"/>
      <w:marTop w:val="0"/>
      <w:marBottom w:val="0"/>
      <w:divBdr>
        <w:top w:val="none" w:sz="0" w:space="0" w:color="auto"/>
        <w:left w:val="none" w:sz="0" w:space="0" w:color="auto"/>
        <w:bottom w:val="none" w:sz="0" w:space="0" w:color="auto"/>
        <w:right w:val="none" w:sz="0" w:space="0" w:color="auto"/>
      </w:divBdr>
    </w:div>
    <w:div w:id="1979258156">
      <w:bodyDiv w:val="1"/>
      <w:marLeft w:val="0"/>
      <w:marRight w:val="0"/>
      <w:marTop w:val="0"/>
      <w:marBottom w:val="0"/>
      <w:divBdr>
        <w:top w:val="none" w:sz="0" w:space="0" w:color="auto"/>
        <w:left w:val="none" w:sz="0" w:space="0" w:color="auto"/>
        <w:bottom w:val="none" w:sz="0" w:space="0" w:color="auto"/>
        <w:right w:val="none" w:sz="0" w:space="0" w:color="auto"/>
      </w:divBdr>
      <w:divsChild>
        <w:div w:id="1060709291">
          <w:marLeft w:val="0"/>
          <w:marRight w:val="0"/>
          <w:marTop w:val="0"/>
          <w:marBottom w:val="0"/>
          <w:divBdr>
            <w:top w:val="none" w:sz="0" w:space="0" w:color="auto"/>
            <w:left w:val="none" w:sz="0" w:space="0" w:color="auto"/>
            <w:bottom w:val="none" w:sz="0" w:space="0" w:color="auto"/>
            <w:right w:val="none" w:sz="0" w:space="0" w:color="auto"/>
          </w:divBdr>
          <w:divsChild>
            <w:div w:id="91039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14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univcatholille-my.sharepoint.com/:v:/g/personal/2020620262_lacatholille_fr/ET3xzmKXHYZCsAndjMXDZEoBJgQzHegpmfL9NWwEXDSNJA?e=S5ACpJ"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openhost-network.com/blog/tout-savoir-sur-azure-ad-connect-pour-votre-entreprise/"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GNAlexandre/Projet-Master-Uniformisation-des-informations-Office-365-et-Active-Directory/tree/main"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1CFE52-2347-4B9F-83B3-2C89E4387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TotalTime>
  <Pages>19</Pages>
  <Words>3362</Words>
  <Characters>18496</Characters>
  <Application>Microsoft Office Word</Application>
  <DocSecurity>0</DocSecurity>
  <Lines>154</Lines>
  <Paragraphs>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TOURNEL</dc:creator>
  <cp:keywords/>
  <dc:description/>
  <cp:lastModifiedBy>Alexandre TOURNEL</cp:lastModifiedBy>
  <cp:revision>303</cp:revision>
  <dcterms:created xsi:type="dcterms:W3CDTF">2025-03-31T07:11:00Z</dcterms:created>
  <dcterms:modified xsi:type="dcterms:W3CDTF">2025-04-28T12:53:00Z</dcterms:modified>
</cp:coreProperties>
</file>