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2.1.7 du 6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4</w:t>
            </w:r>
          </w:hyperlink>
        </w:p>
        <w:p>
          <w:pPr>
            <w:pStyle w:val="TOC2"/>
            <w:tabs>
              <w:tab w:val="clear" w:pos="8786"/>
              <w:tab w:val="right" w:pos="9025" w:leader="dot"/>
            </w:tabs>
          </w:pPr>
          <w:hyperlink w:history="1" w:anchor="titre-2">
            <w:r>
              <w:rPr>
                <w:rStyle w:val="IndexLink"/>
              </w:rPr>
              <w:t xml:space="default">1.1 À quoi sert l'espace équipe</w:t>
              <w:tab/>
              <w:t xml:space="default">4</w:t>
            </w:r>
          </w:hyperlink>
        </w:p>
        <w:p>
          <w:pPr>
            <w:pStyle w:val="TOC2"/>
            <w:tabs>
              <w:tab w:val="clear" w:pos="8786"/>
              <w:tab w:val="right" w:pos="9025" w:leader="dot"/>
            </w:tabs>
          </w:pPr>
          <w:hyperlink w:history="1" w:anchor="titre-3">
            <w:r>
              <w:rPr>
                <w:rStyle w:val="IndexLink"/>
              </w:rPr>
              <w:t xml:space="default">1.2 Qui peut faire quoi</w:t>
              <w:tab/>
              <w:t xml:space="default">4</w:t>
            </w:r>
          </w:hyperlink>
        </w:p>
        <w:p>
          <w:pPr>
            <w:pStyle w:val="TOC2"/>
            <w:tabs>
              <w:tab w:val="clear" w:pos="8786"/>
              <w:tab w:val="right" w:pos="9025" w:leader="dot"/>
            </w:tabs>
          </w:pPr>
          <w:hyperlink w:history="1" w:anchor="titre-4">
            <w:r>
              <w:rPr>
                <w:rStyle w:val="IndexLink"/>
              </w:rPr>
              <w:t xml:space="default">1.3 Se connecter</w:t>
              <w:tab/>
              <w:t xml:space="default">4</w:t>
            </w:r>
          </w:hyperlink>
        </w:p>
        <w:p>
          <w:pPr>
            <w:pStyle w:val="TOC1"/>
            <w:tabs>
              <w:tab w:val="clear" w:pos="9026"/>
              <w:tab w:val="right" w:pos="9025" w:leader="dot"/>
            </w:tabs>
          </w:pPr>
          <w:hyperlink w:history="1" w:anchor="titre-5">
            <w:r>
              <w:rPr>
                <w:rStyle w:val="IndexLink"/>
              </w:rPr>
              <w:t xml:space="default">2 Le tableau de bord et le menu</w:t>
              <w:tab/>
              <w:t xml:space="default">6</w:t>
            </w:r>
          </w:hyperlink>
        </w:p>
        <w:p>
          <w:pPr>
            <w:pStyle w:val="TOC2"/>
            <w:tabs>
              <w:tab w:val="clear" w:pos="8786"/>
              <w:tab w:val="right" w:pos="9025" w:leader="dot"/>
            </w:tabs>
          </w:pPr>
          <w:hyperlink w:history="1" w:anchor="titre-6">
            <w:r>
              <w:rPr>
                <w:rStyle w:val="IndexLink"/>
              </w:rPr>
              <w:t xml:space="default">2.1 Lire le tableau de bord</w:t>
              <w:tab/>
              <w:t xml:space="default">6</w:t>
            </w:r>
          </w:hyperlink>
        </w:p>
        <w:p>
          <w:pPr>
            <w:pStyle w:val="TOC2"/>
            <w:tabs>
              <w:tab w:val="clear" w:pos="8786"/>
              <w:tab w:val="right" w:pos="9025" w:leader="dot"/>
            </w:tabs>
          </w:pPr>
          <w:hyperlink w:history="1" w:anchor="titre-7">
            <w:r>
              <w:rPr>
                <w:rStyle w:val="IndexLink"/>
              </w:rPr>
              <w:t xml:space="default">2.2 Se repérer dans le menu</w:t>
              <w:tab/>
              <w:t xml:space="default">6</w:t>
            </w:r>
          </w:hyperlink>
        </w:p>
        <w:p>
          <w:pPr>
            <w:pStyle w:val="TOC2"/>
            <w:tabs>
              <w:tab w:val="clear" w:pos="8786"/>
              <w:tab w:val="right" w:pos="9025" w:leader="dot"/>
            </w:tabs>
          </w:pPr>
          <w:hyperlink w:history="1" w:anchor="titre-8">
            <w:r>
              <w:rPr>
                <w:rStyle w:val="IndexLink"/>
              </w:rPr>
              <w:t xml:space="default">2.3 Utiliser les raccourcis d'un tome</w:t>
              <w:tab/>
              <w:t xml:space="default">7</w:t>
            </w:r>
          </w:hyperlink>
        </w:p>
        <w:p>
          <w:pPr>
            <w:pStyle w:val="TOC1"/>
            <w:tabs>
              <w:tab w:val="clear" w:pos="9026"/>
              <w:tab w:val="right" w:pos="9025" w:leader="dot"/>
            </w:tabs>
          </w:pPr>
          <w:hyperlink w:history="1" w:anchor="titre-9">
            <w:r>
              <w:rPr>
                <w:rStyle w:val="IndexLink"/>
              </w:rPr>
              <w:t xml:space="default">3 Le planning</w:t>
              <w:tab/>
              <w:t xml:space="default">8</w:t>
            </w:r>
          </w:hyperlink>
        </w:p>
        <w:p>
          <w:pPr>
            <w:pStyle w:val="TOC2"/>
            <w:tabs>
              <w:tab w:val="clear" w:pos="8786"/>
              <w:tab w:val="right" w:pos="9025" w:leader="dot"/>
            </w:tabs>
          </w:pPr>
          <w:hyperlink w:history="1" w:anchor="titre-10">
            <w:r>
              <w:rPr>
                <w:rStyle w:val="IndexLink"/>
              </w:rPr>
              <w:t xml:space="default">3.1 Mettre à jour son avancement</w:t>
              <w:tab/>
              <w:t xml:space="default">8</w:t>
            </w:r>
          </w:hyperlink>
        </w:p>
        <w:p>
          <w:pPr>
            <w:pStyle w:val="TOC2"/>
            <w:tabs>
              <w:tab w:val="clear" w:pos="8786"/>
              <w:tab w:val="right" w:pos="9025" w:leader="dot"/>
            </w:tabs>
          </w:pPr>
          <w:hyperlink w:history="1" w:anchor="titre-11">
            <w:r>
              <w:rPr>
                <w:rStyle w:val="IndexLink"/>
              </w:rPr>
              <w:t xml:space="default">3.2 Signaler un tome bloqué</w:t>
              <w:tab/>
              <w:t xml:space="default">9</w:t>
            </w:r>
          </w:hyperlink>
        </w:p>
        <w:p>
          <w:pPr>
            <w:pStyle w:val="TOC2"/>
            <w:tabs>
              <w:tab w:val="clear" w:pos="8786"/>
              <w:tab w:val="right" w:pos="9025" w:leader="dot"/>
            </w:tabs>
          </w:pPr>
          <w:hyperlink w:history="1" w:anchor="titre-12">
            <w:r>
              <w:rPr>
                <w:rStyle w:val="IndexLink"/>
              </w:rPr>
              <w:t xml:space="default">3.3 Mettre à jour une tâche « En attente »</w:t>
              <w:tab/>
              <w:t xml:space="default">9</w:t>
            </w:r>
          </w:hyperlink>
        </w:p>
        <w:p>
          <w:pPr>
            <w:pStyle w:val="TOC2"/>
            <w:tabs>
              <w:tab w:val="clear" w:pos="8786"/>
              <w:tab w:val="right" w:pos="9025" w:leader="dot"/>
            </w:tabs>
          </w:pPr>
          <w:hyperlink w:history="1" w:anchor="titre-13">
            <w:r>
              <w:rPr>
                <w:rStyle w:val="IndexLink"/>
              </w:rPr>
              <w:t xml:space="default">3.4 Comprendre ce que voient les lecteurs</w:t>
              <w:tab/>
              <w:t xml:space="default">9</w:t>
            </w:r>
          </w:hyperlink>
        </w:p>
        <w:p>
          <w:pPr>
            <w:pStyle w:val="TOC2"/>
            <w:tabs>
              <w:tab w:val="clear" w:pos="8786"/>
              <w:tab w:val="right" w:pos="9025" w:leader="dot"/>
            </w:tabs>
          </w:pPr>
          <w:hyperlink w:history="1" w:anchor="titre-14">
            <w:r>
              <w:rPr>
                <w:rStyle w:val="IndexLink"/>
              </w:rPr>
              <w:t xml:space="default">3.5 Recevoir (ou ne plus recevoir) les rappels</w:t>
              <w:tab/>
              <w:t xml:space="default">9</w:t>
            </w:r>
          </w:hyperlink>
        </w:p>
        <w:p>
          <w:pPr>
            <w:pStyle w:val="TOC2"/>
            <w:tabs>
              <w:tab w:val="clear" w:pos="8786"/>
              <w:tab w:val="right" w:pos="9025" w:leader="dot"/>
            </w:tabs>
          </w:pPr>
          <w:hyperlink w:history="1" w:anchor="titre-15">
            <w:r>
              <w:rPr>
                <w:rStyle w:val="IndexLink"/>
              </w:rPr>
              <w:t xml:space="default">3.6 Mettre un tome en pause</w:t>
              <w:tab/>
              <w:t xml:space="default">10</w:t>
            </w:r>
          </w:hyperlink>
        </w:p>
        <w:p>
          <w:pPr>
            <w:pStyle w:val="TOC2"/>
            <w:tabs>
              <w:tab w:val="clear" w:pos="8786"/>
              <w:tab w:val="right" w:pos="9025" w:leader="dot"/>
            </w:tabs>
          </w:pPr>
          <w:hyperlink w:history="1" w:anchor="titre-16">
            <w:r>
              <w:rPr>
                <w:rStyle w:val="IndexLink"/>
              </w:rPr>
              <w:t xml:space="default">3.7 Retirer un tome ajouté par erreur</w:t>
              <w:tab/>
              <w:t xml:space="default">10</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10</w:t>
            </w:r>
          </w:hyperlink>
        </w:p>
        <w:p>
          <w:pPr>
            <w:pStyle w:val="TOC1"/>
            <w:tabs>
              <w:tab w:val="clear" w:pos="9026"/>
              <w:tab w:val="right" w:pos="9025" w:leader="dot"/>
            </w:tabs>
          </w:pPr>
          <w:hyperlink w:history="1" w:anchor="titre-18">
            <w:r>
              <w:rPr>
                <w:rStyle w:val="IndexLink"/>
              </w:rPr>
              <w:t xml:space="default">4 Les œuvres</w:t>
              <w:tab/>
              <w:t xml:space="default">11</w:t>
            </w:r>
          </w:hyperlink>
        </w:p>
        <w:p>
          <w:pPr>
            <w:pStyle w:val="TOC2"/>
            <w:tabs>
              <w:tab w:val="clear" w:pos="8786"/>
              <w:tab w:val="right" w:pos="9025" w:leader="dot"/>
            </w:tabs>
          </w:pPr>
          <w:hyperlink w:history="1" w:anchor="titre-19">
            <w:r>
              <w:rPr>
                <w:rStyle w:val="IndexLink"/>
              </w:rPr>
              <w:t xml:space="default">4.1 Créer une œuvre</w:t>
              <w:tab/>
              <w:t xml:space="default">11</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11</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11</w:t>
            </w:r>
          </w:hyperlink>
        </w:p>
        <w:p>
          <w:pPr>
            <w:pStyle w:val="TOC2"/>
            <w:tabs>
              <w:tab w:val="clear" w:pos="8786"/>
              <w:tab w:val="right" w:pos="9025" w:leader="dot"/>
            </w:tabs>
          </w:pPr>
          <w:hyperlink w:history="1" w:anchor="titre-22">
            <w:r>
              <w:rPr>
                <w:rStyle w:val="IndexLink"/>
              </w:rPr>
              <w:t xml:space="default">4.4 Gérer les genres</w:t>
              <w:tab/>
              <w:t xml:space="default">14</w:t>
            </w:r>
          </w:hyperlink>
        </w:p>
        <w:p>
          <w:pPr>
            <w:pStyle w:val="TOC1"/>
            <w:tabs>
              <w:tab w:val="clear" w:pos="9026"/>
              <w:tab w:val="right" w:pos="9025" w:leader="dot"/>
            </w:tabs>
          </w:pPr>
          <w:hyperlink w:history="1" w:anchor="titre-23">
            <w:r>
              <w:rPr>
                <w:rStyle w:val="IndexLink"/>
              </w:rPr>
              <w:t xml:space="default">5 Créer un tome vide</w:t>
              <w:tab/>
              <w:t xml:space="default">15</w:t>
            </w:r>
          </w:hyperlink>
        </w:p>
        <w:p>
          <w:pPr>
            <w:pStyle w:val="TOC2"/>
            <w:tabs>
              <w:tab w:val="clear" w:pos="8786"/>
              <w:tab w:val="right" w:pos="9025" w:leader="dot"/>
            </w:tabs>
          </w:pPr>
          <w:hyperlink w:history="1" w:anchor="titre-24">
            <w:r>
              <w:rPr>
                <w:rStyle w:val="IndexLink"/>
              </w:rPr>
              <w:t xml:space="default">5.1 Ouvrir la page « Nouveau tome »</w:t>
              <w:tab/>
              <w:t xml:space="default">15</w:t>
            </w:r>
          </w:hyperlink>
        </w:p>
        <w:p>
          <w:pPr>
            <w:pStyle w:val="TOC2"/>
            <w:tabs>
              <w:tab w:val="clear" w:pos="8786"/>
              <w:tab w:val="right" w:pos="9025" w:leader="dot"/>
            </w:tabs>
          </w:pPr>
          <w:hyperlink w:history="1" w:anchor="titre-25">
            <w:r>
              <w:rPr>
                <w:rStyle w:val="IndexLink"/>
              </w:rPr>
              <w:t xml:space="default">5.2 Créer le tome</w:t>
              <w:tab/>
              <w:t xml:space="default">15</w:t>
            </w:r>
          </w:hyperlink>
        </w:p>
        <w:p>
          <w:pPr>
            <w:pStyle w:val="TOC2"/>
            <w:tabs>
              <w:tab w:val="clear" w:pos="8786"/>
              <w:tab w:val="right" w:pos="9025" w:leader="dot"/>
            </w:tabs>
          </w:pPr>
          <w:hyperlink w:history="1" w:anchor="titre-26">
            <w:r>
              <w:rPr>
                <w:rStyle w:val="IndexLink"/>
              </w:rPr>
              <w:t xml:space="default">5.3 Comprendre la parution d'un tome</w:t>
              <w:tab/>
              <w:t xml:space="default">17</w:t>
            </w:r>
          </w:hyperlink>
        </w:p>
        <w:p>
          <w:pPr>
            <w:pStyle w:val="TOC1"/>
            <w:tabs>
              <w:tab w:val="clear" w:pos="9026"/>
              <w:tab w:val="right" w:pos="9025" w:leader="dot"/>
            </w:tabs>
          </w:pPr>
          <w:hyperlink w:history="1" w:anchor="titre-27">
            <w:r>
              <w:rPr>
                <w:rStyle w:val="IndexLink"/>
              </w:rPr>
              <w:t xml:space="default">6 Préparer le fichier Word</w:t>
              <w:tab/>
              <w:t xml:space="default">19</w:t>
            </w:r>
          </w:hyperlink>
        </w:p>
        <w:p>
          <w:pPr>
            <w:pStyle w:val="TOC2"/>
            <w:tabs>
              <w:tab w:val="clear" w:pos="8786"/>
              <w:tab w:val="right" w:pos="9025" w:leader="dot"/>
            </w:tabs>
          </w:pPr>
          <w:hyperlink w:history="1" w:anchor="titre-28">
            <w:r>
              <w:rPr>
                <w:rStyle w:val="IndexLink"/>
              </w:rPr>
              <w:t xml:space="default">6.1 Utiliser les bons styles</w:t>
              <w:tab/>
              <w:t xml:space="default">19</w:t>
            </w:r>
          </w:hyperlink>
        </w:p>
        <w:p>
          <w:pPr>
            <w:pStyle w:val="TOC2"/>
            <w:tabs>
              <w:tab w:val="clear" w:pos="8786"/>
              <w:tab w:val="right" w:pos="9025" w:leader="dot"/>
            </w:tabs>
          </w:pPr>
          <w:hyperlink w:history="1" w:anchor="titre-29">
            <w:r>
              <w:rPr>
                <w:rStyle w:val="IndexLink"/>
              </w:rPr>
              <w:t xml:space="default">6.2 Écrire les dialogues et les pensées</w:t>
              <w:tab/>
              <w:t xml:space="default">19</w:t>
            </w:r>
          </w:hyperlink>
        </w:p>
        <w:p>
          <w:pPr>
            <w:pStyle w:val="TOC2"/>
            <w:tabs>
              <w:tab w:val="clear" w:pos="8786"/>
              <w:tab w:val="right" w:pos="9025" w:leader="dot"/>
            </w:tabs>
          </w:pPr>
          <w:hyperlink w:history="1" w:anchor="titre-30">
            <w:r>
              <w:rPr>
                <w:rStyle w:val="IndexLink"/>
              </w:rPr>
              <w:t xml:space="default">6.3 Décrire les illustrations</w:t>
              <w:tab/>
              <w:t xml:space="default">19</w:t>
            </w:r>
          </w:hyperlink>
        </w:p>
        <w:p>
          <w:pPr>
            <w:pStyle w:val="TOC2"/>
            <w:tabs>
              <w:tab w:val="clear" w:pos="8786"/>
              <w:tab w:val="right" w:pos="9025" w:leader="dot"/>
            </w:tabs>
          </w:pPr>
          <w:hyperlink w:history="1" w:anchor="titre-31">
            <w:r>
              <w:rPr>
                <w:rStyle w:val="IndexLink"/>
              </w:rPr>
              <w:t xml:space="default">6.4 Forcer un début de chapitre avec un marqueur</w:t>
              <w:tab/>
              <w:t xml:space="default">20</w:t>
            </w:r>
          </w:hyperlink>
        </w:p>
        <w:p>
          <w:pPr>
            <w:pStyle w:val="TOC2"/>
            <w:tabs>
              <w:tab w:val="clear" w:pos="8786"/>
              <w:tab w:val="right" w:pos="9025" w:leader="dot"/>
            </w:tabs>
          </w:pPr>
          <w:hyperlink w:history="1" w:anchor="titre-32">
            <w:r>
              <w:rPr>
                <w:rStyle w:val="IndexLink"/>
              </w:rPr>
              <w:t xml:space="default">6.5 Vérifier le fichier avant de l'envoyer</w:t>
              <w:tab/>
              <w:t xml:space="default">20</w:t>
            </w:r>
          </w:hyperlink>
        </w:p>
        <w:p>
          <w:pPr>
            <w:pStyle w:val="TOC1"/>
            <w:tabs>
              <w:tab w:val="clear" w:pos="9026"/>
              <w:tab w:val="right" w:pos="9025" w:leader="dot"/>
            </w:tabs>
          </w:pPr>
          <w:hyperlink w:history="1" w:anchor="titre-33">
            <w:r>
              <w:rPr>
                <w:rStyle w:val="IndexLink"/>
              </w:rPr>
              <w:t xml:space="default">7 Ajouter des chapitres à un tome</w:t>
              <w:tab/>
              <w:t xml:space="default">21</w:t>
            </w:r>
          </w:hyperlink>
        </w:p>
        <w:p>
          <w:pPr>
            <w:pStyle w:val="TOC2"/>
            <w:tabs>
              <w:tab w:val="clear" w:pos="8786"/>
              <w:tab w:val="right" w:pos="9025" w:leader="dot"/>
            </w:tabs>
          </w:pPr>
          <w:hyperlink w:history="1" w:anchor="titre-34">
            <w:r>
              <w:rPr>
                <w:rStyle w:val="IndexLink"/>
              </w:rPr>
              <w:t xml:space="default">7.1 Comprendre le formulaire</w:t>
              <w:tab/>
              <w:t xml:space="default">21</w:t>
            </w:r>
          </w:hyperlink>
        </w:p>
        <w:p>
          <w:pPr>
            <w:pStyle w:val="TOC2"/>
            <w:tabs>
              <w:tab w:val="clear" w:pos="8786"/>
              <w:tab w:val="right" w:pos="9025" w:leader="dot"/>
            </w:tabs>
          </w:pPr>
          <w:hyperlink w:history="1" w:anchor="titre-35">
            <w:r>
              <w:rPr>
                <w:rStyle w:val="IndexLink"/>
              </w:rPr>
              <w:t xml:space="default">7.2 Publier le prologue d'un tome en cours</w:t>
              <w:tab/>
              <w:t xml:space="default">24</w:t>
            </w:r>
          </w:hyperlink>
        </w:p>
        <w:p>
          <w:pPr>
            <w:pStyle w:val="TOC2"/>
            <w:tabs>
              <w:tab w:val="clear" w:pos="8786"/>
              <w:tab w:val="right" w:pos="9025" w:leader="dot"/>
            </w:tabs>
          </w:pPr>
          <w:hyperlink w:history="1" w:anchor="titre-36">
            <w:r>
              <w:rPr>
                <w:rStyle w:val="IndexLink"/>
              </w:rPr>
              <w:t xml:space="default">7.3 Programmer plusieurs chapitres au rythme</w:t>
              <w:tab/>
              <w:t xml:space="default">24</w:t>
            </w:r>
          </w:hyperlink>
        </w:p>
        <w:p>
          <w:pPr>
            <w:pStyle w:val="TOC2"/>
            <w:tabs>
              <w:tab w:val="clear" w:pos="8786"/>
              <w:tab w:val="right" w:pos="9025" w:leader="dot"/>
            </w:tabs>
          </w:pPr>
          <w:hyperlink w:history="1" w:anchor="titre-37">
            <w:r>
              <w:rPr>
                <w:rStyle w:val="IndexLink"/>
              </w:rPr>
              <w:t xml:space="default">7.4 Publier un tome entier d'un coup</w:t>
              <w:tab/>
              <w:t xml:space="default">25</w:t>
            </w:r>
          </w:hyperlink>
        </w:p>
        <w:p>
          <w:pPr>
            <w:pStyle w:val="TOC2"/>
            <w:tabs>
              <w:tab w:val="clear" w:pos="8786"/>
              <w:tab w:val="right" w:pos="9025" w:leader="dot"/>
            </w:tabs>
          </w:pPr>
          <w:hyperlink w:history="1" w:anchor="titre-38">
            <w:r>
              <w:rPr>
                <w:rStyle w:val="IndexLink"/>
              </w:rPr>
              <w:t xml:space="default">7.5 Donner tout le tome, chapitre par chapitre, avec les liens à la fin</w:t>
              <w:tab/>
              <w:t xml:space="default">25</w:t>
            </w:r>
          </w:hyperlink>
        </w:p>
        <w:p>
          <w:pPr>
            <w:pStyle w:val="TOC2"/>
            <w:tabs>
              <w:tab w:val="clear" w:pos="8786"/>
              <w:tab w:val="right" w:pos="9025" w:leader="dot"/>
            </w:tabs>
          </w:pPr>
          <w:hyperlink w:history="1" w:anchor="titre-39">
            <w:r>
              <w:rPr>
                <w:rStyle w:val="IndexLink"/>
              </w:rPr>
              <w:t xml:space="default">7.6 Corriger un chapitre déjà en ligne</w:t>
              <w:tab/>
              <w:t xml:space="default">26</w:t>
            </w:r>
          </w:hyperlink>
        </w:p>
        <w:p>
          <w:pPr>
            <w:pStyle w:val="TOC2"/>
            <w:tabs>
              <w:tab w:val="clear" w:pos="8786"/>
              <w:tab w:val="right" w:pos="9025" w:leader="dot"/>
            </w:tabs>
          </w:pPr>
          <w:hyperlink w:history="1" w:anchor="titre-40">
            <w:r>
              <w:rPr>
                <w:rStyle w:val="IndexLink"/>
              </w:rPr>
              <w:t xml:space="default">7.7 Découper soi-même les chapitres</w:t>
              <w:tab/>
              <w:t xml:space="default">26</w:t>
            </w:r>
          </w:hyperlink>
        </w:p>
        <w:p>
          <w:pPr>
            <w:pStyle w:val="TOC2"/>
            <w:tabs>
              <w:tab w:val="clear" w:pos="8786"/>
              <w:tab w:val="right" w:pos="9025" w:leader="dot"/>
            </w:tabs>
          </w:pPr>
          <w:hyperlink w:history="1" w:anchor="titre-41">
            <w:r>
              <w:rPr>
                <w:rStyle w:val="IndexLink"/>
              </w:rPr>
              <w:t xml:space="default">7.8 Ajouter la lecture en ligne d'un tome déjà paru</w:t>
              <w:tab/>
              <w:t xml:space="default">27</w:t>
            </w:r>
          </w:hyperlink>
        </w:p>
        <w:p>
          <w:pPr>
            <w:pStyle w:val="TOC2"/>
            <w:tabs>
              <w:tab w:val="clear" w:pos="8786"/>
              <w:tab w:val="right" w:pos="9025" w:leader="dot"/>
            </w:tabs>
          </w:pPr>
          <w:hyperlink w:history="1" w:anchor="titre-42">
            <w:r>
              <w:rPr>
                <w:rStyle w:val="IndexLink"/>
              </w:rPr>
              <w:t xml:space="default">7.9 Refaire toute la lecture en ligne d'un tome</w:t>
              <w:tab/>
              <w:t xml:space="default">27</w:t>
            </w:r>
          </w:hyperlink>
        </w:p>
        <w:p>
          <w:pPr>
            <w:pStyle w:val="TOC2"/>
            <w:tabs>
              <w:tab w:val="clear" w:pos="8786"/>
              <w:tab w:val="right" w:pos="9025" w:leader="dot"/>
            </w:tabs>
          </w:pPr>
          <w:hyperlink w:history="1" w:anchor="titre-43">
            <w:r>
              <w:rPr>
                <w:rStyle w:val="IndexLink"/>
              </w:rPr>
              <w:t xml:space="default">7.10 Savoir ce qui sera annoncé</w:t>
              <w:tab/>
              <w:t xml:space="default">27</w:t>
            </w:r>
          </w:hyperlink>
        </w:p>
        <w:p>
          <w:pPr>
            <w:pStyle w:val="TOC1"/>
            <w:tabs>
              <w:tab w:val="clear" w:pos="9026"/>
              <w:tab w:val="right" w:pos="9025" w:leader="dot"/>
            </w:tabs>
          </w:pPr>
          <w:hyperlink w:history="1" w:anchor="titre-44">
            <w:r>
              <w:rPr>
                <w:rStyle w:val="IndexLink"/>
              </w:rPr>
              <w:t xml:space="default">8 Terminer un tome</w:t>
              <w:tab/>
              <w:t xml:space="default">29</w:t>
            </w:r>
          </w:hyperlink>
        </w:p>
        <w:p>
          <w:pPr>
            <w:pStyle w:val="TOC2"/>
            <w:tabs>
              <w:tab w:val="clear" w:pos="8786"/>
              <w:tab w:val="right" w:pos="9025" w:leader="dot"/>
            </w:tabs>
          </w:pPr>
          <w:hyperlink w:history="1" w:anchor="titre-45">
            <w:r>
              <w:rPr>
                <w:rStyle w:val="IndexLink"/>
              </w:rPr>
              <w:t xml:space="default">8.1 Terminer un tome avec son dernier envoi</w:t>
              <w:tab/>
              <w:t xml:space="default">29</w:t>
            </w:r>
          </w:hyperlink>
        </w:p>
        <w:p>
          <w:pPr>
            <w:pStyle w:val="TOC2"/>
            <w:tabs>
              <w:tab w:val="clear" w:pos="8786"/>
              <w:tab w:val="right" w:pos="9025" w:leader="dot"/>
            </w:tabs>
          </w:pPr>
          <w:hyperlink w:history="1" w:anchor="titre-46">
            <w:r>
              <w:rPr>
                <w:rStyle w:val="IndexLink"/>
              </w:rPr>
              <w:t xml:space="default">8.2 Passer un tome à « Publié » depuis sa fiche</w:t>
              <w:tab/>
              <w:t xml:space="default">29</w:t>
            </w:r>
          </w:hyperlink>
        </w:p>
        <w:p>
          <w:pPr>
            <w:pStyle w:val="TOC2"/>
            <w:tabs>
              <w:tab w:val="clear" w:pos="8786"/>
              <w:tab w:val="right" w:pos="9025" w:leader="dot"/>
            </w:tabs>
          </w:pPr>
          <w:hyperlink w:history="1" w:anchor="titre-47">
            <w:r>
              <w:rPr>
                <w:rStyle w:val="IndexLink"/>
              </w:rPr>
              <w:t xml:space="default">8.3 Remplacer un lien PDF ou EPUB mort</w:t>
              <w:tab/>
              <w:t xml:space="default">30</w:t>
            </w:r>
          </w:hyperlink>
        </w:p>
        <w:p>
          <w:pPr>
            <w:pStyle w:val="TOC1"/>
            <w:tabs>
              <w:tab w:val="clear" w:pos="9026"/>
              <w:tab w:val="right" w:pos="9025" w:leader="dot"/>
            </w:tabs>
          </w:pPr>
          <w:hyperlink w:history="1" w:anchor="titre-48">
            <w:r>
              <w:rPr>
                <w:rStyle w:val="IndexLink"/>
              </w:rPr>
              <w:t xml:space="default">9 Modifier un tome</w:t>
              <w:tab/>
              <w:t xml:space="default">31</w:t>
            </w:r>
          </w:hyperlink>
        </w:p>
        <w:p>
          <w:pPr>
            <w:pStyle w:val="TOC2"/>
            <w:tabs>
              <w:tab w:val="clear" w:pos="8786"/>
              <w:tab w:val="right" w:pos="9025" w:leader="dot"/>
            </w:tabs>
          </w:pPr>
          <w:hyperlink w:history="1" w:anchor="titre-49">
            <w:r>
              <w:rPr>
                <w:rStyle w:val="IndexLink"/>
              </w:rPr>
              <w:t xml:space="default">9.1 Trouver un tome</w:t>
              <w:tab/>
              <w:t xml:space="default">31</w:t>
            </w:r>
          </w:hyperlink>
        </w:p>
        <w:p>
          <w:pPr>
            <w:pStyle w:val="TOC2"/>
            <w:tabs>
              <w:tab w:val="clear" w:pos="8786"/>
              <w:tab w:val="right" w:pos="9025" w:leader="dot"/>
            </w:tabs>
          </w:pPr>
          <w:hyperlink w:history="1" w:anchor="titre-50">
            <w:r>
              <w:rPr>
                <w:rStyle w:val="IndexLink"/>
              </w:rPr>
              <w:t xml:space="default">9.2 Modifier les informations d'un tome</w:t>
              <w:tab/>
              <w:t xml:space="default">32</w:t>
            </w:r>
          </w:hyperlink>
        </w:p>
        <w:p>
          <w:pPr>
            <w:pStyle w:val="TOC2"/>
            <w:tabs>
              <w:tab w:val="clear" w:pos="8786"/>
              <w:tab w:val="right" w:pos="9025" w:leader="dot"/>
            </w:tabs>
          </w:pPr>
          <w:hyperlink w:history="1" w:anchor="titre-51">
            <w:r>
              <w:rPr>
                <w:rStyle w:val="IndexLink"/>
              </w:rPr>
              <w:t xml:space="default">9.3 Publier, reprogrammer ou retirer un chapitre</w:t>
              <w:tab/>
              <w:t xml:space="default">33</w:t>
            </w:r>
          </w:hyperlink>
        </w:p>
        <w:p>
          <w:pPr>
            <w:pStyle w:val="TOC1"/>
            <w:tabs>
              <w:tab w:val="clear" w:pos="9026"/>
              <w:tab w:val="right" w:pos="9025" w:leader="dot"/>
            </w:tabs>
          </w:pPr>
          <w:hyperlink w:history="1" w:anchor="titre-52">
            <w:r>
              <w:rPr>
                <w:rStyle w:val="IndexLink"/>
              </w:rPr>
              <w:t xml:space="default">10 Nouveau (version 2.1.5) : l'état des tomes et des œuvres</w:t>
              <w:tab/>
              <w:t xml:space="default">35</w:t>
            </w:r>
          </w:hyperlink>
        </w:p>
        <w:p>
          <w:pPr>
            <w:pStyle w:val="TOC2"/>
            <w:tabs>
              <w:tab w:val="clear" w:pos="8786"/>
              <w:tab w:val="right" w:pos="9025" w:leader="dot"/>
            </w:tabs>
          </w:pPr>
          <w:hyperlink w:history="1" w:anchor="titre-53">
            <w:r>
              <w:rPr>
                <w:rStyle w:val="IndexLink"/>
              </w:rPr>
              <w:t xml:space="default">10.1 Le cycle de vie d'un tome</w:t>
              <w:tab/>
              <w:t xml:space="default">35</w:t>
            </w:r>
          </w:hyperlink>
        </w:p>
        <w:p>
          <w:pPr>
            <w:pStyle w:val="TOC2"/>
            <w:tabs>
              <w:tab w:val="clear" w:pos="8786"/>
              <w:tab w:val="right" w:pos="9025" w:leader="dot"/>
            </w:tabs>
          </w:pPr>
          <w:hyperlink w:history="1" w:anchor="titre-54">
            <w:r>
              <w:rPr>
                <w:rStyle w:val="IndexLink"/>
              </w:rPr>
              <w:t xml:space="default">10.2 Changer l'état d'un tome</w:t>
              <w:tab/>
              <w:t xml:space="default">36</w:t>
            </w:r>
          </w:hyperlink>
        </w:p>
        <w:p>
          <w:pPr>
            <w:pStyle w:val="TOC2"/>
            <w:tabs>
              <w:tab w:val="clear" w:pos="8786"/>
              <w:tab w:val="right" w:pos="9025" w:leader="dot"/>
            </w:tabs>
          </w:pPr>
          <w:hyperlink w:history="1" w:anchor="titre-55">
            <w:r>
              <w:rPr>
                <w:rStyle w:val="IndexLink"/>
              </w:rPr>
              <w:t xml:space="default">10.3 Savoir ce que fait chaque changement</w:t>
              <w:tab/>
              <w:t xml:space="default">36</w:t>
            </w:r>
          </w:hyperlink>
        </w:p>
        <w:p>
          <w:pPr>
            <w:pStyle w:val="TOC2"/>
            <w:tabs>
              <w:tab w:val="clear" w:pos="8786"/>
              <w:tab w:val="right" w:pos="9025" w:leader="dot"/>
            </w:tabs>
          </w:pPr>
          <w:hyperlink w:history="1" w:anchor="titre-56">
            <w:r>
              <w:rPr>
                <w:rStyle w:val="IndexLink"/>
              </w:rPr>
              <w:t xml:space="default">10.4 J'ai publié au lieu de programmer : comment réparer</w:t>
              <w:tab/>
              <w:t xml:space="default">37</w:t>
            </w:r>
          </w:hyperlink>
        </w:p>
        <w:p>
          <w:pPr>
            <w:pStyle w:val="TOC2"/>
            <w:tabs>
              <w:tab w:val="clear" w:pos="8786"/>
              <w:tab w:val="right" w:pos="9025" w:leader="dot"/>
            </w:tabs>
          </w:pPr>
          <w:hyperlink w:history="1" w:anchor="titre-57">
            <w:r>
              <w:rPr>
                <w:rStyle w:val="IndexLink"/>
              </w:rPr>
              <w:t xml:space="default">10.5 Changer l'état d'une œuvre</w:t>
              <w:tab/>
              <w:t xml:space="default">38</w:t>
            </w:r>
          </w:hyperlink>
        </w:p>
        <w:p>
          <w:pPr>
            <w:pStyle w:val="TOC1"/>
            <w:tabs>
              <w:tab w:val="clear" w:pos="9026"/>
              <w:tab w:val="right" w:pos="9025" w:leader="dot"/>
            </w:tabs>
          </w:pPr>
          <w:hyperlink w:history="1" w:anchor="titre-58">
            <w:r>
              <w:rPr>
                <w:rStyle w:val="IndexLink"/>
              </w:rPr>
              <w:t xml:space="default">11 Ce que voient les lecteurs</w:t>
              <w:tab/>
              <w:t xml:space="default">40</w:t>
            </w:r>
          </w:hyperlink>
        </w:p>
        <w:p>
          <w:pPr>
            <w:pStyle w:val="TOC2"/>
            <w:tabs>
              <w:tab w:val="clear" w:pos="8786"/>
              <w:tab w:val="right" w:pos="9025" w:leader="dot"/>
            </w:tabs>
          </w:pPr>
          <w:hyperlink w:history="1" w:anchor="titre-59">
            <w:r>
              <w:rPr>
                <w:rStyle w:val="IndexLink"/>
              </w:rPr>
              <w:t xml:space="default">11.1 La page d'accueil</w:t>
              <w:tab/>
              <w:t xml:space="default">40</w:t>
            </w:r>
          </w:hyperlink>
        </w:p>
        <w:p>
          <w:pPr>
            <w:pStyle w:val="TOC2"/>
            <w:tabs>
              <w:tab w:val="clear" w:pos="8786"/>
              <w:tab w:val="right" w:pos="9025" w:leader="dot"/>
            </w:tabs>
          </w:pPr>
          <w:hyperlink w:history="1" w:anchor="titre-60">
            <w:r>
              <w:rPr>
                <w:rStyle w:val="IndexLink"/>
              </w:rPr>
              <w:t xml:space="default">11.2 La page Planning</w:t>
              <w:tab/>
              <w:t xml:space="default">41</w:t>
            </w:r>
          </w:hyperlink>
        </w:p>
        <w:p>
          <w:pPr>
            <w:pStyle w:val="TOC2"/>
            <w:tabs>
              <w:tab w:val="clear" w:pos="8786"/>
              <w:tab w:val="right" w:pos="9025" w:leader="dot"/>
            </w:tabs>
          </w:pPr>
          <w:hyperlink w:history="1" w:anchor="titre-61">
            <w:r>
              <w:rPr>
                <w:rStyle w:val="IndexLink"/>
              </w:rPr>
              <w:t xml:space="default">11.3 Faire apparaître un chapitre dans « Prochains » de l'accueil</w:t>
              <w:tab/>
              <w:t xml:space="default">43</w:t>
            </w:r>
          </w:hyperlink>
        </w:p>
        <w:p>
          <w:pPr>
            <w:pStyle w:val="TOC2"/>
            <w:tabs>
              <w:tab w:val="clear" w:pos="8786"/>
              <w:tab w:val="right" w:pos="9025" w:leader="dot"/>
            </w:tabs>
          </w:pPr>
          <w:hyperlink w:history="1" w:anchor="titre-62">
            <w:r>
              <w:rPr>
                <w:rStyle w:val="IndexLink"/>
              </w:rPr>
              <w:t xml:space="default">11.4 Mettre un tome à la une</w:t>
              <w:tab/>
              <w:t xml:space="default">43</w:t>
            </w:r>
          </w:hyperlink>
        </w:p>
        <w:p>
          <w:pPr>
            <w:pStyle w:val="TOC2"/>
            <w:tabs>
              <w:tab w:val="clear" w:pos="8786"/>
              <w:tab w:val="right" w:pos="9025" w:leader="dot"/>
            </w:tabs>
          </w:pPr>
          <w:hyperlink w:history="1" w:anchor="titre-63">
            <w:r>
              <w:rPr>
                <w:rStyle w:val="IndexLink"/>
              </w:rPr>
              <w:t xml:space="default">11.5 La fiche d'une œuvre</w:t>
              <w:tab/>
              <w:t xml:space="default">44</w:t>
            </w:r>
          </w:hyperlink>
        </w:p>
        <w:p>
          <w:pPr>
            <w:pStyle w:val="TOC2"/>
            <w:tabs>
              <w:tab w:val="clear" w:pos="8786"/>
              <w:tab w:val="right" w:pos="9025" w:leader="dot"/>
            </w:tabs>
          </w:pPr>
          <w:hyperlink w:history="1" w:anchor="titre-64">
            <w:r>
              <w:rPr>
                <w:rStyle w:val="IndexLink"/>
              </w:rPr>
              <w:t xml:space="default">11.6 La page d'un tome en cours</w:t>
              <w:tab/>
              <w:t xml:space="default">45</w:t>
            </w:r>
          </w:hyperlink>
        </w:p>
        <w:p>
          <w:pPr>
            <w:pStyle w:val="TOC1"/>
            <w:tabs>
              <w:tab w:val="clear" w:pos="9026"/>
              <w:tab w:val="right" w:pos="9025" w:leader="dot"/>
            </w:tabs>
          </w:pPr>
          <w:hyperlink w:history="1" w:anchor="titre-65">
            <w:r>
              <w:rPr>
                <w:rStyle w:val="IndexLink"/>
              </w:rPr>
              <w:t xml:space="default">12 Glossaires, actualités et commentaires</w:t>
              <w:tab/>
              <w:t xml:space="default">46</w:t>
            </w:r>
          </w:hyperlink>
        </w:p>
        <w:p>
          <w:pPr>
            <w:pStyle w:val="TOC2"/>
            <w:tabs>
              <w:tab w:val="clear" w:pos="8786"/>
              <w:tab w:val="right" w:pos="9025" w:leader="dot"/>
            </w:tabs>
          </w:pPr>
          <w:hyperlink w:history="1" w:anchor="titre-66">
            <w:r>
              <w:rPr>
                <w:rStyle w:val="IndexLink"/>
              </w:rPr>
              <w:t xml:space="default">12.1 Publier le glossaire d'une œuvre</w:t>
              <w:tab/>
              <w:t xml:space="default">46</w:t>
            </w:r>
          </w:hyperlink>
        </w:p>
        <w:p>
          <w:pPr>
            <w:pStyle w:val="TOC2"/>
            <w:tabs>
              <w:tab w:val="clear" w:pos="8786"/>
              <w:tab w:val="right" w:pos="9025" w:leader="dot"/>
            </w:tabs>
          </w:pPr>
          <w:hyperlink w:history="1" w:anchor="titre-67">
            <w:r>
              <w:rPr>
                <w:rStyle w:val="IndexLink"/>
              </w:rPr>
              <w:t xml:space="default">12.2 Lier une actualité à une œuvre</w:t>
              <w:tab/>
              <w:t xml:space="default">46</w:t>
            </w:r>
          </w:hyperlink>
        </w:p>
        <w:p>
          <w:pPr>
            <w:pStyle w:val="TOC2"/>
            <w:tabs>
              <w:tab w:val="clear" w:pos="8786"/>
              <w:tab w:val="right" w:pos="9025" w:leader="dot"/>
            </w:tabs>
          </w:pPr>
          <w:hyperlink w:history="1" w:anchor="titre-68">
            <w:r>
              <w:rPr>
                <w:rStyle w:val="IndexLink"/>
              </w:rPr>
              <w:t xml:space="default">12.3 Modérer les commentaires</w:t>
              <w:tab/>
              <w:t xml:space="default">46</w:t>
            </w:r>
          </w:hyperlink>
        </w:p>
        <w:p>
          <w:pPr>
            <w:pStyle w:val="TOC1"/>
            <w:tabs>
              <w:tab w:val="clear" w:pos="9026"/>
              <w:tab w:val="right" w:pos="9025" w:leader="dot"/>
            </w:tabs>
          </w:pPr>
          <w:hyperlink w:history="1" w:anchor="titre-69">
            <w:r>
              <w:rPr>
                <w:rStyle w:val="IndexLink"/>
              </w:rPr>
              <w:t xml:space="default">13 Questions fréquentes</w:t>
              <w:tab/>
              <w:t xml:space="default">47</w:t>
            </w:r>
          </w:hyperlink>
        </w:p>
        <w:p>
          <w:pPr>
            <w:pStyle w:val="TOC1"/>
            <w:tabs>
              <w:tab w:val="clear" w:pos="9026"/>
              <w:tab w:val="right" w:pos="9025" w:leader="dot"/>
            </w:tabs>
          </w:pPr>
          <w:hyperlink w:history="1" w:anchor="titre-70">
            <w:r>
              <w:rPr>
                <w:rStyle w:val="IndexLink"/>
              </w:rPr>
              <w:t xml:space="default">14 En cas de problème</w:t>
              <w:tab/>
              <w:t xml:space="default">48</w:t>
            </w:r>
          </w:hyperlink>
        </w:p>
        <w:p>
          <w:pPr>
            <w:pStyle w:val="TOC2"/>
            <w:tabs>
              <w:tab w:val="clear" w:pos="8786"/>
              <w:tab w:val="right" w:pos="9025" w:leader="dot"/>
            </w:tabs>
          </w:pPr>
          <w:hyperlink w:history="1" w:anchor="titre-71">
            <w:r>
              <w:rPr>
                <w:rStyle w:val="IndexLink"/>
              </w:rPr>
              <w:t xml:space="default">14.1 Qui contacter</w:t>
              <w:tab/>
              <w:t xml:space="default">48</w:t>
            </w:r>
          </w:hyperlink>
        </w:p>
        <w:p>
          <w:pPr>
            <w:pStyle w:val="TOC2"/>
            <w:tabs>
              <w:tab w:val="clear" w:pos="8786"/>
              <w:tab w:val="right" w:pos="9025" w:leader="dot"/>
            </w:tabs>
          </w:pPr>
          <w:hyperlink w:history="1" w:anchor="titre-72">
            <w:r>
              <w:rPr>
                <w:rStyle w:val="IndexLink"/>
              </w:rPr>
              <w:t xml:space="default">14.2 Signaler un problème</w:t>
              <w:tab/>
              <w:t xml:space="default">48</w:t>
            </w:r>
          </w:hyperlink>
          <w:r>
            <w:fldChar w:fldCharType="end"/>
          </w:r>
        </w:p>
      </w:sdtContent>
    </w:sdt>
    <w:p>
      <w:pPr>
        <w:pStyle w:val="Heading1"/>
      </w:pPr>
      <w:bookmarkStart w:name="titre-1" w:id="73"/>
      <w:r>
        <w:t xml:space="preserve">1 Bienvenue dans l'espace équipe</w:t>
      </w:r>
      <w:bookmarkEnd w:id="73"/>
    </w:p>
    <w:p>
      <w:pPr>
        <w:pStyle w:val="Heading2"/>
      </w:pPr>
      <w:bookmarkStart w:name="titre-2" w:id="74"/>
      <w:r>
        <w:t xml:space="preserve">1.1 À quoi sert l'espace équipe</w:t>
      </w:r>
      <w:bookmarkEnd w:id="74"/>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75"/>
      <w:r>
        <w:t xml:space="preserve">1.2 Qui peut faire quoi</w:t>
      </w:r>
      <w:bookmarkEnd w:id="75"/>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76"/>
      <w:r>
        <w:t xml:space="preserve">1.3 Se connecter</w:t>
      </w:r>
      <w:bookmarkEnd w:id="76"/>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77"/>
      <w:r>
        <w:t xml:space="preserve">2 Le tableau de bord et le menu</w:t>
      </w:r>
      <w:bookmarkEnd w:id="77"/>
    </w:p>
    <w:p>
      <w:pPr>
        <w:pStyle w:val="Heading2"/>
      </w:pPr>
      <w:bookmarkStart w:name="titre-6" w:id="78"/>
      <w:r>
        <w:t xml:space="preserve">2.1 Lire le tableau de bord</w:t>
      </w:r>
      <w:bookmarkEnd w:id="78"/>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79"/>
      <w:r>
        <w:t xml:space="preserve">2.2 Se repérer dans le menu</w:t>
      </w:r>
      <w:bookmarkEnd w:id="79"/>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0"/>
      <w:r>
        <w:t xml:space="preserve">2.3 Utiliser les raccourcis d'un tome</w:t>
      </w:r>
      <w:bookmarkEnd w:id="80"/>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1"/>
      <w:r>
        <w:t xml:space="preserve">3 Le planning</w:t>
      </w:r>
      <w:bookmarkEnd w:id="81"/>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82"/>
      <w:r>
        <w:t xml:space="preserve">3.1 Mettre à jour son avancement</w:t>
      </w:r>
      <w:bookmarkEnd w:id="82"/>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83"/>
      <w:r>
        <w:t xml:space="preserve">3.2 Signaler un tome bloqué</w:t>
      </w:r>
      <w:bookmarkEnd w:id="83"/>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84"/>
      <w:r>
        <w:t xml:space="preserve">3.3 Mettre à jour une tâche « En attente »</w:t>
      </w:r>
      <w:bookmarkEnd w:id="84"/>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85"/>
      <w:r>
        <w:t xml:space="preserve">3.4 Comprendre ce que voient les lecteurs</w:t>
      </w:r>
      <w:bookmarkEnd w:id="8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86"/>
      <w:r>
        <w:t xml:space="preserve">3.5 Recevoir (ou ne plus recevoir) les rappels</w:t>
      </w:r>
      <w:bookmarkEnd w:id="86"/>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87"/>
      <w:r>
        <w:t xml:space="preserve">3.6 Mettre un tome en pause</w:t>
      </w:r>
      <w:bookmarkEnd w:id="87"/>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88"/>
      <w:r>
        <w:t xml:space="preserve">3.7 Retirer un tome ajouté par erreur</w:t>
      </w:r>
      <w:bookmarkEnd w:id="88"/>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89"/>
      <w:r>
        <w:t xml:space="preserve">3.8 Trouver un tome dans le planning complet</w:t>
      </w:r>
      <w:bookmarkEnd w:id="89"/>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0"/>
      <w:r>
        <w:t xml:space="preserve">4 Les œuvres</w:t>
      </w:r>
      <w:bookmarkEnd w:id="90"/>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1"/>
      <w:r>
        <w:t xml:space="preserve">4.1 Créer une œuvre</w:t>
      </w:r>
      <w:bookmarkEnd w:id="91"/>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92"/>
      <w:r>
        <w:t xml:space="preserve">4.2 Modifier une œuvre et cadrer sa couverture</w:t>
      </w:r>
      <w:bookmarkEnd w:id="92"/>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93"/>
      <w:r>
        <w:t xml:space="preserve">4.3 Annoncer une nouvelle série sans dévoiler son titre</w:t>
      </w:r>
      <w:bookmarkEnd w:id="93"/>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94"/>
      <w:r>
        <w:t xml:space="preserve">4.4 Gérer les genres</w:t>
      </w:r>
      <w:bookmarkEnd w:id="94"/>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95"/>
      <w:r>
        <w:t xml:space="preserve">5 Créer un tome vide</w:t>
      </w:r>
      <w:bookmarkEnd w:id="95"/>
    </w:p>
    <w:p>
      <w:r>
        <w:t xml:space="preserve">Un tome se crée d'abord vide, sans fichier : il entre au planning. Ses chapitres arrivent ensuite avec « Ajouter des chapitres ». Réservé aux éditeurs et aux gérants.</w:t>
      </w:r>
    </w:p>
    <w:p>
      <w:pPr>
        <w:pStyle w:val="Heading2"/>
      </w:pPr>
      <w:bookmarkStart w:name="titre-24" w:id="96"/>
      <w:r>
        <w:t xml:space="preserve">5.1 Ouvrir la page « Nouveau tome »</w:t>
      </w:r>
      <w:bookmarkEnd w:id="96"/>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25" w:id="97"/>
      <w:r>
        <w:t xml:space="preserve">5.2 Créer le tome</w:t>
      </w:r>
      <w:bookmarkEnd w:id="97"/>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1"/>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1"/>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1"/>
        </w:numPr>
        <w:spacing w:after="60" w:before="40"/>
      </w:pPr>
      <w:r>
        <w:t xml:space="preserve">Si le tome a un titre, remplissez </w:t>
      </w:r>
      <w:r>
        <w:rPr>
          <w:b/>
          <w:bCs/>
        </w:rPr>
        <w:t xml:space="preserve">Titre (facultatif)</w:t>
      </w:r>
      <w:r>
        <w:t xml:space="preserve">.</w:t>
      </w:r>
    </w:p>
    <w:p>
      <w:pPr>
        <w:pStyle w:val="ListParagraph"/>
        <w:numPr>
          <w:ilvl w:val="0"/>
          <w:numId w:val="11"/>
        </w:numPr>
        <w:spacing w:after="60" w:before="40"/>
      </w:pPr>
      <w:r>
        <w:t xml:space="preserve">Choisissez l'</w:t>
      </w:r>
      <w:r>
        <w:rPr>
          <w:b/>
          <w:bCs/>
        </w:rPr>
        <w:t xml:space="preserve">Étape de départ</w:t>
      </w:r>
      <w:r>
        <w:t xml:space="preserve"> du planning.</w:t>
      </w:r>
    </w:p>
    <w:p>
      <w:pPr>
        <w:pStyle w:val="ListParagraph"/>
        <w:numPr>
          <w:ilvl w:val="0"/>
          <w:numId w:val="11"/>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1"/>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1"/>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1"/>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1"/>
        </w:numPr>
        <w:spacing w:after="60" w:before="40"/>
      </w:pPr>
      <w:r>
        <w:t xml:space="preserve">Relisez </w:t>
      </w:r>
      <w:r>
        <w:rPr>
          <w:b/>
          <w:bCs/>
        </w:rPr>
        <w:t xml:space="preserve">Ce qui sera créé</w:t>
      </w:r>
      <w:r>
        <w:t xml:space="preserve">, à droite.</w:t>
      </w:r>
    </w:p>
    <w:p>
      <w:pPr>
        <w:pStyle w:val="ListParagraph"/>
        <w:numPr>
          <w:ilvl w:val="0"/>
          <w:numId w:val="11"/>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26" w:id="98"/>
      <w:r>
        <w:t xml:space="preserve">5.3 Comprendre la parution d'un tome</w:t>
      </w:r>
      <w:bookmarkEnd w:id="98"/>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27" w:id="99"/>
      <w:r>
        <w:t xml:space="preserve">6 Préparer le fichier Word</w:t>
      </w:r>
      <w:bookmarkEnd w:id="99"/>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28" w:id="100"/>
      <w:r>
        <w:t xml:space="preserve">6.1 Utiliser les bons styles</w:t>
      </w:r>
      <w:bookmarkEnd w:id="1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29" w:id="101"/>
      <w:r>
        <w:t xml:space="preserve">6.2 Écrire les dialogues et les pensées</w:t>
      </w:r>
      <w:bookmarkEnd w:id="101"/>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0" w:id="102"/>
      <w:r>
        <w:t xml:space="preserve">6.3 Décrire les illustrations</w:t>
      </w:r>
      <w:bookmarkEnd w:id="102"/>
    </w:p>
    <w:p>
      <w:r>
        <w:t xml:space="preserve">Le </w:t>
      </w:r>
      <w:r>
        <w:rPr>
          <w:b/>
          <w:bCs/>
        </w:rPr>
        <w:t xml:space="preserve">texte de remplacement</w:t>
      </w:r>
      <w:r>
        <w:t xml:space="preserve"> d'une image devient sa description pour les lecteurs aveugles ou malvoyants.</w:t>
      </w:r>
    </w:p>
    <w:p>
      <w:pPr>
        <w:pStyle w:val="ListParagraph"/>
        <w:numPr>
          <w:ilvl w:val="0"/>
          <w:numId w:val="12"/>
        </w:numPr>
        <w:spacing w:after="60" w:before="40"/>
      </w:pPr>
      <w:r>
        <w:t xml:space="preserve">Dans Word, faites un clic droit sur l'image.</w:t>
      </w:r>
    </w:p>
    <w:p>
      <w:pPr>
        <w:pStyle w:val="ListParagraph"/>
        <w:numPr>
          <w:ilvl w:val="0"/>
          <w:numId w:val="12"/>
        </w:numPr>
        <w:spacing w:after="60" w:before="40"/>
      </w:pPr>
      <w:r>
        <w:t xml:space="preserve">Choisissez </w:t>
      </w:r>
      <w:r>
        <w:rPr>
          <w:b/>
          <w:bCs/>
        </w:rPr>
        <w:t xml:space="preserve">Afficher le texte de remplacement</w:t>
      </w:r>
      <w:r>
        <w:t xml:space="preserve">.</w:t>
      </w:r>
    </w:p>
    <w:p>
      <w:pPr>
        <w:pStyle w:val="ListParagraph"/>
        <w:numPr>
          <w:ilvl w:val="0"/>
          <w:numId w:val="12"/>
        </w:numPr>
        <w:spacing w:after="60" w:before="40"/>
      </w:pPr>
      <w:r>
        <w:t xml:space="preserve">Si la case « Marquer comme décoratif » est cochée, décochez-la.</w:t>
      </w:r>
    </w:p>
    <w:p>
      <w:pPr>
        <w:pStyle w:val="ListParagraph"/>
        <w:numPr>
          <w:ilvl w:val="0"/>
          <w:numId w:val="12"/>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1" w:id="103"/>
      <w:r>
        <w:t xml:space="preserve">6.4 Forcer un début de chapitre avec un marqueur</w:t>
      </w:r>
      <w:bookmarkEnd w:id="103"/>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2" w:id="104"/>
      <w:r>
        <w:t xml:space="preserve">6.5 Vérifier le fichier avant de l'envoyer</w:t>
      </w:r>
      <w:bookmarkEnd w:id="104"/>
    </w:p>
    <w:p>
      <w:pPr>
        <w:pStyle w:val="ListParagraph"/>
        <w:numPr>
          <w:ilvl w:val="0"/>
          <w:numId w:val="13"/>
        </w:numPr>
        <w:spacing w:after="60" w:before="40"/>
      </w:pPr>
      <w:r>
        <w:t xml:space="preserve">Chaque chapitre commence par un </w:t>
      </w:r>
      <w:r>
        <w:rPr>
          <w:b/>
          <w:bCs/>
        </w:rPr>
        <w:t xml:space="preserve">Titre 1</w:t>
      </w:r>
      <w:r>
        <w:t xml:space="preserve">.</w:t>
      </w:r>
    </w:p>
    <w:p>
      <w:pPr>
        <w:pStyle w:val="ListParagraph"/>
        <w:numPr>
          <w:ilvl w:val="0"/>
          <w:numId w:val="13"/>
        </w:numPr>
        <w:spacing w:after="60" w:before="40"/>
      </w:pPr>
      <w:r>
        <w:t xml:space="preserve">Les dialogues commencent par « — ».</w:t>
      </w:r>
    </w:p>
    <w:p>
      <w:pPr>
        <w:pStyle w:val="ListParagraph"/>
        <w:numPr>
          <w:ilvl w:val="0"/>
          <w:numId w:val="13"/>
        </w:numPr>
        <w:spacing w:after="60" w:before="40"/>
      </w:pPr>
      <w:r>
        <w:t xml:space="preserve">Les pensées utilisent le style </w:t>
      </w:r>
      <w:r>
        <w:rPr>
          <w:b/>
          <w:bCs/>
        </w:rPr>
        <w:t xml:space="preserve">Pensée</w:t>
      </w:r>
      <w:r>
        <w:t xml:space="preserve">.</w:t>
      </w:r>
    </w:p>
    <w:p>
      <w:pPr>
        <w:pStyle w:val="ListParagraph"/>
        <w:numPr>
          <w:ilvl w:val="0"/>
          <w:numId w:val="13"/>
        </w:numPr>
        <w:spacing w:after="60" w:before="40"/>
      </w:pPr>
      <w:r>
        <w:t xml:space="preserve">Chaque illustration a son texte de remplacement.</w:t>
      </w:r>
    </w:p>
    <w:p>
      <w:pPr>
        <w:pStyle w:val="ListParagraph"/>
        <w:numPr>
          <w:ilvl w:val="0"/>
          <w:numId w:val="13"/>
        </w:numPr>
        <w:spacing w:after="60" w:before="40"/>
      </w:pPr>
      <w:r>
        <w:t xml:space="preserve">Le fichier ne contient que les chapitres à publier, ou le tome avec ses chapitres déjà en ligne (ils seront reconnus et laissés tels quels).</w:t>
      </w:r>
    </w:p>
    <w:p>
      <w:pPr>
        <w:pStyle w:val="Heading1"/>
      </w:pPr>
      <w:bookmarkStart w:name="titre-33" w:id="105"/>
      <w:r>
        <w:t xml:space="preserve">7 Ajouter des chapitres à un tome</w:t>
      </w:r>
      <w:bookmarkEnd w:id="105"/>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34" w:id="106"/>
      <w:r>
        <w:t xml:space="preserve">7.1 Comprendre le formulaire</w:t>
      </w:r>
      <w:bookmarkEnd w:id="106"/>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35" w:id="107"/>
      <w:r>
        <w:t xml:space="preserve">7.2 Publier le prologue d'un tome en cours</w:t>
      </w:r>
      <w:bookmarkEnd w:id="107"/>
    </w:p>
    <w:p>
      <w:r>
        <w:t xml:space="preserve">Exemple : SukaMoka, Tome 2. Le tome a été créé avec « Nouveau tome ». On publie d'abord le prologue seul.</w:t>
      </w:r>
    </w:p>
    <w:p>
      <w:pPr>
        <w:pStyle w:val="ListParagraph"/>
        <w:numPr>
          <w:ilvl w:val="0"/>
          <w:numId w:val="14"/>
        </w:numPr>
        <w:spacing w:after="60" w:before="40"/>
      </w:pPr>
      <w:r>
        <w:t xml:space="preserve">Ouvrez </w:t>
      </w:r>
      <w:r>
        <w:rPr>
          <w:b/>
          <w:bCs/>
        </w:rPr>
        <w:t xml:space="preserve">Ajouter des chapitres</w:t>
      </w:r>
      <w:r>
        <w:t xml:space="preserve">.</w:t>
      </w:r>
    </w:p>
    <w:p>
      <w:pPr>
        <w:pStyle w:val="ListParagraph"/>
        <w:numPr>
          <w:ilvl w:val="0"/>
          <w:numId w:val="14"/>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4"/>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4"/>
        </w:numPr>
        <w:spacing w:after="60" w:before="40"/>
      </w:pPr>
      <w:r>
        <w:t xml:space="preserve">Vérifiez le tableau : le prologue est </w:t>
      </w:r>
      <w:r>
        <w:rPr>
          <w:b/>
          <w:bCs/>
        </w:rPr>
        <w:t xml:space="preserve">Nouveau</w:t>
      </w:r>
      <w:r>
        <w:t xml:space="preserve">.</w:t>
      </w:r>
    </w:p>
    <w:p>
      <w:pPr>
        <w:pStyle w:val="ListParagraph"/>
        <w:numPr>
          <w:ilvl w:val="0"/>
          <w:numId w:val="14"/>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4"/>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4"/>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4"/>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4"/>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36" w:id="108"/>
      <w:r>
        <w:t xml:space="preserve">7.3 Programmer plusieurs chapitres au rythme</w:t>
      </w:r>
      <w:bookmarkEnd w:id="108"/>
    </w:p>
    <w:p>
      <w:r>
        <w:t xml:space="preserve">Exemple : les chapitres 3 et 4 doivent sortir les deux samedis suivants, à 18 h.</w:t>
      </w:r>
    </w:p>
    <w:p>
      <w:pPr>
        <w:pStyle w:val="ListParagraph"/>
        <w:numPr>
          <w:ilvl w:val="0"/>
          <w:numId w:val="15"/>
        </w:numPr>
        <w:spacing w:after="60" w:before="40"/>
      </w:pPr>
      <w:r>
        <w:t xml:space="preserve">Ouvrez </w:t>
      </w:r>
      <w:r>
        <w:rPr>
          <w:b/>
          <w:bCs/>
        </w:rPr>
        <w:t xml:space="preserve">Ajouter des chapitres</w:t>
      </w:r>
      <w:r>
        <w:t xml:space="preserve"> et choisissez le tome.</w:t>
      </w:r>
    </w:p>
    <w:p>
      <w:pPr>
        <w:pStyle w:val="ListParagraph"/>
        <w:numPr>
          <w:ilvl w:val="0"/>
          <w:numId w:val="15"/>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5"/>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5"/>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5"/>
        </w:numPr>
        <w:spacing w:after="60" w:before="40"/>
      </w:pPr>
      <w:r>
        <w:t xml:space="preserve">Laissez cochée </w:t>
      </w:r>
      <w:r>
        <w:rPr>
          <w:b/>
          <w:bCs/>
        </w:rPr>
        <w:t xml:space="preserve">Annoncer les nouveaux chapitres</w:t>
      </w:r>
      <w:r>
        <w:t xml:space="preserve">.</w:t>
      </w:r>
    </w:p>
    <w:p>
      <w:pPr>
        <w:pStyle w:val="ListParagraph"/>
        <w:numPr>
          <w:ilvl w:val="0"/>
          <w:numId w:val="15"/>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37" w:id="109"/>
      <w:r>
        <w:t xml:space="preserve">7.4 Publier un tome entier d'un coup</w:t>
      </w:r>
      <w:bookmarkEnd w:id="109"/>
    </w:p>
    <w:p>
      <w:r>
        <w:t xml:space="preserve">Pour un tome traduit en entier, publié en une fois avec ses liens de téléchargement.</w:t>
      </w:r>
    </w:p>
    <w:p>
      <w:pPr>
        <w:pStyle w:val="ListParagraph"/>
        <w:numPr>
          <w:ilvl w:val="0"/>
          <w:numId w:val="16"/>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16"/>
        </w:numPr>
        <w:spacing w:after="60" w:before="40"/>
      </w:pPr>
      <w:r>
        <w:t xml:space="preserve">Déposez le DOCX complet. Tous les chapitres sont </w:t>
      </w:r>
      <w:r>
        <w:rPr>
          <w:b/>
          <w:bCs/>
        </w:rPr>
        <w:t xml:space="preserve">Nouveau</w:t>
      </w:r>
      <w:r>
        <w:t xml:space="preserve">.</w:t>
      </w:r>
    </w:p>
    <w:p>
      <w:pPr>
        <w:pStyle w:val="ListParagraph"/>
        <w:numPr>
          <w:ilvl w:val="0"/>
          <w:numId w:val="16"/>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16"/>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16"/>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38" w:id="110"/>
      <w:r>
        <w:t xml:space="preserve">7.5 Donner tout le tome, chapitre par chapitre, avec les liens à la fin</w:t>
      </w:r>
      <w:bookmarkEnd w:id="110"/>
    </w:p>
    <w:p>
      <w:r>
        <w:t xml:space="preserve">Exemple : le tome 2 est traduit en entier. Vous voulez sortir un chapitre chaque samedi, et que les liens PDF et EPUB apparaissent avec le dernier chapitre.</w:t>
      </w:r>
    </w:p>
    <w:p>
      <w:pPr>
        <w:pStyle w:val="ListParagraph"/>
        <w:numPr>
          <w:ilvl w:val="0"/>
          <w:numId w:val="17"/>
        </w:numPr>
        <w:spacing w:after="60" w:before="40"/>
      </w:pPr>
      <w:r>
        <w:t xml:space="preserve">Ouvrez </w:t>
      </w:r>
      <w:r>
        <w:rPr>
          <w:b/>
          <w:bCs/>
        </w:rPr>
        <w:t xml:space="preserve">Ajouter des chapitres</w:t>
      </w:r>
      <w:r>
        <w:t xml:space="preserve"> et choisissez le tome.</w:t>
      </w:r>
    </w:p>
    <w:p>
      <w:pPr>
        <w:pStyle w:val="ListParagraph"/>
        <w:numPr>
          <w:ilvl w:val="0"/>
          <w:numId w:val="17"/>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17"/>
        </w:numPr>
        <w:spacing w:after="60" w:before="40"/>
      </w:pPr>
      <w:r>
        <w:t xml:space="preserve">Choisissez </w:t>
      </w:r>
      <w:r>
        <w:rPr>
          <w:b/>
          <w:bCs/>
        </w:rPr>
        <w:t xml:space="preserve">Un par un, au rythme</w:t>
      </w:r>
      <w:r>
        <w:t xml:space="preserve">.</w:t>
      </w:r>
    </w:p>
    <w:p>
      <w:pPr>
        <w:pStyle w:val="ListParagraph"/>
        <w:numPr>
          <w:ilvl w:val="0"/>
          <w:numId w:val="1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17"/>
        </w:numPr>
        <w:spacing w:after="60" w:before="40"/>
      </w:pPr>
      <w:r>
        <w:t xml:space="preserve">Cochez </w:t>
      </w:r>
      <w:r>
        <w:rPr>
          <w:b/>
          <w:bCs/>
        </w:rPr>
        <w:t xml:space="preserve">Publier les liens avec le dernier chapitre</w:t>
      </w:r>
      <w:r>
        <w:t xml:space="preserve">.</w:t>
      </w:r>
    </w:p>
    <w:p>
      <w:pPr>
        <w:pStyle w:val="ListParagraph"/>
        <w:numPr>
          <w:ilvl w:val="0"/>
          <w:numId w:val="17"/>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39" w:id="111"/>
      <w:r>
        <w:t xml:space="preserve">7.6 Corriger un chapitre déjà en ligne</w:t>
      </w:r>
      <w:bookmarkEnd w:id="111"/>
    </w:p>
    <w:p>
      <w:r>
        <w:t xml:space="preserve">Pour des coquilles ou des corrections de relecture, sans prévenir les lecteurs.</w:t>
      </w:r>
    </w:p>
    <w:p>
      <w:pPr>
        <w:pStyle w:val="ListParagraph"/>
        <w:numPr>
          <w:ilvl w:val="0"/>
          <w:numId w:val="18"/>
        </w:numPr>
        <w:spacing w:after="60" w:before="40"/>
      </w:pPr>
      <w:r>
        <w:t xml:space="preserve">Corrigez le texte dans le fichier Word.</w:t>
      </w:r>
    </w:p>
    <w:p>
      <w:pPr>
        <w:pStyle w:val="ListParagraph"/>
        <w:numPr>
          <w:ilvl w:val="0"/>
          <w:numId w:val="18"/>
        </w:numPr>
        <w:spacing w:after="60" w:before="40"/>
      </w:pPr>
      <w:r>
        <w:t xml:space="preserve">Ouvrez </w:t>
      </w:r>
      <w:r>
        <w:rPr>
          <w:b/>
          <w:bCs/>
        </w:rPr>
        <w:t xml:space="preserve">Ajouter des chapitres</w:t>
      </w:r>
      <w:r>
        <w:t xml:space="preserve"> et choisissez le tome.</w:t>
      </w:r>
    </w:p>
    <w:p>
      <w:pPr>
        <w:pStyle w:val="ListParagraph"/>
        <w:numPr>
          <w:ilvl w:val="0"/>
          <w:numId w:val="18"/>
        </w:numPr>
        <w:spacing w:after="60" w:before="40"/>
      </w:pPr>
      <w:r>
        <w:t xml:space="preserve">Déposez le fichier corrigé.</w:t>
      </w:r>
    </w:p>
    <w:p>
      <w:pPr>
        <w:pStyle w:val="ListParagraph"/>
        <w:numPr>
          <w:ilvl w:val="0"/>
          <w:numId w:val="18"/>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18"/>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18"/>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0" w:id="112"/>
      <w:r>
        <w:t xml:space="preserve">7.7 Découper soi-même les chapitres</w:t>
      </w:r>
      <w:bookmarkEnd w:id="112"/>
    </w:p>
    <w:p>
      <w:r>
        <w:t xml:space="preserve">Quand le découpage automatique se trompe : chapitres séparés par une illustration ou un saut de page, roman sans styles de titre…</w:t>
      </w:r>
    </w:p>
    <w:p>
      <w:pPr>
        <w:pStyle w:val="ListParagraph"/>
        <w:numPr>
          <w:ilvl w:val="0"/>
          <w:numId w:val="19"/>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19"/>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19"/>
        </w:numPr>
        <w:spacing w:after="60" w:before="40"/>
      </w:pPr>
      <w:r>
        <w:t xml:space="preserve">Cochez </w:t>
      </w:r>
      <w:r>
        <w:rPr>
          <w:b/>
          <w:bCs/>
        </w:rPr>
        <w:t xml:space="preserve">Début de chapitre</w:t>
      </w:r>
      <w:r>
        <w:t xml:space="preserve"> sur chaque ligne où un chapitre commence.</w:t>
      </w:r>
    </w:p>
    <w:p>
      <w:pPr>
        <w:pStyle w:val="ListParagraph"/>
        <w:numPr>
          <w:ilvl w:val="0"/>
          <w:numId w:val="19"/>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19"/>
        </w:numPr>
        <w:spacing w:after="60" w:before="40"/>
      </w:pPr>
      <w:r>
        <w:t xml:space="preserve">Si besoin, changez le </w:t>
      </w:r>
      <w:r>
        <w:rPr>
          <w:b/>
          <w:bCs/>
        </w:rPr>
        <w:t xml:space="preserve">Premier numéro de chapitre</w:t>
      </w:r>
      <w:r>
        <w:t xml:space="preserve">.</w:t>
      </w:r>
    </w:p>
    <w:p>
      <w:pPr>
        <w:pStyle w:val="ListParagraph"/>
        <w:numPr>
          <w:ilvl w:val="0"/>
          <w:numId w:val="19"/>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19"/>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19"/>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19"/>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1" w:id="113"/>
      <w:r>
        <w:t xml:space="preserve">7.8 Ajouter la lecture en ligne d'un tome déjà paru</w:t>
      </w:r>
      <w:bookmarkEnd w:id="113"/>
    </w:p>
    <w:p>
      <w:r>
        <w:t xml:space="preserve">Après la migration, beaucoup de tomes anciens n'ont que leurs liens PDF et EPUB. Leur ajouter la lecture en ligne n'est pas une nouveauté : pas d'annonce.</w:t>
      </w:r>
    </w:p>
    <w:p>
      <w:pPr>
        <w:pStyle w:val="ListParagraph"/>
        <w:numPr>
          <w:ilvl w:val="0"/>
          <w:numId w:val="20"/>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0"/>
        </w:numPr>
        <w:spacing w:after="60" w:before="40"/>
      </w:pPr>
      <w:r>
        <w:t xml:space="preserve">Sur la ligne du tome, cliquez sur </w:t>
      </w:r>
      <w:r>
        <w:rPr>
          <w:b/>
          <w:bCs/>
        </w:rPr>
        <w:t xml:space="preserve">Ajouter le DOCX</w:t>
      </w:r>
      <w:r>
        <w:t xml:space="preserve">.</w:t>
      </w:r>
    </w:p>
    <w:p>
      <w:pPr>
        <w:pStyle w:val="ListParagraph"/>
        <w:numPr>
          <w:ilvl w:val="0"/>
          <w:numId w:val="20"/>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0"/>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2" w:id="114"/>
      <w:r>
        <w:t xml:space="preserve">7.9 Refaire toute la lecture en ligne d'un tome</w:t>
      </w:r>
      <w:bookmarkEnd w:id="114"/>
    </w:p>
    <w:p>
      <w:r>
        <w:t xml:space="preserve">Pour une nouvelle traduction ou des corrections en masse sur un tome déjà publié.</w:t>
      </w:r>
    </w:p>
    <w:p>
      <w:pPr>
        <w:pStyle w:val="ListParagraph"/>
        <w:numPr>
          <w:ilvl w:val="0"/>
          <w:numId w:val="21"/>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1"/>
        </w:numPr>
        <w:spacing w:after="60" w:before="40"/>
      </w:pPr>
      <w:r>
        <w:t xml:space="preserve">Sous le formulaire, ouvrez l'encadré </w:t>
      </w:r>
      <w:r>
        <w:rPr>
          <w:b/>
          <w:bCs/>
        </w:rPr>
        <w:t xml:space="preserve">Remplacer la lecture en ligne</w:t>
      </w:r>
      <w:r>
        <w:t xml:space="preserve">.</w:t>
      </w:r>
    </w:p>
    <w:p>
      <w:pPr>
        <w:pStyle w:val="ListParagraph"/>
        <w:numPr>
          <w:ilvl w:val="0"/>
          <w:numId w:val="21"/>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1"/>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1"/>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3" w:id="115"/>
      <w:r>
        <w:t xml:space="preserve">7.10 Savoir ce qui sera annoncé</w:t>
      </w:r>
      <w:bookmarkEnd w:id="1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5"/>
        <w:gridCol w:w="3330"/>
        <w:gridCol w:w="1721"/>
      </w:tblGrid>
      <w:tr>
        <w:trPr>
          <w:cantSplit/>
          <w:tblHeader/>
        </w:trPr>
        <w:tc>
          <w:tcPr>
            <w:tcW w:type="dxa" w:w="397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33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2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97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3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2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97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3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et e-mail à chaque sortie, ou une annonce groupée</w:t>
            </w:r>
          </w:p>
        </w:tc>
        <w:tc>
          <w:tcPr>
            <w:tcW w:type="dxa" w:w="172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97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3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2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97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3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2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97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33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2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97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33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2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1"/>
      </w:pPr>
      <w:bookmarkStart w:name="titre-44" w:id="116"/>
      <w:r>
        <w:t xml:space="preserve">8 Terminer un tome</w:t>
      </w:r>
      <w:bookmarkEnd w:id="116"/>
    </w:p>
    <w:p>
      <w:pPr>
        <w:pStyle w:val="Heading2"/>
      </w:pPr>
      <w:bookmarkStart w:name="titre-45" w:id="117"/>
      <w:r>
        <w:t xml:space="preserve">8.1 Terminer un tome avec son dernier envoi</w:t>
      </w:r>
      <w:bookmarkEnd w:id="117"/>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avec les derniers chapitres (ou le tome entier).</w:t>
      </w:r>
    </w:p>
    <w:p>
      <w:pPr>
        <w:pStyle w:val="ListParagraph"/>
        <w:numPr>
          <w:ilvl w:val="0"/>
          <w:numId w:val="22"/>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2"/>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2"/>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46" w:id="118"/>
      <w:r>
        <w:t xml:space="preserve">8.2 Passer un tome à « Publié » depuis sa fiche</w:t>
      </w:r>
      <w:bookmarkEnd w:id="118"/>
    </w:p>
    <w:p>
      <w:r>
        <w:t xml:space="preserve">Tous les chapitres sont déjà en ligne et il ne manque que les liens ?</w:t>
      </w:r>
    </w:p>
    <w:p>
      <w:pPr>
        <w:pStyle w:val="ListParagraph"/>
        <w:numPr>
          <w:ilvl w:val="0"/>
          <w:numId w:val="2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3"/>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3"/>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3"/>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3"/>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47" w:id="119"/>
      <w:r>
        <w:t xml:space="preserve">8.3 Remplacer un lien PDF ou EPUB mort</w:t>
      </w:r>
      <w:bookmarkEnd w:id="119"/>
    </w:p>
    <w:p>
      <w:pPr>
        <w:pStyle w:val="ListParagraph"/>
        <w:numPr>
          <w:ilvl w:val="0"/>
          <w:numId w:val="24"/>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4"/>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4"/>
        </w:numPr>
        <w:spacing w:after="60" w:before="40"/>
      </w:pPr>
      <w:r>
        <w:t xml:space="preserve">Cliquez sur </w:t>
      </w:r>
      <w:r>
        <w:rPr>
          <w:b/>
          <w:bCs/>
        </w:rPr>
        <w:t xml:space="preserve">Enregistrer</w:t>
      </w:r>
      <w:r>
        <w:t xml:space="preserve">.</w:t>
      </w:r>
    </w:p>
    <w:p>
      <w:pPr>
        <w:pStyle w:val="Heading1"/>
      </w:pPr>
      <w:bookmarkStart w:name="titre-48" w:id="120"/>
      <w:r>
        <w:t xml:space="preserve">9 Modifier un tome</w:t>
      </w:r>
      <w:bookmarkEnd w:id="120"/>
    </w:p>
    <w:p>
      <w:r>
        <w:t xml:space="preserve">Réservé aux éditeurs et aux gérants. La fiche d'un tome s'ouvre dans l'espace équipe, sans passer par l'administration WordPress.</w:t>
      </w:r>
    </w:p>
    <w:p>
      <w:pPr>
        <w:pStyle w:val="Heading2"/>
      </w:pPr>
      <w:bookmarkStart w:name="titre-49" w:id="121"/>
      <w:r>
        <w:t xml:space="preserve">9.1 Trouver un tome</w:t>
      </w:r>
      <w:bookmarkEnd w:id="121"/>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25"/>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25"/>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25"/>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0" w:id="122"/>
      <w:r>
        <w:t xml:space="preserve">9.2 Modifier les informations d'un tome</w:t>
      </w:r>
      <w:bookmarkEnd w:id="122"/>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26"/>
        </w:numPr>
        <w:spacing w:after="60" w:before="40"/>
      </w:pPr>
      <w:r>
        <w:t xml:space="preserve">Ouvrez la fiche du tome (</w:t>
      </w:r>
      <w:r>
        <w:rPr>
          <w:b/>
          <w:bCs/>
        </w:rPr>
        <w:t xml:space="preserve">Modifier</w:t>
      </w:r>
      <w:r>
        <w:t xml:space="preserve">).</w:t>
      </w:r>
    </w:p>
    <w:p>
      <w:pPr>
        <w:pStyle w:val="ListParagraph"/>
        <w:numPr>
          <w:ilvl w:val="0"/>
          <w:numId w:val="26"/>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26"/>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26"/>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26"/>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26"/>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1" w:id="123"/>
      <w:r>
        <w:t xml:space="preserve">9.3 Publier, reprogrammer ou retirer un chapitre</w:t>
      </w:r>
      <w:bookmarkEnd w:id="123"/>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2" w:id="124"/>
      <w:r>
        <w:t xml:space="preserve">10 Nouveau (version 2.1.5) : l'état des tomes et des œuvres</w:t>
      </w:r>
      <w:bookmarkEnd w:id="12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53" w:id="125"/>
      <w:r>
        <w:t xml:space="preserve">10.1 Le cycle de vie d'un tome</w:t>
      </w:r>
      <w:bookmarkEnd w:id="125"/>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54" w:id="126"/>
      <w:r>
        <w:t xml:space="preserve">10.2 Changer l'état d'un tome</w:t>
      </w:r>
      <w:bookmarkEnd w:id="126"/>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27"/>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7"/>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27"/>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27"/>
        </w:numPr>
        <w:spacing w:after="60" w:before="40"/>
      </w:pPr>
      <w:r>
        <w:t xml:space="preserve">Cliquez sur </w:t>
      </w:r>
      <w:r>
        <w:rPr>
          <w:b/>
          <w:bCs/>
        </w:rPr>
        <w:t xml:space="preserve">Enregistrer</w:t>
      </w:r>
      <w:r>
        <w:t xml:space="preserve">.</w:t>
      </w:r>
    </w:p>
    <w:p>
      <w:pPr>
        <w:pStyle w:val="ListParagraph"/>
        <w:numPr>
          <w:ilvl w:val="0"/>
          <w:numId w:val="27"/>
        </w:numPr>
        <w:spacing w:after="60" w:before="40"/>
      </w:pPr>
      <w:r>
        <w:t xml:space="preserve">Si le changement touche les lecteurs, une question demande confirmation. Lisez-la, puis confirmez ou annulez.</w:t>
      </w:r>
    </w:p>
    <w:p>
      <w:pPr>
        <w:pStyle w:val="Heading2"/>
      </w:pPr>
      <w:bookmarkStart w:name="titre-55" w:id="127"/>
      <w:r>
        <w:t xml:space="preserve">10.3 Savoir ce que fait chaque changement</w:t>
      </w:r>
      <w:bookmarkEnd w:id="127"/>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56" w:id="128"/>
      <w:r>
        <w:t xml:space="preserve">10.4 J'ai publié au lieu de programmer : comment réparer</w:t>
      </w:r>
      <w:bookmarkEnd w:id="128"/>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28"/>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28"/>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28"/>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28"/>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57" w:id="129"/>
      <w:r>
        <w:t xml:space="preserve">10.5 Changer l'état d'une œuvre</w:t>
      </w:r>
      <w:bookmarkEnd w:id="129"/>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29"/>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29"/>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29"/>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29"/>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58" w:id="130"/>
      <w:r>
        <w:t xml:space="preserve">11 Ce que voient les lecteurs</w:t>
      </w:r>
      <w:bookmarkEnd w:id="130"/>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59" w:id="131"/>
      <w:r>
        <w:t xml:space="preserve">11.1 La page d'accueil</w:t>
      </w:r>
      <w:bookmarkEnd w:id="131"/>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0" w:id="132"/>
      <w:r>
        <w:t xml:space="preserve">11.2 La page Planning</w:t>
      </w:r>
      <w:bookmarkEnd w:id="132"/>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1" w:id="133"/>
      <w:r>
        <w:t xml:space="preserve">11.3 Faire apparaître un chapitre dans « Prochains » de l'accueil</w:t>
      </w:r>
      <w:bookmarkEnd w:id="133"/>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0"/>
        </w:numPr>
        <w:spacing w:after="60" w:before="40"/>
      </w:pPr>
      <w:r>
        <w:t xml:space="preserve">Ouvrez </w:t>
      </w:r>
      <w:r>
        <w:rPr>
          <w:b/>
          <w:bCs/>
        </w:rPr>
        <w:t xml:space="preserve">Ajouter des chapitres</w:t>
      </w:r>
      <w:r>
        <w:t xml:space="preserve"> et choisissez le tome.</w:t>
      </w:r>
    </w:p>
    <w:p>
      <w:pPr>
        <w:pStyle w:val="ListParagraph"/>
        <w:numPr>
          <w:ilvl w:val="0"/>
          <w:numId w:val="30"/>
        </w:numPr>
        <w:spacing w:after="60" w:before="40"/>
      </w:pPr>
      <w:r>
        <w:t xml:space="preserve">Déposez le DOCX.</w:t>
      </w:r>
    </w:p>
    <w:p>
      <w:pPr>
        <w:pStyle w:val="ListParagraph"/>
        <w:numPr>
          <w:ilvl w:val="0"/>
          <w:numId w:val="30"/>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0"/>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62" w:id="134"/>
      <w:r>
        <w:t xml:space="preserve">11.4 Mettre un tome à la une</w:t>
      </w:r>
      <w:bookmarkEnd w:id="134"/>
    </w:p>
    <w:p>
      <w:r>
        <w:t xml:space="preserve">Le site choisit tout seul le tome à la une : le tome à venir dont la date de sortie est la plus proche. Pour qu'un tome y figure :</w:t>
      </w:r>
    </w:p>
    <w:p>
      <w:pPr>
        <w:pStyle w:val="ListParagraph"/>
        <w:numPr>
          <w:ilvl w:val="0"/>
          <w:numId w:val="31"/>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1"/>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63" w:id="135"/>
      <w:r>
        <w:t xml:space="preserve">11.5 La fiche d'une œuvre</w:t>
      </w:r>
      <w:bookmarkEnd w:id="135"/>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64" w:id="136"/>
      <w:r>
        <w:t xml:space="preserve">11.6 La page d'un tome en cours</w:t>
      </w:r>
      <w:bookmarkEnd w:id="136"/>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65" w:id="137"/>
      <w:r>
        <w:t xml:space="preserve">12 Glossaires, actualités et commentaires</w:t>
      </w:r>
      <w:bookmarkEnd w:id="137"/>
    </w:p>
    <w:p>
      <w:pPr>
        <w:pStyle w:val="Heading2"/>
      </w:pPr>
      <w:bookmarkStart w:name="titre-66" w:id="138"/>
      <w:r>
        <w:t xml:space="preserve">12.1 Publier le glossaire d'une œuvre</w:t>
      </w:r>
      <w:bookmarkEnd w:id="138"/>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2"/>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2"/>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2"/>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2"/>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67" w:id="139"/>
      <w:r>
        <w:t xml:space="preserve">12.2 Lier une actualité à une œuvre</w:t>
      </w:r>
      <w:bookmarkEnd w:id="139"/>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68" w:id="140"/>
      <w:r>
        <w:t xml:space="preserve">12.3 Modérer les commentaires</w:t>
      </w:r>
      <w:bookmarkEnd w:id="140"/>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69" w:id="141"/>
      <w:r>
        <w:t xml:space="preserve">13 Questions fréquentes</w:t>
      </w:r>
      <w:bookmarkEnd w:id="1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0" w:id="142"/>
      <w:r>
        <w:t xml:space="preserve">14 En cas de problème</w:t>
      </w:r>
      <w:bookmarkEnd w:id="142"/>
    </w:p>
    <w:p>
      <w:pPr>
        <w:pStyle w:val="Heading2"/>
      </w:pPr>
      <w:bookmarkStart w:name="titre-71" w:id="143"/>
      <w:r>
        <w:t xml:space="preserve">14.1 Qui contacter</w:t>
      </w:r>
      <w:bookmarkEnd w:id="14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72" w:id="144"/>
      <w:r>
        <w:t xml:space="preserve">14.2 Signaler un problème</w:t>
      </w:r>
      <w:bookmarkEnd w:id="144"/>
    </w:p>
    <w:p>
      <w:r>
        <w:t xml:space="preserve">Pour qu'on puisse vous aider vite, envoyez sur Discord :</w:t>
      </w:r>
    </w:p>
    <w:p>
      <w:pPr>
        <w:pStyle w:val="ListParagraph"/>
        <w:numPr>
          <w:ilvl w:val="0"/>
          <w:numId w:val="33"/>
        </w:numPr>
        <w:spacing w:after="60" w:before="40"/>
      </w:pPr>
      <w:r>
        <w:t xml:space="preserve">l'adresse de la page (copiez-la depuis la barre d'adresse) ;</w:t>
      </w:r>
    </w:p>
    <w:p>
      <w:pPr>
        <w:pStyle w:val="ListParagraph"/>
        <w:numPr>
          <w:ilvl w:val="0"/>
          <w:numId w:val="33"/>
        </w:numPr>
        <w:spacing w:after="60" w:before="40"/>
      </w:pPr>
      <w:r>
        <w:t xml:space="preserve">ce que vous vouliez faire, et sur quel tome ;</w:t>
      </w:r>
    </w:p>
    <w:p>
      <w:pPr>
        <w:pStyle w:val="ListParagraph"/>
        <w:numPr>
          <w:ilvl w:val="0"/>
          <w:numId w:val="33"/>
        </w:numPr>
        <w:spacing w:after="60" w:before="40"/>
      </w:pPr>
      <w:r>
        <w:t xml:space="preserve">le message affiché, en entier ;</w:t>
      </w:r>
    </w:p>
    <w:p>
      <w:pPr>
        <w:pStyle w:val="ListParagraph"/>
        <w:numPr>
          <w:ilvl w:val="0"/>
          <w:numId w:val="33"/>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2.1.7 du 6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2.1.7 du 6 octobre 2026</dc:description>
  <cp:lastModifiedBy>Un-named</cp:lastModifiedBy>
  <cp:revision>1</cp:revision>
  <dcterms:created xsi:type="dcterms:W3CDTF">2026-10-06T09:40:12.355Z</dcterms:created>
  <dcterms:modified xsi:type="dcterms:W3CDTF">2026-10-06T09:40:12.355Z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7dc475c53eed4028220f8115f1e2e5eca5320930198b1a0bca3bb4c5ecb22801</vt:lpwstr>
  </property>
  <property fmtid="{D5CDD505-2E9C-101B-9397-08002B2CF9AE}" pid="3" name="VersionGuide">
    <vt:lpwstr>2.1.7</vt:lpwstr>
  </property>
  <property fmtid="{D5CDD505-2E9C-101B-9397-08002B2CF9AE}" pid="4" name="DateGuide">
    <vt:lpwstr>6 octobre 2026</vt:lpwstr>
  </property>
</Properties>
</file>