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67323F">
      <w:pPr>
        <w:spacing w:line="240" w:lineRule="auto"/>
        <w:jc w:val="center"/>
        <w:rPr>
          <w:rFonts w:ascii="Calibri" w:eastAsia="Calibri" w:hAnsi="Calibri" w:cs="Calibri"/>
          <w:color w:val="002060"/>
          <w:sz w:val="44"/>
          <w:szCs w:val="44"/>
        </w:rPr>
      </w:pPr>
      <w:r>
        <w:rPr>
          <w:rFonts w:ascii="Calibri" w:eastAsia="Calibri" w:hAnsi="Calibri" w:cs="Calibri"/>
          <w:color w:val="002060"/>
          <w:sz w:val="72"/>
          <w:szCs w:val="72"/>
        </w:rPr>
        <w:t>P</w:t>
      </w:r>
      <w:r>
        <w:rPr>
          <w:rFonts w:ascii="Calibri" w:eastAsia="Calibri" w:hAnsi="Calibri" w:cs="Calibri"/>
          <w:color w:val="002060"/>
          <w:sz w:val="44"/>
          <w:szCs w:val="44"/>
        </w:rPr>
        <w:t xml:space="preserve">ROYECTO DE </w:t>
      </w:r>
      <w:r>
        <w:rPr>
          <w:rFonts w:ascii="Calibri" w:eastAsia="Calibri" w:hAnsi="Calibri" w:cs="Calibri"/>
          <w:color w:val="002060"/>
          <w:sz w:val="72"/>
          <w:szCs w:val="72"/>
        </w:rPr>
        <w:t>I</w:t>
      </w:r>
      <w:r>
        <w:rPr>
          <w:rFonts w:ascii="Calibri" w:eastAsia="Calibri" w:hAnsi="Calibri" w:cs="Calibri"/>
          <w:color w:val="002060"/>
          <w:sz w:val="44"/>
          <w:szCs w:val="44"/>
        </w:rPr>
        <w:t>NFRAESTRUCTURA</w:t>
      </w:r>
    </w:p>
    <w:p w:rsidR="003714C9" w:rsidRDefault="0067323F">
      <w:pPr>
        <w:jc w:val="center"/>
        <w:rPr>
          <w:rFonts w:ascii="Calibri" w:eastAsia="Calibri" w:hAnsi="Calibri" w:cs="Calibri"/>
          <w:color w:val="002060"/>
          <w:sz w:val="44"/>
          <w:szCs w:val="44"/>
        </w:rPr>
      </w:pPr>
      <w:r>
        <w:rPr>
          <w:rFonts w:ascii="Calibri" w:eastAsia="Calibri" w:hAnsi="Calibri" w:cs="Calibri"/>
          <w:color w:val="002060"/>
          <w:sz w:val="72"/>
          <w:szCs w:val="72"/>
        </w:rPr>
        <w:t>T</w:t>
      </w:r>
      <w:r>
        <w:rPr>
          <w:rFonts w:ascii="Calibri" w:eastAsia="Calibri" w:hAnsi="Calibri" w:cs="Calibri"/>
          <w:color w:val="002060"/>
          <w:sz w:val="44"/>
          <w:szCs w:val="44"/>
        </w:rPr>
        <w:t xml:space="preserve">ERNERAS DE </w:t>
      </w:r>
      <w:r>
        <w:rPr>
          <w:rFonts w:ascii="Calibri" w:eastAsia="Calibri" w:hAnsi="Calibri" w:cs="Calibri"/>
          <w:color w:val="002060"/>
          <w:sz w:val="72"/>
          <w:szCs w:val="72"/>
        </w:rPr>
        <w:t>T</w:t>
      </w:r>
      <w:r>
        <w:rPr>
          <w:rFonts w:ascii="Calibri" w:eastAsia="Calibri" w:hAnsi="Calibri" w:cs="Calibri"/>
          <w:color w:val="002060"/>
          <w:sz w:val="44"/>
          <w:szCs w:val="44"/>
        </w:rPr>
        <w:t>AMBO</w:t>
      </w:r>
    </w:p>
    <w:p w:rsidR="003714C9" w:rsidRDefault="003714C9">
      <w:pPr>
        <w:rPr>
          <w:rFonts w:ascii="Calibri" w:eastAsia="Calibri" w:hAnsi="Calibri" w:cs="Calibri"/>
          <w:color w:val="002060"/>
          <w:sz w:val="36"/>
          <w:szCs w:val="36"/>
        </w:rPr>
      </w:pPr>
    </w:p>
    <w:p w:rsidR="003714C9" w:rsidRDefault="003714C9">
      <w:pPr>
        <w:rPr>
          <w:rFonts w:ascii="Calibri" w:eastAsia="Calibri" w:hAnsi="Calibri" w:cs="Calibri"/>
          <w:color w:val="002060"/>
          <w:sz w:val="36"/>
          <w:szCs w:val="36"/>
        </w:rPr>
      </w:pPr>
    </w:p>
    <w:p w:rsidR="003714C9" w:rsidRDefault="0067323F">
      <w:pPr>
        <w:spacing w:line="240" w:lineRule="auto"/>
        <w:jc w:val="center"/>
        <w:rPr>
          <w:rFonts w:ascii="Calibri" w:eastAsia="Calibri" w:hAnsi="Calibri" w:cs="Calibri"/>
          <w:color w:val="002060"/>
          <w:sz w:val="72"/>
          <w:szCs w:val="72"/>
        </w:rPr>
      </w:pPr>
      <w:r>
        <w:rPr>
          <w:rFonts w:ascii="Calibri" w:eastAsia="Calibri" w:hAnsi="Calibri" w:cs="Calibri"/>
          <w:color w:val="002060"/>
          <w:sz w:val="72"/>
          <w:szCs w:val="72"/>
        </w:rPr>
        <w:t>GNC</w:t>
      </w:r>
    </w:p>
    <w:p w:rsidR="003714C9" w:rsidRDefault="0067323F">
      <w:pPr>
        <w:spacing w:line="240" w:lineRule="auto"/>
        <w:jc w:val="center"/>
        <w:rPr>
          <w:rFonts w:ascii="Calibri" w:eastAsia="Calibri" w:hAnsi="Calibri" w:cs="Calibri"/>
          <w:color w:val="002060"/>
          <w:sz w:val="30"/>
          <w:szCs w:val="30"/>
        </w:rPr>
      </w:pPr>
      <w:r>
        <w:rPr>
          <w:rFonts w:ascii="Calibri" w:eastAsia="Calibri" w:hAnsi="Calibri" w:cs="Calibri"/>
          <w:color w:val="002060"/>
          <w:sz w:val="30"/>
          <w:szCs w:val="30"/>
        </w:rPr>
        <w:t>Gestión de Nacimiento y Cría</w:t>
      </w:r>
    </w:p>
    <w:p w:rsidR="003714C9" w:rsidRDefault="003714C9">
      <w:pPr>
        <w:rPr>
          <w:rFonts w:ascii="Calibri" w:eastAsia="Calibri" w:hAnsi="Calibri" w:cs="Calibri"/>
          <w:color w:val="002060"/>
          <w:sz w:val="36"/>
          <w:szCs w:val="36"/>
        </w:rPr>
      </w:pPr>
    </w:p>
    <w:p w:rsidR="003714C9" w:rsidRDefault="0067323F">
      <w:pPr>
        <w:spacing w:line="240" w:lineRule="auto"/>
        <w:jc w:val="center"/>
        <w:rPr>
          <w:rFonts w:ascii="Calibri" w:eastAsia="Calibri" w:hAnsi="Calibri" w:cs="Calibri"/>
          <w:color w:val="002060"/>
          <w:sz w:val="72"/>
          <w:szCs w:val="72"/>
        </w:rPr>
      </w:pPr>
      <w:r>
        <w:rPr>
          <w:rFonts w:ascii="Calibri" w:eastAsia="Calibri" w:hAnsi="Calibri" w:cs="Calibri"/>
          <w:color w:val="002060"/>
          <w:sz w:val="72"/>
          <w:szCs w:val="72"/>
        </w:rPr>
        <w:t>ANEXOS</w:t>
      </w:r>
    </w:p>
    <w:p w:rsidR="003714C9" w:rsidRDefault="003714C9">
      <w:pPr>
        <w:rPr>
          <w:rFonts w:ascii="Calibri" w:eastAsia="Calibri" w:hAnsi="Calibri" w:cs="Calibri"/>
          <w:color w:val="002060"/>
          <w:sz w:val="36"/>
          <w:szCs w:val="36"/>
        </w:rPr>
      </w:pPr>
    </w:p>
    <w:p w:rsidR="003714C9" w:rsidRDefault="003714C9">
      <w:pPr>
        <w:rPr>
          <w:rFonts w:ascii="Calibri" w:eastAsia="Calibri" w:hAnsi="Calibri" w:cs="Calibri"/>
          <w:color w:val="002060"/>
          <w:sz w:val="36"/>
          <w:szCs w:val="36"/>
        </w:rPr>
      </w:pPr>
    </w:p>
    <w:p w:rsidR="003714C9" w:rsidRDefault="003714C9">
      <w:pPr>
        <w:rPr>
          <w:rFonts w:ascii="Calibri" w:eastAsia="Calibri" w:hAnsi="Calibri" w:cs="Calibri"/>
          <w:color w:val="002060"/>
          <w:sz w:val="36"/>
          <w:szCs w:val="36"/>
        </w:rPr>
      </w:pPr>
    </w:p>
    <w:p w:rsidR="003714C9" w:rsidRDefault="003714C9">
      <w:pPr>
        <w:rPr>
          <w:rFonts w:ascii="Calibri" w:eastAsia="Calibri" w:hAnsi="Calibri" w:cs="Calibri"/>
          <w:color w:val="002060"/>
          <w:sz w:val="32"/>
          <w:szCs w:val="32"/>
        </w:rPr>
      </w:pPr>
    </w:p>
    <w:p w:rsidR="003714C9" w:rsidRDefault="0067323F">
      <w:pPr>
        <w:rPr>
          <w:rFonts w:ascii="Calibri" w:eastAsia="Calibri" w:hAnsi="Calibri" w:cs="Calibri"/>
          <w:color w:val="002060"/>
        </w:rPr>
      </w:pPr>
      <w:r>
        <w:rPr>
          <w:rFonts w:ascii="Calibri" w:eastAsia="Calibri" w:hAnsi="Calibri" w:cs="Calibri"/>
          <w:color w:val="002060"/>
        </w:rPr>
        <w:t>Integrantes:</w:t>
      </w:r>
    </w:p>
    <w:p w:rsidR="003714C9" w:rsidRDefault="0067323F">
      <w:pPr>
        <w:ind w:left="708" w:firstLine="708"/>
        <w:rPr>
          <w:rFonts w:ascii="Calibri" w:eastAsia="Calibri" w:hAnsi="Calibri" w:cs="Calibri"/>
          <w:color w:val="002060"/>
        </w:rPr>
      </w:pPr>
      <w:r>
        <w:rPr>
          <w:rFonts w:ascii="Calibri" w:eastAsia="Calibri" w:hAnsi="Calibri" w:cs="Calibri"/>
          <w:color w:val="002060"/>
        </w:rPr>
        <w:t>Carlos García</w:t>
      </w:r>
    </w:p>
    <w:p w:rsidR="003714C9" w:rsidRDefault="0067323F">
      <w:pPr>
        <w:ind w:left="708" w:firstLine="708"/>
        <w:rPr>
          <w:rFonts w:ascii="Calibri" w:eastAsia="Calibri" w:hAnsi="Calibri" w:cs="Calibri"/>
          <w:color w:val="002060"/>
        </w:rPr>
      </w:pPr>
      <w:r>
        <w:rPr>
          <w:rFonts w:ascii="Calibri" w:eastAsia="Calibri" w:hAnsi="Calibri" w:cs="Calibri"/>
          <w:color w:val="002060"/>
        </w:rPr>
        <w:t>Emiliano Silva</w:t>
      </w:r>
    </w:p>
    <w:p w:rsidR="003714C9" w:rsidRDefault="0067323F">
      <w:pPr>
        <w:ind w:left="708" w:firstLine="708"/>
        <w:rPr>
          <w:rFonts w:ascii="Calibri" w:eastAsia="Calibri" w:hAnsi="Calibri" w:cs="Calibri"/>
          <w:color w:val="002060"/>
        </w:rPr>
      </w:pPr>
      <w:r>
        <w:rPr>
          <w:rFonts w:ascii="Calibri" w:eastAsia="Calibri" w:hAnsi="Calibri" w:cs="Calibri"/>
          <w:color w:val="002060"/>
        </w:rPr>
        <w:t>Samuel Rodríguez</w:t>
      </w:r>
    </w:p>
    <w:p w:rsidR="003714C9" w:rsidRDefault="0067323F">
      <w:pPr>
        <w:ind w:left="708" w:firstLine="708"/>
        <w:rPr>
          <w:rFonts w:ascii="Calibri" w:eastAsia="Calibri" w:hAnsi="Calibri" w:cs="Calibri"/>
          <w:color w:val="002060"/>
        </w:rPr>
      </w:pPr>
      <w:r>
        <w:rPr>
          <w:rFonts w:ascii="Calibri" w:eastAsia="Calibri" w:hAnsi="Calibri" w:cs="Calibri"/>
          <w:color w:val="002060"/>
        </w:rPr>
        <w:t>Agustín Rodríguez</w:t>
      </w:r>
    </w:p>
    <w:p w:rsidR="003714C9" w:rsidRDefault="0067323F">
      <w:pPr>
        <w:ind w:left="708" w:firstLine="708"/>
        <w:rPr>
          <w:rFonts w:ascii="Calibri" w:eastAsia="Calibri" w:hAnsi="Calibri" w:cs="Calibri"/>
          <w:color w:val="002060"/>
        </w:rPr>
      </w:pPr>
      <w:r>
        <w:rPr>
          <w:rFonts w:ascii="Calibri" w:eastAsia="Calibri" w:hAnsi="Calibri" w:cs="Calibri"/>
          <w:color w:val="002060"/>
        </w:rPr>
        <w:t>Sebastián Mena</w:t>
      </w:r>
    </w:p>
    <w:p w:rsidR="003714C9" w:rsidRDefault="003714C9">
      <w:pPr>
        <w:rPr>
          <w:rFonts w:ascii="Calibri" w:eastAsia="Calibri" w:hAnsi="Calibri" w:cs="Calibri"/>
          <w:sz w:val="20"/>
          <w:szCs w:val="20"/>
        </w:rPr>
      </w:pPr>
    </w:p>
    <w:p w:rsidR="003714C9" w:rsidRDefault="003714C9">
      <w:pPr>
        <w:rPr>
          <w:rFonts w:ascii="Calibri" w:eastAsia="Calibri" w:hAnsi="Calibri" w:cs="Calibri"/>
        </w:rPr>
      </w:pPr>
    </w:p>
    <w:p w:rsidR="003714C9" w:rsidRDefault="003714C9">
      <w:pPr>
        <w:widowControl w:val="0"/>
        <w:pBdr>
          <w:top w:val="nil"/>
          <w:left w:val="nil"/>
          <w:bottom w:val="nil"/>
          <w:right w:val="nil"/>
          <w:between w:val="nil"/>
        </w:pBdr>
        <w:rPr>
          <w:rFonts w:ascii="Calibri" w:eastAsia="Calibri" w:hAnsi="Calibri" w:cs="Calibri"/>
        </w:rPr>
        <w:sectPr w:rsidR="003714C9">
          <w:headerReference w:type="default" r:id="rId8"/>
          <w:footerReference w:type="default" r:id="rId9"/>
          <w:headerReference w:type="first" r:id="rId10"/>
          <w:pgSz w:w="11906" w:h="16838"/>
          <w:pgMar w:top="1134" w:right="1134" w:bottom="1134" w:left="1134" w:header="425" w:footer="305" w:gutter="0"/>
          <w:pgNumType w:start="1"/>
          <w:cols w:space="720"/>
          <w:titlePg/>
        </w:sect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67323F">
      <w:pPr>
        <w:keepNext/>
        <w:keepLines/>
        <w:pBdr>
          <w:top w:val="nil"/>
          <w:left w:val="nil"/>
          <w:bottom w:val="nil"/>
          <w:right w:val="nil"/>
          <w:between w:val="nil"/>
        </w:pBdr>
        <w:spacing w:before="240" w:line="259" w:lineRule="auto"/>
        <w:rPr>
          <w:rFonts w:ascii="Calibri" w:eastAsia="Calibri" w:hAnsi="Calibri" w:cs="Calibri"/>
          <w:color w:val="000000"/>
          <w:sz w:val="32"/>
          <w:szCs w:val="32"/>
        </w:rPr>
      </w:pPr>
      <w:r>
        <w:rPr>
          <w:rFonts w:ascii="Calibri" w:eastAsia="Calibri" w:hAnsi="Calibri" w:cs="Calibri"/>
          <w:color w:val="000000"/>
          <w:sz w:val="32"/>
          <w:szCs w:val="32"/>
        </w:rPr>
        <w:lastRenderedPageBreak/>
        <w:t>Contenido</w:t>
      </w:r>
    </w:p>
    <w:sdt>
      <w:sdtPr>
        <w:id w:val="291867135"/>
        <w:docPartObj>
          <w:docPartGallery w:val="Table of Contents"/>
          <w:docPartUnique/>
        </w:docPartObj>
      </w:sdtPr>
      <w:sdtContent>
        <w:p w:rsidR="003714C9" w:rsidRDefault="0067323F">
          <w:pPr>
            <w:tabs>
              <w:tab w:val="right" w:pos="9637"/>
            </w:tabs>
            <w:spacing w:before="80" w:line="240" w:lineRule="auto"/>
            <w:rPr>
              <w:rFonts w:ascii="Calibri" w:eastAsia="Calibri" w:hAnsi="Calibri" w:cs="Calibri"/>
            </w:rPr>
          </w:pPr>
          <w:r>
            <w:fldChar w:fldCharType="begin"/>
          </w:r>
          <w:r>
            <w:instrText xml:space="preserve"> TOC \h \u \z </w:instrText>
          </w:r>
          <w:r>
            <w:fldChar w:fldCharType="separate"/>
          </w:r>
          <w:hyperlink w:anchor="_bxhw5sdt734k">
            <w:r>
              <w:rPr>
                <w:rFonts w:ascii="Calibri" w:eastAsia="Calibri" w:hAnsi="Calibri" w:cs="Calibri"/>
                <w:b/>
              </w:rPr>
              <w:t>Anexos Técnicos</w:t>
            </w:r>
          </w:hyperlink>
          <w:r>
            <w:rPr>
              <w:rFonts w:ascii="Calibri" w:eastAsia="Calibri" w:hAnsi="Calibri" w:cs="Calibri"/>
              <w:b/>
            </w:rPr>
            <w:tab/>
          </w:r>
          <w:r>
            <w:fldChar w:fldCharType="begin"/>
          </w:r>
          <w:r>
            <w:instrText xml:space="preserve"> PAGEREF _bxhw5sdt734k \h </w:instrText>
          </w:r>
          <w:r>
            <w:fldChar w:fldCharType="separate"/>
          </w:r>
          <w:r>
            <w:rPr>
              <w:rFonts w:ascii="Calibri" w:eastAsia="Calibri" w:hAnsi="Calibri" w:cs="Calibri"/>
              <w:b/>
            </w:rPr>
            <w:t>3</w:t>
          </w:r>
          <w:r>
            <w:fldChar w:fldCharType="end"/>
          </w:r>
        </w:p>
        <w:p w:rsidR="003714C9" w:rsidRDefault="0067323F">
          <w:pPr>
            <w:tabs>
              <w:tab w:val="right" w:pos="9637"/>
            </w:tabs>
            <w:spacing w:before="60" w:line="240" w:lineRule="auto"/>
            <w:ind w:left="360"/>
            <w:rPr>
              <w:rFonts w:ascii="Calibri" w:eastAsia="Calibri" w:hAnsi="Calibri" w:cs="Calibri"/>
            </w:rPr>
          </w:pPr>
          <w:hyperlink w:anchor="_3pjrsu6bf3y5">
            <w:r>
              <w:rPr>
                <w:rFonts w:ascii="Calibri" w:eastAsia="Calibri" w:hAnsi="Calibri" w:cs="Calibri"/>
              </w:rPr>
              <w:t>Fortinet 500D / FortiGate 500D</w:t>
            </w:r>
          </w:hyperlink>
          <w:r>
            <w:rPr>
              <w:rFonts w:ascii="Calibri" w:eastAsia="Calibri" w:hAnsi="Calibri" w:cs="Calibri"/>
            </w:rPr>
            <w:tab/>
          </w:r>
          <w:r>
            <w:fldChar w:fldCharType="begin"/>
          </w:r>
          <w:r>
            <w:instrText xml:space="preserve"> PAGEREF _3pjrsu6bf3y5 \h </w:instrText>
          </w:r>
          <w:r>
            <w:fldChar w:fldCharType="separate"/>
          </w:r>
          <w:r>
            <w:rPr>
              <w:rFonts w:ascii="Calibri" w:eastAsia="Calibri" w:hAnsi="Calibri" w:cs="Calibri"/>
            </w:rPr>
            <w:t>3</w:t>
          </w:r>
          <w:r>
            <w:fldChar w:fldCharType="end"/>
          </w:r>
        </w:p>
        <w:p w:rsidR="003714C9" w:rsidRDefault="0067323F">
          <w:pPr>
            <w:tabs>
              <w:tab w:val="right" w:pos="9637"/>
            </w:tabs>
            <w:spacing w:before="60" w:line="240" w:lineRule="auto"/>
            <w:ind w:left="360"/>
            <w:rPr>
              <w:rFonts w:ascii="Calibri" w:eastAsia="Calibri" w:hAnsi="Calibri" w:cs="Calibri"/>
            </w:rPr>
          </w:pPr>
          <w:hyperlink w:anchor="_3mvorfb7b9tv">
            <w:r>
              <w:rPr>
                <w:rFonts w:ascii="Calibri" w:eastAsia="Calibri" w:hAnsi="Calibri" w:cs="Calibri"/>
              </w:rPr>
              <w:t>Router MIkrotik RB3011UiAS-RM</w:t>
            </w:r>
          </w:hyperlink>
          <w:r>
            <w:rPr>
              <w:rFonts w:ascii="Calibri" w:eastAsia="Calibri" w:hAnsi="Calibri" w:cs="Calibri"/>
            </w:rPr>
            <w:tab/>
          </w:r>
          <w:r>
            <w:fldChar w:fldCharType="begin"/>
          </w:r>
          <w:r>
            <w:instrText xml:space="preserve"> PAGEREF _3mvorfb7b9tv \h </w:instrText>
          </w:r>
          <w:r>
            <w:fldChar w:fldCharType="separate"/>
          </w:r>
          <w:r>
            <w:rPr>
              <w:rFonts w:ascii="Calibri" w:eastAsia="Calibri" w:hAnsi="Calibri" w:cs="Calibri"/>
            </w:rPr>
            <w:t>9</w:t>
          </w:r>
          <w:r>
            <w:fldChar w:fldCharType="end"/>
          </w:r>
        </w:p>
        <w:p w:rsidR="003714C9" w:rsidRDefault="0067323F">
          <w:pPr>
            <w:tabs>
              <w:tab w:val="right" w:pos="9637"/>
            </w:tabs>
            <w:spacing w:before="60" w:line="240" w:lineRule="auto"/>
            <w:ind w:left="360"/>
            <w:rPr>
              <w:rFonts w:ascii="Calibri" w:eastAsia="Calibri" w:hAnsi="Calibri" w:cs="Calibri"/>
            </w:rPr>
          </w:pPr>
          <w:hyperlink w:anchor="_nqii1r91kn80">
            <w:r>
              <w:rPr>
                <w:rFonts w:ascii="Calibri" w:eastAsia="Calibri" w:hAnsi="Calibri" w:cs="Calibri"/>
              </w:rPr>
              <w:t>Switch Gestionable L2 JetStream de 12 puertos SFP</w:t>
            </w:r>
          </w:hyperlink>
          <w:r>
            <w:rPr>
              <w:rFonts w:ascii="Calibri" w:eastAsia="Calibri" w:hAnsi="Calibri" w:cs="Calibri"/>
            </w:rPr>
            <w:tab/>
          </w:r>
          <w:r>
            <w:fldChar w:fldCharType="begin"/>
          </w:r>
          <w:r>
            <w:instrText xml:space="preserve"> PAGEREF _nqii1r91kn80 \h </w:instrText>
          </w:r>
          <w:r>
            <w:fldChar w:fldCharType="separate"/>
          </w:r>
          <w:r>
            <w:rPr>
              <w:rFonts w:ascii="Calibri" w:eastAsia="Calibri" w:hAnsi="Calibri" w:cs="Calibri"/>
            </w:rPr>
            <w:t>10</w:t>
          </w:r>
          <w:r>
            <w:fldChar w:fldCharType="end"/>
          </w:r>
        </w:p>
        <w:p w:rsidR="003714C9" w:rsidRDefault="0067323F">
          <w:pPr>
            <w:tabs>
              <w:tab w:val="right" w:pos="9637"/>
            </w:tabs>
            <w:spacing w:before="60" w:line="240" w:lineRule="auto"/>
            <w:ind w:left="360"/>
            <w:rPr>
              <w:rFonts w:ascii="Calibri" w:eastAsia="Calibri" w:hAnsi="Calibri" w:cs="Calibri"/>
            </w:rPr>
          </w:pPr>
          <w:hyperlink w:anchor="_7somdhmtlt5q">
            <w:r>
              <w:rPr>
                <w:rFonts w:ascii="Calibri" w:eastAsia="Calibri" w:hAnsi="Calibri" w:cs="Calibri"/>
              </w:rPr>
              <w:t>Switch Gestionable Gigabit - FPT2600G-18TS (TL-SG3216)</w:t>
            </w:r>
          </w:hyperlink>
          <w:r>
            <w:rPr>
              <w:rFonts w:ascii="Calibri" w:eastAsia="Calibri" w:hAnsi="Calibri" w:cs="Calibri"/>
            </w:rPr>
            <w:tab/>
          </w:r>
          <w:r>
            <w:fldChar w:fldCharType="begin"/>
          </w:r>
          <w:r>
            <w:instrText xml:space="preserve"> PAGEREF _7somdhmtlt5q \h </w:instrText>
          </w:r>
          <w:r>
            <w:fldChar w:fldCharType="separate"/>
          </w:r>
          <w:r>
            <w:rPr>
              <w:rFonts w:ascii="Calibri" w:eastAsia="Calibri" w:hAnsi="Calibri" w:cs="Calibri"/>
            </w:rPr>
            <w:t>14</w:t>
          </w:r>
          <w:r>
            <w:fldChar w:fldCharType="end"/>
          </w:r>
        </w:p>
        <w:p w:rsidR="003714C9" w:rsidRDefault="0067323F">
          <w:pPr>
            <w:tabs>
              <w:tab w:val="right" w:pos="9637"/>
            </w:tabs>
            <w:spacing w:before="60" w:line="240" w:lineRule="auto"/>
            <w:ind w:left="360"/>
            <w:rPr>
              <w:rFonts w:ascii="Calibri" w:eastAsia="Calibri" w:hAnsi="Calibri" w:cs="Calibri"/>
            </w:rPr>
          </w:pPr>
          <w:hyperlink w:anchor="_9rzqm1jasev8">
            <w:r>
              <w:rPr>
                <w:rFonts w:ascii="Calibri" w:eastAsia="Calibri" w:hAnsi="Calibri" w:cs="Calibri"/>
              </w:rPr>
              <w:t>Switch JetStream Gestionable T2600G-52TS (TL-SG3452)</w:t>
            </w:r>
          </w:hyperlink>
          <w:r>
            <w:rPr>
              <w:rFonts w:ascii="Calibri" w:eastAsia="Calibri" w:hAnsi="Calibri" w:cs="Calibri"/>
            </w:rPr>
            <w:tab/>
          </w:r>
          <w:r>
            <w:fldChar w:fldCharType="begin"/>
          </w:r>
          <w:r>
            <w:instrText xml:space="preserve"> PAGEREF _9rzqm1jasev8 \h </w:instrText>
          </w:r>
          <w:r>
            <w:fldChar w:fldCharType="separate"/>
          </w:r>
          <w:r>
            <w:rPr>
              <w:rFonts w:ascii="Calibri" w:eastAsia="Calibri" w:hAnsi="Calibri" w:cs="Calibri"/>
            </w:rPr>
            <w:t>19</w:t>
          </w:r>
          <w:r>
            <w:fldChar w:fldCharType="end"/>
          </w:r>
        </w:p>
        <w:p w:rsidR="003714C9" w:rsidRDefault="0067323F">
          <w:pPr>
            <w:tabs>
              <w:tab w:val="right" w:pos="9637"/>
            </w:tabs>
            <w:spacing w:before="60" w:line="240" w:lineRule="auto"/>
            <w:ind w:left="360"/>
            <w:rPr>
              <w:rFonts w:ascii="Calibri" w:eastAsia="Calibri" w:hAnsi="Calibri" w:cs="Calibri"/>
            </w:rPr>
          </w:pPr>
          <w:hyperlink w:anchor="_9qqjlsr1jq5z">
            <w:r>
              <w:rPr>
                <w:rFonts w:ascii="Calibri" w:eastAsia="Calibri" w:hAnsi="Calibri" w:cs="Calibri"/>
              </w:rPr>
              <w:t>Switch Administrable Gigabit JetStreamTL-SL3452</w:t>
            </w:r>
          </w:hyperlink>
          <w:r>
            <w:rPr>
              <w:rFonts w:ascii="Calibri" w:eastAsia="Calibri" w:hAnsi="Calibri" w:cs="Calibri"/>
            </w:rPr>
            <w:tab/>
          </w:r>
          <w:r>
            <w:fldChar w:fldCharType="begin"/>
          </w:r>
          <w:r>
            <w:instrText xml:space="preserve"> PAGEREF _9qqjlsr1jq5z \h </w:instrText>
          </w:r>
          <w:r>
            <w:fldChar w:fldCharType="separate"/>
          </w:r>
          <w:r>
            <w:rPr>
              <w:rFonts w:ascii="Calibri" w:eastAsia="Calibri" w:hAnsi="Calibri" w:cs="Calibri"/>
            </w:rPr>
            <w:t>23</w:t>
          </w:r>
          <w:r>
            <w:fldChar w:fldCharType="end"/>
          </w:r>
        </w:p>
        <w:p w:rsidR="003714C9" w:rsidRDefault="0067323F">
          <w:pPr>
            <w:tabs>
              <w:tab w:val="right" w:pos="9637"/>
            </w:tabs>
            <w:spacing w:before="60" w:line="240" w:lineRule="auto"/>
            <w:ind w:left="360"/>
            <w:rPr>
              <w:rFonts w:ascii="Calibri" w:eastAsia="Calibri" w:hAnsi="Calibri" w:cs="Calibri"/>
            </w:rPr>
          </w:pPr>
          <w:hyperlink w:anchor="_rbn2yzl7var8">
            <w:r>
              <w:rPr>
                <w:rFonts w:ascii="Calibri" w:eastAsia="Calibri" w:hAnsi="Calibri" w:cs="Calibri"/>
              </w:rPr>
              <w:t>Punto De Acceso Wifi Mimo 3x3</w:t>
            </w:r>
          </w:hyperlink>
          <w:r>
            <w:rPr>
              <w:rFonts w:ascii="Calibri" w:eastAsia="Calibri" w:hAnsi="Calibri" w:cs="Calibri"/>
            </w:rPr>
            <w:tab/>
          </w:r>
          <w:r>
            <w:fldChar w:fldCharType="begin"/>
          </w:r>
          <w:r>
            <w:instrText xml:space="preserve"> PAGEREF _rbn2yzl7var8 \h </w:instrText>
          </w:r>
          <w:r>
            <w:fldChar w:fldCharType="separate"/>
          </w:r>
          <w:r>
            <w:rPr>
              <w:rFonts w:ascii="Calibri" w:eastAsia="Calibri" w:hAnsi="Calibri" w:cs="Calibri"/>
            </w:rPr>
            <w:t>27</w:t>
          </w:r>
          <w:r>
            <w:fldChar w:fldCharType="end"/>
          </w:r>
        </w:p>
        <w:p w:rsidR="003714C9" w:rsidRDefault="0067323F">
          <w:pPr>
            <w:tabs>
              <w:tab w:val="right" w:pos="9637"/>
            </w:tabs>
            <w:spacing w:before="60" w:line="240" w:lineRule="auto"/>
            <w:ind w:left="360"/>
            <w:rPr>
              <w:rFonts w:ascii="Calibri" w:eastAsia="Calibri" w:hAnsi="Calibri" w:cs="Calibri"/>
            </w:rPr>
          </w:pPr>
          <w:hyperlink w:anchor="_70xm223uamhd">
            <w:r>
              <w:rPr>
                <w:rFonts w:ascii="Calibri" w:eastAsia="Calibri" w:hAnsi="Calibri" w:cs="Calibri"/>
              </w:rPr>
              <w:t>Servidor rack x3650 M5</w:t>
            </w:r>
          </w:hyperlink>
          <w:r>
            <w:rPr>
              <w:rFonts w:ascii="Calibri" w:eastAsia="Calibri" w:hAnsi="Calibri" w:cs="Calibri"/>
            </w:rPr>
            <w:tab/>
          </w:r>
          <w:r>
            <w:fldChar w:fldCharType="begin"/>
          </w:r>
          <w:r>
            <w:instrText xml:space="preserve"> PAGEREF _70xm223uamhd \h </w:instrText>
          </w:r>
          <w:r>
            <w:fldChar w:fldCharType="separate"/>
          </w:r>
          <w:r>
            <w:rPr>
              <w:rFonts w:ascii="Calibri" w:eastAsia="Calibri" w:hAnsi="Calibri" w:cs="Calibri"/>
            </w:rPr>
            <w:t>31</w:t>
          </w:r>
          <w:r>
            <w:fldChar w:fldCharType="end"/>
          </w:r>
        </w:p>
        <w:p w:rsidR="003714C9" w:rsidRDefault="0067323F">
          <w:pPr>
            <w:tabs>
              <w:tab w:val="right" w:pos="9637"/>
            </w:tabs>
            <w:spacing w:before="60" w:line="240" w:lineRule="auto"/>
            <w:ind w:left="360"/>
            <w:rPr>
              <w:rFonts w:ascii="Calibri" w:eastAsia="Calibri" w:hAnsi="Calibri" w:cs="Calibri"/>
            </w:rPr>
          </w:pPr>
          <w:hyperlink w:anchor="_7ui6jpam19w7">
            <w:r>
              <w:rPr>
                <w:rFonts w:ascii="Calibri" w:eastAsia="Calibri" w:hAnsi="Calibri" w:cs="Calibri"/>
              </w:rPr>
              <w:t>Especificaciones Técnicas</w:t>
            </w:r>
          </w:hyperlink>
          <w:r>
            <w:rPr>
              <w:rFonts w:ascii="Calibri" w:eastAsia="Calibri" w:hAnsi="Calibri" w:cs="Calibri"/>
            </w:rPr>
            <w:tab/>
          </w:r>
          <w:r>
            <w:fldChar w:fldCharType="begin"/>
          </w:r>
          <w:r>
            <w:instrText xml:space="preserve"> PAGEREF _7ui6jpam19w7 \h </w:instrText>
          </w:r>
          <w:r>
            <w:fldChar w:fldCharType="separate"/>
          </w:r>
          <w:r>
            <w:rPr>
              <w:rFonts w:ascii="Calibri" w:eastAsia="Calibri" w:hAnsi="Calibri" w:cs="Calibri"/>
            </w:rPr>
            <w:t>32</w:t>
          </w:r>
          <w:r>
            <w:fldChar w:fldCharType="end"/>
          </w:r>
        </w:p>
        <w:p w:rsidR="003714C9" w:rsidRDefault="0067323F">
          <w:pPr>
            <w:tabs>
              <w:tab w:val="right" w:pos="9637"/>
            </w:tabs>
            <w:spacing w:before="60" w:line="240" w:lineRule="auto"/>
            <w:ind w:left="360"/>
            <w:rPr>
              <w:rFonts w:ascii="Calibri" w:eastAsia="Calibri" w:hAnsi="Calibri" w:cs="Calibri"/>
            </w:rPr>
          </w:pPr>
          <w:hyperlink w:anchor="_fggftdw18rlr">
            <w:r>
              <w:rPr>
                <w:rFonts w:ascii="Calibri" w:eastAsia="Calibri" w:hAnsi="Calibri" w:cs="Calibri"/>
              </w:rPr>
              <w:t>Servidor Rack x3550 M5</w:t>
            </w:r>
          </w:hyperlink>
          <w:r>
            <w:rPr>
              <w:rFonts w:ascii="Calibri" w:eastAsia="Calibri" w:hAnsi="Calibri" w:cs="Calibri"/>
            </w:rPr>
            <w:tab/>
          </w:r>
          <w:r>
            <w:fldChar w:fldCharType="begin"/>
          </w:r>
          <w:r>
            <w:instrText xml:space="preserve"> PAGEREF _fggftdw18rlr \h </w:instrText>
          </w:r>
          <w:r>
            <w:fldChar w:fldCharType="separate"/>
          </w:r>
          <w:r>
            <w:rPr>
              <w:rFonts w:ascii="Calibri" w:eastAsia="Calibri" w:hAnsi="Calibri" w:cs="Calibri"/>
            </w:rPr>
            <w:t>33</w:t>
          </w:r>
          <w:r>
            <w:fldChar w:fldCharType="end"/>
          </w:r>
        </w:p>
        <w:p w:rsidR="003714C9" w:rsidRDefault="0067323F">
          <w:pPr>
            <w:tabs>
              <w:tab w:val="right" w:pos="9637"/>
            </w:tabs>
            <w:spacing w:before="60" w:line="240" w:lineRule="auto"/>
            <w:ind w:left="360"/>
            <w:rPr>
              <w:rFonts w:ascii="Calibri" w:eastAsia="Calibri" w:hAnsi="Calibri" w:cs="Calibri"/>
            </w:rPr>
          </w:pPr>
          <w:hyperlink w:anchor="_oohsvfg68cm">
            <w:r>
              <w:rPr>
                <w:rFonts w:ascii="Calibri" w:eastAsia="Calibri" w:hAnsi="Calibri" w:cs="Calibri"/>
              </w:rPr>
              <w:t>Computadora Escritorio Lenovo Core I5 M710</w:t>
            </w:r>
          </w:hyperlink>
          <w:r>
            <w:rPr>
              <w:rFonts w:ascii="Calibri" w:eastAsia="Calibri" w:hAnsi="Calibri" w:cs="Calibri"/>
            </w:rPr>
            <w:tab/>
          </w:r>
          <w:r>
            <w:fldChar w:fldCharType="begin"/>
          </w:r>
          <w:r>
            <w:instrText xml:space="preserve"> PAGEREF _oohsvfg68cm \h </w:instrText>
          </w:r>
          <w:r>
            <w:fldChar w:fldCharType="separate"/>
          </w:r>
          <w:r>
            <w:rPr>
              <w:rFonts w:ascii="Calibri" w:eastAsia="Calibri" w:hAnsi="Calibri" w:cs="Calibri"/>
            </w:rPr>
            <w:t>3</w:t>
          </w:r>
          <w:r>
            <w:fldChar w:fldCharType="end"/>
          </w:r>
          <w:r>
            <w:rPr>
              <w:rFonts w:ascii="Calibri" w:eastAsia="Calibri" w:hAnsi="Calibri" w:cs="Calibri"/>
            </w:rPr>
            <w:t>4</w:t>
          </w:r>
        </w:p>
        <w:p w:rsidR="003714C9" w:rsidRDefault="0067323F">
          <w:pPr>
            <w:tabs>
              <w:tab w:val="right" w:pos="9637"/>
            </w:tabs>
            <w:spacing w:before="60" w:line="240" w:lineRule="auto"/>
            <w:ind w:left="360"/>
            <w:rPr>
              <w:rFonts w:ascii="Calibri" w:eastAsia="Calibri" w:hAnsi="Calibri" w:cs="Calibri"/>
            </w:rPr>
          </w:pPr>
          <w:hyperlink w:anchor="_en13wbc00q8b">
            <w:r>
              <w:rPr>
                <w:rFonts w:ascii="Calibri" w:eastAsia="Calibri" w:hAnsi="Calibri" w:cs="Calibri"/>
              </w:rPr>
              <w:t>Computadora Escritorio Lenovo Core I3 M710</w:t>
            </w:r>
          </w:hyperlink>
          <w:r>
            <w:rPr>
              <w:rFonts w:ascii="Calibri" w:eastAsia="Calibri" w:hAnsi="Calibri" w:cs="Calibri"/>
            </w:rPr>
            <w:tab/>
          </w:r>
          <w:r>
            <w:fldChar w:fldCharType="begin"/>
          </w:r>
          <w:r>
            <w:instrText xml:space="preserve"> PAGEREF _en13wbc00q8b \h </w:instrText>
          </w:r>
          <w:r>
            <w:fldChar w:fldCharType="separate"/>
          </w:r>
          <w:r>
            <w:rPr>
              <w:rFonts w:ascii="Calibri" w:eastAsia="Calibri" w:hAnsi="Calibri" w:cs="Calibri"/>
            </w:rPr>
            <w:t>3</w:t>
          </w:r>
          <w:r>
            <w:fldChar w:fldCharType="end"/>
          </w:r>
          <w:r>
            <w:rPr>
              <w:rFonts w:ascii="Calibri" w:eastAsia="Calibri" w:hAnsi="Calibri" w:cs="Calibri"/>
            </w:rPr>
            <w:t>6</w:t>
          </w:r>
        </w:p>
        <w:p w:rsidR="003714C9" w:rsidRDefault="0067323F">
          <w:pPr>
            <w:tabs>
              <w:tab w:val="right" w:pos="9637"/>
            </w:tabs>
            <w:spacing w:before="60" w:after="80" w:line="240" w:lineRule="auto"/>
            <w:ind w:left="360"/>
            <w:rPr>
              <w:rFonts w:ascii="Calibri" w:eastAsia="Calibri" w:hAnsi="Calibri" w:cs="Calibri"/>
            </w:rPr>
          </w:pPr>
          <w:hyperlink w:anchor="_rrfuzfe3kqd">
            <w:r>
              <w:rPr>
                <w:rFonts w:ascii="Calibri" w:eastAsia="Calibri" w:hAnsi="Calibri" w:cs="Calibri"/>
              </w:rPr>
              <w:t>Notebook Lenovo Ideapad 320</w:t>
            </w:r>
          </w:hyperlink>
          <w:r>
            <w:rPr>
              <w:rFonts w:ascii="Calibri" w:eastAsia="Calibri" w:hAnsi="Calibri" w:cs="Calibri"/>
            </w:rPr>
            <w:tab/>
          </w:r>
          <w:r>
            <w:fldChar w:fldCharType="begin"/>
          </w:r>
          <w:r>
            <w:instrText xml:space="preserve"> PAGEREF _rrfuzfe3kqd \h </w:instrText>
          </w:r>
          <w:r>
            <w:fldChar w:fldCharType="separate"/>
          </w:r>
          <w:r>
            <w:rPr>
              <w:rFonts w:ascii="Calibri" w:eastAsia="Calibri" w:hAnsi="Calibri" w:cs="Calibri"/>
            </w:rPr>
            <w:t>3</w:t>
          </w:r>
          <w:r>
            <w:fldChar w:fldCharType="end"/>
          </w:r>
          <w:r>
            <w:rPr>
              <w:rFonts w:ascii="Calibri" w:eastAsia="Calibri" w:hAnsi="Calibri" w:cs="Calibri"/>
            </w:rPr>
            <w:t>8</w:t>
          </w:r>
        </w:p>
        <w:p w:rsidR="003714C9" w:rsidRDefault="0067323F">
          <w:pPr>
            <w:tabs>
              <w:tab w:val="right" w:pos="9637"/>
            </w:tabs>
            <w:spacing w:before="60" w:after="80" w:line="240" w:lineRule="auto"/>
            <w:ind w:left="360"/>
            <w:rPr>
              <w:rFonts w:ascii="Calibri" w:eastAsia="Calibri" w:hAnsi="Calibri" w:cs="Calibri"/>
            </w:rPr>
          </w:pPr>
          <w:r>
            <w:rPr>
              <w:rFonts w:ascii="Calibri" w:eastAsia="Calibri" w:hAnsi="Calibri" w:cs="Calibri"/>
            </w:rPr>
            <w:t>VPN</w:t>
          </w:r>
          <w:r>
            <w:rPr>
              <w:rFonts w:ascii="Calibri" w:eastAsia="Calibri" w:hAnsi="Calibri" w:cs="Calibri"/>
            </w:rPr>
            <w:tab/>
            <w:t>39</w:t>
          </w:r>
        </w:p>
        <w:p w:rsidR="003714C9" w:rsidRDefault="0067323F">
          <w:pPr>
            <w:tabs>
              <w:tab w:val="right" w:pos="9637"/>
            </w:tabs>
            <w:spacing w:before="60" w:after="80" w:line="240" w:lineRule="auto"/>
            <w:ind w:left="360"/>
            <w:rPr>
              <w:rFonts w:ascii="Calibri" w:eastAsia="Calibri" w:hAnsi="Calibri" w:cs="Calibri"/>
            </w:rPr>
          </w:pPr>
          <w:r>
            <w:rPr>
              <w:rFonts w:ascii="Calibri" w:eastAsia="Calibri" w:hAnsi="Calibri" w:cs="Calibri"/>
            </w:rPr>
            <w:t>Voip</w:t>
          </w:r>
          <w:r>
            <w:rPr>
              <w:rFonts w:ascii="Calibri" w:eastAsia="Calibri" w:hAnsi="Calibri" w:cs="Calibri"/>
            </w:rPr>
            <w:tab/>
            <w:t>40</w:t>
          </w:r>
          <w:r>
            <w:fldChar w:fldCharType="end"/>
          </w:r>
        </w:p>
      </w:sdtContent>
    </w:sdt>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pStyle w:val="Ttulo2"/>
        <w:keepNext w:val="0"/>
        <w:keepLines w:val="0"/>
        <w:spacing w:before="0" w:after="0"/>
      </w:pPr>
      <w:bookmarkStart w:id="0" w:name="_8eu83s9e1sh7" w:colFirst="0" w:colLast="0"/>
      <w:bookmarkEnd w:id="0"/>
    </w:p>
    <w:p w:rsidR="003714C9" w:rsidRDefault="0067323F">
      <w:pPr>
        <w:pStyle w:val="Ttulo1"/>
        <w:keepNext w:val="0"/>
        <w:keepLines w:val="0"/>
        <w:spacing w:before="0" w:after="0"/>
        <w:jc w:val="center"/>
      </w:pPr>
      <w:bookmarkStart w:id="1" w:name="_bxhw5sdt734k" w:colFirst="0" w:colLast="0"/>
      <w:bookmarkEnd w:id="1"/>
      <w:r>
        <w:t>Anexos Técnicos</w:t>
      </w:r>
    </w:p>
    <w:p w:rsidR="003714C9" w:rsidRDefault="003714C9"/>
    <w:p w:rsidR="003714C9" w:rsidRDefault="0067323F">
      <w:pPr>
        <w:pStyle w:val="Ttulo2"/>
        <w:keepNext w:val="0"/>
        <w:keepLines w:val="0"/>
        <w:spacing w:before="0" w:after="0"/>
      </w:pPr>
      <w:r>
        <w:t xml:space="preserve">Fortinet 500D / FortiGate 500D  </w:t>
      </w:r>
      <w:r>
        <w:tab/>
      </w:r>
    </w:p>
    <w:p w:rsidR="003714C9" w:rsidRDefault="0067323F">
      <w:pPr>
        <w:jc w:val="right"/>
        <w:rPr>
          <w:rFonts w:ascii="Calibri" w:eastAsia="Calibri" w:hAnsi="Calibri" w:cs="Calibri"/>
          <w:b/>
          <w:sz w:val="32"/>
          <w:szCs w:val="32"/>
        </w:rPr>
      </w:pPr>
      <w:r>
        <w:rPr>
          <w:noProof/>
          <w:sz w:val="20"/>
          <w:szCs w:val="20"/>
          <w:lang w:val="en-US"/>
        </w:rPr>
        <w:drawing>
          <wp:inline distT="114300" distB="114300" distL="114300" distR="114300">
            <wp:extent cx="6122670" cy="147320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6122670" cy="1473200"/>
                    </a:xfrm>
                    <a:prstGeom prst="rect">
                      <a:avLst/>
                    </a:prstGeom>
                    <a:ln/>
                  </pic:spPr>
                </pic:pic>
              </a:graphicData>
            </a:graphic>
          </wp:inline>
        </w:drawing>
      </w:r>
      <w:r>
        <w:rPr>
          <w:sz w:val="20"/>
          <w:szCs w:val="20"/>
        </w:rPr>
        <w:t xml:space="preserve">        </w:t>
      </w:r>
      <w:r>
        <w:rPr>
          <w:sz w:val="20"/>
          <w:szCs w:val="20"/>
        </w:rPr>
        <w:tab/>
      </w:r>
      <w:r>
        <w:rPr>
          <w:rFonts w:ascii="Calibri" w:eastAsia="Calibri" w:hAnsi="Calibri" w:cs="Calibri"/>
          <w:b/>
          <w:sz w:val="32"/>
          <w:szCs w:val="32"/>
        </w:rPr>
        <w:t>U$ 5000</w:t>
      </w:r>
    </w:p>
    <w:p w:rsidR="003714C9" w:rsidRDefault="0067323F">
      <w:pPr>
        <w:rPr>
          <w:rFonts w:ascii="Calibri" w:eastAsia="Calibri" w:hAnsi="Calibri" w:cs="Calibri"/>
          <w:sz w:val="20"/>
          <w:szCs w:val="20"/>
        </w:rPr>
      </w:pPr>
      <w:r>
        <w:rPr>
          <w:rFonts w:ascii="Calibri" w:eastAsia="Calibri" w:hAnsi="Calibri" w:cs="Calibri"/>
          <w:sz w:val="20"/>
          <w:szCs w:val="20"/>
        </w:rPr>
        <w:t>El firewall Fortinet 500D / Fortigate 500D se ha desarrollado con el fin de satisfacer las necesidades de las grandes empresas y organizaciones, ya que éstas requieren una seguridad de red de alto rendimiento a precios competitivos. está equipado con procesadores FortiASIC NP6, que operan en línea con las funciones de firewall y VPN. Este equipo ofrece beneficios clave, entre ellos el rendimiento del firewall de alta velocidad para paquetes de cualquier tamaño, incluyendo IPv4 e IPv6, control VPN, aceleración de enrutamiento, prevención de intrusiones, antimalware y antiphishing, filtrado web flexible y priorización del tráfico.</w:t>
      </w:r>
    </w:p>
    <w:p w:rsidR="003714C9" w:rsidRDefault="0067323F">
      <w:pPr>
        <w:rPr>
          <w:rFonts w:ascii="Calibri" w:eastAsia="Calibri" w:hAnsi="Calibri" w:cs="Calibri"/>
          <w:sz w:val="20"/>
          <w:szCs w:val="20"/>
        </w:rPr>
      </w:pPr>
      <w:r>
        <w:rPr>
          <w:rFonts w:ascii="Calibri" w:eastAsia="Calibri" w:hAnsi="Calibri" w:cs="Calibri"/>
          <w:sz w:val="20"/>
          <w:szCs w:val="20"/>
        </w:rPr>
        <w:t xml:space="preserve"> </w:t>
      </w:r>
    </w:p>
    <w:p w:rsidR="003714C9" w:rsidRDefault="0067323F">
      <w:pPr>
        <w:rPr>
          <w:rFonts w:ascii="Calibri" w:eastAsia="Calibri" w:hAnsi="Calibri" w:cs="Calibri"/>
          <w:sz w:val="20"/>
          <w:szCs w:val="20"/>
        </w:rPr>
      </w:pPr>
      <w:r>
        <w:rPr>
          <w:rFonts w:ascii="Calibri" w:eastAsia="Calibri" w:hAnsi="Calibri" w:cs="Calibri"/>
          <w:sz w:val="20"/>
          <w:szCs w:val="20"/>
        </w:rPr>
        <w:t>Fortinet 500D / FortiGate 500D viene equipado con FortiOS 5.6 de Fortinet, con FortiGate Security Fabric Integration, el sistema operativo de seguridad más poderoso del mundo.</w:t>
      </w:r>
    </w:p>
    <w:p w:rsidR="003714C9" w:rsidRDefault="0067323F">
      <w:pPr>
        <w:rPr>
          <w:rFonts w:ascii="Calibri" w:eastAsia="Calibri" w:hAnsi="Calibri" w:cs="Calibri"/>
          <w:sz w:val="20"/>
          <w:szCs w:val="20"/>
        </w:rPr>
      </w:pPr>
      <w:r>
        <w:rPr>
          <w:rFonts w:ascii="Calibri" w:eastAsia="Calibri" w:hAnsi="Calibri" w:cs="Calibri"/>
          <w:sz w:val="20"/>
          <w:szCs w:val="20"/>
        </w:rPr>
        <w:t>El Fortinet 500D / FortiGate 500D está equipado con procesadores FortiASIC NP6, que operan en línea con las funciones de firewall y VPN.  Es un procesador de red que trabaja en línea con FortiOS para brindar funciones superiores de rendimiento de firewall, IPv4/IPv6, SCTP, VPN, CAPWAP y aceleración de túneles IP; como así también  prevención de intrusiones, checksum offload y desfragmentación de paquetes de control de tráfico y colas de prioridad.</w:t>
      </w:r>
    </w:p>
    <w:p w:rsidR="003714C9" w:rsidRDefault="0067323F">
      <w:pPr>
        <w:rPr>
          <w:rFonts w:ascii="Calibri" w:eastAsia="Calibri" w:hAnsi="Calibri" w:cs="Calibri"/>
          <w:sz w:val="20"/>
          <w:szCs w:val="20"/>
        </w:rPr>
      </w:pPr>
      <w:r>
        <w:rPr>
          <w:rFonts w:ascii="Calibri" w:eastAsia="Calibri" w:hAnsi="Calibri" w:cs="Calibri"/>
          <w:sz w:val="20"/>
          <w:szCs w:val="20"/>
        </w:rPr>
        <w:t>Fortinet 500D / FortiGate 500D ofrece un rendimiento de firewall de 16 Gbps y de 4,7 Gbps IPS, con una latencia de 3 micro segundos, 6 millones de sesiones concurrentes (TCP) y capacidad para hasta 2000 endpoints registrados.</w:t>
      </w:r>
    </w:p>
    <w:p w:rsidR="003714C9" w:rsidRDefault="0067323F">
      <w:pPr>
        <w:rPr>
          <w:rFonts w:ascii="Calibri" w:eastAsia="Calibri" w:hAnsi="Calibri" w:cs="Calibri"/>
          <w:sz w:val="20"/>
          <w:szCs w:val="20"/>
        </w:rPr>
      </w:pPr>
      <w:r>
        <w:rPr>
          <w:rFonts w:ascii="Calibri" w:eastAsia="Calibri" w:hAnsi="Calibri" w:cs="Calibri"/>
          <w:sz w:val="20"/>
          <w:szCs w:val="20"/>
        </w:rPr>
        <w:t>También incluye respaldo con los servicios FortiCare para soporte técnico y FortiGuard para investigación de amenazas.</w:t>
      </w:r>
    </w:p>
    <w:p w:rsidR="003714C9" w:rsidRDefault="0067323F">
      <w:pPr>
        <w:pStyle w:val="Ttulo2"/>
        <w:keepNext w:val="0"/>
        <w:keepLines w:val="0"/>
        <w:spacing w:before="180" w:after="180"/>
        <w:rPr>
          <w:b/>
          <w:sz w:val="20"/>
          <w:szCs w:val="20"/>
        </w:rPr>
      </w:pPr>
      <w:r>
        <w:rPr>
          <w:b/>
          <w:sz w:val="20"/>
          <w:szCs w:val="20"/>
        </w:rPr>
        <w:t xml:space="preserve"> </w:t>
      </w:r>
    </w:p>
    <w:p w:rsidR="003714C9" w:rsidRDefault="0067323F">
      <w:pPr>
        <w:pStyle w:val="Ttulo2"/>
        <w:keepNext w:val="0"/>
        <w:keepLines w:val="0"/>
        <w:spacing w:before="180" w:after="180"/>
        <w:rPr>
          <w:b/>
          <w:sz w:val="20"/>
          <w:szCs w:val="20"/>
        </w:rPr>
      </w:pPr>
      <w:bookmarkStart w:id="2" w:name="_3pjrsu6bf3y5" w:colFirst="0" w:colLast="0"/>
      <w:bookmarkEnd w:id="2"/>
      <w:r>
        <w:rPr>
          <w:b/>
          <w:sz w:val="20"/>
          <w:szCs w:val="20"/>
        </w:rPr>
        <w:lastRenderedPageBreak/>
        <w:t xml:space="preserve"> </w:t>
      </w:r>
      <w:r>
        <w:rPr>
          <w:b/>
          <w:noProof/>
          <w:sz w:val="20"/>
          <w:szCs w:val="20"/>
          <w:lang w:val="en-US"/>
        </w:rPr>
        <w:drawing>
          <wp:inline distT="114300" distB="114300" distL="114300" distR="114300">
            <wp:extent cx="6122670" cy="3454400"/>
            <wp:effectExtent l="0" t="0" r="0" b="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6122670" cy="3454400"/>
                    </a:xfrm>
                    <a:prstGeom prst="rect">
                      <a:avLst/>
                    </a:prstGeom>
                    <a:ln/>
                  </pic:spPr>
                </pic:pic>
              </a:graphicData>
            </a:graphic>
          </wp:inline>
        </w:drawing>
      </w:r>
    </w:p>
    <w:p w:rsidR="003714C9" w:rsidRDefault="0067323F">
      <w:pPr>
        <w:rPr>
          <w:rFonts w:ascii="Calibri" w:eastAsia="Calibri" w:hAnsi="Calibri" w:cs="Calibri"/>
          <w:b/>
          <w:sz w:val="20"/>
          <w:szCs w:val="20"/>
        </w:rPr>
      </w:pPr>
      <w:r>
        <w:rPr>
          <w:rFonts w:ascii="Calibri" w:eastAsia="Calibri" w:hAnsi="Calibri" w:cs="Calibri"/>
          <w:b/>
          <w:sz w:val="20"/>
          <w:szCs w:val="20"/>
        </w:rPr>
        <w:t>Características de Fortinet 500D / Fortigate 500D</w:t>
      </w:r>
    </w:p>
    <w:p w:rsidR="003714C9" w:rsidRDefault="0067323F">
      <w:pPr>
        <w:numPr>
          <w:ilvl w:val="0"/>
          <w:numId w:val="3"/>
        </w:numPr>
        <w:rPr>
          <w:rFonts w:ascii="Calibri" w:eastAsia="Calibri" w:hAnsi="Calibri" w:cs="Calibri"/>
          <w:sz w:val="20"/>
          <w:szCs w:val="20"/>
        </w:rPr>
      </w:pPr>
      <w:r>
        <w:rPr>
          <w:rFonts w:ascii="Calibri" w:eastAsia="Calibri" w:hAnsi="Calibri" w:cs="Calibri"/>
          <w:sz w:val="20"/>
          <w:szCs w:val="20"/>
        </w:rPr>
        <w:t>Interfaces GE RJ45 : 8</w:t>
      </w:r>
    </w:p>
    <w:p w:rsidR="003714C9" w:rsidRDefault="0067323F">
      <w:pPr>
        <w:numPr>
          <w:ilvl w:val="0"/>
          <w:numId w:val="3"/>
        </w:numPr>
        <w:rPr>
          <w:rFonts w:ascii="Calibri" w:eastAsia="Calibri" w:hAnsi="Calibri" w:cs="Calibri"/>
          <w:sz w:val="20"/>
          <w:szCs w:val="20"/>
        </w:rPr>
      </w:pPr>
      <w:r>
        <w:rPr>
          <w:rFonts w:ascii="Calibri" w:eastAsia="Calibri" w:hAnsi="Calibri" w:cs="Calibri"/>
          <w:sz w:val="20"/>
          <w:szCs w:val="20"/>
        </w:rPr>
        <w:t>GE SFP Slots (transceivers para conectar con Switches): 8</w:t>
      </w:r>
    </w:p>
    <w:p w:rsidR="003714C9" w:rsidRDefault="0067323F">
      <w:pPr>
        <w:numPr>
          <w:ilvl w:val="0"/>
          <w:numId w:val="3"/>
        </w:numPr>
        <w:rPr>
          <w:rFonts w:ascii="Calibri" w:eastAsia="Calibri" w:hAnsi="Calibri" w:cs="Calibri"/>
          <w:sz w:val="20"/>
          <w:szCs w:val="20"/>
        </w:rPr>
      </w:pPr>
      <w:r>
        <w:rPr>
          <w:rFonts w:ascii="Calibri" w:eastAsia="Calibri" w:hAnsi="Calibri" w:cs="Calibri"/>
          <w:sz w:val="20"/>
          <w:szCs w:val="20"/>
        </w:rPr>
        <w:t>Almacenamiento local 120 Gb SSD</w:t>
      </w:r>
    </w:p>
    <w:p w:rsidR="003714C9" w:rsidRDefault="0067323F">
      <w:pPr>
        <w:numPr>
          <w:ilvl w:val="0"/>
          <w:numId w:val="3"/>
        </w:numPr>
        <w:rPr>
          <w:rFonts w:ascii="Calibri" w:eastAsia="Calibri" w:hAnsi="Calibri" w:cs="Calibri"/>
          <w:sz w:val="20"/>
          <w:szCs w:val="20"/>
        </w:rPr>
      </w:pPr>
      <w:r>
        <w:rPr>
          <w:rFonts w:ascii="Calibri" w:eastAsia="Calibri" w:hAnsi="Calibri" w:cs="Calibri"/>
          <w:sz w:val="20"/>
          <w:szCs w:val="20"/>
        </w:rPr>
        <w:t>Latencia 3 micro segundos</w:t>
      </w:r>
    </w:p>
    <w:p w:rsidR="003714C9" w:rsidRDefault="0067323F">
      <w:pPr>
        <w:numPr>
          <w:ilvl w:val="0"/>
          <w:numId w:val="3"/>
        </w:numPr>
        <w:rPr>
          <w:rFonts w:ascii="Calibri" w:eastAsia="Calibri" w:hAnsi="Calibri" w:cs="Calibri"/>
          <w:sz w:val="20"/>
          <w:szCs w:val="20"/>
        </w:rPr>
      </w:pPr>
      <w:r>
        <w:rPr>
          <w:rFonts w:ascii="Calibri" w:eastAsia="Calibri" w:hAnsi="Calibri" w:cs="Calibri"/>
          <w:sz w:val="20"/>
          <w:szCs w:val="20"/>
        </w:rPr>
        <w:t>IPsec VPN Throughput (512 bytes): 16 Gbps</w:t>
      </w:r>
    </w:p>
    <w:p w:rsidR="003714C9" w:rsidRPr="0067323F" w:rsidRDefault="0067323F">
      <w:pPr>
        <w:numPr>
          <w:ilvl w:val="0"/>
          <w:numId w:val="3"/>
        </w:numPr>
        <w:rPr>
          <w:rFonts w:ascii="Calibri" w:eastAsia="Calibri" w:hAnsi="Calibri" w:cs="Calibri"/>
          <w:sz w:val="20"/>
          <w:szCs w:val="20"/>
          <w:lang w:val="en-US"/>
        </w:rPr>
      </w:pPr>
      <w:r w:rsidRPr="0067323F">
        <w:rPr>
          <w:rFonts w:ascii="Calibri" w:eastAsia="Calibri" w:hAnsi="Calibri" w:cs="Calibri"/>
          <w:sz w:val="20"/>
          <w:szCs w:val="20"/>
          <w:lang w:val="en-US"/>
        </w:rPr>
        <w:t>Gateway-to-Gateway IPsec VPN Tunnels: 2.000</w:t>
      </w:r>
    </w:p>
    <w:p w:rsidR="003714C9" w:rsidRPr="0067323F" w:rsidRDefault="0067323F">
      <w:pPr>
        <w:numPr>
          <w:ilvl w:val="0"/>
          <w:numId w:val="3"/>
        </w:numPr>
        <w:rPr>
          <w:rFonts w:ascii="Calibri" w:eastAsia="Calibri" w:hAnsi="Calibri" w:cs="Calibri"/>
          <w:sz w:val="20"/>
          <w:szCs w:val="20"/>
          <w:lang w:val="en-US"/>
        </w:rPr>
      </w:pPr>
      <w:r w:rsidRPr="0067323F">
        <w:rPr>
          <w:rFonts w:ascii="Calibri" w:eastAsia="Calibri" w:hAnsi="Calibri" w:cs="Calibri"/>
          <w:sz w:val="20"/>
          <w:szCs w:val="20"/>
          <w:lang w:val="en-US"/>
        </w:rPr>
        <w:t>Client-to-Gateway IPsec VPN Tunnels: 10.000</w:t>
      </w:r>
    </w:p>
    <w:p w:rsidR="003714C9" w:rsidRDefault="0067323F">
      <w:pPr>
        <w:numPr>
          <w:ilvl w:val="0"/>
          <w:numId w:val="3"/>
        </w:numPr>
        <w:rPr>
          <w:rFonts w:ascii="Calibri" w:eastAsia="Calibri" w:hAnsi="Calibri" w:cs="Calibri"/>
          <w:sz w:val="20"/>
          <w:szCs w:val="20"/>
        </w:rPr>
      </w:pPr>
      <w:r>
        <w:rPr>
          <w:rFonts w:ascii="Calibri" w:eastAsia="Calibri" w:hAnsi="Calibri" w:cs="Calibri"/>
          <w:sz w:val="20"/>
          <w:szCs w:val="20"/>
        </w:rPr>
        <w:t>6.000.000 sesiones concurrentes.</w:t>
      </w:r>
    </w:p>
    <w:p w:rsidR="003714C9" w:rsidRDefault="0067323F">
      <w:pPr>
        <w:numPr>
          <w:ilvl w:val="0"/>
          <w:numId w:val="3"/>
        </w:numPr>
        <w:rPr>
          <w:rFonts w:ascii="Calibri" w:eastAsia="Calibri" w:hAnsi="Calibri" w:cs="Calibri"/>
          <w:sz w:val="20"/>
          <w:szCs w:val="20"/>
        </w:rPr>
      </w:pPr>
      <w:r>
        <w:rPr>
          <w:rFonts w:ascii="Calibri" w:eastAsia="Calibri" w:hAnsi="Calibri" w:cs="Calibri"/>
          <w:sz w:val="20"/>
          <w:szCs w:val="20"/>
        </w:rPr>
        <w:t>250.000 nuevas sesiones/segundo</w:t>
      </w:r>
    </w:p>
    <w:p w:rsidR="003714C9" w:rsidRDefault="0067323F">
      <w:pPr>
        <w:numPr>
          <w:ilvl w:val="0"/>
          <w:numId w:val="3"/>
        </w:numPr>
        <w:rPr>
          <w:rFonts w:ascii="Calibri" w:eastAsia="Calibri" w:hAnsi="Calibri" w:cs="Calibri"/>
          <w:sz w:val="20"/>
          <w:szCs w:val="20"/>
        </w:rPr>
      </w:pPr>
      <w:r>
        <w:rPr>
          <w:rFonts w:ascii="Calibri" w:eastAsia="Calibri" w:hAnsi="Calibri" w:cs="Calibri"/>
          <w:sz w:val="20"/>
          <w:szCs w:val="20"/>
        </w:rPr>
        <w:t>10.000 políticas de FW</w:t>
      </w:r>
    </w:p>
    <w:p w:rsidR="003714C9" w:rsidRDefault="0067323F">
      <w:pPr>
        <w:numPr>
          <w:ilvl w:val="0"/>
          <w:numId w:val="3"/>
        </w:numPr>
        <w:rPr>
          <w:rFonts w:ascii="Calibri" w:eastAsia="Calibri" w:hAnsi="Calibri" w:cs="Calibri"/>
          <w:sz w:val="20"/>
          <w:szCs w:val="20"/>
        </w:rPr>
      </w:pPr>
      <w:r>
        <w:rPr>
          <w:rFonts w:ascii="Calibri" w:eastAsia="Calibri" w:hAnsi="Calibri" w:cs="Calibri"/>
          <w:sz w:val="20"/>
          <w:szCs w:val="20"/>
        </w:rPr>
        <w:t>2.000 endpoints registrados</w:t>
      </w:r>
    </w:p>
    <w:p w:rsidR="003714C9" w:rsidRDefault="0067323F">
      <w:pPr>
        <w:numPr>
          <w:ilvl w:val="0"/>
          <w:numId w:val="3"/>
        </w:numPr>
        <w:rPr>
          <w:rFonts w:ascii="Calibri" w:eastAsia="Calibri" w:hAnsi="Calibri" w:cs="Calibri"/>
          <w:sz w:val="20"/>
          <w:szCs w:val="20"/>
        </w:rPr>
      </w:pPr>
      <w:r>
        <w:rPr>
          <w:rFonts w:ascii="Calibri" w:eastAsia="Calibri" w:hAnsi="Calibri" w:cs="Calibri"/>
          <w:sz w:val="20"/>
          <w:szCs w:val="20"/>
        </w:rPr>
        <w:t>Capacidad para 1.000 Fortitokens</w:t>
      </w:r>
    </w:p>
    <w:p w:rsidR="003714C9" w:rsidRDefault="0067323F">
      <w:pPr>
        <w:numPr>
          <w:ilvl w:val="0"/>
          <w:numId w:val="3"/>
        </w:numPr>
        <w:rPr>
          <w:rFonts w:ascii="Calibri" w:eastAsia="Calibri" w:hAnsi="Calibri" w:cs="Calibri"/>
          <w:sz w:val="20"/>
          <w:szCs w:val="20"/>
        </w:rPr>
      </w:pPr>
      <w:r>
        <w:rPr>
          <w:rFonts w:ascii="Calibri" w:eastAsia="Calibri" w:hAnsi="Calibri" w:cs="Calibri"/>
          <w:sz w:val="20"/>
          <w:szCs w:val="20"/>
        </w:rPr>
        <w:t>Máximo numero de FortiAp (Total/Tunel) 512/256</w:t>
      </w:r>
    </w:p>
    <w:p w:rsidR="003714C9" w:rsidRDefault="0067323F">
      <w:pPr>
        <w:rPr>
          <w:rFonts w:ascii="Calibri" w:eastAsia="Calibri" w:hAnsi="Calibri" w:cs="Calibri"/>
          <w:sz w:val="20"/>
          <w:szCs w:val="20"/>
        </w:rPr>
      </w:pPr>
      <w:r>
        <w:rPr>
          <w:rFonts w:ascii="Calibri" w:eastAsia="Calibri" w:hAnsi="Calibri" w:cs="Calibri"/>
          <w:sz w:val="20"/>
          <w:szCs w:val="20"/>
        </w:rPr>
        <w:t xml:space="preserve">  </w:t>
      </w:r>
    </w:p>
    <w:tbl>
      <w:tblPr>
        <w:tblStyle w:val="a"/>
        <w:tblW w:w="9270" w:type="dxa"/>
        <w:tblInd w:w="20" w:type="dxa"/>
        <w:tblBorders>
          <w:top w:val="nil"/>
          <w:left w:val="nil"/>
          <w:bottom w:val="nil"/>
          <w:right w:val="nil"/>
          <w:insideH w:val="nil"/>
          <w:insideV w:val="nil"/>
        </w:tblBorders>
        <w:tblLayout w:type="fixed"/>
        <w:tblLook w:val="0600" w:firstRow="0" w:lastRow="0" w:firstColumn="0" w:lastColumn="0" w:noHBand="1" w:noVBand="1"/>
      </w:tblPr>
      <w:tblGrid>
        <w:gridCol w:w="6135"/>
        <w:gridCol w:w="3135"/>
      </w:tblGrid>
      <w:tr w:rsidR="003714C9">
        <w:trPr>
          <w:trHeight w:val="420"/>
        </w:trPr>
        <w:tc>
          <w:tcPr>
            <w:tcW w:w="9270" w:type="dxa"/>
            <w:gridSpan w:val="2"/>
            <w:tcBorders>
              <w:top w:val="single" w:sz="8" w:space="0" w:color="000000"/>
              <w:left w:val="single" w:sz="8" w:space="0" w:color="000000"/>
              <w:bottom w:val="single" w:sz="8" w:space="0" w:color="000000"/>
              <w:right w:val="single" w:sz="8" w:space="0" w:color="000000"/>
            </w:tcBorders>
            <w:shd w:val="clear" w:color="auto" w:fill="B7B7B7"/>
            <w:tcMar>
              <w:top w:w="20" w:type="dxa"/>
              <w:left w:w="20" w:type="dxa"/>
              <w:bottom w:w="20" w:type="dxa"/>
              <w:right w:w="20" w:type="dxa"/>
            </w:tcMar>
            <w:vAlign w:val="center"/>
          </w:tcPr>
          <w:p w:rsidR="003714C9" w:rsidRDefault="0067323F">
            <w:pPr>
              <w:ind w:left="141"/>
              <w:rPr>
                <w:rFonts w:ascii="Calibri" w:eastAsia="Calibri" w:hAnsi="Calibri" w:cs="Calibri"/>
                <w:b/>
                <w:sz w:val="20"/>
                <w:szCs w:val="20"/>
              </w:rPr>
            </w:pPr>
            <w:r>
              <w:rPr>
                <w:rFonts w:ascii="Calibri" w:eastAsia="Calibri" w:hAnsi="Calibri" w:cs="Calibri"/>
                <w:b/>
                <w:sz w:val="20"/>
                <w:szCs w:val="20"/>
              </w:rPr>
              <w:t>FORTIGATE 500D</w:t>
            </w:r>
          </w:p>
        </w:tc>
      </w:tr>
      <w:tr w:rsidR="003714C9">
        <w:trPr>
          <w:trHeight w:val="260"/>
        </w:trPr>
        <w:tc>
          <w:tcPr>
            <w:tcW w:w="9270" w:type="dxa"/>
            <w:gridSpan w:val="2"/>
            <w:tcBorders>
              <w:top w:val="nil"/>
              <w:left w:val="single" w:sz="8" w:space="0" w:color="000000"/>
              <w:bottom w:val="single" w:sz="8" w:space="0" w:color="000000"/>
              <w:right w:val="single" w:sz="8" w:space="0" w:color="000000"/>
            </w:tcBorders>
            <w:shd w:val="clear" w:color="auto" w:fill="B7B7B7"/>
            <w:tcMar>
              <w:top w:w="20" w:type="dxa"/>
              <w:left w:w="20" w:type="dxa"/>
              <w:bottom w:w="20" w:type="dxa"/>
              <w:right w:w="20" w:type="dxa"/>
            </w:tcMar>
            <w:vAlign w:val="center"/>
          </w:tcPr>
          <w:p w:rsidR="003714C9" w:rsidRDefault="0067323F">
            <w:pPr>
              <w:ind w:left="141"/>
              <w:rPr>
                <w:rFonts w:ascii="Calibri" w:eastAsia="Calibri" w:hAnsi="Calibri" w:cs="Calibri"/>
                <w:b/>
                <w:sz w:val="20"/>
                <w:szCs w:val="20"/>
              </w:rPr>
            </w:pPr>
            <w:r>
              <w:rPr>
                <w:rFonts w:ascii="Calibri" w:eastAsia="Calibri" w:hAnsi="Calibri" w:cs="Calibri"/>
                <w:b/>
                <w:sz w:val="20"/>
                <w:szCs w:val="20"/>
              </w:rPr>
              <w:t>Interfaces and Modules</w:t>
            </w:r>
          </w:p>
        </w:tc>
      </w:tr>
      <w:tr w:rsidR="003714C9">
        <w:trPr>
          <w:trHeight w:val="480"/>
        </w:trPr>
        <w:tc>
          <w:tcPr>
            <w:tcW w:w="613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GE RJ45 Interfaces</w:t>
            </w:r>
          </w:p>
        </w:tc>
        <w:tc>
          <w:tcPr>
            <w:tcW w:w="313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8</w:t>
            </w:r>
          </w:p>
        </w:tc>
      </w:tr>
      <w:tr w:rsidR="003714C9">
        <w:trPr>
          <w:trHeight w:val="480"/>
        </w:trPr>
        <w:tc>
          <w:tcPr>
            <w:tcW w:w="613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GE SFP Slots</w:t>
            </w:r>
          </w:p>
        </w:tc>
        <w:tc>
          <w:tcPr>
            <w:tcW w:w="313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8</w:t>
            </w:r>
          </w:p>
        </w:tc>
      </w:tr>
      <w:tr w:rsidR="003714C9">
        <w:trPr>
          <w:trHeight w:val="480"/>
        </w:trPr>
        <w:tc>
          <w:tcPr>
            <w:tcW w:w="613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GE RJ45 Management Ports</w:t>
            </w:r>
          </w:p>
        </w:tc>
        <w:tc>
          <w:tcPr>
            <w:tcW w:w="313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2</w:t>
            </w:r>
          </w:p>
        </w:tc>
      </w:tr>
      <w:tr w:rsidR="003714C9">
        <w:trPr>
          <w:trHeight w:val="480"/>
        </w:trPr>
        <w:tc>
          <w:tcPr>
            <w:tcW w:w="613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USB (Client / Server)</w:t>
            </w:r>
          </w:p>
        </w:tc>
        <w:tc>
          <w:tcPr>
            <w:tcW w:w="313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 xml:space="preserve"> 1 / 2</w:t>
            </w:r>
          </w:p>
        </w:tc>
      </w:tr>
      <w:tr w:rsidR="003714C9">
        <w:trPr>
          <w:trHeight w:val="480"/>
        </w:trPr>
        <w:tc>
          <w:tcPr>
            <w:tcW w:w="613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lastRenderedPageBreak/>
              <w:t>RJ45 Console Port</w:t>
            </w:r>
          </w:p>
        </w:tc>
        <w:tc>
          <w:tcPr>
            <w:tcW w:w="313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w:t>
            </w:r>
          </w:p>
        </w:tc>
      </w:tr>
      <w:tr w:rsidR="003714C9">
        <w:trPr>
          <w:trHeight w:val="480"/>
        </w:trPr>
        <w:tc>
          <w:tcPr>
            <w:tcW w:w="613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Local Storage</w:t>
            </w:r>
          </w:p>
        </w:tc>
        <w:tc>
          <w:tcPr>
            <w:tcW w:w="313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120 GB SSD</w:t>
            </w:r>
          </w:p>
        </w:tc>
      </w:tr>
      <w:tr w:rsidR="003714C9">
        <w:trPr>
          <w:trHeight w:val="480"/>
        </w:trPr>
        <w:tc>
          <w:tcPr>
            <w:tcW w:w="613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Included Transceivers</w:t>
            </w:r>
          </w:p>
        </w:tc>
        <w:tc>
          <w:tcPr>
            <w:tcW w:w="313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 xml:space="preserve"> 2x SFP (SX 1 GE)</w:t>
            </w:r>
          </w:p>
        </w:tc>
      </w:tr>
    </w:tbl>
    <w:p w:rsidR="003714C9" w:rsidRDefault="0067323F">
      <w:pPr>
        <w:ind w:left="141"/>
        <w:rPr>
          <w:rFonts w:ascii="Calibri" w:eastAsia="Calibri" w:hAnsi="Calibri" w:cs="Calibri"/>
          <w:sz w:val="20"/>
          <w:szCs w:val="20"/>
        </w:rPr>
      </w:pPr>
      <w:r>
        <w:rPr>
          <w:rFonts w:ascii="Calibri" w:eastAsia="Calibri" w:hAnsi="Calibri" w:cs="Calibri"/>
          <w:sz w:val="20"/>
          <w:szCs w:val="20"/>
        </w:rPr>
        <w:t xml:space="preserve"> </w:t>
      </w:r>
    </w:p>
    <w:tbl>
      <w:tblPr>
        <w:tblStyle w:val="a0"/>
        <w:tblW w:w="9165" w:type="dxa"/>
        <w:tblInd w:w="20" w:type="dxa"/>
        <w:tblBorders>
          <w:top w:val="nil"/>
          <w:left w:val="nil"/>
          <w:bottom w:val="nil"/>
          <w:right w:val="nil"/>
          <w:insideH w:val="nil"/>
          <w:insideV w:val="nil"/>
        </w:tblBorders>
        <w:tblLayout w:type="fixed"/>
        <w:tblLook w:val="0600" w:firstRow="0" w:lastRow="0" w:firstColumn="0" w:lastColumn="0" w:noHBand="1" w:noVBand="1"/>
      </w:tblPr>
      <w:tblGrid>
        <w:gridCol w:w="6195"/>
        <w:gridCol w:w="2970"/>
      </w:tblGrid>
      <w:tr w:rsidR="003714C9">
        <w:trPr>
          <w:trHeight w:val="480"/>
        </w:trPr>
        <w:tc>
          <w:tcPr>
            <w:tcW w:w="9165" w:type="dxa"/>
            <w:gridSpan w:val="2"/>
            <w:tcBorders>
              <w:top w:val="single" w:sz="8" w:space="0" w:color="000000"/>
              <w:left w:val="single" w:sz="8" w:space="0" w:color="000000"/>
              <w:bottom w:val="single" w:sz="8" w:space="0" w:color="000000"/>
              <w:right w:val="single" w:sz="8" w:space="0" w:color="000000"/>
            </w:tcBorders>
            <w:shd w:val="clear" w:color="auto" w:fill="B7B7B7"/>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System Performance and Capacity</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IPv4 Firewall Throughput (1518 / 512 / 64 byte, UDP)</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sidRPr="0067323F">
              <w:rPr>
                <w:rFonts w:ascii="Calibri" w:eastAsia="Calibri" w:hAnsi="Calibri" w:cs="Calibri"/>
                <w:sz w:val="20"/>
                <w:szCs w:val="20"/>
                <w:lang w:val="en-US"/>
              </w:rPr>
              <w:t xml:space="preserve"> </w:t>
            </w:r>
            <w:r>
              <w:rPr>
                <w:rFonts w:ascii="Calibri" w:eastAsia="Calibri" w:hAnsi="Calibri" w:cs="Calibri"/>
                <w:sz w:val="20"/>
                <w:szCs w:val="20"/>
              </w:rPr>
              <w:t>16 / 16 / 16 Gbps</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Firewall Latency (64 byte, UDP)</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3 μs</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Firewall Throughput (Packet per Second) 24</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sidRPr="0067323F">
              <w:rPr>
                <w:rFonts w:ascii="Calibri" w:eastAsia="Calibri" w:hAnsi="Calibri" w:cs="Calibri"/>
                <w:sz w:val="20"/>
                <w:szCs w:val="20"/>
                <w:lang w:val="en-US"/>
              </w:rPr>
              <w:t xml:space="preserve"> </w:t>
            </w:r>
            <w:r>
              <w:rPr>
                <w:rFonts w:ascii="Calibri" w:eastAsia="Calibri" w:hAnsi="Calibri" w:cs="Calibri"/>
                <w:sz w:val="20"/>
                <w:szCs w:val="20"/>
              </w:rPr>
              <w:t>Mpps</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Concurrent Sessions (TCP)</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 xml:space="preserve"> 6 Million</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New Sessions/Second (TCP)</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250.000</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Firewall Policies</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10.000</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IPsec VPN Throughput (512 byte)</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14 Gbps</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Gateway-to-Gateway IPsec VPN Tunnels</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2.000</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Client-to-Gateway IPsec VPN Tunnels</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10.000</w:t>
            </w:r>
          </w:p>
        </w:tc>
      </w:tr>
      <w:tr w:rsidR="003714C9">
        <w:trPr>
          <w:trHeight w:val="30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SSL-VPN Throughput 400 Mbps</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400 Mbps</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Concurrent SSL-VPN Users (Recommended Maximum)</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500</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IPS Throughput (HTTP / Enterprise Mix) 1</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sidRPr="0067323F">
              <w:rPr>
                <w:rFonts w:ascii="Calibri" w:eastAsia="Calibri" w:hAnsi="Calibri" w:cs="Calibri"/>
                <w:sz w:val="20"/>
                <w:szCs w:val="20"/>
                <w:lang w:val="en-US"/>
              </w:rPr>
              <w:t xml:space="preserve"> </w:t>
            </w:r>
            <w:r>
              <w:rPr>
                <w:rFonts w:ascii="Calibri" w:eastAsia="Calibri" w:hAnsi="Calibri" w:cs="Calibri"/>
                <w:sz w:val="20"/>
                <w:szCs w:val="20"/>
              </w:rPr>
              <w:t>4.7 / 3.5 Gbps</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SSL Inspection Throughput 2</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3 Gbps</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Application Control Throughput 3</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4 Gbps</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NGFW Throughput 4</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2.5 Gbps</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Threat Protection Throughput 5</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 xml:space="preserve"> 2 Gbps</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CAPWAP Throughput 6</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10 Gbps</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Virtual Domains (Default / Maximum)</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43.383</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Maximum Number of FortiAPs (Total / Tunnel)</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512 / 256</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Maximum Number of FortiTokens</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1.000</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lastRenderedPageBreak/>
              <w:t>Maximum Number of Registered Endpoints</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2.000</w:t>
            </w:r>
          </w:p>
        </w:tc>
      </w:tr>
      <w:tr w:rsidR="003714C9" w:rsidRPr="0067323F">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High Availability Configurations</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Active-Active, Active-Passive, Clustering</w:t>
            </w:r>
          </w:p>
        </w:tc>
      </w:tr>
    </w:tbl>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 xml:space="preserve"> </w:t>
      </w:r>
    </w:p>
    <w:tbl>
      <w:tblPr>
        <w:tblStyle w:val="a1"/>
        <w:tblW w:w="9120" w:type="dxa"/>
        <w:tblInd w:w="20" w:type="dxa"/>
        <w:tblBorders>
          <w:top w:val="nil"/>
          <w:left w:val="nil"/>
          <w:bottom w:val="nil"/>
          <w:right w:val="nil"/>
          <w:insideH w:val="nil"/>
          <w:insideV w:val="nil"/>
        </w:tblBorders>
        <w:tblLayout w:type="fixed"/>
        <w:tblLook w:val="0600" w:firstRow="0" w:lastRow="0" w:firstColumn="0" w:lastColumn="0" w:noHBand="1" w:noVBand="1"/>
      </w:tblPr>
      <w:tblGrid>
        <w:gridCol w:w="6210"/>
        <w:gridCol w:w="2910"/>
      </w:tblGrid>
      <w:tr w:rsidR="003714C9">
        <w:trPr>
          <w:trHeight w:val="480"/>
        </w:trPr>
        <w:tc>
          <w:tcPr>
            <w:tcW w:w="9120" w:type="dxa"/>
            <w:gridSpan w:val="2"/>
            <w:tcBorders>
              <w:top w:val="single" w:sz="8" w:space="0" w:color="000000"/>
              <w:left w:val="single" w:sz="8" w:space="0" w:color="000000"/>
              <w:bottom w:val="single" w:sz="8" w:space="0" w:color="000000"/>
              <w:right w:val="single" w:sz="8" w:space="0" w:color="000000"/>
            </w:tcBorders>
            <w:shd w:val="clear" w:color="auto" w:fill="B7B7B7"/>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Dimensions and Power</w:t>
            </w:r>
          </w:p>
        </w:tc>
      </w:tr>
      <w:tr w:rsidR="003714C9">
        <w:trPr>
          <w:trHeight w:val="480"/>
        </w:trPr>
        <w:tc>
          <w:tcPr>
            <w:tcW w:w="621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Height x Width x Length (inches)</w:t>
            </w:r>
          </w:p>
        </w:tc>
        <w:tc>
          <w:tcPr>
            <w:tcW w:w="291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1.73 x 17 x 12.68</w:t>
            </w:r>
          </w:p>
        </w:tc>
      </w:tr>
      <w:tr w:rsidR="003714C9">
        <w:trPr>
          <w:trHeight w:val="480"/>
        </w:trPr>
        <w:tc>
          <w:tcPr>
            <w:tcW w:w="621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Height x Width x Length (mm)</w:t>
            </w:r>
          </w:p>
        </w:tc>
        <w:tc>
          <w:tcPr>
            <w:tcW w:w="291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44 x 432 x 322</w:t>
            </w:r>
          </w:p>
        </w:tc>
      </w:tr>
      <w:tr w:rsidR="003714C9">
        <w:trPr>
          <w:trHeight w:val="480"/>
        </w:trPr>
        <w:tc>
          <w:tcPr>
            <w:tcW w:w="621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Weight</w:t>
            </w:r>
          </w:p>
        </w:tc>
        <w:tc>
          <w:tcPr>
            <w:tcW w:w="291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10.8 lbs (4.9 kg)</w:t>
            </w:r>
          </w:p>
        </w:tc>
      </w:tr>
      <w:tr w:rsidR="003714C9">
        <w:trPr>
          <w:trHeight w:val="480"/>
        </w:trPr>
        <w:tc>
          <w:tcPr>
            <w:tcW w:w="621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Form Factor</w:t>
            </w:r>
          </w:p>
        </w:tc>
        <w:tc>
          <w:tcPr>
            <w:tcW w:w="291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 RU</w:t>
            </w:r>
          </w:p>
        </w:tc>
      </w:tr>
      <w:tr w:rsidR="003714C9">
        <w:trPr>
          <w:trHeight w:val="480"/>
        </w:trPr>
        <w:tc>
          <w:tcPr>
            <w:tcW w:w="621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Power Consumption (Average / Maximum)</w:t>
            </w:r>
          </w:p>
        </w:tc>
        <w:tc>
          <w:tcPr>
            <w:tcW w:w="291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 xml:space="preserve"> 113 W / 202 W</w:t>
            </w:r>
          </w:p>
        </w:tc>
      </w:tr>
      <w:tr w:rsidR="003714C9">
        <w:trPr>
          <w:trHeight w:val="480"/>
        </w:trPr>
        <w:tc>
          <w:tcPr>
            <w:tcW w:w="621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Power Source</w:t>
            </w:r>
          </w:p>
        </w:tc>
        <w:tc>
          <w:tcPr>
            <w:tcW w:w="291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100–240V AC, 60–50Hz</w:t>
            </w:r>
          </w:p>
        </w:tc>
      </w:tr>
      <w:tr w:rsidR="003714C9">
        <w:trPr>
          <w:trHeight w:val="480"/>
        </w:trPr>
        <w:tc>
          <w:tcPr>
            <w:tcW w:w="621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Current (Maximum)</w:t>
            </w:r>
          </w:p>
        </w:tc>
        <w:tc>
          <w:tcPr>
            <w:tcW w:w="291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110V/4A, 220V/2A</w:t>
            </w:r>
          </w:p>
        </w:tc>
      </w:tr>
      <w:tr w:rsidR="003714C9">
        <w:trPr>
          <w:trHeight w:val="540"/>
        </w:trPr>
        <w:tc>
          <w:tcPr>
            <w:tcW w:w="621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Heat Dissipation</w:t>
            </w:r>
          </w:p>
        </w:tc>
        <w:tc>
          <w:tcPr>
            <w:tcW w:w="291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 xml:space="preserve"> 690 BTU/h</w:t>
            </w:r>
          </w:p>
        </w:tc>
      </w:tr>
    </w:tbl>
    <w:p w:rsidR="003714C9" w:rsidRDefault="0067323F">
      <w:pPr>
        <w:ind w:left="141"/>
        <w:rPr>
          <w:rFonts w:ascii="Calibri" w:eastAsia="Calibri" w:hAnsi="Calibri" w:cs="Calibri"/>
          <w:sz w:val="20"/>
          <w:szCs w:val="20"/>
        </w:rPr>
      </w:pPr>
      <w:r>
        <w:rPr>
          <w:rFonts w:ascii="Calibri" w:eastAsia="Calibri" w:hAnsi="Calibri" w:cs="Calibri"/>
          <w:sz w:val="20"/>
          <w:szCs w:val="20"/>
        </w:rPr>
        <w:t xml:space="preserve"> </w:t>
      </w:r>
    </w:p>
    <w:tbl>
      <w:tblPr>
        <w:tblStyle w:val="a2"/>
        <w:tblW w:w="9075" w:type="dxa"/>
        <w:tblInd w:w="20" w:type="dxa"/>
        <w:tblBorders>
          <w:top w:val="nil"/>
          <w:left w:val="nil"/>
          <w:bottom w:val="nil"/>
          <w:right w:val="nil"/>
          <w:insideH w:val="nil"/>
          <w:insideV w:val="nil"/>
        </w:tblBorders>
        <w:tblLayout w:type="fixed"/>
        <w:tblLook w:val="0600" w:firstRow="0" w:lastRow="0" w:firstColumn="0" w:lastColumn="0" w:noHBand="1" w:noVBand="1"/>
      </w:tblPr>
      <w:tblGrid>
        <w:gridCol w:w="6210"/>
        <w:gridCol w:w="2865"/>
      </w:tblGrid>
      <w:tr w:rsidR="003714C9">
        <w:trPr>
          <w:trHeight w:val="480"/>
        </w:trPr>
        <w:tc>
          <w:tcPr>
            <w:tcW w:w="9075" w:type="dxa"/>
            <w:gridSpan w:val="2"/>
            <w:tcBorders>
              <w:top w:val="single" w:sz="8" w:space="0" w:color="000000"/>
              <w:left w:val="single" w:sz="8" w:space="0" w:color="000000"/>
              <w:bottom w:val="single" w:sz="8" w:space="0" w:color="000000"/>
              <w:right w:val="single" w:sz="8" w:space="0" w:color="000000"/>
            </w:tcBorders>
            <w:shd w:val="clear" w:color="auto" w:fill="CCCCCC"/>
            <w:tcMar>
              <w:top w:w="20" w:type="dxa"/>
              <w:left w:w="20" w:type="dxa"/>
              <w:bottom w:w="20" w:type="dxa"/>
              <w:right w:w="2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Operating Environment and Certifications</w:t>
            </w:r>
          </w:p>
        </w:tc>
      </w:tr>
      <w:tr w:rsidR="003714C9">
        <w:trPr>
          <w:trHeight w:val="280"/>
        </w:trPr>
        <w:tc>
          <w:tcPr>
            <w:tcW w:w="621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Operating Temperature</w:t>
            </w:r>
          </w:p>
        </w:tc>
        <w:tc>
          <w:tcPr>
            <w:tcW w:w="286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32–104°F (0–40°C)</w:t>
            </w:r>
          </w:p>
        </w:tc>
      </w:tr>
      <w:tr w:rsidR="003714C9">
        <w:trPr>
          <w:trHeight w:val="420"/>
        </w:trPr>
        <w:tc>
          <w:tcPr>
            <w:tcW w:w="621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Storage Temperature</w:t>
            </w:r>
          </w:p>
        </w:tc>
        <w:tc>
          <w:tcPr>
            <w:tcW w:w="286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 xml:space="preserve"> 31–158°F (-35–70°C)</w:t>
            </w:r>
          </w:p>
        </w:tc>
      </w:tr>
      <w:tr w:rsidR="003714C9">
        <w:trPr>
          <w:trHeight w:val="380"/>
        </w:trPr>
        <w:tc>
          <w:tcPr>
            <w:tcW w:w="621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Humidity</w:t>
            </w:r>
          </w:p>
        </w:tc>
        <w:tc>
          <w:tcPr>
            <w:tcW w:w="286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20–90% non-condensing</w:t>
            </w:r>
          </w:p>
        </w:tc>
      </w:tr>
      <w:tr w:rsidR="003714C9">
        <w:trPr>
          <w:trHeight w:val="480"/>
        </w:trPr>
        <w:tc>
          <w:tcPr>
            <w:tcW w:w="621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Operating Altitude</w:t>
            </w:r>
          </w:p>
        </w:tc>
        <w:tc>
          <w:tcPr>
            <w:tcW w:w="286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Up to 7,400 ft (2,250 m)</w:t>
            </w:r>
          </w:p>
        </w:tc>
      </w:tr>
      <w:tr w:rsidR="003714C9" w:rsidRPr="0067323F">
        <w:trPr>
          <w:trHeight w:val="520"/>
        </w:trPr>
        <w:tc>
          <w:tcPr>
            <w:tcW w:w="621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Compliance</w:t>
            </w:r>
          </w:p>
        </w:tc>
        <w:tc>
          <w:tcPr>
            <w:tcW w:w="286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FCC Part 15 Class A, C-Tick, VCCI, CE, UL/cUL, CB</w:t>
            </w:r>
          </w:p>
        </w:tc>
      </w:tr>
      <w:tr w:rsidR="003714C9" w:rsidRPr="0067323F">
        <w:trPr>
          <w:trHeight w:val="480"/>
        </w:trPr>
        <w:tc>
          <w:tcPr>
            <w:tcW w:w="621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Certifications</w:t>
            </w:r>
          </w:p>
        </w:tc>
        <w:tc>
          <w:tcPr>
            <w:tcW w:w="286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 xml:space="preserve"> ICSA Labs: Firewall, IPsec, IPS, Antivirus, SSL-VPN;USGv6/IPv6</w:t>
            </w:r>
          </w:p>
        </w:tc>
      </w:tr>
    </w:tbl>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 xml:space="preserve"> </w:t>
      </w:r>
    </w:p>
    <w:tbl>
      <w:tblPr>
        <w:tblStyle w:val="a3"/>
        <w:tblW w:w="9150" w:type="dxa"/>
        <w:tblInd w:w="20" w:type="dxa"/>
        <w:tblBorders>
          <w:top w:val="nil"/>
          <w:left w:val="nil"/>
          <w:bottom w:val="nil"/>
          <w:right w:val="nil"/>
          <w:insideH w:val="nil"/>
          <w:insideV w:val="nil"/>
        </w:tblBorders>
        <w:tblLayout w:type="fixed"/>
        <w:tblLook w:val="0600" w:firstRow="0" w:lastRow="0" w:firstColumn="0" w:lastColumn="0" w:noHBand="1" w:noVBand="1"/>
      </w:tblPr>
      <w:tblGrid>
        <w:gridCol w:w="6195"/>
        <w:gridCol w:w="2955"/>
      </w:tblGrid>
      <w:tr w:rsidR="003714C9">
        <w:trPr>
          <w:trHeight w:val="480"/>
        </w:trPr>
        <w:tc>
          <w:tcPr>
            <w:tcW w:w="9150" w:type="dxa"/>
            <w:gridSpan w:val="2"/>
            <w:tcBorders>
              <w:top w:val="single" w:sz="8" w:space="0" w:color="000000"/>
              <w:left w:val="single" w:sz="8" w:space="0" w:color="000000"/>
              <w:bottom w:val="single" w:sz="8" w:space="0" w:color="000000"/>
              <w:right w:val="single" w:sz="8" w:space="0" w:color="000000"/>
            </w:tcBorders>
            <w:shd w:val="clear" w:color="auto" w:fill="B7B7B7"/>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Dimensions and Power</w:t>
            </w:r>
          </w:p>
        </w:tc>
      </w:tr>
      <w:tr w:rsidR="003714C9">
        <w:trPr>
          <w:trHeight w:val="2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Height x Width x Length (inches)</w:t>
            </w:r>
          </w:p>
        </w:tc>
        <w:tc>
          <w:tcPr>
            <w:tcW w:w="295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1.73 x 17 x 12.68</w:t>
            </w:r>
          </w:p>
        </w:tc>
      </w:tr>
      <w:tr w:rsidR="003714C9">
        <w:trPr>
          <w:trHeight w:val="26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Height x Width x Length (mm)</w:t>
            </w:r>
          </w:p>
        </w:tc>
        <w:tc>
          <w:tcPr>
            <w:tcW w:w="295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44 x 432 x 322</w:t>
            </w:r>
          </w:p>
        </w:tc>
      </w:tr>
      <w:tr w:rsidR="003714C9">
        <w:trPr>
          <w:trHeight w:val="26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Weight</w:t>
            </w:r>
          </w:p>
        </w:tc>
        <w:tc>
          <w:tcPr>
            <w:tcW w:w="295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10.8 lbs (4.9 kg)</w:t>
            </w:r>
          </w:p>
        </w:tc>
      </w:tr>
      <w:tr w:rsidR="003714C9">
        <w:trPr>
          <w:trHeight w:val="26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Form Factor</w:t>
            </w:r>
          </w:p>
        </w:tc>
        <w:tc>
          <w:tcPr>
            <w:tcW w:w="295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 RU</w:t>
            </w:r>
          </w:p>
        </w:tc>
      </w:tr>
      <w:tr w:rsidR="003714C9">
        <w:trPr>
          <w:trHeight w:val="26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Power Consumption (Average / Maximum)</w:t>
            </w:r>
          </w:p>
        </w:tc>
        <w:tc>
          <w:tcPr>
            <w:tcW w:w="295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 xml:space="preserve"> 113 W / 202 W</w:t>
            </w:r>
          </w:p>
        </w:tc>
      </w:tr>
      <w:tr w:rsidR="003714C9">
        <w:trPr>
          <w:trHeight w:val="26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Power Source</w:t>
            </w:r>
          </w:p>
        </w:tc>
        <w:tc>
          <w:tcPr>
            <w:tcW w:w="295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100–240V AC, 60–50Hz</w:t>
            </w:r>
          </w:p>
        </w:tc>
      </w:tr>
      <w:tr w:rsidR="003714C9">
        <w:trPr>
          <w:trHeight w:val="26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Current (Maximum)</w:t>
            </w:r>
          </w:p>
        </w:tc>
        <w:tc>
          <w:tcPr>
            <w:tcW w:w="295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110V/4A, 220V/2A</w:t>
            </w:r>
          </w:p>
        </w:tc>
      </w:tr>
      <w:tr w:rsidR="003714C9">
        <w:trPr>
          <w:trHeight w:val="26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lastRenderedPageBreak/>
              <w:t>Heat Dissipation</w:t>
            </w:r>
          </w:p>
        </w:tc>
        <w:tc>
          <w:tcPr>
            <w:tcW w:w="295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 xml:space="preserve"> 690 BTU/h</w:t>
            </w:r>
          </w:p>
        </w:tc>
      </w:tr>
    </w:tbl>
    <w:p w:rsidR="003714C9" w:rsidRDefault="0067323F">
      <w:pPr>
        <w:spacing w:after="240"/>
        <w:ind w:left="141"/>
        <w:rPr>
          <w:rFonts w:ascii="Calibri" w:eastAsia="Calibri" w:hAnsi="Calibri" w:cs="Calibri"/>
          <w:sz w:val="20"/>
          <w:szCs w:val="20"/>
        </w:rPr>
      </w:pPr>
      <w:r>
        <w:rPr>
          <w:rFonts w:ascii="Calibri" w:eastAsia="Calibri" w:hAnsi="Calibri" w:cs="Calibri"/>
          <w:sz w:val="20"/>
          <w:szCs w:val="20"/>
        </w:rPr>
        <w:t xml:space="preserve"> </w:t>
      </w:r>
    </w:p>
    <w:tbl>
      <w:tblPr>
        <w:tblStyle w:val="a4"/>
        <w:tblW w:w="9030" w:type="dxa"/>
        <w:tblInd w:w="20" w:type="dxa"/>
        <w:tblBorders>
          <w:top w:val="nil"/>
          <w:left w:val="nil"/>
          <w:bottom w:val="nil"/>
          <w:right w:val="nil"/>
          <w:insideH w:val="nil"/>
          <w:insideV w:val="nil"/>
        </w:tblBorders>
        <w:tblLayout w:type="fixed"/>
        <w:tblLook w:val="0600" w:firstRow="0" w:lastRow="0" w:firstColumn="0" w:lastColumn="0" w:noHBand="1" w:noVBand="1"/>
      </w:tblPr>
      <w:tblGrid>
        <w:gridCol w:w="6240"/>
        <w:gridCol w:w="2790"/>
      </w:tblGrid>
      <w:tr w:rsidR="003714C9">
        <w:trPr>
          <w:trHeight w:val="480"/>
        </w:trPr>
        <w:tc>
          <w:tcPr>
            <w:tcW w:w="9030" w:type="dxa"/>
            <w:gridSpan w:val="2"/>
            <w:tcBorders>
              <w:top w:val="single" w:sz="8" w:space="0" w:color="000000"/>
              <w:left w:val="single" w:sz="8" w:space="0" w:color="000000"/>
              <w:bottom w:val="single" w:sz="8" w:space="0" w:color="000000"/>
              <w:right w:val="single" w:sz="8" w:space="0" w:color="000000"/>
            </w:tcBorders>
            <w:shd w:val="clear" w:color="auto" w:fill="CCCCCC"/>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Operating Environment and Certifications</w:t>
            </w:r>
          </w:p>
        </w:tc>
      </w:tr>
      <w:tr w:rsidR="003714C9">
        <w:trPr>
          <w:trHeight w:val="480"/>
        </w:trPr>
        <w:tc>
          <w:tcPr>
            <w:tcW w:w="624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Operating Temperature</w:t>
            </w:r>
          </w:p>
        </w:tc>
        <w:tc>
          <w:tcPr>
            <w:tcW w:w="279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32–104°F (0–40°C)</w:t>
            </w:r>
          </w:p>
        </w:tc>
      </w:tr>
      <w:tr w:rsidR="003714C9">
        <w:trPr>
          <w:trHeight w:val="480"/>
        </w:trPr>
        <w:tc>
          <w:tcPr>
            <w:tcW w:w="624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Storage Temperature</w:t>
            </w:r>
          </w:p>
        </w:tc>
        <w:tc>
          <w:tcPr>
            <w:tcW w:w="279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 xml:space="preserve"> 31–158°F (-35–70°C)</w:t>
            </w:r>
          </w:p>
        </w:tc>
      </w:tr>
      <w:tr w:rsidR="003714C9">
        <w:trPr>
          <w:trHeight w:val="480"/>
        </w:trPr>
        <w:tc>
          <w:tcPr>
            <w:tcW w:w="624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Humidity</w:t>
            </w:r>
          </w:p>
        </w:tc>
        <w:tc>
          <w:tcPr>
            <w:tcW w:w="279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20–90% non-condensing</w:t>
            </w:r>
          </w:p>
        </w:tc>
      </w:tr>
      <w:tr w:rsidR="003714C9">
        <w:trPr>
          <w:trHeight w:val="480"/>
        </w:trPr>
        <w:tc>
          <w:tcPr>
            <w:tcW w:w="624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Operating Altitude</w:t>
            </w:r>
          </w:p>
        </w:tc>
        <w:tc>
          <w:tcPr>
            <w:tcW w:w="279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Up to 7,400 ft (2,250 m)</w:t>
            </w:r>
          </w:p>
        </w:tc>
      </w:tr>
      <w:tr w:rsidR="003714C9" w:rsidRPr="0067323F">
        <w:trPr>
          <w:trHeight w:val="1000"/>
        </w:trPr>
        <w:tc>
          <w:tcPr>
            <w:tcW w:w="624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Compliance</w:t>
            </w:r>
          </w:p>
        </w:tc>
        <w:tc>
          <w:tcPr>
            <w:tcW w:w="279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FCC Part 15 Class A, C-Tick, VCCI, CE, UL/cUL, CB</w:t>
            </w:r>
          </w:p>
        </w:tc>
      </w:tr>
      <w:tr w:rsidR="003714C9" w:rsidRPr="0067323F">
        <w:trPr>
          <w:trHeight w:val="1080"/>
        </w:trPr>
        <w:tc>
          <w:tcPr>
            <w:tcW w:w="624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Certifications</w:t>
            </w:r>
          </w:p>
        </w:tc>
        <w:tc>
          <w:tcPr>
            <w:tcW w:w="279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 xml:space="preserve"> ICSA Labs: Firewall, IPsec, IPS, Antivirus, SSL-VPN;USGv6/IPv6</w:t>
            </w:r>
          </w:p>
        </w:tc>
      </w:tr>
    </w:tbl>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 xml:space="preserve"> </w:t>
      </w:r>
    </w:p>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Note: All performance values are “up to” and vary depending on system configuration. IPsec VPN performance is based on 512 byte UDP packets using AES-256+SHA1.</w:t>
      </w:r>
    </w:p>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1. IPS performance is me asured using 1 Mbyte HTTP and Enterprise Traffic Mix.</w:t>
      </w:r>
    </w:p>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2. SSL Inspection is measured with IPS enabled and HTTP traffic, using TLS v1.2 with AES256-SHA.</w:t>
      </w:r>
    </w:p>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3. Application Control performance is measured with 64 Kbytes HTTP traffic.</w:t>
      </w:r>
    </w:p>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4. NGFW performance is measured with IPS and Application Control enabled, based on Enterprise Traffic Mix.</w:t>
      </w:r>
    </w:p>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5. Threat Protection performance is measured with IPS and Application Control and Malware protection enabled, based on Enterprise Traffic Mix.</w:t>
      </w:r>
    </w:p>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6. CAPWAP performance isbased on 1444 byte UDP packets.</w:t>
      </w:r>
    </w:p>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For complete, up-to-date and detailed feature set, please refer to the Administration Handbook and FortiOS Datasheet.</w:t>
      </w:r>
    </w:p>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 xml:space="preserve"> </w:t>
      </w:r>
    </w:p>
    <w:tbl>
      <w:tblPr>
        <w:tblStyle w:val="a5"/>
        <w:tblW w:w="9450" w:type="dxa"/>
        <w:tblInd w:w="80" w:type="dxa"/>
        <w:tblBorders>
          <w:top w:val="nil"/>
          <w:left w:val="nil"/>
          <w:bottom w:val="nil"/>
          <w:right w:val="nil"/>
          <w:insideH w:val="nil"/>
          <w:insideV w:val="nil"/>
        </w:tblBorders>
        <w:tblLayout w:type="fixed"/>
        <w:tblLook w:val="0600" w:firstRow="0" w:lastRow="0" w:firstColumn="0" w:lastColumn="0" w:noHBand="1" w:noVBand="1"/>
      </w:tblPr>
      <w:tblGrid>
        <w:gridCol w:w="1665"/>
        <w:gridCol w:w="1125"/>
        <w:gridCol w:w="6660"/>
      </w:tblGrid>
      <w:tr w:rsidR="003714C9">
        <w:trPr>
          <w:trHeight w:val="480"/>
        </w:trPr>
        <w:tc>
          <w:tcPr>
            <w:tcW w:w="166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80" w:type="dxa"/>
              <w:bottom w:w="100" w:type="dxa"/>
              <w:right w:w="8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Product</w:t>
            </w:r>
          </w:p>
        </w:tc>
        <w:tc>
          <w:tcPr>
            <w:tcW w:w="1125" w:type="dxa"/>
            <w:tcBorders>
              <w:top w:val="single" w:sz="8" w:space="0" w:color="000000"/>
              <w:left w:val="nil"/>
              <w:bottom w:val="single" w:sz="8" w:space="0" w:color="000000"/>
              <w:right w:val="single" w:sz="8" w:space="0" w:color="000000"/>
            </w:tcBorders>
            <w:shd w:val="clear" w:color="auto" w:fill="B7B7B7"/>
            <w:tcMar>
              <w:top w:w="100" w:type="dxa"/>
              <w:left w:w="80" w:type="dxa"/>
              <w:bottom w:w="100" w:type="dxa"/>
              <w:right w:w="8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SKU</w:t>
            </w:r>
          </w:p>
        </w:tc>
        <w:tc>
          <w:tcPr>
            <w:tcW w:w="6660" w:type="dxa"/>
            <w:tcBorders>
              <w:top w:val="single" w:sz="8" w:space="0" w:color="000000"/>
              <w:left w:val="nil"/>
              <w:bottom w:val="single" w:sz="8" w:space="0" w:color="000000"/>
              <w:right w:val="single" w:sz="8" w:space="0" w:color="000000"/>
            </w:tcBorders>
            <w:shd w:val="clear" w:color="auto" w:fill="B7B7B7"/>
            <w:tcMar>
              <w:top w:w="100" w:type="dxa"/>
              <w:left w:w="80" w:type="dxa"/>
              <w:bottom w:w="100" w:type="dxa"/>
              <w:right w:w="8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Description</w:t>
            </w:r>
          </w:p>
        </w:tc>
      </w:tr>
      <w:tr w:rsidR="003714C9" w:rsidRPr="0067323F">
        <w:trPr>
          <w:trHeight w:val="720"/>
        </w:trPr>
        <w:tc>
          <w:tcPr>
            <w:tcW w:w="1665"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FortiGate 500D</w:t>
            </w:r>
          </w:p>
        </w:tc>
        <w:tc>
          <w:tcPr>
            <w:tcW w:w="112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FG-500D</w:t>
            </w:r>
          </w:p>
        </w:tc>
        <w:tc>
          <w:tcPr>
            <w:tcW w:w="666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 xml:space="preserve"> 10x GE RJ45 ports, 8x GE SFP slots, SPU NP6 and CP8 hardware accelerated, 120 GB onboard SSD storage.</w:t>
            </w:r>
          </w:p>
        </w:tc>
      </w:tr>
      <w:tr w:rsidR="003714C9">
        <w:trPr>
          <w:trHeight w:val="600"/>
        </w:trPr>
        <w:tc>
          <w:tcPr>
            <w:tcW w:w="9450" w:type="dxa"/>
            <w:gridSpan w:val="3"/>
            <w:tcBorders>
              <w:top w:val="nil"/>
              <w:left w:val="single" w:sz="8" w:space="0" w:color="000000"/>
              <w:bottom w:val="single" w:sz="8" w:space="0" w:color="000000"/>
              <w:right w:val="single" w:sz="8" w:space="0" w:color="000000"/>
            </w:tcBorders>
            <w:shd w:val="clear" w:color="auto" w:fill="B7B7B7"/>
            <w:tcMar>
              <w:top w:w="100" w:type="dxa"/>
              <w:left w:w="80" w:type="dxa"/>
              <w:bottom w:w="100" w:type="dxa"/>
              <w:right w:w="8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Optional Accessories</w:t>
            </w:r>
          </w:p>
        </w:tc>
      </w:tr>
      <w:tr w:rsidR="003714C9" w:rsidRPr="0067323F">
        <w:trPr>
          <w:trHeight w:val="1260"/>
        </w:trPr>
        <w:tc>
          <w:tcPr>
            <w:tcW w:w="1665"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lastRenderedPageBreak/>
              <w:t>External Redundant AC Power Supply</w:t>
            </w:r>
          </w:p>
        </w:tc>
        <w:tc>
          <w:tcPr>
            <w:tcW w:w="112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3714C9" w:rsidRDefault="0067323F">
            <w:pPr>
              <w:ind w:left="141"/>
              <w:rPr>
                <w:rFonts w:ascii="Calibri" w:eastAsia="Calibri" w:hAnsi="Calibri" w:cs="Calibri"/>
                <w:sz w:val="20"/>
                <w:szCs w:val="20"/>
              </w:rPr>
            </w:pPr>
            <w:r w:rsidRPr="0067323F">
              <w:rPr>
                <w:rFonts w:ascii="Calibri" w:eastAsia="Calibri" w:hAnsi="Calibri" w:cs="Calibri"/>
                <w:sz w:val="20"/>
                <w:szCs w:val="20"/>
                <w:lang w:val="en-US"/>
              </w:rPr>
              <w:t xml:space="preserve"> </w:t>
            </w:r>
            <w:r>
              <w:rPr>
                <w:rFonts w:ascii="Calibri" w:eastAsia="Calibri" w:hAnsi="Calibri" w:cs="Calibri"/>
                <w:sz w:val="20"/>
                <w:szCs w:val="20"/>
              </w:rPr>
              <w:t>FRPS-100</w:t>
            </w:r>
          </w:p>
        </w:tc>
        <w:tc>
          <w:tcPr>
            <w:tcW w:w="666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External redundant AC power supply for up to 4 units: FG-300C, FG-310B, FS-348B and FS-448B. Up to 2 units: FG-200B, FG-200D, FG-240D and FG-300D, FG-400D, FG-500D, FG-600D, FHV-500D, FDD-200B, FDD-400B, FDD-600B and FDD-800B</w:t>
            </w:r>
          </w:p>
        </w:tc>
      </w:tr>
      <w:tr w:rsidR="003714C9" w:rsidRPr="0067323F">
        <w:trPr>
          <w:trHeight w:val="1140"/>
        </w:trPr>
        <w:tc>
          <w:tcPr>
            <w:tcW w:w="1665"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1 GE SFP LX Transceiver Module</w:t>
            </w:r>
          </w:p>
        </w:tc>
        <w:tc>
          <w:tcPr>
            <w:tcW w:w="112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FG-TRAN-LX</w:t>
            </w:r>
          </w:p>
        </w:tc>
        <w:tc>
          <w:tcPr>
            <w:tcW w:w="666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1 GE SFP LX transceiver module for all systems with SFP and SFP/SFP+ slots.</w:t>
            </w:r>
          </w:p>
        </w:tc>
      </w:tr>
      <w:tr w:rsidR="003714C9" w:rsidRPr="0067323F">
        <w:trPr>
          <w:trHeight w:val="1140"/>
        </w:trPr>
        <w:tc>
          <w:tcPr>
            <w:tcW w:w="1665"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1 GE SFP RJ45 Transceiver Module</w:t>
            </w:r>
          </w:p>
        </w:tc>
        <w:tc>
          <w:tcPr>
            <w:tcW w:w="112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FG-TRAN-GC</w:t>
            </w:r>
          </w:p>
        </w:tc>
        <w:tc>
          <w:tcPr>
            <w:tcW w:w="666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1 GE SFP RJ45 transceiver module for all systems with SFP and SFP/SFP+slots..</w:t>
            </w:r>
          </w:p>
        </w:tc>
      </w:tr>
      <w:tr w:rsidR="003714C9" w:rsidRPr="0067323F">
        <w:trPr>
          <w:trHeight w:val="1140"/>
        </w:trPr>
        <w:tc>
          <w:tcPr>
            <w:tcW w:w="1665"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1 GE SFP SX Transceiver Module</w:t>
            </w:r>
          </w:p>
        </w:tc>
        <w:tc>
          <w:tcPr>
            <w:tcW w:w="112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FG-TRAN-SX</w:t>
            </w:r>
          </w:p>
        </w:tc>
        <w:tc>
          <w:tcPr>
            <w:tcW w:w="666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1 GE SFP SX transceiver module for all systems with SFP and SFP/SFP+ slots.</w:t>
            </w:r>
          </w:p>
        </w:tc>
      </w:tr>
    </w:tbl>
    <w:p w:rsidR="003714C9" w:rsidRPr="0067323F" w:rsidRDefault="003714C9">
      <w:pPr>
        <w:rPr>
          <w:rFonts w:ascii="Calibri" w:eastAsia="Calibri" w:hAnsi="Calibri" w:cs="Calibri"/>
          <w:sz w:val="20"/>
          <w:szCs w:val="20"/>
          <w:lang w:val="en-US"/>
        </w:rPr>
      </w:pPr>
    </w:p>
    <w:p w:rsidR="003714C9" w:rsidRDefault="0067323F">
      <w:pPr>
        <w:pStyle w:val="Ttulo2"/>
        <w:keepNext w:val="0"/>
        <w:keepLines w:val="0"/>
      </w:pPr>
      <w:bookmarkStart w:id="3" w:name="_3mvorfb7b9tv" w:colFirst="0" w:colLast="0"/>
      <w:bookmarkEnd w:id="3"/>
      <w:r>
        <w:t>Router MIkrotik RB3011UiAS-RM</w:t>
      </w:r>
    </w:p>
    <w:p w:rsidR="003714C9" w:rsidRDefault="0067323F">
      <w:pPr>
        <w:rPr>
          <w:rFonts w:ascii="Calibri" w:eastAsia="Calibri" w:hAnsi="Calibri" w:cs="Calibri"/>
        </w:rPr>
      </w:pPr>
      <w:r>
        <w:rPr>
          <w:rFonts w:ascii="Calibri" w:eastAsia="Calibri" w:hAnsi="Calibri" w:cs="Calibri"/>
          <w:noProof/>
          <w:lang w:val="en-US"/>
        </w:rPr>
        <w:drawing>
          <wp:inline distT="114300" distB="114300" distL="114300" distR="114300">
            <wp:extent cx="5400675" cy="81915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400675" cy="819150"/>
                    </a:xfrm>
                    <a:prstGeom prst="rect">
                      <a:avLst/>
                    </a:prstGeom>
                    <a:ln/>
                  </pic:spPr>
                </pic:pic>
              </a:graphicData>
            </a:graphic>
          </wp:inline>
        </w:drawing>
      </w:r>
    </w:p>
    <w:p w:rsidR="003714C9" w:rsidRDefault="0067323F">
      <w:pPr>
        <w:jc w:val="right"/>
        <w:rPr>
          <w:rFonts w:ascii="Calibri" w:eastAsia="Calibri" w:hAnsi="Calibri" w:cs="Calibri"/>
          <w:sz w:val="32"/>
          <w:szCs w:val="32"/>
          <w:highlight w:val="white"/>
        </w:rPr>
      </w:pPr>
      <w:r>
        <w:rPr>
          <w:rFonts w:ascii="Calibri" w:eastAsia="Calibri" w:hAnsi="Calibri" w:cs="Calibri"/>
          <w:b/>
          <w:sz w:val="34"/>
          <w:szCs w:val="34"/>
        </w:rPr>
        <w:t xml:space="preserve"> U$S 320</w:t>
      </w:r>
    </w:p>
    <w:p w:rsidR="003714C9" w:rsidRDefault="0067323F">
      <w:pPr>
        <w:jc w:val="right"/>
        <w:rPr>
          <w:rFonts w:ascii="Calibri" w:eastAsia="Calibri" w:hAnsi="Calibri" w:cs="Calibri"/>
          <w:sz w:val="32"/>
          <w:szCs w:val="32"/>
          <w:highlight w:val="white"/>
        </w:rPr>
      </w:pPr>
      <w:r>
        <w:rPr>
          <w:rFonts w:ascii="Calibri" w:eastAsia="Calibri" w:hAnsi="Calibri" w:cs="Calibri"/>
          <w:sz w:val="32"/>
          <w:szCs w:val="32"/>
          <w:highlight w:val="white"/>
        </w:rPr>
        <w:t xml:space="preserve"> </w:t>
      </w:r>
    </w:p>
    <w:p w:rsidR="003714C9" w:rsidRDefault="0067323F">
      <w:pPr>
        <w:rPr>
          <w:rFonts w:ascii="Calibri" w:eastAsia="Calibri" w:hAnsi="Calibri" w:cs="Calibri"/>
          <w:sz w:val="20"/>
          <w:szCs w:val="20"/>
        </w:rPr>
      </w:pPr>
      <w:r>
        <w:rPr>
          <w:rFonts w:ascii="Calibri" w:eastAsia="Calibri" w:hAnsi="Calibri" w:cs="Calibri"/>
          <w:sz w:val="20"/>
          <w:szCs w:val="20"/>
        </w:rPr>
        <w:t>1U rackmount, 10xGigabit El RB3011 es un nuevo dispositivo de múltiples puertos, se ejecuta un CPU de arquitectura ARM para un rendimiento más alto que nunca.</w:t>
      </w:r>
    </w:p>
    <w:p w:rsidR="003714C9" w:rsidRDefault="0067323F">
      <w:pPr>
        <w:rPr>
          <w:rFonts w:ascii="Calibri" w:eastAsia="Calibri" w:hAnsi="Calibri" w:cs="Calibri"/>
          <w:sz w:val="20"/>
          <w:szCs w:val="20"/>
        </w:rPr>
      </w:pPr>
      <w:r>
        <w:rPr>
          <w:rFonts w:ascii="Calibri" w:eastAsia="Calibri" w:hAnsi="Calibri" w:cs="Calibri"/>
          <w:sz w:val="20"/>
          <w:szCs w:val="20"/>
        </w:rPr>
        <w:t>El RB3011 tiene diez puertos Gigabit, divididos en dos grupos de switch, un slot SFP y por primera vez un puerto USB SuperSpeed 3.0, para añadir almacenamiento o un módem 3G / 4G externo.</w:t>
      </w:r>
    </w:p>
    <w:p w:rsidR="003714C9" w:rsidRDefault="0067323F">
      <w:pPr>
        <w:rPr>
          <w:rFonts w:ascii="Calibri" w:eastAsia="Calibri" w:hAnsi="Calibri" w:cs="Calibri"/>
          <w:sz w:val="20"/>
          <w:szCs w:val="20"/>
        </w:rPr>
      </w:pPr>
      <w:r>
        <w:rPr>
          <w:rFonts w:ascii="Calibri" w:eastAsia="Calibri" w:hAnsi="Calibri" w:cs="Calibri"/>
          <w:sz w:val="20"/>
          <w:szCs w:val="20"/>
        </w:rPr>
        <w:t>La unidad RB3011UiAS-RM viene con carcasa de montaje en rack 1U, un panel LCD de pantalla táctil, un puerto de consola de serie y la funcionalidad de salida PoE en el último puerto Ethernet.</w:t>
      </w:r>
    </w:p>
    <w:p w:rsidR="003714C9" w:rsidRDefault="003714C9">
      <w:pPr>
        <w:rPr>
          <w:rFonts w:ascii="Calibri" w:eastAsia="Calibri" w:hAnsi="Calibri" w:cs="Calibri"/>
          <w:sz w:val="20"/>
          <w:szCs w:val="20"/>
        </w:rPr>
      </w:pPr>
    </w:p>
    <w:tbl>
      <w:tblPr>
        <w:tblStyle w:val="a6"/>
        <w:tblW w:w="8865" w:type="dxa"/>
        <w:tblInd w:w="120" w:type="dxa"/>
        <w:tblBorders>
          <w:top w:val="nil"/>
          <w:left w:val="nil"/>
          <w:bottom w:val="nil"/>
          <w:right w:val="nil"/>
          <w:insideH w:val="nil"/>
          <w:insideV w:val="nil"/>
        </w:tblBorders>
        <w:tblLayout w:type="fixed"/>
        <w:tblLook w:val="0600" w:firstRow="0" w:lastRow="0" w:firstColumn="0" w:lastColumn="0" w:noHBand="1" w:noVBand="1"/>
      </w:tblPr>
      <w:tblGrid>
        <w:gridCol w:w="2145"/>
        <w:gridCol w:w="6720"/>
      </w:tblGrid>
      <w:tr w:rsidR="003714C9">
        <w:trPr>
          <w:trHeight w:val="500"/>
        </w:trPr>
        <w:tc>
          <w:tcPr>
            <w:tcW w:w="2145" w:type="dxa"/>
            <w:tcBorders>
              <w:top w:val="single" w:sz="8" w:space="0" w:color="000000"/>
              <w:left w:val="single" w:sz="8" w:space="0" w:color="000000"/>
              <w:bottom w:val="single" w:sz="8" w:space="0" w:color="000000"/>
              <w:right w:val="single" w:sz="8" w:space="0" w:color="000000"/>
            </w:tcBorders>
            <w:tcMar>
              <w:top w:w="120" w:type="dxa"/>
              <w:left w:w="120" w:type="dxa"/>
              <w:bottom w:w="120" w:type="dxa"/>
              <w:right w:w="12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Marca</w:t>
            </w:r>
          </w:p>
        </w:tc>
        <w:tc>
          <w:tcPr>
            <w:tcW w:w="6720" w:type="dxa"/>
            <w:tcBorders>
              <w:top w:val="single" w:sz="8" w:space="0" w:color="000000"/>
              <w:left w:val="nil"/>
              <w:bottom w:val="single" w:sz="8" w:space="0" w:color="000000"/>
              <w:right w:val="single" w:sz="8" w:space="0" w:color="000000"/>
            </w:tcBorders>
            <w:tcMar>
              <w:top w:w="120" w:type="dxa"/>
              <w:left w:w="120" w:type="dxa"/>
              <w:bottom w:w="120" w:type="dxa"/>
              <w:right w:w="120" w:type="dxa"/>
            </w:tcMar>
          </w:tcPr>
          <w:p w:rsidR="003714C9" w:rsidRDefault="0067323F">
            <w:pPr>
              <w:rPr>
                <w:rFonts w:ascii="Calibri" w:eastAsia="Calibri" w:hAnsi="Calibri" w:cs="Calibri"/>
                <w:sz w:val="20"/>
                <w:szCs w:val="20"/>
              </w:rPr>
            </w:pPr>
            <w:r>
              <w:rPr>
                <w:rFonts w:ascii="Calibri" w:eastAsia="Calibri" w:hAnsi="Calibri" w:cs="Calibri"/>
                <w:sz w:val="20"/>
                <w:szCs w:val="20"/>
              </w:rPr>
              <w:t>Mikrotik</w:t>
            </w:r>
          </w:p>
        </w:tc>
      </w:tr>
      <w:tr w:rsidR="003714C9">
        <w:trPr>
          <w:trHeight w:val="500"/>
        </w:trPr>
        <w:tc>
          <w:tcPr>
            <w:tcW w:w="2145" w:type="dxa"/>
            <w:tcBorders>
              <w:top w:val="nil"/>
              <w:left w:val="single" w:sz="8" w:space="0" w:color="000000"/>
              <w:bottom w:val="single" w:sz="8" w:space="0" w:color="000000"/>
              <w:right w:val="single" w:sz="8" w:space="0" w:color="000000"/>
            </w:tcBorders>
            <w:tcMar>
              <w:top w:w="120" w:type="dxa"/>
              <w:left w:w="120" w:type="dxa"/>
              <w:bottom w:w="120" w:type="dxa"/>
              <w:right w:w="12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Modelo</w:t>
            </w:r>
          </w:p>
        </w:tc>
        <w:tc>
          <w:tcPr>
            <w:tcW w:w="6720" w:type="dxa"/>
            <w:tcBorders>
              <w:top w:val="nil"/>
              <w:left w:val="nil"/>
              <w:bottom w:val="single" w:sz="8" w:space="0" w:color="000000"/>
              <w:right w:val="single" w:sz="8" w:space="0" w:color="000000"/>
            </w:tcBorders>
            <w:tcMar>
              <w:top w:w="120" w:type="dxa"/>
              <w:left w:w="120" w:type="dxa"/>
              <w:bottom w:w="120" w:type="dxa"/>
              <w:right w:w="12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RB3011UiAS-RM</w:t>
            </w:r>
          </w:p>
        </w:tc>
      </w:tr>
      <w:tr w:rsidR="003714C9">
        <w:trPr>
          <w:trHeight w:val="5760"/>
        </w:trPr>
        <w:tc>
          <w:tcPr>
            <w:tcW w:w="2145" w:type="dxa"/>
            <w:tcBorders>
              <w:top w:val="nil"/>
              <w:left w:val="single" w:sz="8" w:space="0" w:color="000000"/>
              <w:bottom w:val="single" w:sz="8" w:space="0" w:color="000000"/>
              <w:right w:val="single" w:sz="8" w:space="0" w:color="000000"/>
            </w:tcBorders>
            <w:tcMar>
              <w:top w:w="120" w:type="dxa"/>
              <w:left w:w="120" w:type="dxa"/>
              <w:bottom w:w="120" w:type="dxa"/>
              <w:right w:w="12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lastRenderedPageBreak/>
              <w:t>Características</w:t>
            </w:r>
          </w:p>
        </w:tc>
        <w:tc>
          <w:tcPr>
            <w:tcW w:w="6720" w:type="dxa"/>
            <w:tcBorders>
              <w:top w:val="nil"/>
              <w:left w:val="nil"/>
              <w:bottom w:val="single" w:sz="8" w:space="0" w:color="000000"/>
              <w:right w:val="single" w:sz="8" w:space="0" w:color="000000"/>
            </w:tcBorders>
            <w:tcMar>
              <w:top w:w="120" w:type="dxa"/>
              <w:left w:w="120" w:type="dxa"/>
              <w:bottom w:w="120" w:type="dxa"/>
              <w:right w:w="120" w:type="dxa"/>
            </w:tcMar>
          </w:tcPr>
          <w:p w:rsidR="003714C9" w:rsidRDefault="0067323F">
            <w:pPr>
              <w:rPr>
                <w:rFonts w:ascii="Calibri" w:eastAsia="Calibri" w:hAnsi="Calibri" w:cs="Calibri"/>
                <w:sz w:val="20"/>
                <w:szCs w:val="20"/>
              </w:rPr>
            </w:pPr>
            <w:r>
              <w:rPr>
                <w:rFonts w:ascii="Calibri" w:eastAsia="Calibri" w:hAnsi="Calibri" w:cs="Calibri"/>
                <w:sz w:val="20"/>
                <w:szCs w:val="20"/>
              </w:rPr>
              <w:t>- CPU frecuencia nominal : 1.4 GHz</w:t>
            </w:r>
          </w:p>
          <w:p w:rsidR="003714C9" w:rsidRDefault="0067323F">
            <w:pPr>
              <w:rPr>
                <w:rFonts w:ascii="Calibri" w:eastAsia="Calibri" w:hAnsi="Calibri" w:cs="Calibri"/>
                <w:sz w:val="20"/>
                <w:szCs w:val="20"/>
              </w:rPr>
            </w:pPr>
            <w:r>
              <w:rPr>
                <w:rFonts w:ascii="Calibri" w:eastAsia="Calibri" w:hAnsi="Calibri" w:cs="Calibri"/>
                <w:sz w:val="20"/>
                <w:szCs w:val="20"/>
              </w:rPr>
              <w:t>- CPU nº de núcleos: 2</w:t>
            </w:r>
          </w:p>
          <w:p w:rsidR="003714C9" w:rsidRDefault="0067323F">
            <w:pPr>
              <w:rPr>
                <w:rFonts w:ascii="Calibri" w:eastAsia="Calibri" w:hAnsi="Calibri" w:cs="Calibri"/>
                <w:sz w:val="20"/>
                <w:szCs w:val="20"/>
              </w:rPr>
            </w:pPr>
            <w:r>
              <w:rPr>
                <w:rFonts w:ascii="Calibri" w:eastAsia="Calibri" w:hAnsi="Calibri" w:cs="Calibri"/>
                <w:sz w:val="20"/>
                <w:szCs w:val="20"/>
              </w:rPr>
              <w:t>- Tamaño de RAM: 1 GB</w:t>
            </w:r>
          </w:p>
          <w:p w:rsidR="003714C9" w:rsidRDefault="0067323F">
            <w:pPr>
              <w:rPr>
                <w:rFonts w:ascii="Calibri" w:eastAsia="Calibri" w:hAnsi="Calibri" w:cs="Calibri"/>
                <w:sz w:val="20"/>
                <w:szCs w:val="20"/>
              </w:rPr>
            </w:pPr>
            <w:r>
              <w:rPr>
                <w:rFonts w:ascii="Calibri" w:eastAsia="Calibri" w:hAnsi="Calibri" w:cs="Calibri"/>
                <w:sz w:val="20"/>
                <w:szCs w:val="20"/>
              </w:rPr>
              <w:t>- Puertos Ethernet 10/100/1000 : 10</w:t>
            </w:r>
          </w:p>
          <w:p w:rsidR="003714C9" w:rsidRDefault="0067323F">
            <w:pPr>
              <w:rPr>
                <w:rFonts w:ascii="Calibri" w:eastAsia="Calibri" w:hAnsi="Calibri" w:cs="Calibri"/>
                <w:sz w:val="20"/>
                <w:szCs w:val="20"/>
              </w:rPr>
            </w:pPr>
            <w:r>
              <w:rPr>
                <w:rFonts w:ascii="Calibri" w:eastAsia="Calibri" w:hAnsi="Calibri" w:cs="Calibri"/>
                <w:sz w:val="20"/>
                <w:szCs w:val="20"/>
              </w:rPr>
              <w:t>- Puertos USB: 1</w:t>
            </w:r>
          </w:p>
          <w:p w:rsidR="003714C9" w:rsidRDefault="0067323F">
            <w:pPr>
              <w:rPr>
                <w:rFonts w:ascii="Calibri" w:eastAsia="Calibri" w:hAnsi="Calibri" w:cs="Calibri"/>
                <w:sz w:val="20"/>
                <w:szCs w:val="20"/>
              </w:rPr>
            </w:pPr>
            <w:r>
              <w:rPr>
                <w:rFonts w:ascii="Calibri" w:eastAsia="Calibri" w:hAnsi="Calibri" w:cs="Calibri"/>
                <w:sz w:val="20"/>
                <w:szCs w:val="20"/>
              </w:rPr>
              <w:t>- Conector alimentación: 1</w:t>
            </w:r>
          </w:p>
          <w:p w:rsidR="003714C9" w:rsidRDefault="0067323F">
            <w:pPr>
              <w:rPr>
                <w:rFonts w:ascii="Calibri" w:eastAsia="Calibri" w:hAnsi="Calibri" w:cs="Calibri"/>
                <w:sz w:val="20"/>
                <w:szCs w:val="20"/>
              </w:rPr>
            </w:pPr>
            <w:r>
              <w:rPr>
                <w:rFonts w:ascii="Calibri" w:eastAsia="Calibri" w:hAnsi="Calibri" w:cs="Calibri"/>
                <w:sz w:val="20"/>
                <w:szCs w:val="20"/>
              </w:rPr>
              <w:t>- PoE in: Sí</w:t>
            </w:r>
          </w:p>
          <w:p w:rsidR="003714C9" w:rsidRDefault="0067323F">
            <w:pPr>
              <w:rPr>
                <w:rFonts w:ascii="Calibri" w:eastAsia="Calibri" w:hAnsi="Calibri" w:cs="Calibri"/>
                <w:sz w:val="20"/>
                <w:szCs w:val="20"/>
              </w:rPr>
            </w:pPr>
            <w:r>
              <w:rPr>
                <w:rFonts w:ascii="Calibri" w:eastAsia="Calibri" w:hAnsi="Calibri" w:cs="Calibri"/>
                <w:sz w:val="20"/>
                <w:szCs w:val="20"/>
              </w:rPr>
              <w:t>- Entrada Voltaje: 10V-30V</w:t>
            </w:r>
          </w:p>
          <w:p w:rsidR="003714C9" w:rsidRDefault="0067323F">
            <w:pPr>
              <w:rPr>
                <w:rFonts w:ascii="Calibri" w:eastAsia="Calibri" w:hAnsi="Calibri" w:cs="Calibri"/>
                <w:sz w:val="20"/>
                <w:szCs w:val="20"/>
              </w:rPr>
            </w:pPr>
            <w:r>
              <w:rPr>
                <w:rFonts w:ascii="Calibri" w:eastAsia="Calibri" w:hAnsi="Calibri" w:cs="Calibri"/>
                <w:sz w:val="20"/>
                <w:szCs w:val="20"/>
              </w:rPr>
              <w:t>- PoE out: Sí</w:t>
            </w:r>
          </w:p>
          <w:p w:rsidR="003714C9" w:rsidRDefault="0067323F">
            <w:pPr>
              <w:rPr>
                <w:rFonts w:ascii="Calibri" w:eastAsia="Calibri" w:hAnsi="Calibri" w:cs="Calibri"/>
                <w:sz w:val="20"/>
                <w:szCs w:val="20"/>
              </w:rPr>
            </w:pPr>
            <w:r>
              <w:rPr>
                <w:rFonts w:ascii="Calibri" w:eastAsia="Calibri" w:hAnsi="Calibri" w:cs="Calibri"/>
                <w:sz w:val="20"/>
                <w:szCs w:val="20"/>
              </w:rPr>
              <w:t>- Monitor de voltaje: Sí</w:t>
            </w:r>
          </w:p>
          <w:p w:rsidR="003714C9" w:rsidRDefault="0067323F">
            <w:pPr>
              <w:rPr>
                <w:rFonts w:ascii="Calibri" w:eastAsia="Calibri" w:hAnsi="Calibri" w:cs="Calibri"/>
                <w:sz w:val="20"/>
                <w:szCs w:val="20"/>
              </w:rPr>
            </w:pPr>
            <w:r>
              <w:rPr>
                <w:rFonts w:ascii="Calibri" w:eastAsia="Calibri" w:hAnsi="Calibri" w:cs="Calibri"/>
                <w:sz w:val="20"/>
                <w:szCs w:val="20"/>
              </w:rPr>
              <w:t>- Vigilancia temperatura PCB: Sí</w:t>
            </w:r>
          </w:p>
          <w:p w:rsidR="003714C9" w:rsidRDefault="0067323F">
            <w:pPr>
              <w:rPr>
                <w:rFonts w:ascii="Calibri" w:eastAsia="Calibri" w:hAnsi="Calibri" w:cs="Calibri"/>
                <w:sz w:val="20"/>
                <w:szCs w:val="20"/>
              </w:rPr>
            </w:pPr>
            <w:r>
              <w:rPr>
                <w:rFonts w:ascii="Calibri" w:eastAsia="Calibri" w:hAnsi="Calibri" w:cs="Calibri"/>
                <w:sz w:val="20"/>
                <w:szCs w:val="20"/>
              </w:rPr>
              <w:t>- Dimensiones: 443x92x44mm</w:t>
            </w:r>
          </w:p>
          <w:p w:rsidR="003714C9" w:rsidRDefault="0067323F">
            <w:pPr>
              <w:rPr>
                <w:rFonts w:ascii="Calibri" w:eastAsia="Calibri" w:hAnsi="Calibri" w:cs="Calibri"/>
                <w:sz w:val="20"/>
                <w:szCs w:val="20"/>
              </w:rPr>
            </w:pPr>
            <w:r>
              <w:rPr>
                <w:rFonts w:ascii="Calibri" w:eastAsia="Calibri" w:hAnsi="Calibri" w:cs="Calibri"/>
                <w:sz w:val="20"/>
                <w:szCs w:val="20"/>
              </w:rPr>
              <w:t>- Sistema operativo: RouterOS</w:t>
            </w:r>
          </w:p>
          <w:p w:rsidR="003714C9" w:rsidRDefault="0067323F">
            <w:pPr>
              <w:rPr>
                <w:rFonts w:ascii="Calibri" w:eastAsia="Calibri" w:hAnsi="Calibri" w:cs="Calibri"/>
                <w:sz w:val="20"/>
                <w:szCs w:val="20"/>
              </w:rPr>
            </w:pPr>
            <w:r>
              <w:rPr>
                <w:rFonts w:ascii="Calibri" w:eastAsia="Calibri" w:hAnsi="Calibri" w:cs="Calibri"/>
                <w:sz w:val="20"/>
                <w:szCs w:val="20"/>
              </w:rPr>
              <w:t>- Rango de temperatura en funcionamiento: -30º +70º C</w:t>
            </w:r>
          </w:p>
          <w:p w:rsidR="003714C9" w:rsidRDefault="0067323F">
            <w:pPr>
              <w:rPr>
                <w:rFonts w:ascii="Calibri" w:eastAsia="Calibri" w:hAnsi="Calibri" w:cs="Calibri"/>
                <w:sz w:val="20"/>
                <w:szCs w:val="20"/>
              </w:rPr>
            </w:pPr>
            <w:r>
              <w:rPr>
                <w:rFonts w:ascii="Calibri" w:eastAsia="Calibri" w:hAnsi="Calibri" w:cs="Calibri"/>
                <w:sz w:val="20"/>
                <w:szCs w:val="20"/>
              </w:rPr>
              <w:t>- Nivel Licencia: 5</w:t>
            </w:r>
          </w:p>
          <w:p w:rsidR="003714C9" w:rsidRDefault="0067323F">
            <w:pPr>
              <w:rPr>
                <w:rFonts w:ascii="Calibri" w:eastAsia="Calibri" w:hAnsi="Calibri" w:cs="Calibri"/>
                <w:sz w:val="20"/>
                <w:szCs w:val="20"/>
              </w:rPr>
            </w:pPr>
            <w:r>
              <w:rPr>
                <w:rFonts w:ascii="Calibri" w:eastAsia="Calibri" w:hAnsi="Calibri" w:cs="Calibri"/>
                <w:sz w:val="20"/>
                <w:szCs w:val="20"/>
              </w:rPr>
              <w:t>- CPU: IPQ-8064-0-519FCBGA-TR-01-0</w:t>
            </w:r>
          </w:p>
          <w:p w:rsidR="003714C9" w:rsidRDefault="0067323F">
            <w:pPr>
              <w:rPr>
                <w:rFonts w:ascii="Calibri" w:eastAsia="Calibri" w:hAnsi="Calibri" w:cs="Calibri"/>
                <w:sz w:val="20"/>
                <w:szCs w:val="20"/>
              </w:rPr>
            </w:pPr>
            <w:r>
              <w:rPr>
                <w:rFonts w:ascii="Calibri" w:eastAsia="Calibri" w:hAnsi="Calibri" w:cs="Calibri"/>
                <w:sz w:val="20"/>
                <w:szCs w:val="20"/>
              </w:rPr>
              <w:t>- Consumo máx. energía.: 10W</w:t>
            </w:r>
          </w:p>
          <w:p w:rsidR="003714C9" w:rsidRDefault="0067323F">
            <w:pPr>
              <w:rPr>
                <w:rFonts w:ascii="Calibri" w:eastAsia="Calibri" w:hAnsi="Calibri" w:cs="Calibri"/>
                <w:sz w:val="20"/>
                <w:szCs w:val="20"/>
              </w:rPr>
            </w:pPr>
            <w:r>
              <w:rPr>
                <w:rFonts w:ascii="Calibri" w:eastAsia="Calibri" w:hAnsi="Calibri" w:cs="Calibri"/>
                <w:sz w:val="20"/>
                <w:szCs w:val="20"/>
              </w:rPr>
              <w:t>- Puertos SFP: 1</w:t>
            </w:r>
          </w:p>
          <w:p w:rsidR="003714C9" w:rsidRDefault="0067323F">
            <w:pPr>
              <w:rPr>
                <w:rFonts w:ascii="Calibri" w:eastAsia="Calibri" w:hAnsi="Calibri" w:cs="Calibri"/>
                <w:sz w:val="20"/>
                <w:szCs w:val="20"/>
              </w:rPr>
            </w:pPr>
            <w:r>
              <w:rPr>
                <w:rFonts w:ascii="Calibri" w:eastAsia="Calibri" w:hAnsi="Calibri" w:cs="Calibri"/>
                <w:sz w:val="20"/>
                <w:szCs w:val="20"/>
              </w:rPr>
              <w:t>- USB slot: USB 3.0 tipo A</w:t>
            </w:r>
          </w:p>
          <w:p w:rsidR="003714C9" w:rsidRDefault="0067323F">
            <w:pPr>
              <w:rPr>
                <w:rFonts w:ascii="Calibri" w:eastAsia="Calibri" w:hAnsi="Calibri" w:cs="Calibri"/>
                <w:sz w:val="20"/>
                <w:szCs w:val="20"/>
              </w:rPr>
            </w:pPr>
            <w:r>
              <w:rPr>
                <w:rFonts w:ascii="Calibri" w:eastAsia="Calibri" w:hAnsi="Calibri" w:cs="Calibri"/>
                <w:sz w:val="20"/>
                <w:szCs w:val="20"/>
              </w:rPr>
              <w:t>- Serial port: RJ45</w:t>
            </w:r>
          </w:p>
          <w:p w:rsidR="003714C9" w:rsidRDefault="0067323F">
            <w:pPr>
              <w:rPr>
                <w:rFonts w:ascii="Calibri" w:eastAsia="Calibri" w:hAnsi="Calibri" w:cs="Calibri"/>
                <w:sz w:val="20"/>
                <w:szCs w:val="20"/>
              </w:rPr>
            </w:pPr>
            <w:r>
              <w:rPr>
                <w:rFonts w:ascii="Calibri" w:eastAsia="Calibri" w:hAnsi="Calibri" w:cs="Calibri"/>
                <w:sz w:val="20"/>
                <w:szCs w:val="20"/>
              </w:rPr>
              <w:t>- Tipo y tamaño almacenamiento:</w:t>
            </w:r>
          </w:p>
          <w:p w:rsidR="003714C9" w:rsidRDefault="0067323F">
            <w:pPr>
              <w:rPr>
                <w:rFonts w:ascii="Calibri" w:eastAsia="Calibri" w:hAnsi="Calibri" w:cs="Calibri"/>
                <w:sz w:val="20"/>
                <w:szCs w:val="20"/>
              </w:rPr>
            </w:pPr>
            <w:r>
              <w:rPr>
                <w:rFonts w:ascii="Calibri" w:eastAsia="Calibri" w:hAnsi="Calibri" w:cs="Calibri"/>
                <w:sz w:val="20"/>
                <w:szCs w:val="20"/>
              </w:rPr>
              <w:t xml:space="preserve">  NAND/128 MB</w:t>
            </w:r>
          </w:p>
        </w:tc>
      </w:tr>
      <w:tr w:rsidR="003714C9">
        <w:trPr>
          <w:trHeight w:val="500"/>
        </w:trPr>
        <w:tc>
          <w:tcPr>
            <w:tcW w:w="2145" w:type="dxa"/>
            <w:tcBorders>
              <w:top w:val="nil"/>
              <w:left w:val="single" w:sz="8" w:space="0" w:color="000000"/>
              <w:bottom w:val="single" w:sz="8" w:space="0" w:color="000000"/>
              <w:right w:val="single" w:sz="8" w:space="0" w:color="000000"/>
            </w:tcBorders>
            <w:tcMar>
              <w:top w:w="120" w:type="dxa"/>
              <w:left w:w="120" w:type="dxa"/>
              <w:bottom w:w="120" w:type="dxa"/>
              <w:right w:w="12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Folleto técnico</w:t>
            </w:r>
          </w:p>
        </w:tc>
        <w:tc>
          <w:tcPr>
            <w:tcW w:w="6720" w:type="dxa"/>
            <w:tcBorders>
              <w:top w:val="nil"/>
              <w:left w:val="nil"/>
              <w:bottom w:val="single" w:sz="8" w:space="0" w:color="000000"/>
              <w:right w:val="single" w:sz="8" w:space="0" w:color="000000"/>
            </w:tcBorders>
            <w:tcMar>
              <w:top w:w="120" w:type="dxa"/>
              <w:left w:w="120" w:type="dxa"/>
              <w:bottom w:w="120" w:type="dxa"/>
              <w:right w:w="120" w:type="dxa"/>
            </w:tcMar>
          </w:tcPr>
          <w:p w:rsidR="003714C9" w:rsidRDefault="0067323F">
            <w:pPr>
              <w:rPr>
                <w:rFonts w:ascii="Calibri" w:eastAsia="Calibri" w:hAnsi="Calibri" w:cs="Calibri"/>
                <w:color w:val="1155CC"/>
                <w:sz w:val="20"/>
                <w:szCs w:val="20"/>
                <w:u w:val="single"/>
              </w:rPr>
            </w:pPr>
            <w:r>
              <w:fldChar w:fldCharType="begin"/>
            </w:r>
            <w:r>
              <w:instrText xml:space="preserve"> HYPERLINK "http://i.mt.lv/routerboard/files/RB3011-RM-151123112912.pdf" </w:instrText>
            </w:r>
            <w:r>
              <w:fldChar w:fldCharType="separate"/>
            </w:r>
            <w:r>
              <w:rPr>
                <w:rFonts w:ascii="Calibri" w:eastAsia="Calibri" w:hAnsi="Calibri" w:cs="Calibri"/>
                <w:color w:val="1155CC"/>
                <w:sz w:val="20"/>
                <w:szCs w:val="20"/>
                <w:u w:val="single"/>
              </w:rPr>
              <w:t>http://i.mt.lv/routerboard/files/RB3011-RM-151123112912.pdf</w:t>
            </w:r>
          </w:p>
        </w:tc>
      </w:tr>
      <w:tr w:rsidR="003714C9">
        <w:trPr>
          <w:trHeight w:val="500"/>
        </w:trPr>
        <w:tc>
          <w:tcPr>
            <w:tcW w:w="2145" w:type="dxa"/>
            <w:tcBorders>
              <w:top w:val="nil"/>
              <w:left w:val="single" w:sz="8" w:space="0" w:color="000000"/>
              <w:bottom w:val="single" w:sz="8" w:space="0" w:color="000000"/>
              <w:right w:val="single" w:sz="8" w:space="0" w:color="000000"/>
            </w:tcBorders>
            <w:tcMar>
              <w:top w:w="120" w:type="dxa"/>
              <w:left w:w="120" w:type="dxa"/>
              <w:bottom w:w="120" w:type="dxa"/>
              <w:right w:w="120" w:type="dxa"/>
            </w:tcMar>
          </w:tcPr>
          <w:p w:rsidR="003714C9" w:rsidRDefault="0067323F">
            <w:pPr>
              <w:rPr>
                <w:rFonts w:ascii="Calibri" w:eastAsia="Calibri" w:hAnsi="Calibri" w:cs="Calibri"/>
                <w:b/>
                <w:sz w:val="20"/>
                <w:szCs w:val="20"/>
              </w:rPr>
            </w:pPr>
            <w:r>
              <w:fldChar w:fldCharType="end"/>
            </w:r>
            <w:r>
              <w:rPr>
                <w:rFonts w:ascii="Calibri" w:eastAsia="Calibri" w:hAnsi="Calibri" w:cs="Calibri"/>
                <w:b/>
                <w:sz w:val="20"/>
                <w:szCs w:val="20"/>
              </w:rPr>
              <w:t>Fecha de revisión</w:t>
            </w:r>
          </w:p>
        </w:tc>
        <w:tc>
          <w:tcPr>
            <w:tcW w:w="6720" w:type="dxa"/>
            <w:tcBorders>
              <w:top w:val="nil"/>
              <w:left w:val="nil"/>
              <w:bottom w:val="single" w:sz="8" w:space="0" w:color="000000"/>
              <w:right w:val="single" w:sz="8" w:space="0" w:color="000000"/>
            </w:tcBorders>
            <w:tcMar>
              <w:top w:w="120" w:type="dxa"/>
              <w:left w:w="120" w:type="dxa"/>
              <w:bottom w:w="120" w:type="dxa"/>
              <w:right w:w="120" w:type="dxa"/>
            </w:tcMar>
          </w:tcPr>
          <w:p w:rsidR="003714C9" w:rsidRDefault="0067323F">
            <w:pPr>
              <w:rPr>
                <w:rFonts w:ascii="Calibri" w:eastAsia="Calibri" w:hAnsi="Calibri" w:cs="Calibri"/>
                <w:sz w:val="20"/>
                <w:szCs w:val="20"/>
              </w:rPr>
            </w:pPr>
            <w:r>
              <w:rPr>
                <w:rFonts w:ascii="Calibri" w:eastAsia="Calibri" w:hAnsi="Calibri" w:cs="Calibri"/>
                <w:sz w:val="20"/>
                <w:szCs w:val="20"/>
              </w:rPr>
              <w:t>05-05-2016 por MSB</w:t>
            </w:r>
          </w:p>
        </w:tc>
      </w:tr>
    </w:tbl>
    <w:p w:rsidR="003714C9" w:rsidRDefault="0067323F">
      <w:pPr>
        <w:rPr>
          <w:rFonts w:ascii="Calibri" w:eastAsia="Calibri" w:hAnsi="Calibri" w:cs="Calibri"/>
        </w:rPr>
      </w:pPr>
      <w:r>
        <w:rPr>
          <w:rFonts w:ascii="Calibri" w:eastAsia="Calibri" w:hAnsi="Calibri" w:cs="Calibri"/>
        </w:rPr>
        <w:t xml:space="preserve"> </w:t>
      </w:r>
    </w:p>
    <w:p w:rsidR="003714C9" w:rsidRDefault="003714C9">
      <w:pPr>
        <w:pStyle w:val="Ttulo2"/>
        <w:keepNext w:val="0"/>
        <w:keepLines w:val="0"/>
        <w:pBdr>
          <w:left w:val="none" w:sz="0" w:space="11" w:color="auto"/>
          <w:bottom w:val="single" w:sz="6" w:space="15" w:color="C8CAD0"/>
        </w:pBdr>
        <w:spacing w:before="0" w:line="288" w:lineRule="auto"/>
        <w:rPr>
          <w:sz w:val="28"/>
          <w:szCs w:val="28"/>
        </w:rPr>
      </w:pPr>
      <w:bookmarkStart w:id="4" w:name="_szdthoyi92xq" w:colFirst="0" w:colLast="0"/>
      <w:bookmarkEnd w:id="4"/>
    </w:p>
    <w:p w:rsidR="003714C9" w:rsidRDefault="0067323F">
      <w:pPr>
        <w:pStyle w:val="Ttulo2"/>
        <w:keepNext w:val="0"/>
        <w:keepLines w:val="0"/>
        <w:pBdr>
          <w:top w:val="nil"/>
          <w:left w:val="nil"/>
          <w:bottom w:val="nil"/>
          <w:right w:val="nil"/>
          <w:between w:val="nil"/>
        </w:pBdr>
      </w:pPr>
      <w:bookmarkStart w:id="5" w:name="_nqii1r91kn80" w:colFirst="0" w:colLast="0"/>
      <w:bookmarkEnd w:id="5"/>
      <w:r>
        <w:t xml:space="preserve">Switch Gestionable L2 JetStream de 12 puertos SFP </w:t>
      </w:r>
    </w:p>
    <w:p w:rsidR="003714C9" w:rsidRDefault="0067323F">
      <w:pPr>
        <w:pBdr>
          <w:left w:val="none" w:sz="0" w:space="11" w:color="auto"/>
          <w:bottom w:val="single" w:sz="6" w:space="15" w:color="C8CAD0"/>
        </w:pBdr>
        <w:spacing w:line="288" w:lineRule="auto"/>
        <w:rPr>
          <w:rFonts w:ascii="Calibri" w:eastAsia="Calibri" w:hAnsi="Calibri" w:cs="Calibri"/>
          <w:b/>
        </w:rPr>
      </w:pPr>
      <w:r>
        <w:rPr>
          <w:rFonts w:ascii="Calibri" w:eastAsia="Calibri" w:hAnsi="Calibri" w:cs="Calibri"/>
          <w:b/>
        </w:rPr>
        <w:t>Switch Gestionable L2 JetStream de 12 puertos SFP Gigabit y 4 Puertos Combo 1000BASE-TTL-SG5412F</w:t>
      </w:r>
    </w:p>
    <w:p w:rsidR="003714C9" w:rsidRDefault="003714C9">
      <w:pPr>
        <w:pBdr>
          <w:left w:val="none" w:sz="0" w:space="11" w:color="auto"/>
          <w:bottom w:val="single" w:sz="6" w:space="15" w:color="C8CAD0"/>
        </w:pBdr>
        <w:spacing w:line="288" w:lineRule="auto"/>
        <w:rPr>
          <w:rFonts w:ascii="Calibri" w:eastAsia="Calibri" w:hAnsi="Calibri" w:cs="Calibri"/>
          <w:sz w:val="28"/>
          <w:szCs w:val="28"/>
        </w:rPr>
      </w:pPr>
    </w:p>
    <w:p w:rsidR="003714C9" w:rsidRDefault="0067323F">
      <w:pPr>
        <w:pBdr>
          <w:left w:val="none" w:sz="0" w:space="11" w:color="auto"/>
          <w:bottom w:val="single" w:sz="6" w:space="15" w:color="C8CAD0"/>
        </w:pBdr>
        <w:spacing w:line="288" w:lineRule="auto"/>
        <w:rPr>
          <w:rFonts w:ascii="Calibri" w:eastAsia="Calibri" w:hAnsi="Calibri" w:cs="Calibri"/>
          <w:sz w:val="28"/>
          <w:szCs w:val="28"/>
        </w:rPr>
      </w:pPr>
      <w:r>
        <w:rPr>
          <w:rFonts w:ascii="Calibri" w:eastAsia="Calibri" w:hAnsi="Calibri" w:cs="Calibri"/>
          <w:noProof/>
          <w:sz w:val="28"/>
          <w:szCs w:val="28"/>
          <w:lang w:val="en-US"/>
        </w:rPr>
        <w:lastRenderedPageBreak/>
        <w:drawing>
          <wp:inline distT="114300" distB="114300" distL="114300" distR="114300">
            <wp:extent cx="5619750" cy="141605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t="35816" b="30585"/>
                    <a:stretch>
                      <a:fillRect/>
                    </a:stretch>
                  </pic:blipFill>
                  <pic:spPr>
                    <a:xfrm>
                      <a:off x="0" y="0"/>
                      <a:ext cx="5619750" cy="1416050"/>
                    </a:xfrm>
                    <a:prstGeom prst="rect">
                      <a:avLst/>
                    </a:prstGeom>
                    <a:ln/>
                  </pic:spPr>
                </pic:pic>
              </a:graphicData>
            </a:graphic>
          </wp:inline>
        </w:drawing>
      </w:r>
    </w:p>
    <w:p w:rsidR="003714C9" w:rsidRDefault="0067323F">
      <w:pPr>
        <w:jc w:val="right"/>
        <w:rPr>
          <w:rFonts w:ascii="Calibri" w:eastAsia="Calibri" w:hAnsi="Calibri" w:cs="Calibri"/>
          <w:b/>
          <w:sz w:val="34"/>
          <w:szCs w:val="34"/>
        </w:rPr>
      </w:pPr>
      <w:r>
        <w:rPr>
          <w:rFonts w:ascii="Calibri" w:eastAsia="Calibri" w:hAnsi="Calibri" w:cs="Calibri"/>
          <w:b/>
          <w:sz w:val="34"/>
          <w:szCs w:val="34"/>
        </w:rPr>
        <w:t>U$S 290</w:t>
      </w:r>
    </w:p>
    <w:p w:rsidR="003714C9" w:rsidRDefault="003714C9">
      <w:pPr>
        <w:pBdr>
          <w:left w:val="none" w:sz="0" w:space="11" w:color="auto"/>
          <w:bottom w:val="single" w:sz="6" w:space="15" w:color="C8CAD0"/>
        </w:pBdr>
        <w:spacing w:line="288" w:lineRule="auto"/>
        <w:rPr>
          <w:rFonts w:ascii="Calibri" w:eastAsia="Calibri" w:hAnsi="Calibri" w:cs="Calibri"/>
          <w:sz w:val="28"/>
          <w:szCs w:val="28"/>
        </w:rPr>
      </w:pPr>
    </w:p>
    <w:p w:rsidR="003714C9" w:rsidRDefault="0067323F">
      <w:pPr>
        <w:numPr>
          <w:ilvl w:val="0"/>
          <w:numId w:val="8"/>
        </w:numPr>
        <w:spacing w:line="240" w:lineRule="auto"/>
        <w:rPr>
          <w:rFonts w:ascii="Calibri" w:eastAsia="Calibri" w:hAnsi="Calibri" w:cs="Calibri"/>
          <w:color w:val="000000"/>
          <w:sz w:val="20"/>
          <w:szCs w:val="20"/>
        </w:rPr>
      </w:pPr>
      <w:r>
        <w:rPr>
          <w:rFonts w:ascii="Calibri" w:eastAsia="Calibri" w:hAnsi="Calibri" w:cs="Calibri"/>
          <w:sz w:val="20"/>
          <w:szCs w:val="20"/>
        </w:rPr>
        <w:t>ACL, Autenticación 802.1X, Seguridad de Puerto, Filtrado IP, Control de Tormentas, DHCP Snooping, IP Source Guard y Defensa DoS que proporcionan una robusta estrategia de seguridad</w:t>
      </w:r>
    </w:p>
    <w:p w:rsidR="003714C9" w:rsidRDefault="0067323F">
      <w:pPr>
        <w:numPr>
          <w:ilvl w:val="0"/>
          <w:numId w:val="8"/>
        </w:numPr>
        <w:spacing w:line="240" w:lineRule="auto"/>
        <w:rPr>
          <w:rFonts w:ascii="Calibri" w:eastAsia="Calibri" w:hAnsi="Calibri" w:cs="Calibri"/>
          <w:color w:val="000000"/>
          <w:sz w:val="20"/>
          <w:szCs w:val="20"/>
        </w:rPr>
      </w:pPr>
      <w:r>
        <w:rPr>
          <w:rFonts w:ascii="Calibri" w:eastAsia="Calibri" w:hAnsi="Calibri" w:cs="Calibri"/>
          <w:sz w:val="20"/>
          <w:szCs w:val="20"/>
        </w:rPr>
        <w:t>Función QoS L2/L3/L4 e IGMP Snooping para optimizar aplicaciones de voz y video</w:t>
      </w:r>
    </w:p>
    <w:p w:rsidR="003714C9" w:rsidRDefault="0067323F">
      <w:pPr>
        <w:numPr>
          <w:ilvl w:val="0"/>
          <w:numId w:val="8"/>
        </w:numPr>
        <w:spacing w:line="240" w:lineRule="auto"/>
        <w:rPr>
          <w:rFonts w:ascii="Calibri" w:eastAsia="Calibri" w:hAnsi="Calibri" w:cs="Calibri"/>
          <w:color w:val="000000"/>
          <w:sz w:val="20"/>
          <w:szCs w:val="20"/>
        </w:rPr>
      </w:pPr>
      <w:r>
        <w:rPr>
          <w:rFonts w:ascii="Calibri" w:eastAsia="Calibri" w:hAnsi="Calibri" w:cs="Calibri"/>
          <w:sz w:val="20"/>
          <w:szCs w:val="20"/>
        </w:rPr>
        <w:t>Gestión de una IP individual y soporte para apilamiento virtual de hasta 32 unidades</w:t>
      </w:r>
    </w:p>
    <w:p w:rsidR="003714C9" w:rsidRDefault="0067323F">
      <w:pPr>
        <w:numPr>
          <w:ilvl w:val="0"/>
          <w:numId w:val="8"/>
        </w:numPr>
        <w:spacing w:line="240" w:lineRule="auto"/>
        <w:rPr>
          <w:rFonts w:ascii="Calibri" w:eastAsia="Calibri" w:hAnsi="Calibri" w:cs="Calibri"/>
          <w:sz w:val="20"/>
          <w:szCs w:val="20"/>
        </w:rPr>
      </w:pPr>
      <w:r>
        <w:rPr>
          <w:rFonts w:ascii="Calibri" w:eastAsia="Calibri" w:hAnsi="Calibri" w:cs="Calibri"/>
          <w:sz w:val="20"/>
          <w:szCs w:val="20"/>
        </w:rPr>
        <w:t xml:space="preserve">Acceso por SNMP, RMON, WEB/CLI/Telnet que cuenta con múltiples políticas de gestión </w:t>
      </w:r>
    </w:p>
    <w:p w:rsidR="003714C9" w:rsidRDefault="003714C9">
      <w:pPr>
        <w:rPr>
          <w:rFonts w:ascii="Calibri" w:eastAsia="Calibri" w:hAnsi="Calibri" w:cs="Calibri"/>
          <w:b/>
        </w:rPr>
      </w:pPr>
    </w:p>
    <w:p w:rsidR="003714C9" w:rsidRDefault="0067323F">
      <w:pPr>
        <w:rPr>
          <w:rFonts w:ascii="Calibri" w:eastAsia="Calibri" w:hAnsi="Calibri" w:cs="Calibri"/>
          <w:b/>
        </w:rPr>
      </w:pPr>
      <w:r>
        <w:rPr>
          <w:rFonts w:ascii="Calibri" w:eastAsia="Calibri" w:hAnsi="Calibri" w:cs="Calibri"/>
          <w:b/>
        </w:rPr>
        <w:t xml:space="preserve">Características </w:t>
      </w:r>
    </w:p>
    <w:p w:rsidR="003714C9" w:rsidRDefault="0067323F">
      <w:pPr>
        <w:numPr>
          <w:ilvl w:val="0"/>
          <w:numId w:val="11"/>
        </w:numPr>
        <w:rPr>
          <w:rFonts w:ascii="Calibri" w:eastAsia="Calibri" w:hAnsi="Calibri" w:cs="Calibri"/>
        </w:rPr>
      </w:pPr>
      <w:r>
        <w:rPr>
          <w:rFonts w:ascii="Calibri" w:eastAsia="Calibri" w:hAnsi="Calibri" w:cs="Calibri"/>
        </w:rPr>
        <w:t>LLDP sirve para reducir la complejidad de la red</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Agregación de Enlace (LACP) que incrementa el ancho de banda agregado, optimizando el transporte de los datos críticos de ámbito empresarial</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Múltiple Spanning Tree IEEE 802.1s, que proporciona una alta disponibilidad de enlace en múltiples entornos VLAN.</w:t>
      </w:r>
    </w:p>
    <w:p w:rsidR="003714C9" w:rsidRPr="0067323F"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lang w:val="en-US"/>
        </w:rPr>
      </w:pPr>
      <w:r w:rsidRPr="0067323F">
        <w:rPr>
          <w:rFonts w:ascii="Calibri" w:eastAsia="Calibri" w:hAnsi="Calibri" w:cs="Calibri"/>
          <w:sz w:val="20"/>
          <w:szCs w:val="20"/>
          <w:lang w:val="en-US"/>
        </w:rPr>
        <w:t>Soporta Spanning Tree IEEE 802.1d/w/s (STP/RSTP/MSTP)</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IGMP Snooping permite el reenvío de paquetes multicast como por ejemplo streaming de audio y vídeo, sin incremento de la congestión broadcast de la red.</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Capacidad de Switching de Capa 2 Sin Bloqueos</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GVRP (Protocolo de Registro VLAN GARP) que permite automáticamente aprender y asignar dinámicamente VLANs</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Soporta 4K grupos de VLAN activos y 4K de IDs de VLAN</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Q-in-Q Incrementa la escalabilidad de red proporcionando una estructura jerárquica</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Soporta 802.1P, Clase de Servicio (CoS) con 4 colas de prioridad por puertos</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Limitación de velocidad que limita el flujo de tráfico con precisión según el valor prestablecido</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Soporta múltiples métodos de autenticación de usuario estándar industriales como por ejemplo 802.1x, Autenticación RADIUS, soporta 400 entradas de Vinculación IP-MAC-Puerto-VID</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IP Source Guard previenen ataques spoofing IP como por ejemplo DoS</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Seguridad de Puerto que mejora la seguridad de todos los puertos</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Listas de Control de Acceso L2/L3/L4 que restringe accesos intrusos a los recursos protegidos</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Proporciona apilamiento virtual de alta escalabilidad y sencilla Gestión de una única IP</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Soporta Telnet, Cisco como CLI, SNMP v1/v2/v3, RMON y accesos web</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Soporta encriptaciones SSL y SSH</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Port Mirroring habilita la monitorización del tráfico de subida/bajada seleccionado</w:t>
      </w:r>
    </w:p>
    <w:p w:rsidR="003714C9" w:rsidRDefault="0067323F">
      <w:pPr>
        <w:rPr>
          <w:rFonts w:ascii="Calibri" w:eastAsia="Calibri" w:hAnsi="Calibri" w:cs="Calibri"/>
          <w:sz w:val="20"/>
          <w:szCs w:val="20"/>
        </w:rPr>
      </w:pPr>
      <w:r>
        <w:rPr>
          <w:rFonts w:ascii="Calibri" w:eastAsia="Calibri" w:hAnsi="Calibri" w:cs="Calibri"/>
          <w:b/>
        </w:rPr>
        <w:t>CARACTERÍSTICAS DE HARDWARE</w:t>
      </w:r>
    </w:p>
    <w:tbl>
      <w:tblPr>
        <w:tblStyle w:val="a7"/>
        <w:tblW w:w="9637" w:type="dxa"/>
        <w:tblInd w:w="1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7"/>
        <w:gridCol w:w="6260"/>
      </w:tblGrid>
      <w:tr w:rsidR="003714C9" w:rsidRPr="0067323F">
        <w:trPr>
          <w:trHeight w:val="102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spacing w:line="240" w:lineRule="auto"/>
              <w:ind w:left="-1559"/>
              <w:rPr>
                <w:rFonts w:ascii="Calibri" w:eastAsia="Calibri" w:hAnsi="Calibri" w:cs="Calibri"/>
                <w:sz w:val="20"/>
                <w:szCs w:val="20"/>
              </w:rPr>
            </w:pPr>
            <w:r>
              <w:rPr>
                <w:rFonts w:ascii="Calibri" w:eastAsia="Calibri" w:hAnsi="Calibri" w:cs="Calibri"/>
                <w:sz w:val="20"/>
                <w:szCs w:val="20"/>
              </w:rPr>
              <w:lastRenderedPageBreak/>
              <w:t>Estándares y Protocolos</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Pr="0067323F" w:rsidRDefault="0067323F">
            <w:pPr>
              <w:spacing w:line="240" w:lineRule="auto"/>
              <w:ind w:left="-425"/>
              <w:rPr>
                <w:rFonts w:ascii="Calibri" w:eastAsia="Calibri" w:hAnsi="Calibri" w:cs="Calibri"/>
                <w:sz w:val="20"/>
                <w:szCs w:val="20"/>
                <w:lang w:val="en-US"/>
              </w:rPr>
            </w:pPr>
            <w:r w:rsidRPr="0067323F">
              <w:rPr>
                <w:rFonts w:ascii="Calibri" w:eastAsia="Calibri" w:hAnsi="Calibri" w:cs="Calibri"/>
                <w:sz w:val="20"/>
                <w:szCs w:val="20"/>
                <w:lang w:val="en-US"/>
              </w:rPr>
              <w:t>IEEE 802.3i, IEEE 802.3u, IEEE 802.3ab, IEEE802.3z, IEEE 802.3ad, IEEE 802.3x, IEEE 802.1d, IEEE 802.1s, IEEE 802.1w, IEEE 802.1q, IEEE 802.1x, IEEE 802.1p</w:t>
            </w:r>
          </w:p>
        </w:tc>
      </w:tr>
      <w:tr w:rsidR="003714C9">
        <w:trPr>
          <w:trHeight w:val="102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tcPr>
          <w:p w:rsidR="003714C9" w:rsidRDefault="0067323F">
            <w:pPr>
              <w:spacing w:line="240" w:lineRule="auto"/>
              <w:ind w:left="-1559"/>
              <w:rPr>
                <w:rFonts w:ascii="Calibri" w:eastAsia="Calibri" w:hAnsi="Calibri" w:cs="Calibri"/>
                <w:sz w:val="20"/>
                <w:szCs w:val="20"/>
              </w:rPr>
            </w:pPr>
            <w:r>
              <w:rPr>
                <w:rFonts w:ascii="Calibri" w:eastAsia="Calibri" w:hAnsi="Calibri" w:cs="Calibri"/>
                <w:sz w:val="20"/>
                <w:szCs w:val="20"/>
              </w:rPr>
              <w:t>Interfaz</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tcPr>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 xml:space="preserve">12 Ranuras SFP a 1000Mbps </w:t>
            </w:r>
          </w:p>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4 Puertos RJ45 10/100/1000Mbps (Auto Negociación/Auto MDI/MDIX)</w:t>
            </w:r>
          </w:p>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1 Puerto de Consola</w:t>
            </w:r>
          </w:p>
        </w:tc>
      </w:tr>
      <w:tr w:rsidR="003714C9">
        <w:trPr>
          <w:trHeight w:val="126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tcPr>
          <w:p w:rsidR="003714C9" w:rsidRDefault="0067323F">
            <w:pPr>
              <w:spacing w:line="240" w:lineRule="auto"/>
              <w:ind w:left="-1559"/>
              <w:rPr>
                <w:rFonts w:ascii="Calibri" w:eastAsia="Calibri" w:hAnsi="Calibri" w:cs="Calibri"/>
                <w:sz w:val="20"/>
                <w:szCs w:val="20"/>
              </w:rPr>
            </w:pPr>
            <w:r>
              <w:rPr>
                <w:rFonts w:ascii="Calibri" w:eastAsia="Calibri" w:hAnsi="Calibri" w:cs="Calibri"/>
                <w:sz w:val="20"/>
                <w:szCs w:val="20"/>
              </w:rPr>
              <w:t>Medios de Red</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tcPr>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10BASE-T: Cable UTP categoría 3, 4 y 5 (máximo 100m)</w:t>
            </w:r>
          </w:p>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100BASE-TX/1000Base-T: Cable UTP categoría 5, 5e o superior (máxima 100m)</w:t>
            </w:r>
          </w:p>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1000BASE-X: MMF, SMF</w:t>
            </w:r>
          </w:p>
        </w:tc>
      </w:tr>
      <w:tr w:rsidR="003714C9">
        <w:trPr>
          <w:trHeight w:val="56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tcPr>
          <w:p w:rsidR="003714C9" w:rsidRDefault="0067323F">
            <w:pPr>
              <w:spacing w:line="240" w:lineRule="auto"/>
              <w:ind w:left="-1559"/>
              <w:rPr>
                <w:rFonts w:ascii="Calibri" w:eastAsia="Calibri" w:hAnsi="Calibri" w:cs="Calibri"/>
                <w:sz w:val="20"/>
                <w:szCs w:val="20"/>
              </w:rPr>
            </w:pPr>
            <w:r>
              <w:rPr>
                <w:rFonts w:ascii="Calibri" w:eastAsia="Calibri" w:hAnsi="Calibri" w:cs="Calibri"/>
                <w:sz w:val="20"/>
                <w:szCs w:val="20"/>
              </w:rPr>
              <w:t>Cantidad de Ventiladores</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tcPr>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Sin ventilador</w:t>
            </w:r>
          </w:p>
        </w:tc>
      </w:tr>
      <w:tr w:rsidR="003714C9">
        <w:trPr>
          <w:trHeight w:val="5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tcPr>
          <w:p w:rsidR="003714C9" w:rsidRDefault="0067323F">
            <w:pPr>
              <w:spacing w:line="240" w:lineRule="auto"/>
              <w:ind w:left="-1559"/>
              <w:rPr>
                <w:rFonts w:ascii="Calibri" w:eastAsia="Calibri" w:hAnsi="Calibri" w:cs="Calibri"/>
                <w:sz w:val="20"/>
                <w:szCs w:val="20"/>
              </w:rPr>
            </w:pPr>
            <w:r>
              <w:rPr>
                <w:rFonts w:ascii="Calibri" w:eastAsia="Calibri" w:hAnsi="Calibri" w:cs="Calibri"/>
                <w:sz w:val="20"/>
                <w:szCs w:val="20"/>
              </w:rPr>
              <w:t>Fuente de Alimentación</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tcPr>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100-240VAC, 50/60Hz</w:t>
            </w:r>
          </w:p>
        </w:tc>
      </w:tr>
      <w:tr w:rsidR="003714C9">
        <w:trPr>
          <w:trHeight w:val="5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tcPr>
          <w:p w:rsidR="003714C9" w:rsidRDefault="0067323F">
            <w:pPr>
              <w:spacing w:line="240" w:lineRule="auto"/>
              <w:ind w:left="-1559"/>
              <w:rPr>
                <w:rFonts w:ascii="Calibri" w:eastAsia="Calibri" w:hAnsi="Calibri" w:cs="Calibri"/>
                <w:sz w:val="20"/>
                <w:szCs w:val="20"/>
              </w:rPr>
            </w:pPr>
            <w:r>
              <w:rPr>
                <w:rFonts w:ascii="Calibri" w:eastAsia="Calibri" w:hAnsi="Calibri" w:cs="Calibri"/>
                <w:sz w:val="20"/>
                <w:szCs w:val="20"/>
              </w:rPr>
              <w:t>Consumo de Potencia</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tcPr>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Máximo: 15.2W (220V/50Hz)</w:t>
            </w:r>
          </w:p>
        </w:tc>
      </w:tr>
      <w:tr w:rsidR="003714C9">
        <w:trPr>
          <w:trHeight w:val="78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tcPr>
          <w:p w:rsidR="003714C9" w:rsidRDefault="0067323F">
            <w:pPr>
              <w:spacing w:line="240" w:lineRule="auto"/>
              <w:ind w:left="-1559"/>
              <w:rPr>
                <w:rFonts w:ascii="Calibri" w:eastAsia="Calibri" w:hAnsi="Calibri" w:cs="Calibri"/>
                <w:sz w:val="20"/>
                <w:szCs w:val="20"/>
              </w:rPr>
            </w:pPr>
            <w:r>
              <w:rPr>
                <w:rFonts w:ascii="Calibri" w:eastAsia="Calibri" w:hAnsi="Calibri" w:cs="Calibri"/>
                <w:sz w:val="20"/>
                <w:szCs w:val="20"/>
              </w:rPr>
              <w:t>Dimensiones</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tcPr>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440 × 260 × 44 mm. (17.3 × 10.2 × 1.7 in)</w:t>
            </w:r>
          </w:p>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 xml:space="preserve">Carcasa de Aluminio para montaje en Rack de 19 pulgadas, Altura de 1U </w:t>
            </w:r>
          </w:p>
        </w:tc>
      </w:tr>
    </w:tbl>
    <w:p w:rsidR="003714C9" w:rsidRDefault="003714C9">
      <w:pPr>
        <w:spacing w:line="240" w:lineRule="auto"/>
        <w:rPr>
          <w:rFonts w:ascii="Calibri" w:eastAsia="Calibri" w:hAnsi="Calibri" w:cs="Calibri"/>
          <w:sz w:val="20"/>
          <w:szCs w:val="20"/>
        </w:rPr>
      </w:pPr>
    </w:p>
    <w:p w:rsidR="003714C9" w:rsidRDefault="003714C9">
      <w:pPr>
        <w:rPr>
          <w:rFonts w:ascii="Calibri" w:eastAsia="Calibri" w:hAnsi="Calibri" w:cs="Calibri"/>
          <w:sz w:val="20"/>
          <w:szCs w:val="20"/>
        </w:rPr>
      </w:pPr>
    </w:p>
    <w:p w:rsidR="003714C9" w:rsidRDefault="0067323F">
      <w:pPr>
        <w:spacing w:after="460"/>
        <w:rPr>
          <w:rFonts w:ascii="Calibri" w:eastAsia="Calibri" w:hAnsi="Calibri" w:cs="Calibri"/>
          <w:sz w:val="20"/>
          <w:szCs w:val="20"/>
        </w:rPr>
      </w:pPr>
      <w:r>
        <w:rPr>
          <w:rFonts w:ascii="Calibri" w:eastAsia="Calibri" w:hAnsi="Calibri" w:cs="Calibri"/>
          <w:sz w:val="20"/>
          <w:szCs w:val="20"/>
        </w:rPr>
        <w:t>RENDIMIENTO</w:t>
      </w:r>
    </w:p>
    <w:tbl>
      <w:tblPr>
        <w:tblStyle w:val="a8"/>
        <w:tblW w:w="9637"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7"/>
        <w:gridCol w:w="6260"/>
      </w:tblGrid>
      <w:tr w:rsidR="003714C9">
        <w:trPr>
          <w:trHeight w:val="5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141"/>
              <w:rPr>
                <w:rFonts w:ascii="Calibri" w:eastAsia="Calibri" w:hAnsi="Calibri" w:cs="Calibri"/>
                <w:sz w:val="20"/>
                <w:szCs w:val="20"/>
              </w:rPr>
            </w:pPr>
            <w:r>
              <w:rPr>
                <w:rFonts w:ascii="Calibri" w:eastAsia="Calibri" w:hAnsi="Calibri" w:cs="Calibri"/>
                <w:sz w:val="20"/>
                <w:szCs w:val="20"/>
              </w:rPr>
              <w:t>Ancho de Banda / Backplane</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141"/>
              <w:rPr>
                <w:rFonts w:ascii="Calibri" w:eastAsia="Calibri" w:hAnsi="Calibri" w:cs="Calibri"/>
                <w:sz w:val="20"/>
                <w:szCs w:val="20"/>
              </w:rPr>
            </w:pPr>
            <w:r>
              <w:rPr>
                <w:rFonts w:ascii="Calibri" w:eastAsia="Calibri" w:hAnsi="Calibri" w:cs="Calibri"/>
                <w:sz w:val="20"/>
                <w:szCs w:val="20"/>
              </w:rPr>
              <w:t>24Gbps</w:t>
            </w:r>
          </w:p>
        </w:tc>
      </w:tr>
      <w:tr w:rsidR="003714C9">
        <w:trPr>
          <w:trHeight w:val="78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141"/>
              <w:rPr>
                <w:rFonts w:ascii="Calibri" w:eastAsia="Calibri" w:hAnsi="Calibri" w:cs="Calibri"/>
                <w:sz w:val="20"/>
                <w:szCs w:val="20"/>
              </w:rPr>
            </w:pPr>
            <w:r>
              <w:rPr>
                <w:rFonts w:ascii="Calibri" w:eastAsia="Calibri" w:hAnsi="Calibri" w:cs="Calibri"/>
                <w:sz w:val="20"/>
                <w:szCs w:val="20"/>
              </w:rPr>
              <w:t>Tasa de Reenvío de Paquetes</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141"/>
              <w:rPr>
                <w:rFonts w:ascii="Calibri" w:eastAsia="Calibri" w:hAnsi="Calibri" w:cs="Calibri"/>
                <w:sz w:val="20"/>
                <w:szCs w:val="20"/>
              </w:rPr>
            </w:pPr>
            <w:r>
              <w:rPr>
                <w:rFonts w:ascii="Calibri" w:eastAsia="Calibri" w:hAnsi="Calibri" w:cs="Calibri"/>
                <w:sz w:val="20"/>
                <w:szCs w:val="20"/>
              </w:rPr>
              <w:t>17.9Mpps</w:t>
            </w:r>
          </w:p>
        </w:tc>
      </w:tr>
      <w:tr w:rsidR="003714C9">
        <w:trPr>
          <w:trHeight w:val="5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141"/>
              <w:rPr>
                <w:rFonts w:ascii="Calibri" w:eastAsia="Calibri" w:hAnsi="Calibri" w:cs="Calibri"/>
                <w:sz w:val="20"/>
                <w:szCs w:val="20"/>
              </w:rPr>
            </w:pPr>
            <w:r>
              <w:rPr>
                <w:rFonts w:ascii="Calibri" w:eastAsia="Calibri" w:hAnsi="Calibri" w:cs="Calibri"/>
                <w:sz w:val="20"/>
                <w:szCs w:val="20"/>
              </w:rPr>
              <w:t>Tabla de Direcciones MAC</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141"/>
              <w:rPr>
                <w:rFonts w:ascii="Calibri" w:eastAsia="Calibri" w:hAnsi="Calibri" w:cs="Calibri"/>
                <w:sz w:val="20"/>
                <w:szCs w:val="20"/>
              </w:rPr>
            </w:pPr>
            <w:r>
              <w:rPr>
                <w:rFonts w:ascii="Calibri" w:eastAsia="Calibri" w:hAnsi="Calibri" w:cs="Calibri"/>
                <w:sz w:val="20"/>
                <w:szCs w:val="20"/>
              </w:rPr>
              <w:t>8k</w:t>
            </w:r>
          </w:p>
        </w:tc>
      </w:tr>
      <w:tr w:rsidR="003714C9">
        <w:trPr>
          <w:trHeight w:val="5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141"/>
              <w:rPr>
                <w:rFonts w:ascii="Calibri" w:eastAsia="Calibri" w:hAnsi="Calibri" w:cs="Calibri"/>
                <w:sz w:val="20"/>
                <w:szCs w:val="20"/>
              </w:rPr>
            </w:pPr>
            <w:r>
              <w:rPr>
                <w:rFonts w:ascii="Calibri" w:eastAsia="Calibri" w:hAnsi="Calibri" w:cs="Calibri"/>
                <w:sz w:val="20"/>
                <w:szCs w:val="20"/>
              </w:rPr>
              <w:t>Jumbo Frame</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141"/>
              <w:rPr>
                <w:rFonts w:ascii="Calibri" w:eastAsia="Calibri" w:hAnsi="Calibri" w:cs="Calibri"/>
                <w:sz w:val="20"/>
                <w:szCs w:val="20"/>
              </w:rPr>
            </w:pPr>
            <w:r>
              <w:rPr>
                <w:rFonts w:ascii="Calibri" w:eastAsia="Calibri" w:hAnsi="Calibri" w:cs="Calibri"/>
                <w:sz w:val="20"/>
                <w:szCs w:val="20"/>
              </w:rPr>
              <w:t>10KB</w:t>
            </w:r>
          </w:p>
        </w:tc>
      </w:tr>
    </w:tbl>
    <w:p w:rsidR="003714C9" w:rsidRDefault="003714C9">
      <w:pPr>
        <w:spacing w:line="240" w:lineRule="auto"/>
        <w:rPr>
          <w:rFonts w:ascii="Calibri" w:eastAsia="Calibri" w:hAnsi="Calibri" w:cs="Calibri"/>
          <w:sz w:val="20"/>
          <w:szCs w:val="20"/>
        </w:rPr>
      </w:pPr>
    </w:p>
    <w:p w:rsidR="003714C9" w:rsidRDefault="0067323F">
      <w:pPr>
        <w:spacing w:line="240" w:lineRule="auto"/>
        <w:rPr>
          <w:rFonts w:ascii="Calibri" w:eastAsia="Calibri" w:hAnsi="Calibri" w:cs="Calibri"/>
          <w:b/>
          <w:sz w:val="20"/>
          <w:szCs w:val="20"/>
        </w:rPr>
      </w:pPr>
      <w:r>
        <w:rPr>
          <w:rFonts w:ascii="Calibri" w:eastAsia="Calibri" w:hAnsi="Calibri" w:cs="Calibri"/>
          <w:b/>
          <w:sz w:val="20"/>
          <w:szCs w:val="20"/>
        </w:rPr>
        <w:t>CARACTERÍSTICAS DE SOFTWARE</w:t>
      </w:r>
    </w:p>
    <w:tbl>
      <w:tblPr>
        <w:tblStyle w:val="a9"/>
        <w:tblW w:w="9637"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7"/>
        <w:gridCol w:w="6260"/>
      </w:tblGrid>
      <w:tr w:rsidR="003714C9">
        <w:trPr>
          <w:trHeight w:val="150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after="460" w:line="240" w:lineRule="auto"/>
              <w:ind w:firstLine="141"/>
              <w:rPr>
                <w:rFonts w:ascii="Calibri" w:eastAsia="Calibri" w:hAnsi="Calibri" w:cs="Calibri"/>
                <w:sz w:val="20"/>
                <w:szCs w:val="20"/>
              </w:rPr>
            </w:pPr>
            <w:r>
              <w:rPr>
                <w:rFonts w:ascii="Calibri" w:eastAsia="Calibri" w:hAnsi="Calibri" w:cs="Calibri"/>
                <w:sz w:val="20"/>
                <w:szCs w:val="20"/>
              </w:rPr>
              <w:lastRenderedPageBreak/>
              <w:t>Calidad de Servicio</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 xml:space="preserve">Soporta 802.1p CoS/Prioridad DSCP </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Soporta 4 colas de prioridad</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Programación de Colas: SP, WRR y SP+WRR</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 xml:space="preserve">Limitación de Velocidad basado en Puerto/Flujo </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VLAN de Voz</w:t>
            </w:r>
          </w:p>
        </w:tc>
      </w:tr>
      <w:tr w:rsidR="003714C9">
        <w:trPr>
          <w:trHeight w:val="102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after="460" w:line="240" w:lineRule="auto"/>
              <w:ind w:firstLine="141"/>
              <w:rPr>
                <w:rFonts w:ascii="Calibri" w:eastAsia="Calibri" w:hAnsi="Calibri" w:cs="Calibri"/>
                <w:sz w:val="20"/>
                <w:szCs w:val="20"/>
              </w:rPr>
            </w:pPr>
            <w:r>
              <w:rPr>
                <w:rFonts w:ascii="Calibri" w:eastAsia="Calibri" w:hAnsi="Calibri" w:cs="Calibri"/>
                <w:sz w:val="20"/>
                <w:szCs w:val="20"/>
              </w:rPr>
              <w:t>VLAN</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Soporta hasta 4K VLANs simultáneamente (de 4K IDs de VLAN)</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VLAN Puerto/Basada en Protocolo/Privada VLAN</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GARP/GVRP</w:t>
            </w:r>
          </w:p>
        </w:tc>
      </w:tr>
      <w:tr w:rsidR="003714C9">
        <w:trPr>
          <w:trHeight w:val="102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after="460" w:line="240" w:lineRule="auto"/>
              <w:ind w:firstLine="141"/>
              <w:rPr>
                <w:rFonts w:ascii="Calibri" w:eastAsia="Calibri" w:hAnsi="Calibri" w:cs="Calibri"/>
                <w:sz w:val="20"/>
                <w:szCs w:val="20"/>
              </w:rPr>
            </w:pPr>
            <w:r>
              <w:rPr>
                <w:rFonts w:ascii="Calibri" w:eastAsia="Calibri" w:hAnsi="Calibri" w:cs="Calibri"/>
                <w:sz w:val="20"/>
                <w:szCs w:val="20"/>
              </w:rPr>
              <w:t>Lista de Control de Acceso</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 xml:space="preserve">Filtrado de paquetes L2～L4 basado origen y destino de direcciones MAC, direcciones IP, puertos TCP/UDP, 802.1p, DSCP e ID de VLAN </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Rango Basado en Tiempo</w:t>
            </w:r>
          </w:p>
        </w:tc>
      </w:tr>
      <w:tr w:rsidR="003714C9">
        <w:trPr>
          <w:trHeight w:val="246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after="460" w:line="240" w:lineRule="auto"/>
              <w:ind w:firstLine="141"/>
              <w:rPr>
                <w:rFonts w:ascii="Calibri" w:eastAsia="Calibri" w:hAnsi="Calibri" w:cs="Calibri"/>
                <w:sz w:val="20"/>
                <w:szCs w:val="20"/>
              </w:rPr>
            </w:pPr>
            <w:r>
              <w:rPr>
                <w:rFonts w:ascii="Calibri" w:eastAsia="Calibri" w:hAnsi="Calibri" w:cs="Calibri"/>
                <w:sz w:val="20"/>
                <w:szCs w:val="20"/>
              </w:rPr>
              <w:t>Seguridad</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 xml:space="preserve">Vinculación IP-MAC-Port-VID </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Autenticación Basada en IEEE 802.1X Puerto/MAC, VLAN de Invitados</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 xml:space="preserve">Defensa DoS </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Inspección ARP Dinámica (DAI)</w:t>
            </w:r>
          </w:p>
          <w:p w:rsidR="003714C9" w:rsidRPr="0067323F" w:rsidRDefault="0067323F">
            <w:pPr>
              <w:spacing w:line="240" w:lineRule="auto"/>
              <w:ind w:left="283"/>
              <w:rPr>
                <w:rFonts w:ascii="Calibri" w:eastAsia="Calibri" w:hAnsi="Calibri" w:cs="Calibri"/>
                <w:sz w:val="20"/>
                <w:szCs w:val="20"/>
                <w:lang w:val="en-US"/>
              </w:rPr>
            </w:pPr>
            <w:r w:rsidRPr="0067323F">
              <w:rPr>
                <w:rFonts w:ascii="Calibri" w:eastAsia="Calibri" w:hAnsi="Calibri" w:cs="Calibri"/>
                <w:sz w:val="20"/>
                <w:szCs w:val="20"/>
                <w:lang w:val="en-US"/>
              </w:rPr>
              <w:t>SSH v1/v2</w:t>
            </w:r>
          </w:p>
          <w:p w:rsidR="003714C9" w:rsidRPr="0067323F" w:rsidRDefault="0067323F">
            <w:pPr>
              <w:spacing w:line="240" w:lineRule="auto"/>
              <w:ind w:left="283"/>
              <w:rPr>
                <w:rFonts w:ascii="Calibri" w:eastAsia="Calibri" w:hAnsi="Calibri" w:cs="Calibri"/>
                <w:sz w:val="20"/>
                <w:szCs w:val="20"/>
                <w:lang w:val="en-US"/>
              </w:rPr>
            </w:pPr>
            <w:r w:rsidRPr="0067323F">
              <w:rPr>
                <w:rFonts w:ascii="Calibri" w:eastAsia="Calibri" w:hAnsi="Calibri" w:cs="Calibri"/>
                <w:sz w:val="20"/>
                <w:szCs w:val="20"/>
                <w:lang w:val="en-US"/>
              </w:rPr>
              <w:t>SSL v2/v3/TLSv1</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Seguridad de Puerto</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 xml:space="preserve">Control de Tormentas Broadcast/Multicast/Unknown-unicast </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wn-unicast Storm Control</w:t>
            </w:r>
          </w:p>
        </w:tc>
      </w:tr>
      <w:tr w:rsidR="003714C9">
        <w:trPr>
          <w:trHeight w:val="222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after="460" w:line="240" w:lineRule="auto"/>
              <w:ind w:firstLine="141"/>
              <w:rPr>
                <w:rFonts w:ascii="Calibri" w:eastAsia="Calibri" w:hAnsi="Calibri" w:cs="Calibri"/>
                <w:sz w:val="20"/>
                <w:szCs w:val="20"/>
              </w:rPr>
            </w:pPr>
            <w:r>
              <w:rPr>
                <w:rFonts w:ascii="Calibri" w:eastAsia="Calibri" w:hAnsi="Calibri" w:cs="Calibri"/>
                <w:sz w:val="20"/>
                <w:szCs w:val="20"/>
              </w:rPr>
              <w:t>Características de Conmutación L2</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IGMP Snooping V1/V2/V3</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802.3ad LACP (Hasta 14 grupos de agregación, conteniendo 8 puertos por grupo)</w:t>
            </w:r>
          </w:p>
          <w:p w:rsidR="003714C9" w:rsidRPr="0067323F" w:rsidRDefault="0067323F">
            <w:pPr>
              <w:spacing w:line="240" w:lineRule="auto"/>
              <w:ind w:left="283"/>
              <w:rPr>
                <w:rFonts w:ascii="Calibri" w:eastAsia="Calibri" w:hAnsi="Calibri" w:cs="Calibri"/>
                <w:sz w:val="20"/>
                <w:szCs w:val="20"/>
                <w:lang w:val="en-US"/>
              </w:rPr>
            </w:pPr>
            <w:r w:rsidRPr="0067323F">
              <w:rPr>
                <w:rFonts w:ascii="Calibri" w:eastAsia="Calibri" w:hAnsi="Calibri" w:cs="Calibri"/>
                <w:sz w:val="20"/>
                <w:szCs w:val="20"/>
                <w:lang w:val="en-US"/>
              </w:rPr>
              <w:t>Spanning Tree STP/RSTP/MSTP</w:t>
            </w:r>
          </w:p>
          <w:p w:rsidR="003714C9" w:rsidRPr="0067323F" w:rsidRDefault="0067323F">
            <w:pPr>
              <w:spacing w:line="240" w:lineRule="auto"/>
              <w:ind w:left="283"/>
              <w:rPr>
                <w:rFonts w:ascii="Calibri" w:eastAsia="Calibri" w:hAnsi="Calibri" w:cs="Calibri"/>
                <w:sz w:val="20"/>
                <w:szCs w:val="20"/>
                <w:lang w:val="en-US"/>
              </w:rPr>
            </w:pPr>
            <w:r w:rsidRPr="0067323F">
              <w:rPr>
                <w:rFonts w:ascii="Calibri" w:eastAsia="Calibri" w:hAnsi="Calibri" w:cs="Calibri"/>
                <w:sz w:val="20"/>
                <w:szCs w:val="20"/>
                <w:lang w:val="en-US"/>
              </w:rPr>
              <w:t>BPDU Filtering/Guard</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 xml:space="preserve">Protección TC/Root </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 xml:space="preserve">Detección Loop back </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 xml:space="preserve">Control de Flujo 802.3x </w:t>
            </w:r>
          </w:p>
        </w:tc>
      </w:tr>
      <w:tr w:rsidR="003714C9">
        <w:trPr>
          <w:trHeight w:val="29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after="460" w:line="240" w:lineRule="auto"/>
              <w:ind w:firstLine="141"/>
              <w:rPr>
                <w:rFonts w:ascii="Calibri" w:eastAsia="Calibri" w:hAnsi="Calibri" w:cs="Calibri"/>
                <w:sz w:val="20"/>
                <w:szCs w:val="20"/>
              </w:rPr>
            </w:pPr>
            <w:r>
              <w:rPr>
                <w:rFonts w:ascii="Calibri" w:eastAsia="Calibri" w:hAnsi="Calibri" w:cs="Calibri"/>
                <w:sz w:val="20"/>
                <w:szCs w:val="20"/>
              </w:rPr>
              <w:t>Gestión</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Gestión basada en Web GUI y CLI</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SNMP v1/v2c/v3,compatible con MIBs públicos y MIBs privados de TP-LINK</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RMON (1, 2, 3, 9 grupos)</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Cliente DHCP/BOOTP, DHCP Snooping, DHCP Opción 82</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 xml:space="preserve">Monitorización de CPU </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Port Mirroring</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Ajustes de Tiempo: SNTP</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Características NDP/NTDP integradas</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Actualización de Firmware: TFTP &amp; Web</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Diagnóstico de Sistema: VCT</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 xml:space="preserve">SYSLOG y MIBs Público </w:t>
            </w:r>
          </w:p>
        </w:tc>
      </w:tr>
    </w:tbl>
    <w:p w:rsidR="003714C9" w:rsidRDefault="003714C9">
      <w:pPr>
        <w:rPr>
          <w:rFonts w:ascii="Calibri" w:eastAsia="Calibri" w:hAnsi="Calibri" w:cs="Calibri"/>
          <w:sz w:val="20"/>
          <w:szCs w:val="20"/>
        </w:rPr>
      </w:pPr>
    </w:p>
    <w:p w:rsidR="003714C9" w:rsidRDefault="003714C9">
      <w:pPr>
        <w:spacing w:after="460"/>
        <w:rPr>
          <w:rFonts w:ascii="Calibri" w:eastAsia="Calibri" w:hAnsi="Calibri" w:cs="Calibri"/>
          <w:b/>
          <w:sz w:val="20"/>
          <w:szCs w:val="20"/>
        </w:rPr>
      </w:pPr>
    </w:p>
    <w:p w:rsidR="003714C9" w:rsidRDefault="0067323F">
      <w:pPr>
        <w:spacing w:after="460"/>
        <w:rPr>
          <w:rFonts w:ascii="Calibri" w:eastAsia="Calibri" w:hAnsi="Calibri" w:cs="Calibri"/>
          <w:b/>
          <w:sz w:val="20"/>
          <w:szCs w:val="20"/>
        </w:rPr>
      </w:pPr>
      <w:r>
        <w:rPr>
          <w:rFonts w:ascii="Calibri" w:eastAsia="Calibri" w:hAnsi="Calibri" w:cs="Calibri"/>
          <w:b/>
          <w:sz w:val="20"/>
          <w:szCs w:val="20"/>
        </w:rPr>
        <w:t>OTROS</w:t>
      </w:r>
    </w:p>
    <w:tbl>
      <w:tblPr>
        <w:tblStyle w:val="aa"/>
        <w:tblW w:w="9637"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7"/>
        <w:gridCol w:w="6260"/>
      </w:tblGrid>
      <w:tr w:rsidR="003714C9">
        <w:trPr>
          <w:trHeight w:val="5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after="460" w:line="240" w:lineRule="auto"/>
              <w:ind w:left="141" w:right="-40"/>
              <w:rPr>
                <w:rFonts w:ascii="Calibri" w:eastAsia="Calibri" w:hAnsi="Calibri" w:cs="Calibri"/>
                <w:sz w:val="20"/>
                <w:szCs w:val="20"/>
              </w:rPr>
            </w:pPr>
            <w:r>
              <w:rPr>
                <w:rFonts w:ascii="Calibri" w:eastAsia="Calibri" w:hAnsi="Calibri" w:cs="Calibri"/>
                <w:sz w:val="20"/>
                <w:szCs w:val="20"/>
              </w:rPr>
              <w:lastRenderedPageBreak/>
              <w:t>Certificaciones</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141" w:right="-40"/>
              <w:rPr>
                <w:rFonts w:ascii="Calibri" w:eastAsia="Calibri" w:hAnsi="Calibri" w:cs="Calibri"/>
                <w:sz w:val="20"/>
                <w:szCs w:val="20"/>
              </w:rPr>
            </w:pPr>
            <w:r>
              <w:rPr>
                <w:rFonts w:ascii="Calibri" w:eastAsia="Calibri" w:hAnsi="Calibri" w:cs="Calibri"/>
                <w:sz w:val="20"/>
                <w:szCs w:val="20"/>
              </w:rPr>
              <w:t>CE, FCC, RoHS</w:t>
            </w:r>
          </w:p>
        </w:tc>
      </w:tr>
      <w:tr w:rsidR="003714C9">
        <w:trPr>
          <w:trHeight w:val="78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after="460" w:line="240" w:lineRule="auto"/>
              <w:ind w:left="141" w:right="-40"/>
              <w:rPr>
                <w:rFonts w:ascii="Calibri" w:eastAsia="Calibri" w:hAnsi="Calibri" w:cs="Calibri"/>
                <w:sz w:val="20"/>
                <w:szCs w:val="20"/>
              </w:rPr>
            </w:pPr>
            <w:r>
              <w:rPr>
                <w:rFonts w:ascii="Calibri" w:eastAsia="Calibri" w:hAnsi="Calibri" w:cs="Calibri"/>
                <w:sz w:val="20"/>
                <w:szCs w:val="20"/>
              </w:rPr>
              <w:t>Contenido del Paquete</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141" w:right="-40"/>
              <w:rPr>
                <w:rFonts w:ascii="Calibri" w:eastAsia="Calibri" w:hAnsi="Calibri" w:cs="Calibri"/>
                <w:sz w:val="20"/>
                <w:szCs w:val="20"/>
              </w:rPr>
            </w:pPr>
            <w:r>
              <w:rPr>
                <w:rFonts w:ascii="Calibri" w:eastAsia="Calibri" w:hAnsi="Calibri" w:cs="Calibri"/>
                <w:sz w:val="20"/>
                <w:szCs w:val="20"/>
              </w:rPr>
              <w:t>Switch; Cable de Alimentación; Guía de Instalación Rápida; CD de Recursos; Kit de Montaje en Rack; Pies de Goma</w:t>
            </w:r>
          </w:p>
        </w:tc>
      </w:tr>
      <w:tr w:rsidR="003714C9" w:rsidRPr="0067323F">
        <w:trPr>
          <w:trHeight w:val="78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after="460" w:line="240" w:lineRule="auto"/>
              <w:ind w:left="141" w:right="-40"/>
              <w:rPr>
                <w:rFonts w:ascii="Calibri" w:eastAsia="Calibri" w:hAnsi="Calibri" w:cs="Calibri"/>
                <w:sz w:val="20"/>
                <w:szCs w:val="20"/>
              </w:rPr>
            </w:pPr>
            <w:r>
              <w:rPr>
                <w:rFonts w:ascii="Calibri" w:eastAsia="Calibri" w:hAnsi="Calibri" w:cs="Calibri"/>
                <w:sz w:val="20"/>
                <w:szCs w:val="20"/>
              </w:rPr>
              <w:t>Requisitos del sistema</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Pr="0067323F" w:rsidRDefault="0067323F">
            <w:pPr>
              <w:spacing w:line="240" w:lineRule="auto"/>
              <w:ind w:left="141" w:right="-40"/>
              <w:rPr>
                <w:rFonts w:ascii="Calibri" w:eastAsia="Calibri" w:hAnsi="Calibri" w:cs="Calibri"/>
                <w:sz w:val="20"/>
                <w:szCs w:val="20"/>
                <w:lang w:val="en-US"/>
              </w:rPr>
            </w:pPr>
            <w:r w:rsidRPr="0067323F">
              <w:rPr>
                <w:rFonts w:ascii="Calibri" w:eastAsia="Calibri" w:hAnsi="Calibri" w:cs="Calibri"/>
                <w:sz w:val="20"/>
                <w:szCs w:val="20"/>
                <w:lang w:val="en-US"/>
              </w:rPr>
              <w:t>Microsoft® Windows® 98SE, NT, 2000, XP, Vista or Windows 7, MAC® OS, NetWare®, UNIX® or Linux</w:t>
            </w:r>
          </w:p>
        </w:tc>
      </w:tr>
      <w:tr w:rsidR="003714C9">
        <w:trPr>
          <w:trHeight w:val="150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after="460" w:line="240" w:lineRule="auto"/>
              <w:ind w:left="141" w:right="-40"/>
              <w:rPr>
                <w:rFonts w:ascii="Calibri" w:eastAsia="Calibri" w:hAnsi="Calibri" w:cs="Calibri"/>
                <w:sz w:val="20"/>
                <w:szCs w:val="20"/>
              </w:rPr>
            </w:pPr>
            <w:r>
              <w:rPr>
                <w:rFonts w:ascii="Calibri" w:eastAsia="Calibri" w:hAnsi="Calibri" w:cs="Calibri"/>
                <w:sz w:val="20"/>
                <w:szCs w:val="20"/>
              </w:rPr>
              <w:t>Factores Ambientales</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141" w:right="-40"/>
              <w:rPr>
                <w:rFonts w:ascii="Calibri" w:eastAsia="Calibri" w:hAnsi="Calibri" w:cs="Calibri"/>
                <w:sz w:val="20"/>
                <w:szCs w:val="20"/>
              </w:rPr>
            </w:pPr>
            <w:r>
              <w:rPr>
                <w:rFonts w:ascii="Calibri" w:eastAsia="Calibri" w:hAnsi="Calibri" w:cs="Calibri"/>
                <w:sz w:val="20"/>
                <w:szCs w:val="20"/>
              </w:rPr>
              <w:t xml:space="preserve">Temperatura de Funcionamiento: 0°C~40°C (32°F~104°F), Temperatura de Almacenamiento: -40°C~70°C </w:t>
            </w:r>
          </w:p>
          <w:p w:rsidR="003714C9" w:rsidRDefault="0067323F">
            <w:pPr>
              <w:spacing w:line="240" w:lineRule="auto"/>
              <w:ind w:left="141" w:right="-40"/>
              <w:rPr>
                <w:rFonts w:ascii="Calibri" w:eastAsia="Calibri" w:hAnsi="Calibri" w:cs="Calibri"/>
                <w:sz w:val="20"/>
                <w:szCs w:val="20"/>
              </w:rPr>
            </w:pPr>
            <w:r>
              <w:rPr>
                <w:rFonts w:ascii="Calibri" w:eastAsia="Calibri" w:hAnsi="Calibri" w:cs="Calibri"/>
                <w:sz w:val="20"/>
                <w:szCs w:val="20"/>
              </w:rPr>
              <w:t>(-40°F~158°F)</w:t>
            </w:r>
          </w:p>
          <w:p w:rsidR="003714C9" w:rsidRDefault="0067323F">
            <w:pPr>
              <w:spacing w:line="240" w:lineRule="auto"/>
              <w:ind w:left="141" w:right="-40"/>
              <w:rPr>
                <w:rFonts w:ascii="Calibri" w:eastAsia="Calibri" w:hAnsi="Calibri" w:cs="Calibri"/>
                <w:sz w:val="20"/>
                <w:szCs w:val="20"/>
              </w:rPr>
            </w:pPr>
            <w:r>
              <w:rPr>
                <w:rFonts w:ascii="Calibri" w:eastAsia="Calibri" w:hAnsi="Calibri" w:cs="Calibri"/>
                <w:sz w:val="20"/>
                <w:szCs w:val="20"/>
              </w:rPr>
              <w:t>Humedad de Funcionamiento: 10%~90% sin condensación, Humedad de Almacenamiento: 5%~90% sin condensación</w:t>
            </w:r>
          </w:p>
        </w:tc>
      </w:tr>
    </w:tbl>
    <w:p w:rsidR="003714C9" w:rsidRDefault="003714C9">
      <w:pPr>
        <w:rPr>
          <w:rFonts w:ascii="Calibri" w:eastAsia="Calibri" w:hAnsi="Calibri" w:cs="Calibri"/>
        </w:rPr>
      </w:pPr>
    </w:p>
    <w:p w:rsidR="003714C9" w:rsidRPr="0067323F" w:rsidRDefault="0067323F">
      <w:pPr>
        <w:pStyle w:val="Ttulo2"/>
        <w:keepNext w:val="0"/>
        <w:keepLines w:val="0"/>
        <w:pBdr>
          <w:top w:val="nil"/>
          <w:left w:val="nil"/>
          <w:bottom w:val="nil"/>
          <w:right w:val="nil"/>
          <w:between w:val="nil"/>
        </w:pBdr>
        <w:rPr>
          <w:lang w:val="en-US"/>
        </w:rPr>
      </w:pPr>
      <w:bookmarkStart w:id="6" w:name="_7somdhmtlt5q" w:colFirst="0" w:colLast="0"/>
      <w:bookmarkEnd w:id="6"/>
      <w:r w:rsidRPr="0067323F">
        <w:rPr>
          <w:lang w:val="en-US"/>
        </w:rPr>
        <w:t>Switch Gestionable Gigabit - FPT2600G-18TS (TL-SG3216)</w:t>
      </w:r>
    </w:p>
    <w:p w:rsidR="003714C9" w:rsidRDefault="0067323F">
      <w:pPr>
        <w:pBdr>
          <w:left w:val="none" w:sz="0" w:space="11" w:color="auto"/>
          <w:bottom w:val="single" w:sz="6" w:space="15" w:color="C8CAD0"/>
        </w:pBdr>
        <w:spacing w:line="288" w:lineRule="auto"/>
        <w:rPr>
          <w:rFonts w:ascii="Calibri" w:eastAsia="Calibri" w:hAnsi="Calibri" w:cs="Calibri"/>
          <w:b/>
        </w:rPr>
      </w:pPr>
      <w:r>
        <w:rPr>
          <w:rFonts w:ascii="Calibri" w:eastAsia="Calibri" w:hAnsi="Calibri" w:cs="Calibri"/>
          <w:b/>
        </w:rPr>
        <w:t>Switch Gestionable Gigabit L2 JetStream de 16 Puertos con 2 Ranuras SFP T2600G-18TS (TL-SG3216)</w:t>
      </w:r>
    </w:p>
    <w:p w:rsidR="003714C9" w:rsidRDefault="0067323F">
      <w:pPr>
        <w:pBdr>
          <w:left w:val="none" w:sz="0" w:space="11" w:color="auto"/>
          <w:bottom w:val="single" w:sz="6" w:space="15" w:color="C8CAD0"/>
        </w:pBdr>
        <w:spacing w:line="288" w:lineRule="auto"/>
        <w:rPr>
          <w:rFonts w:ascii="Calibri" w:eastAsia="Calibri" w:hAnsi="Calibri" w:cs="Calibri"/>
        </w:rPr>
      </w:pPr>
      <w:r>
        <w:rPr>
          <w:rFonts w:ascii="Calibri" w:eastAsia="Calibri" w:hAnsi="Calibri" w:cs="Calibri"/>
          <w:noProof/>
          <w:lang w:val="en-US"/>
        </w:rPr>
        <w:drawing>
          <wp:inline distT="114300" distB="114300" distL="114300" distR="114300">
            <wp:extent cx="5619750" cy="125095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t="34421" b="35966"/>
                    <a:stretch>
                      <a:fillRect/>
                    </a:stretch>
                  </pic:blipFill>
                  <pic:spPr>
                    <a:xfrm>
                      <a:off x="0" y="0"/>
                      <a:ext cx="5619750" cy="1250950"/>
                    </a:xfrm>
                    <a:prstGeom prst="rect">
                      <a:avLst/>
                    </a:prstGeom>
                    <a:ln/>
                  </pic:spPr>
                </pic:pic>
              </a:graphicData>
            </a:graphic>
          </wp:inline>
        </w:drawing>
      </w:r>
    </w:p>
    <w:p w:rsidR="003714C9" w:rsidRDefault="0067323F">
      <w:pPr>
        <w:pBdr>
          <w:left w:val="none" w:sz="0" w:space="11" w:color="auto"/>
          <w:bottom w:val="single" w:sz="6" w:space="15" w:color="C8CAD0"/>
        </w:pBdr>
        <w:spacing w:line="288" w:lineRule="auto"/>
        <w:jc w:val="right"/>
        <w:rPr>
          <w:rFonts w:ascii="Calibri" w:eastAsia="Calibri" w:hAnsi="Calibri" w:cs="Calibri"/>
          <w:sz w:val="28"/>
          <w:szCs w:val="28"/>
        </w:rPr>
      </w:pPr>
      <w:r>
        <w:rPr>
          <w:rFonts w:ascii="Calibri" w:eastAsia="Calibri" w:hAnsi="Calibri" w:cs="Calibri"/>
          <w:b/>
          <w:sz w:val="28"/>
          <w:szCs w:val="28"/>
        </w:rPr>
        <w:t>U$S 180</w:t>
      </w:r>
    </w:p>
    <w:p w:rsidR="003714C9" w:rsidRDefault="0067323F">
      <w:pPr>
        <w:numPr>
          <w:ilvl w:val="0"/>
          <w:numId w:val="1"/>
        </w:numPr>
        <w:rPr>
          <w:rFonts w:ascii="Calibri" w:eastAsia="Calibri" w:hAnsi="Calibri" w:cs="Calibri"/>
          <w:color w:val="000000"/>
          <w:sz w:val="20"/>
          <w:szCs w:val="20"/>
        </w:rPr>
      </w:pPr>
      <w:r>
        <w:rPr>
          <w:rFonts w:ascii="Calibri" w:eastAsia="Calibri" w:hAnsi="Calibri" w:cs="Calibri"/>
          <w:sz w:val="20"/>
          <w:szCs w:val="20"/>
        </w:rPr>
        <w:t xml:space="preserve">16 Puertos RJ45 Gigabit y 2 Ranuras SFP Gigabit </w:t>
      </w:r>
    </w:p>
    <w:p w:rsidR="003714C9" w:rsidRDefault="0067323F">
      <w:pPr>
        <w:numPr>
          <w:ilvl w:val="0"/>
          <w:numId w:val="1"/>
        </w:numPr>
        <w:rPr>
          <w:rFonts w:ascii="Calibri" w:eastAsia="Calibri" w:hAnsi="Calibri" w:cs="Calibri"/>
          <w:color w:val="000000"/>
          <w:sz w:val="20"/>
          <w:szCs w:val="20"/>
        </w:rPr>
      </w:pPr>
      <w:r>
        <w:rPr>
          <w:rFonts w:ascii="Calibri" w:eastAsia="Calibri" w:hAnsi="Calibri" w:cs="Calibri"/>
          <w:sz w:val="20"/>
          <w:szCs w:val="20"/>
        </w:rPr>
        <w:t>Puerto de consola seleccionable RJ45 o Micro-USB</w:t>
      </w:r>
    </w:p>
    <w:p w:rsidR="003714C9" w:rsidRDefault="0067323F">
      <w:pPr>
        <w:numPr>
          <w:ilvl w:val="0"/>
          <w:numId w:val="1"/>
        </w:numPr>
        <w:rPr>
          <w:rFonts w:ascii="Calibri" w:eastAsia="Calibri" w:hAnsi="Calibri" w:cs="Calibri"/>
          <w:color w:val="000000"/>
          <w:sz w:val="20"/>
          <w:szCs w:val="20"/>
        </w:rPr>
      </w:pPr>
      <w:r>
        <w:rPr>
          <w:rFonts w:ascii="Calibri" w:eastAsia="Calibri" w:hAnsi="Calibri" w:cs="Calibri"/>
          <w:sz w:val="20"/>
          <w:szCs w:val="20"/>
        </w:rPr>
        <w:t>Funcionalidades L2+ —— Enrutamiento Estático, ayuda a enrutar el tráfico interno para una mayor eficiencia de uso en los recursos de red</w:t>
      </w:r>
    </w:p>
    <w:p w:rsidR="003714C9" w:rsidRDefault="0067323F">
      <w:pPr>
        <w:numPr>
          <w:ilvl w:val="0"/>
          <w:numId w:val="1"/>
        </w:numPr>
        <w:rPr>
          <w:rFonts w:ascii="Calibri" w:eastAsia="Calibri" w:hAnsi="Calibri" w:cs="Calibri"/>
          <w:color w:val="000000"/>
          <w:sz w:val="20"/>
          <w:szCs w:val="20"/>
        </w:rPr>
      </w:pPr>
      <w:r>
        <w:rPr>
          <w:rFonts w:ascii="Calibri" w:eastAsia="Calibri" w:hAnsi="Calibri" w:cs="Calibri"/>
          <w:sz w:val="20"/>
          <w:szCs w:val="20"/>
        </w:rPr>
        <w:t>Vinculación Puerto-MAC-IP, ACL, Seguridad por Puerto, Defensa DoS, Control de Tormentas, DHCP Snooping, Autenticación 802.1X y Radius que proporciona robustas estrategias de seguridad</w:t>
      </w:r>
    </w:p>
    <w:p w:rsidR="003714C9" w:rsidRDefault="0067323F">
      <w:pPr>
        <w:numPr>
          <w:ilvl w:val="0"/>
          <w:numId w:val="1"/>
        </w:numPr>
        <w:rPr>
          <w:rFonts w:ascii="Calibri" w:eastAsia="Calibri" w:hAnsi="Calibri" w:cs="Calibri"/>
          <w:color w:val="000000"/>
          <w:sz w:val="20"/>
          <w:szCs w:val="20"/>
        </w:rPr>
      </w:pPr>
      <w:r>
        <w:rPr>
          <w:rFonts w:ascii="Calibri" w:eastAsia="Calibri" w:hAnsi="Calibri" w:cs="Calibri"/>
          <w:sz w:val="20"/>
          <w:szCs w:val="20"/>
        </w:rPr>
        <w:t>QoS L2/L3/L4 y IGMP snooping que optimiza aplicaciones de voz y vídeo</w:t>
      </w:r>
    </w:p>
    <w:p w:rsidR="003714C9" w:rsidRDefault="0067323F">
      <w:pPr>
        <w:numPr>
          <w:ilvl w:val="0"/>
          <w:numId w:val="1"/>
        </w:numPr>
        <w:rPr>
          <w:rFonts w:ascii="Calibri" w:eastAsia="Calibri" w:hAnsi="Calibri" w:cs="Calibri"/>
          <w:color w:val="000000"/>
          <w:sz w:val="20"/>
          <w:szCs w:val="20"/>
        </w:rPr>
      </w:pPr>
      <w:r>
        <w:rPr>
          <w:rFonts w:ascii="Calibri" w:eastAsia="Calibri" w:hAnsi="Calibri" w:cs="Calibri"/>
          <w:sz w:val="20"/>
          <w:szCs w:val="20"/>
        </w:rPr>
        <w:t>DDM proporciona supervisión de todos los Módulos SFP insertados en el switch</w:t>
      </w:r>
    </w:p>
    <w:p w:rsidR="003714C9" w:rsidRPr="0067323F" w:rsidRDefault="0067323F">
      <w:pPr>
        <w:numPr>
          <w:ilvl w:val="0"/>
          <w:numId w:val="1"/>
        </w:numPr>
        <w:rPr>
          <w:rFonts w:ascii="Calibri" w:eastAsia="Calibri" w:hAnsi="Calibri" w:cs="Calibri"/>
          <w:color w:val="000000"/>
          <w:sz w:val="20"/>
          <w:szCs w:val="20"/>
          <w:lang w:val="en-US"/>
        </w:rPr>
      </w:pPr>
      <w:r w:rsidRPr="0067323F">
        <w:rPr>
          <w:rFonts w:ascii="Calibri" w:eastAsia="Calibri" w:hAnsi="Calibri" w:cs="Calibri"/>
          <w:sz w:val="20"/>
          <w:szCs w:val="20"/>
          <w:lang w:val="en-US"/>
        </w:rPr>
        <w:t>Soporta IPv6 con dual stack IPv4/IPv6, MLD snooping, IPv6 neighbor discovery</w:t>
      </w:r>
    </w:p>
    <w:p w:rsidR="003714C9" w:rsidRDefault="0067323F">
      <w:pPr>
        <w:numPr>
          <w:ilvl w:val="0"/>
          <w:numId w:val="1"/>
        </w:numPr>
        <w:rPr>
          <w:rFonts w:ascii="Calibri" w:eastAsia="Calibri" w:hAnsi="Calibri" w:cs="Calibri"/>
          <w:color w:val="000000"/>
          <w:sz w:val="20"/>
          <w:szCs w:val="20"/>
        </w:rPr>
      </w:pPr>
      <w:r>
        <w:rPr>
          <w:rFonts w:ascii="Calibri" w:eastAsia="Calibri" w:hAnsi="Calibri" w:cs="Calibri"/>
          <w:sz w:val="20"/>
          <w:szCs w:val="20"/>
        </w:rPr>
        <w:t>Web, CLI (Puerto de Consola, Telnet, SSH), SNMP, RMON e Imagen Dual que aportan múltiples políticas de gestión</w:t>
      </w:r>
    </w:p>
    <w:p w:rsidR="003714C9" w:rsidRDefault="003714C9">
      <w:pPr>
        <w:rPr>
          <w:rFonts w:ascii="Calibri" w:eastAsia="Calibri" w:hAnsi="Calibri" w:cs="Calibri"/>
          <w:sz w:val="20"/>
          <w:szCs w:val="20"/>
        </w:rPr>
      </w:pPr>
    </w:p>
    <w:p w:rsidR="003714C9" w:rsidRDefault="0067323F">
      <w:pPr>
        <w:rPr>
          <w:rFonts w:ascii="Calibri" w:eastAsia="Calibri" w:hAnsi="Calibri" w:cs="Calibri"/>
          <w:b/>
          <w:sz w:val="20"/>
          <w:szCs w:val="20"/>
        </w:rPr>
      </w:pPr>
      <w:r>
        <w:rPr>
          <w:rFonts w:ascii="Calibri" w:eastAsia="Calibri" w:hAnsi="Calibri" w:cs="Calibri"/>
          <w:b/>
          <w:sz w:val="20"/>
          <w:szCs w:val="20"/>
        </w:rPr>
        <w:t>¿Para qué sirve este producto?</w:t>
      </w:r>
    </w:p>
    <w:p w:rsidR="003714C9" w:rsidRDefault="0067323F">
      <w:pPr>
        <w:rPr>
          <w:rFonts w:ascii="Calibri" w:eastAsia="Calibri" w:hAnsi="Calibri" w:cs="Calibri"/>
          <w:sz w:val="20"/>
          <w:szCs w:val="20"/>
        </w:rPr>
      </w:pPr>
      <w:r>
        <w:rPr>
          <w:rFonts w:ascii="Calibri" w:eastAsia="Calibri" w:hAnsi="Calibri" w:cs="Calibri"/>
          <w:sz w:val="20"/>
          <w:szCs w:val="20"/>
        </w:rPr>
        <w:t xml:space="preserve">El TP-LINK T2600G-18TS es un switch gestionable L2 Gigabit JetStream que cuenta con 16 puertos 10/100/1000Mbps y 2 Ranuras SFP Gigabit. El switch proporciona un alto rendimiento, funcionalidades L2 y L2+ como enrutamiento estático, QoS de gama empresarial y otras estrategias de seguridad avanzadas. Vinculación IP-MAC-Puerto y funciones </w:t>
      </w:r>
      <w:r>
        <w:rPr>
          <w:rFonts w:ascii="Calibri" w:eastAsia="Calibri" w:hAnsi="Calibri" w:cs="Calibri"/>
          <w:sz w:val="20"/>
          <w:szCs w:val="20"/>
        </w:rPr>
        <w:lastRenderedPageBreak/>
        <w:t>de Listas de Control de Acceso (ACL) para brindar protección frente a tormentas de broadcast, ARP y ataques de Denegación de Servicio (DoS), etc. Calidad de Servicio (QoS, L2 a L4) que ofrecen capacidades de gestión de tráfico mejoradas para mover sus datos más rápido y de forma más fluida. Además, los interfaces fáciles de utilizar mediante gestión web, junto con el CLI, SNMP, RMON e Imagen Dual hacen más rápida la disposición y configuración con menos tiempo de inactividad. Para grupos de trabajo y departamentos que requieren un Swich L2 económico y con capacidad gigabit, el TP-LINK T2600G-18TS gestionable L2 de 16 Puertos Gigabit le ofrece la solución de red ideal.</w:t>
      </w:r>
    </w:p>
    <w:p w:rsidR="003714C9" w:rsidRDefault="003714C9">
      <w:pPr>
        <w:rPr>
          <w:rFonts w:ascii="Calibri" w:eastAsia="Calibri" w:hAnsi="Calibri" w:cs="Calibri"/>
          <w:sz w:val="20"/>
          <w:szCs w:val="20"/>
        </w:rPr>
      </w:pPr>
    </w:p>
    <w:p w:rsidR="003714C9" w:rsidRDefault="0067323F">
      <w:pPr>
        <w:shd w:val="clear" w:color="auto" w:fill="FFFFFF"/>
        <w:rPr>
          <w:rFonts w:ascii="Calibri" w:eastAsia="Calibri" w:hAnsi="Calibri" w:cs="Calibri"/>
          <w:b/>
          <w:sz w:val="20"/>
          <w:szCs w:val="20"/>
        </w:rPr>
      </w:pPr>
      <w:r>
        <w:rPr>
          <w:rFonts w:ascii="Calibri" w:eastAsia="Calibri" w:hAnsi="Calibri" w:cs="Calibri"/>
          <w:b/>
          <w:sz w:val="20"/>
          <w:szCs w:val="20"/>
        </w:rPr>
        <w:t>Funcionalidades L2 y L2+</w:t>
      </w:r>
    </w:p>
    <w:p w:rsidR="003714C9" w:rsidRDefault="0067323F">
      <w:pPr>
        <w:numPr>
          <w:ilvl w:val="0"/>
          <w:numId w:val="13"/>
        </w:numPr>
        <w:rPr>
          <w:rFonts w:ascii="Calibri" w:eastAsia="Calibri" w:hAnsi="Calibri" w:cs="Calibri"/>
          <w:color w:val="000000"/>
        </w:rPr>
      </w:pPr>
      <w:r>
        <w:rPr>
          <w:rFonts w:ascii="Calibri" w:eastAsia="Calibri" w:hAnsi="Calibri" w:cs="Calibri"/>
          <w:sz w:val="20"/>
          <w:szCs w:val="20"/>
        </w:rPr>
        <w:t>Enrutamiento Estático</w:t>
      </w:r>
    </w:p>
    <w:p w:rsidR="003714C9" w:rsidRDefault="0067323F">
      <w:pPr>
        <w:numPr>
          <w:ilvl w:val="0"/>
          <w:numId w:val="13"/>
        </w:numPr>
        <w:rPr>
          <w:rFonts w:ascii="Calibri" w:eastAsia="Calibri" w:hAnsi="Calibri" w:cs="Calibri"/>
          <w:color w:val="000000"/>
        </w:rPr>
      </w:pPr>
      <w:r>
        <w:rPr>
          <w:rFonts w:ascii="Calibri" w:eastAsia="Calibri" w:hAnsi="Calibri" w:cs="Calibri"/>
          <w:sz w:val="20"/>
          <w:szCs w:val="20"/>
        </w:rPr>
        <w:t>L2PT</w:t>
      </w:r>
    </w:p>
    <w:p w:rsidR="003714C9" w:rsidRDefault="0067323F">
      <w:pPr>
        <w:numPr>
          <w:ilvl w:val="0"/>
          <w:numId w:val="13"/>
        </w:numPr>
        <w:rPr>
          <w:rFonts w:ascii="Calibri" w:eastAsia="Calibri" w:hAnsi="Calibri" w:cs="Calibri"/>
          <w:color w:val="000000"/>
        </w:rPr>
      </w:pPr>
      <w:r>
        <w:rPr>
          <w:rFonts w:ascii="Calibri" w:eastAsia="Calibri" w:hAnsi="Calibri" w:cs="Calibri"/>
          <w:sz w:val="20"/>
          <w:szCs w:val="20"/>
        </w:rPr>
        <w:t>Protocolo de Control de Agregación de Enlace (LACP)</w:t>
      </w:r>
    </w:p>
    <w:p w:rsidR="003714C9" w:rsidRDefault="0067323F">
      <w:pPr>
        <w:numPr>
          <w:ilvl w:val="0"/>
          <w:numId w:val="13"/>
        </w:numPr>
        <w:rPr>
          <w:rFonts w:ascii="Calibri" w:eastAsia="Calibri" w:hAnsi="Calibri" w:cs="Calibri"/>
          <w:color w:val="000000"/>
        </w:rPr>
      </w:pPr>
      <w:r>
        <w:rPr>
          <w:rFonts w:ascii="Calibri" w:eastAsia="Calibri" w:hAnsi="Calibri" w:cs="Calibri"/>
          <w:sz w:val="20"/>
          <w:szCs w:val="20"/>
        </w:rPr>
        <w:t>STP/RSTP/MSTP</w:t>
      </w:r>
    </w:p>
    <w:p w:rsidR="003714C9" w:rsidRDefault="0067323F">
      <w:pPr>
        <w:numPr>
          <w:ilvl w:val="0"/>
          <w:numId w:val="13"/>
        </w:numPr>
        <w:rPr>
          <w:rFonts w:ascii="Calibri" w:eastAsia="Calibri" w:hAnsi="Calibri" w:cs="Calibri"/>
          <w:color w:val="000000"/>
        </w:rPr>
      </w:pPr>
      <w:r>
        <w:rPr>
          <w:rFonts w:ascii="Calibri" w:eastAsia="Calibri" w:hAnsi="Calibri" w:cs="Calibri"/>
          <w:sz w:val="20"/>
          <w:szCs w:val="20"/>
        </w:rPr>
        <w:t>IGMP Snooping</w:t>
      </w:r>
    </w:p>
    <w:p w:rsidR="003714C9" w:rsidRDefault="0067323F">
      <w:pPr>
        <w:numPr>
          <w:ilvl w:val="0"/>
          <w:numId w:val="13"/>
        </w:numPr>
        <w:rPr>
          <w:rFonts w:ascii="Calibri" w:eastAsia="Calibri" w:hAnsi="Calibri" w:cs="Calibri"/>
          <w:color w:val="000000"/>
        </w:rPr>
      </w:pPr>
      <w:r>
        <w:rPr>
          <w:rFonts w:ascii="Calibri" w:eastAsia="Calibri" w:hAnsi="Calibri" w:cs="Calibri"/>
          <w:sz w:val="20"/>
          <w:szCs w:val="20"/>
        </w:rPr>
        <w:t>Loopback Detection</w:t>
      </w:r>
    </w:p>
    <w:p w:rsidR="003714C9" w:rsidRDefault="0067323F">
      <w:pPr>
        <w:shd w:val="clear" w:color="auto" w:fill="FFFFFF"/>
        <w:rPr>
          <w:rFonts w:ascii="Calibri" w:eastAsia="Calibri" w:hAnsi="Calibri" w:cs="Calibri"/>
          <w:b/>
          <w:sz w:val="20"/>
          <w:szCs w:val="20"/>
        </w:rPr>
      </w:pPr>
      <w:r>
        <w:rPr>
          <w:rFonts w:ascii="Calibri" w:eastAsia="Calibri" w:hAnsi="Calibri" w:cs="Calibri"/>
          <w:b/>
          <w:sz w:val="20"/>
          <w:szCs w:val="20"/>
        </w:rPr>
        <w:t>Calidad de Servicio</w:t>
      </w:r>
    </w:p>
    <w:p w:rsidR="003714C9" w:rsidRDefault="0067323F">
      <w:pPr>
        <w:numPr>
          <w:ilvl w:val="0"/>
          <w:numId w:val="6"/>
        </w:numPr>
        <w:rPr>
          <w:rFonts w:ascii="Calibri" w:eastAsia="Calibri" w:hAnsi="Calibri" w:cs="Calibri"/>
          <w:color w:val="000000"/>
        </w:rPr>
      </w:pPr>
      <w:r>
        <w:rPr>
          <w:rFonts w:ascii="Calibri" w:eastAsia="Calibri" w:hAnsi="Calibri" w:cs="Calibri"/>
          <w:sz w:val="20"/>
          <w:szCs w:val="20"/>
        </w:rPr>
        <w:t>Soporte IEEE 802.1p</w:t>
      </w:r>
    </w:p>
    <w:p w:rsidR="003714C9" w:rsidRDefault="0067323F">
      <w:pPr>
        <w:numPr>
          <w:ilvl w:val="0"/>
          <w:numId w:val="6"/>
        </w:numPr>
        <w:rPr>
          <w:rFonts w:ascii="Calibri" w:eastAsia="Calibri" w:hAnsi="Calibri" w:cs="Calibri"/>
          <w:color w:val="000000"/>
        </w:rPr>
      </w:pPr>
      <w:r>
        <w:rPr>
          <w:rFonts w:ascii="Calibri" w:eastAsia="Calibri" w:hAnsi="Calibri" w:cs="Calibri"/>
          <w:sz w:val="20"/>
          <w:szCs w:val="20"/>
        </w:rPr>
        <w:t>8 Colas de Prioridad</w:t>
      </w:r>
    </w:p>
    <w:p w:rsidR="003714C9" w:rsidRDefault="0067323F">
      <w:pPr>
        <w:numPr>
          <w:ilvl w:val="0"/>
          <w:numId w:val="6"/>
        </w:numPr>
        <w:rPr>
          <w:rFonts w:ascii="Calibri" w:eastAsia="Calibri" w:hAnsi="Calibri" w:cs="Calibri"/>
          <w:color w:val="000000"/>
        </w:rPr>
      </w:pPr>
      <w:r>
        <w:rPr>
          <w:rFonts w:ascii="Calibri" w:eastAsia="Calibri" w:hAnsi="Calibri" w:cs="Calibri"/>
          <w:sz w:val="20"/>
          <w:szCs w:val="20"/>
        </w:rPr>
        <w:t>DSCP QoS</w:t>
      </w:r>
    </w:p>
    <w:p w:rsidR="003714C9" w:rsidRDefault="0067323F">
      <w:pPr>
        <w:numPr>
          <w:ilvl w:val="0"/>
          <w:numId w:val="6"/>
        </w:numPr>
        <w:rPr>
          <w:rFonts w:ascii="Calibri" w:eastAsia="Calibri" w:hAnsi="Calibri" w:cs="Calibri"/>
          <w:color w:val="000000"/>
        </w:rPr>
      </w:pPr>
      <w:r>
        <w:rPr>
          <w:rFonts w:ascii="Calibri" w:eastAsia="Calibri" w:hAnsi="Calibri" w:cs="Calibri"/>
          <w:sz w:val="20"/>
          <w:szCs w:val="20"/>
        </w:rPr>
        <w:t xml:space="preserve">  Funcionalidad de Tasa Límite</w:t>
      </w:r>
    </w:p>
    <w:p w:rsidR="003714C9" w:rsidRDefault="0067323F">
      <w:pPr>
        <w:shd w:val="clear" w:color="auto" w:fill="FFFFFF"/>
        <w:rPr>
          <w:rFonts w:ascii="Calibri" w:eastAsia="Calibri" w:hAnsi="Calibri" w:cs="Calibri"/>
          <w:b/>
          <w:sz w:val="20"/>
          <w:szCs w:val="20"/>
        </w:rPr>
      </w:pPr>
      <w:r>
        <w:rPr>
          <w:rFonts w:ascii="Calibri" w:eastAsia="Calibri" w:hAnsi="Calibri" w:cs="Calibri"/>
          <w:b/>
          <w:sz w:val="20"/>
          <w:szCs w:val="20"/>
        </w:rPr>
        <w:t>Estrategias de Seguridad</w:t>
      </w:r>
    </w:p>
    <w:p w:rsidR="003714C9" w:rsidRDefault="0067323F">
      <w:pPr>
        <w:numPr>
          <w:ilvl w:val="0"/>
          <w:numId w:val="15"/>
        </w:numPr>
        <w:rPr>
          <w:rFonts w:ascii="Calibri" w:eastAsia="Calibri" w:hAnsi="Calibri" w:cs="Calibri"/>
          <w:color w:val="000000"/>
        </w:rPr>
      </w:pPr>
      <w:r>
        <w:rPr>
          <w:rFonts w:ascii="Calibri" w:eastAsia="Calibri" w:hAnsi="Calibri" w:cs="Calibri"/>
          <w:sz w:val="20"/>
          <w:szCs w:val="20"/>
        </w:rPr>
        <w:t>AAA</w:t>
      </w:r>
    </w:p>
    <w:p w:rsidR="003714C9" w:rsidRDefault="0067323F">
      <w:pPr>
        <w:numPr>
          <w:ilvl w:val="0"/>
          <w:numId w:val="15"/>
        </w:numPr>
        <w:rPr>
          <w:rFonts w:ascii="Calibri" w:eastAsia="Calibri" w:hAnsi="Calibri" w:cs="Calibri"/>
          <w:color w:val="000000"/>
        </w:rPr>
      </w:pPr>
      <w:r>
        <w:rPr>
          <w:rFonts w:ascii="Calibri" w:eastAsia="Calibri" w:hAnsi="Calibri" w:cs="Calibri"/>
          <w:sz w:val="20"/>
          <w:szCs w:val="20"/>
        </w:rPr>
        <w:t>Lista de Control de Acceso (L2~L4 ACL)</w:t>
      </w:r>
    </w:p>
    <w:p w:rsidR="003714C9" w:rsidRDefault="0067323F">
      <w:pPr>
        <w:numPr>
          <w:ilvl w:val="0"/>
          <w:numId w:val="15"/>
        </w:numPr>
        <w:rPr>
          <w:rFonts w:ascii="Calibri" w:eastAsia="Calibri" w:hAnsi="Calibri" w:cs="Calibri"/>
          <w:color w:val="000000"/>
        </w:rPr>
      </w:pPr>
      <w:r>
        <w:rPr>
          <w:rFonts w:ascii="Calibri" w:eastAsia="Calibri" w:hAnsi="Calibri" w:cs="Calibri"/>
          <w:sz w:val="20"/>
          <w:szCs w:val="20"/>
        </w:rPr>
        <w:t>Vinculación IP-MAC-Puerto</w:t>
      </w:r>
    </w:p>
    <w:p w:rsidR="003714C9" w:rsidRDefault="0067323F">
      <w:pPr>
        <w:numPr>
          <w:ilvl w:val="0"/>
          <w:numId w:val="15"/>
        </w:numPr>
        <w:rPr>
          <w:rFonts w:ascii="Calibri" w:eastAsia="Calibri" w:hAnsi="Calibri" w:cs="Calibri"/>
          <w:color w:val="000000"/>
        </w:rPr>
      </w:pPr>
      <w:r>
        <w:rPr>
          <w:rFonts w:ascii="Calibri" w:eastAsia="Calibri" w:hAnsi="Calibri" w:cs="Calibri"/>
          <w:sz w:val="20"/>
          <w:szCs w:val="20"/>
        </w:rPr>
        <w:t xml:space="preserve">Inspección ARP </w:t>
      </w:r>
    </w:p>
    <w:p w:rsidR="003714C9" w:rsidRDefault="0067323F">
      <w:pPr>
        <w:numPr>
          <w:ilvl w:val="0"/>
          <w:numId w:val="15"/>
        </w:numPr>
        <w:rPr>
          <w:rFonts w:ascii="Calibri" w:eastAsia="Calibri" w:hAnsi="Calibri" w:cs="Calibri"/>
          <w:color w:val="000000"/>
        </w:rPr>
      </w:pPr>
      <w:r>
        <w:rPr>
          <w:rFonts w:ascii="Calibri" w:eastAsia="Calibri" w:hAnsi="Calibri" w:cs="Calibri"/>
          <w:sz w:val="20"/>
          <w:szCs w:val="20"/>
        </w:rPr>
        <w:t>IP Source Guard</w:t>
      </w:r>
    </w:p>
    <w:p w:rsidR="003714C9" w:rsidRDefault="0067323F">
      <w:pPr>
        <w:numPr>
          <w:ilvl w:val="0"/>
          <w:numId w:val="15"/>
        </w:numPr>
        <w:rPr>
          <w:rFonts w:ascii="Calibri" w:eastAsia="Calibri" w:hAnsi="Calibri" w:cs="Calibri"/>
          <w:color w:val="000000"/>
        </w:rPr>
      </w:pPr>
      <w:r>
        <w:rPr>
          <w:rFonts w:ascii="Calibri" w:eastAsia="Calibri" w:hAnsi="Calibri" w:cs="Calibri"/>
          <w:sz w:val="20"/>
          <w:szCs w:val="20"/>
        </w:rPr>
        <w:t>Autenticación 802.1x y RADIUS/TACACS+</w:t>
      </w:r>
    </w:p>
    <w:p w:rsidR="003714C9" w:rsidRDefault="0067323F">
      <w:pPr>
        <w:numPr>
          <w:ilvl w:val="0"/>
          <w:numId w:val="15"/>
        </w:numPr>
        <w:rPr>
          <w:rFonts w:ascii="Calibri" w:eastAsia="Calibri" w:hAnsi="Calibri" w:cs="Calibri"/>
          <w:color w:val="000000"/>
        </w:rPr>
      </w:pPr>
      <w:r>
        <w:rPr>
          <w:rFonts w:ascii="Calibri" w:eastAsia="Calibri" w:hAnsi="Calibri" w:cs="Calibri"/>
          <w:sz w:val="20"/>
          <w:szCs w:val="20"/>
        </w:rPr>
        <w:t>Soporta Defensa DoS</w:t>
      </w:r>
    </w:p>
    <w:p w:rsidR="003714C9" w:rsidRDefault="0067323F">
      <w:pPr>
        <w:shd w:val="clear" w:color="auto" w:fill="FFFFFF"/>
        <w:rPr>
          <w:rFonts w:ascii="Calibri" w:eastAsia="Calibri" w:hAnsi="Calibri" w:cs="Calibri"/>
          <w:b/>
          <w:sz w:val="20"/>
          <w:szCs w:val="20"/>
        </w:rPr>
      </w:pPr>
      <w:r>
        <w:rPr>
          <w:rFonts w:ascii="Calibri" w:eastAsia="Calibri" w:hAnsi="Calibri" w:cs="Calibri"/>
          <w:b/>
          <w:sz w:val="20"/>
          <w:szCs w:val="20"/>
        </w:rPr>
        <w:t>Soporte IPv6</w:t>
      </w:r>
    </w:p>
    <w:p w:rsidR="003714C9" w:rsidRDefault="0067323F">
      <w:pPr>
        <w:numPr>
          <w:ilvl w:val="0"/>
          <w:numId w:val="14"/>
        </w:numPr>
        <w:rPr>
          <w:rFonts w:ascii="Calibri" w:eastAsia="Calibri" w:hAnsi="Calibri" w:cs="Calibri"/>
          <w:color w:val="000000"/>
        </w:rPr>
      </w:pPr>
      <w:r>
        <w:rPr>
          <w:rFonts w:ascii="Calibri" w:eastAsia="Calibri" w:hAnsi="Calibri" w:cs="Calibri"/>
          <w:sz w:val="20"/>
          <w:szCs w:val="20"/>
        </w:rPr>
        <w:t>Dual IPv4/IPv6 Stack</w:t>
      </w:r>
    </w:p>
    <w:p w:rsidR="003714C9" w:rsidRDefault="0067323F">
      <w:pPr>
        <w:numPr>
          <w:ilvl w:val="0"/>
          <w:numId w:val="14"/>
        </w:numPr>
        <w:rPr>
          <w:rFonts w:ascii="Calibri" w:eastAsia="Calibri" w:hAnsi="Calibri" w:cs="Calibri"/>
          <w:color w:val="000000"/>
        </w:rPr>
      </w:pPr>
      <w:r>
        <w:rPr>
          <w:rFonts w:ascii="Calibri" w:eastAsia="Calibri" w:hAnsi="Calibri" w:cs="Calibri"/>
          <w:sz w:val="20"/>
          <w:szCs w:val="20"/>
        </w:rPr>
        <w:t>MLD Snooping</w:t>
      </w:r>
    </w:p>
    <w:p w:rsidR="003714C9" w:rsidRDefault="0067323F">
      <w:pPr>
        <w:numPr>
          <w:ilvl w:val="0"/>
          <w:numId w:val="14"/>
        </w:numPr>
        <w:rPr>
          <w:rFonts w:ascii="Calibri" w:eastAsia="Calibri" w:hAnsi="Calibri" w:cs="Calibri"/>
          <w:color w:val="000000"/>
        </w:rPr>
      </w:pPr>
      <w:r>
        <w:rPr>
          <w:rFonts w:ascii="Calibri" w:eastAsia="Calibri" w:hAnsi="Calibri" w:cs="Calibri"/>
          <w:sz w:val="20"/>
          <w:szCs w:val="20"/>
        </w:rPr>
        <w:t>PMTU Discovery</w:t>
      </w:r>
    </w:p>
    <w:p w:rsidR="003714C9" w:rsidRDefault="0067323F">
      <w:pPr>
        <w:numPr>
          <w:ilvl w:val="0"/>
          <w:numId w:val="14"/>
        </w:numPr>
        <w:rPr>
          <w:rFonts w:ascii="Calibri" w:eastAsia="Calibri" w:hAnsi="Calibri" w:cs="Calibri"/>
          <w:color w:val="000000"/>
        </w:rPr>
      </w:pPr>
      <w:r>
        <w:rPr>
          <w:rFonts w:ascii="Calibri" w:eastAsia="Calibri" w:hAnsi="Calibri" w:cs="Calibri"/>
          <w:sz w:val="20"/>
          <w:szCs w:val="20"/>
        </w:rPr>
        <w:t>IPv6 Neighbor Discovery</w:t>
      </w:r>
    </w:p>
    <w:p w:rsidR="003714C9" w:rsidRDefault="0067323F">
      <w:pPr>
        <w:numPr>
          <w:ilvl w:val="0"/>
          <w:numId w:val="14"/>
        </w:numPr>
        <w:rPr>
          <w:rFonts w:ascii="Calibri" w:eastAsia="Calibri" w:hAnsi="Calibri" w:cs="Calibri"/>
          <w:color w:val="000000"/>
        </w:rPr>
      </w:pPr>
      <w:r>
        <w:rPr>
          <w:rFonts w:ascii="Calibri" w:eastAsia="Calibri" w:hAnsi="Calibri" w:cs="Calibri"/>
          <w:sz w:val="20"/>
          <w:szCs w:val="20"/>
        </w:rPr>
        <w:t>IPv6 ACL</w:t>
      </w:r>
    </w:p>
    <w:p w:rsidR="003714C9" w:rsidRDefault="0067323F">
      <w:pPr>
        <w:numPr>
          <w:ilvl w:val="0"/>
          <w:numId w:val="14"/>
        </w:numPr>
        <w:rPr>
          <w:rFonts w:ascii="Calibri" w:eastAsia="Calibri" w:hAnsi="Calibri" w:cs="Calibri"/>
          <w:color w:val="000000"/>
        </w:rPr>
      </w:pPr>
      <w:r>
        <w:rPr>
          <w:rFonts w:ascii="Calibri" w:eastAsia="Calibri" w:hAnsi="Calibri" w:cs="Calibri"/>
          <w:sz w:val="20"/>
          <w:szCs w:val="20"/>
        </w:rPr>
        <w:t>DHCPv6 Snooping</w:t>
      </w:r>
    </w:p>
    <w:p w:rsidR="003714C9" w:rsidRDefault="0067323F">
      <w:pPr>
        <w:numPr>
          <w:ilvl w:val="0"/>
          <w:numId w:val="14"/>
        </w:numPr>
        <w:rPr>
          <w:rFonts w:ascii="Calibri" w:eastAsia="Calibri" w:hAnsi="Calibri" w:cs="Calibri"/>
          <w:color w:val="000000"/>
        </w:rPr>
      </w:pPr>
      <w:r>
        <w:rPr>
          <w:rFonts w:ascii="Calibri" w:eastAsia="Calibri" w:hAnsi="Calibri" w:cs="Calibri"/>
          <w:sz w:val="20"/>
          <w:szCs w:val="20"/>
        </w:rPr>
        <w:t xml:space="preserve">Interfaz IPv6 </w:t>
      </w:r>
    </w:p>
    <w:p w:rsidR="003714C9" w:rsidRDefault="0067323F">
      <w:pPr>
        <w:shd w:val="clear" w:color="auto" w:fill="FFFFFF"/>
        <w:rPr>
          <w:rFonts w:ascii="Calibri" w:eastAsia="Calibri" w:hAnsi="Calibri" w:cs="Calibri"/>
          <w:b/>
          <w:sz w:val="20"/>
          <w:szCs w:val="20"/>
        </w:rPr>
      </w:pPr>
      <w:r>
        <w:rPr>
          <w:rFonts w:ascii="Calibri" w:eastAsia="Calibri" w:hAnsi="Calibri" w:cs="Calibri"/>
          <w:b/>
          <w:sz w:val="20"/>
          <w:szCs w:val="20"/>
        </w:rPr>
        <w:t>OAM</w:t>
      </w:r>
    </w:p>
    <w:p w:rsidR="003714C9" w:rsidRDefault="0067323F">
      <w:pPr>
        <w:numPr>
          <w:ilvl w:val="0"/>
          <w:numId w:val="2"/>
        </w:numPr>
        <w:rPr>
          <w:rFonts w:ascii="Calibri" w:eastAsia="Calibri" w:hAnsi="Calibri" w:cs="Calibri"/>
          <w:color w:val="000000"/>
        </w:rPr>
      </w:pPr>
      <w:r>
        <w:rPr>
          <w:rFonts w:ascii="Calibri" w:eastAsia="Calibri" w:hAnsi="Calibri" w:cs="Calibri"/>
          <w:sz w:val="20"/>
          <w:szCs w:val="20"/>
        </w:rPr>
        <w:t>802.3ah Ethernet Link OAM</w:t>
      </w:r>
    </w:p>
    <w:p w:rsidR="003714C9" w:rsidRPr="0067323F" w:rsidRDefault="0067323F">
      <w:pPr>
        <w:numPr>
          <w:ilvl w:val="0"/>
          <w:numId w:val="2"/>
        </w:numPr>
        <w:rPr>
          <w:rFonts w:ascii="Calibri" w:eastAsia="Calibri" w:hAnsi="Calibri" w:cs="Calibri"/>
          <w:color w:val="000000"/>
          <w:lang w:val="en-US"/>
        </w:rPr>
      </w:pPr>
      <w:r w:rsidRPr="0067323F">
        <w:rPr>
          <w:rFonts w:ascii="Calibri" w:eastAsia="Calibri" w:hAnsi="Calibri" w:cs="Calibri"/>
          <w:sz w:val="20"/>
          <w:szCs w:val="20"/>
          <w:lang w:val="en-US"/>
        </w:rPr>
        <w:t>Device Link Detect Protocol(DLDP)</w:t>
      </w:r>
    </w:p>
    <w:p w:rsidR="003714C9" w:rsidRDefault="0067323F">
      <w:pPr>
        <w:shd w:val="clear" w:color="auto" w:fill="FFFFFF"/>
        <w:rPr>
          <w:rFonts w:ascii="Calibri" w:eastAsia="Calibri" w:hAnsi="Calibri" w:cs="Calibri"/>
          <w:b/>
          <w:sz w:val="20"/>
          <w:szCs w:val="20"/>
        </w:rPr>
      </w:pPr>
      <w:r>
        <w:rPr>
          <w:rFonts w:ascii="Calibri" w:eastAsia="Calibri" w:hAnsi="Calibri" w:cs="Calibri"/>
          <w:b/>
          <w:sz w:val="20"/>
          <w:szCs w:val="20"/>
        </w:rPr>
        <w:t>Gestión</w:t>
      </w:r>
    </w:p>
    <w:p w:rsidR="003714C9" w:rsidRDefault="0067323F">
      <w:pPr>
        <w:numPr>
          <w:ilvl w:val="0"/>
          <w:numId w:val="5"/>
        </w:numPr>
        <w:rPr>
          <w:rFonts w:ascii="Calibri" w:eastAsia="Calibri" w:hAnsi="Calibri" w:cs="Calibri"/>
          <w:color w:val="000000"/>
        </w:rPr>
      </w:pPr>
      <w:r>
        <w:rPr>
          <w:rFonts w:ascii="Calibri" w:eastAsia="Calibri" w:hAnsi="Calibri" w:cs="Calibri"/>
          <w:sz w:val="20"/>
          <w:szCs w:val="20"/>
        </w:rPr>
        <w:t>Basada en Web GUI</w:t>
      </w:r>
    </w:p>
    <w:p w:rsidR="003714C9" w:rsidRDefault="0067323F">
      <w:pPr>
        <w:numPr>
          <w:ilvl w:val="0"/>
          <w:numId w:val="5"/>
        </w:numPr>
        <w:rPr>
          <w:rFonts w:ascii="Calibri" w:eastAsia="Calibri" w:hAnsi="Calibri" w:cs="Calibri"/>
          <w:color w:val="000000"/>
        </w:rPr>
      </w:pPr>
      <w:r>
        <w:rPr>
          <w:rFonts w:ascii="Calibri" w:eastAsia="Calibri" w:hAnsi="Calibri" w:cs="Calibri"/>
          <w:sz w:val="20"/>
          <w:szCs w:val="20"/>
        </w:rPr>
        <w:t>Interfaz de Línea de Comandos</w:t>
      </w:r>
    </w:p>
    <w:p w:rsidR="003714C9" w:rsidRDefault="0067323F">
      <w:pPr>
        <w:numPr>
          <w:ilvl w:val="0"/>
          <w:numId w:val="5"/>
        </w:numPr>
        <w:rPr>
          <w:rFonts w:ascii="Calibri" w:eastAsia="Calibri" w:hAnsi="Calibri" w:cs="Calibri"/>
          <w:color w:val="000000"/>
        </w:rPr>
      </w:pPr>
      <w:r>
        <w:rPr>
          <w:rFonts w:ascii="Calibri" w:eastAsia="Calibri" w:hAnsi="Calibri" w:cs="Calibri"/>
          <w:sz w:val="20"/>
          <w:szCs w:val="20"/>
        </w:rPr>
        <w:t>Telnet</w:t>
      </w:r>
    </w:p>
    <w:p w:rsidR="003714C9" w:rsidRDefault="0067323F">
      <w:pPr>
        <w:numPr>
          <w:ilvl w:val="0"/>
          <w:numId w:val="5"/>
        </w:numPr>
        <w:rPr>
          <w:rFonts w:ascii="Calibri" w:eastAsia="Calibri" w:hAnsi="Calibri" w:cs="Calibri"/>
          <w:color w:val="000000"/>
        </w:rPr>
      </w:pPr>
      <w:r>
        <w:rPr>
          <w:rFonts w:ascii="Calibri" w:eastAsia="Calibri" w:hAnsi="Calibri" w:cs="Calibri"/>
          <w:sz w:val="20"/>
          <w:szCs w:val="20"/>
        </w:rPr>
        <w:t xml:space="preserve">Imagen Dual </w:t>
      </w:r>
    </w:p>
    <w:p w:rsidR="003714C9" w:rsidRDefault="0067323F">
      <w:pPr>
        <w:numPr>
          <w:ilvl w:val="0"/>
          <w:numId w:val="5"/>
        </w:numPr>
        <w:rPr>
          <w:rFonts w:ascii="Calibri" w:eastAsia="Calibri" w:hAnsi="Calibri" w:cs="Calibri"/>
          <w:color w:val="000000"/>
        </w:rPr>
      </w:pPr>
      <w:r>
        <w:rPr>
          <w:rFonts w:ascii="Calibri" w:eastAsia="Calibri" w:hAnsi="Calibri" w:cs="Calibri"/>
          <w:sz w:val="20"/>
          <w:szCs w:val="20"/>
        </w:rPr>
        <w:t>DDM</w:t>
      </w:r>
    </w:p>
    <w:p w:rsidR="003714C9" w:rsidRDefault="0067323F">
      <w:pPr>
        <w:numPr>
          <w:ilvl w:val="0"/>
          <w:numId w:val="5"/>
        </w:numPr>
        <w:rPr>
          <w:rFonts w:ascii="Calibri" w:eastAsia="Calibri" w:hAnsi="Calibri" w:cs="Calibri"/>
          <w:color w:val="000000"/>
        </w:rPr>
      </w:pPr>
      <w:r>
        <w:rPr>
          <w:rFonts w:ascii="Calibri" w:eastAsia="Calibri" w:hAnsi="Calibri" w:cs="Calibri"/>
          <w:sz w:val="20"/>
          <w:szCs w:val="20"/>
        </w:rPr>
        <w:t>Servidor DHCP</w:t>
      </w:r>
    </w:p>
    <w:p w:rsidR="003714C9" w:rsidRDefault="0067323F">
      <w:pPr>
        <w:numPr>
          <w:ilvl w:val="0"/>
          <w:numId w:val="5"/>
        </w:numPr>
        <w:rPr>
          <w:rFonts w:ascii="Calibri" w:eastAsia="Calibri" w:hAnsi="Calibri" w:cs="Calibri"/>
          <w:color w:val="000000"/>
        </w:rPr>
      </w:pPr>
      <w:r>
        <w:rPr>
          <w:rFonts w:ascii="Calibri" w:eastAsia="Calibri" w:hAnsi="Calibri" w:cs="Calibri"/>
          <w:sz w:val="20"/>
          <w:szCs w:val="20"/>
        </w:rPr>
        <w:t>DHCP Relay</w:t>
      </w:r>
    </w:p>
    <w:p w:rsidR="003714C9" w:rsidRDefault="0067323F">
      <w:pPr>
        <w:numPr>
          <w:ilvl w:val="0"/>
          <w:numId w:val="5"/>
        </w:numPr>
        <w:rPr>
          <w:rFonts w:ascii="Calibri" w:eastAsia="Calibri" w:hAnsi="Calibri" w:cs="Calibri"/>
          <w:color w:val="000000"/>
        </w:rPr>
      </w:pPr>
      <w:r>
        <w:rPr>
          <w:rFonts w:ascii="Calibri" w:eastAsia="Calibri" w:hAnsi="Calibri" w:cs="Calibri"/>
          <w:sz w:val="20"/>
          <w:szCs w:val="20"/>
        </w:rPr>
        <w:lastRenderedPageBreak/>
        <w:t>LLDP, LLDP-MED</w:t>
      </w:r>
    </w:p>
    <w:p w:rsidR="003714C9" w:rsidRDefault="0067323F">
      <w:pPr>
        <w:numPr>
          <w:ilvl w:val="0"/>
          <w:numId w:val="5"/>
        </w:numPr>
        <w:rPr>
          <w:rFonts w:ascii="Calibri" w:eastAsia="Calibri" w:hAnsi="Calibri" w:cs="Calibri"/>
          <w:color w:val="000000"/>
        </w:rPr>
      </w:pPr>
      <w:r>
        <w:rPr>
          <w:rFonts w:ascii="Calibri" w:eastAsia="Calibri" w:hAnsi="Calibri" w:cs="Calibri"/>
          <w:sz w:val="20"/>
          <w:szCs w:val="20"/>
        </w:rPr>
        <w:t>SNMP v1/v2c/v3</w:t>
      </w:r>
    </w:p>
    <w:p w:rsidR="003714C9" w:rsidRDefault="0067323F">
      <w:pPr>
        <w:numPr>
          <w:ilvl w:val="0"/>
          <w:numId w:val="5"/>
        </w:numPr>
        <w:rPr>
          <w:rFonts w:ascii="Calibri" w:eastAsia="Calibri" w:hAnsi="Calibri" w:cs="Calibri"/>
          <w:color w:val="000000"/>
        </w:rPr>
      </w:pPr>
      <w:r>
        <w:rPr>
          <w:rFonts w:ascii="Calibri" w:eastAsia="Calibri" w:hAnsi="Calibri" w:cs="Calibri"/>
          <w:sz w:val="20"/>
          <w:szCs w:val="20"/>
        </w:rPr>
        <w:t>RMON (Grupo 1,2,3,9)</w:t>
      </w:r>
    </w:p>
    <w:p w:rsidR="003714C9" w:rsidRDefault="003714C9">
      <w:pPr>
        <w:rPr>
          <w:rFonts w:ascii="Calibri" w:eastAsia="Calibri" w:hAnsi="Calibri" w:cs="Calibri"/>
          <w:sz w:val="20"/>
          <w:szCs w:val="20"/>
        </w:rPr>
      </w:pPr>
    </w:p>
    <w:p w:rsidR="003714C9" w:rsidRDefault="0067323F">
      <w:pPr>
        <w:ind w:left="283"/>
        <w:rPr>
          <w:rFonts w:ascii="Calibri" w:eastAsia="Calibri" w:hAnsi="Calibri" w:cs="Calibri"/>
          <w:b/>
          <w:sz w:val="20"/>
          <w:szCs w:val="20"/>
        </w:rPr>
      </w:pPr>
      <w:r>
        <w:rPr>
          <w:rFonts w:ascii="Calibri" w:eastAsia="Calibri" w:hAnsi="Calibri" w:cs="Calibri"/>
          <w:b/>
          <w:sz w:val="20"/>
          <w:szCs w:val="20"/>
        </w:rPr>
        <w:t>CARACTERÍSTICAS DE HARDWARE</w:t>
      </w:r>
    </w:p>
    <w:tbl>
      <w:tblPr>
        <w:tblStyle w:val="ab"/>
        <w:tblW w:w="9637" w:type="dxa"/>
        <w:tblInd w:w="1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7"/>
        <w:gridCol w:w="6260"/>
      </w:tblGrid>
      <w:tr w:rsidR="003714C9" w:rsidRPr="0067323F">
        <w:trPr>
          <w:trHeight w:val="102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ind w:left="-1417"/>
              <w:rPr>
                <w:rFonts w:ascii="Calibri" w:eastAsia="Calibri" w:hAnsi="Calibri" w:cs="Calibri"/>
                <w:sz w:val="20"/>
                <w:szCs w:val="20"/>
              </w:rPr>
            </w:pPr>
            <w:r>
              <w:rPr>
                <w:rFonts w:ascii="Calibri" w:eastAsia="Calibri" w:hAnsi="Calibri" w:cs="Calibri"/>
                <w:sz w:val="20"/>
                <w:szCs w:val="20"/>
              </w:rPr>
              <w:t>Estándares y Protocolos</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Pr="0067323F" w:rsidRDefault="0067323F">
            <w:pPr>
              <w:ind w:left="-566"/>
              <w:rPr>
                <w:rFonts w:ascii="Calibri" w:eastAsia="Calibri" w:hAnsi="Calibri" w:cs="Calibri"/>
                <w:sz w:val="20"/>
                <w:szCs w:val="20"/>
                <w:lang w:val="en-US"/>
              </w:rPr>
            </w:pPr>
            <w:r w:rsidRPr="0067323F">
              <w:rPr>
                <w:rFonts w:ascii="Calibri" w:eastAsia="Calibri" w:hAnsi="Calibri" w:cs="Calibri"/>
                <w:sz w:val="20"/>
                <w:szCs w:val="20"/>
                <w:lang w:val="en-US"/>
              </w:rPr>
              <w:t>IEEE 802.3i, IEEE 802.3u, IEEE 802.3ab, IEEE802.3z, IEEE 802.3ad, IEEE 802.3x, IEEE 802.1d, IEEE 802.1s, IEEE 802.1w, IEEE 802.1q, IEEE 802.1x, IEEE 802.1p</w:t>
            </w:r>
          </w:p>
        </w:tc>
      </w:tr>
      <w:tr w:rsidR="003714C9">
        <w:trPr>
          <w:trHeight w:val="126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ind w:left="-1417"/>
              <w:rPr>
                <w:rFonts w:ascii="Calibri" w:eastAsia="Calibri" w:hAnsi="Calibri" w:cs="Calibri"/>
                <w:sz w:val="20"/>
                <w:szCs w:val="20"/>
              </w:rPr>
            </w:pPr>
            <w:r>
              <w:rPr>
                <w:rFonts w:ascii="Calibri" w:eastAsia="Calibri" w:hAnsi="Calibri" w:cs="Calibri"/>
                <w:sz w:val="20"/>
                <w:szCs w:val="20"/>
              </w:rPr>
              <w:t>Interfaz</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ind w:left="-566"/>
              <w:rPr>
                <w:rFonts w:ascii="Calibri" w:eastAsia="Calibri" w:hAnsi="Calibri" w:cs="Calibri"/>
                <w:sz w:val="20"/>
                <w:szCs w:val="20"/>
              </w:rPr>
            </w:pPr>
            <w:r>
              <w:rPr>
                <w:rFonts w:ascii="Calibri" w:eastAsia="Calibri" w:hAnsi="Calibri" w:cs="Calibri"/>
                <w:sz w:val="20"/>
                <w:szCs w:val="20"/>
              </w:rPr>
              <w:t>16 Puertos RJ45 10/100/1000Mbps (Auto Negociación/Auto MDI/MDIX)</w:t>
            </w:r>
          </w:p>
          <w:p w:rsidR="003714C9" w:rsidRDefault="0067323F">
            <w:pPr>
              <w:ind w:left="-566"/>
              <w:rPr>
                <w:rFonts w:ascii="Calibri" w:eastAsia="Calibri" w:hAnsi="Calibri" w:cs="Calibri"/>
                <w:sz w:val="20"/>
                <w:szCs w:val="20"/>
              </w:rPr>
            </w:pPr>
            <w:r>
              <w:rPr>
                <w:rFonts w:ascii="Calibri" w:eastAsia="Calibri" w:hAnsi="Calibri" w:cs="Calibri"/>
                <w:sz w:val="20"/>
                <w:szCs w:val="20"/>
              </w:rPr>
              <w:t xml:space="preserve">2 Ranuras SFP 100/1000Mbps </w:t>
            </w:r>
          </w:p>
          <w:p w:rsidR="003714C9" w:rsidRDefault="0067323F">
            <w:pPr>
              <w:ind w:left="-566"/>
              <w:rPr>
                <w:rFonts w:ascii="Calibri" w:eastAsia="Calibri" w:hAnsi="Calibri" w:cs="Calibri"/>
                <w:sz w:val="20"/>
                <w:szCs w:val="20"/>
              </w:rPr>
            </w:pPr>
            <w:r>
              <w:rPr>
                <w:rFonts w:ascii="Calibri" w:eastAsia="Calibri" w:hAnsi="Calibri" w:cs="Calibri"/>
                <w:sz w:val="20"/>
                <w:szCs w:val="20"/>
              </w:rPr>
              <w:t xml:space="preserve">1 Puerto de Consola RJ45 </w:t>
            </w:r>
          </w:p>
          <w:p w:rsidR="003714C9" w:rsidRDefault="0067323F">
            <w:pPr>
              <w:ind w:left="-566"/>
              <w:rPr>
                <w:rFonts w:ascii="Calibri" w:eastAsia="Calibri" w:hAnsi="Calibri" w:cs="Calibri"/>
                <w:sz w:val="20"/>
                <w:szCs w:val="20"/>
              </w:rPr>
            </w:pPr>
            <w:r>
              <w:rPr>
                <w:rFonts w:ascii="Calibri" w:eastAsia="Calibri" w:hAnsi="Calibri" w:cs="Calibri"/>
                <w:sz w:val="20"/>
                <w:szCs w:val="20"/>
              </w:rPr>
              <w:t>1 Puerto de Consola Micro-USB</w:t>
            </w:r>
          </w:p>
        </w:tc>
      </w:tr>
      <w:tr w:rsidR="003714C9">
        <w:trPr>
          <w:trHeight w:val="150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ind w:left="-1417"/>
              <w:rPr>
                <w:rFonts w:ascii="Calibri" w:eastAsia="Calibri" w:hAnsi="Calibri" w:cs="Calibri"/>
                <w:sz w:val="20"/>
                <w:szCs w:val="20"/>
              </w:rPr>
            </w:pPr>
            <w:r>
              <w:rPr>
                <w:rFonts w:ascii="Calibri" w:eastAsia="Calibri" w:hAnsi="Calibri" w:cs="Calibri"/>
                <w:sz w:val="20"/>
                <w:szCs w:val="20"/>
              </w:rPr>
              <w:t>Medios de Red</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ind w:left="-566"/>
              <w:rPr>
                <w:rFonts w:ascii="Calibri" w:eastAsia="Calibri" w:hAnsi="Calibri" w:cs="Calibri"/>
                <w:sz w:val="20"/>
                <w:szCs w:val="20"/>
              </w:rPr>
            </w:pPr>
            <w:r>
              <w:rPr>
                <w:rFonts w:ascii="Calibri" w:eastAsia="Calibri" w:hAnsi="Calibri" w:cs="Calibri"/>
                <w:sz w:val="20"/>
                <w:szCs w:val="20"/>
              </w:rPr>
              <w:t>10BASE-T: Cable UTP Categoría 3,4, 5 (máximo 100m)</w:t>
            </w:r>
          </w:p>
          <w:p w:rsidR="003714C9" w:rsidRDefault="0067323F">
            <w:pPr>
              <w:ind w:left="-566"/>
              <w:rPr>
                <w:rFonts w:ascii="Calibri" w:eastAsia="Calibri" w:hAnsi="Calibri" w:cs="Calibri"/>
                <w:sz w:val="20"/>
                <w:szCs w:val="20"/>
              </w:rPr>
            </w:pPr>
            <w:r>
              <w:rPr>
                <w:rFonts w:ascii="Calibri" w:eastAsia="Calibri" w:hAnsi="Calibri" w:cs="Calibri"/>
                <w:sz w:val="20"/>
                <w:szCs w:val="20"/>
              </w:rPr>
              <w:t>100BASE-TX/1000Base-T: Cable UTP Categoría 5, 5e o superior</w:t>
            </w:r>
          </w:p>
          <w:p w:rsidR="003714C9" w:rsidRDefault="0067323F">
            <w:pPr>
              <w:ind w:left="-566"/>
              <w:rPr>
                <w:rFonts w:ascii="Calibri" w:eastAsia="Calibri" w:hAnsi="Calibri" w:cs="Calibri"/>
                <w:sz w:val="20"/>
                <w:szCs w:val="20"/>
              </w:rPr>
            </w:pPr>
            <w:r>
              <w:rPr>
                <w:rFonts w:ascii="Calibri" w:eastAsia="Calibri" w:hAnsi="Calibri" w:cs="Calibri"/>
                <w:sz w:val="20"/>
                <w:szCs w:val="20"/>
              </w:rPr>
              <w:t>(máximo 100m)</w:t>
            </w:r>
          </w:p>
          <w:p w:rsidR="003714C9" w:rsidRDefault="0067323F">
            <w:pPr>
              <w:ind w:left="-566"/>
              <w:rPr>
                <w:rFonts w:ascii="Calibri" w:eastAsia="Calibri" w:hAnsi="Calibri" w:cs="Calibri"/>
                <w:sz w:val="20"/>
                <w:szCs w:val="20"/>
              </w:rPr>
            </w:pPr>
            <w:r>
              <w:rPr>
                <w:rFonts w:ascii="Calibri" w:eastAsia="Calibri" w:hAnsi="Calibri" w:cs="Calibri"/>
                <w:sz w:val="20"/>
                <w:szCs w:val="20"/>
              </w:rPr>
              <w:t>100BASE-FX: MMF, SMF</w:t>
            </w:r>
          </w:p>
          <w:p w:rsidR="003714C9" w:rsidRDefault="0067323F">
            <w:pPr>
              <w:ind w:left="-566"/>
              <w:rPr>
                <w:rFonts w:ascii="Calibri" w:eastAsia="Calibri" w:hAnsi="Calibri" w:cs="Calibri"/>
                <w:sz w:val="20"/>
                <w:szCs w:val="20"/>
              </w:rPr>
            </w:pPr>
            <w:r>
              <w:rPr>
                <w:rFonts w:ascii="Calibri" w:eastAsia="Calibri" w:hAnsi="Calibri" w:cs="Calibri"/>
                <w:sz w:val="20"/>
                <w:szCs w:val="20"/>
              </w:rPr>
              <w:t>1000BASE-X: MMF, SMF</w:t>
            </w:r>
          </w:p>
        </w:tc>
      </w:tr>
      <w:tr w:rsidR="003714C9">
        <w:trPr>
          <w:trHeight w:val="5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ind w:left="-1417"/>
              <w:rPr>
                <w:rFonts w:ascii="Calibri" w:eastAsia="Calibri" w:hAnsi="Calibri" w:cs="Calibri"/>
                <w:sz w:val="20"/>
                <w:szCs w:val="20"/>
              </w:rPr>
            </w:pPr>
            <w:r>
              <w:rPr>
                <w:rFonts w:ascii="Calibri" w:eastAsia="Calibri" w:hAnsi="Calibri" w:cs="Calibri"/>
                <w:sz w:val="20"/>
                <w:szCs w:val="20"/>
              </w:rPr>
              <w:t>Cantidad de Ventiladores</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ind w:left="-566"/>
              <w:rPr>
                <w:rFonts w:ascii="Calibri" w:eastAsia="Calibri" w:hAnsi="Calibri" w:cs="Calibri"/>
                <w:sz w:val="20"/>
                <w:szCs w:val="20"/>
              </w:rPr>
            </w:pPr>
            <w:r>
              <w:rPr>
                <w:rFonts w:ascii="Calibri" w:eastAsia="Calibri" w:hAnsi="Calibri" w:cs="Calibri"/>
                <w:sz w:val="20"/>
                <w:szCs w:val="20"/>
              </w:rPr>
              <w:t>0</w:t>
            </w:r>
          </w:p>
        </w:tc>
      </w:tr>
      <w:tr w:rsidR="003714C9">
        <w:trPr>
          <w:trHeight w:val="5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ind w:left="-1417"/>
              <w:rPr>
                <w:rFonts w:ascii="Calibri" w:eastAsia="Calibri" w:hAnsi="Calibri" w:cs="Calibri"/>
                <w:sz w:val="20"/>
                <w:szCs w:val="20"/>
              </w:rPr>
            </w:pPr>
            <w:r>
              <w:rPr>
                <w:rFonts w:ascii="Calibri" w:eastAsia="Calibri" w:hAnsi="Calibri" w:cs="Calibri"/>
                <w:sz w:val="20"/>
                <w:szCs w:val="20"/>
              </w:rPr>
              <w:t>Fuente de Alimentación</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ind w:left="-566"/>
              <w:rPr>
                <w:rFonts w:ascii="Calibri" w:eastAsia="Calibri" w:hAnsi="Calibri" w:cs="Calibri"/>
                <w:sz w:val="20"/>
                <w:szCs w:val="20"/>
              </w:rPr>
            </w:pPr>
            <w:r>
              <w:rPr>
                <w:rFonts w:ascii="Calibri" w:eastAsia="Calibri" w:hAnsi="Calibri" w:cs="Calibri"/>
                <w:sz w:val="20"/>
                <w:szCs w:val="20"/>
              </w:rPr>
              <w:t>100~240VAC, 50/60Hz</w:t>
            </w:r>
          </w:p>
        </w:tc>
      </w:tr>
      <w:tr w:rsidR="003714C9">
        <w:trPr>
          <w:trHeight w:val="5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ind w:left="-1417"/>
              <w:rPr>
                <w:rFonts w:ascii="Calibri" w:eastAsia="Calibri" w:hAnsi="Calibri" w:cs="Calibri"/>
                <w:sz w:val="20"/>
                <w:szCs w:val="20"/>
              </w:rPr>
            </w:pPr>
            <w:r>
              <w:rPr>
                <w:rFonts w:ascii="Calibri" w:eastAsia="Calibri" w:hAnsi="Calibri" w:cs="Calibri"/>
                <w:sz w:val="20"/>
                <w:szCs w:val="20"/>
              </w:rPr>
              <w:t>Consumo de Potencia</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ind w:left="-566"/>
              <w:rPr>
                <w:rFonts w:ascii="Calibri" w:eastAsia="Calibri" w:hAnsi="Calibri" w:cs="Calibri"/>
                <w:sz w:val="20"/>
                <w:szCs w:val="20"/>
              </w:rPr>
            </w:pPr>
            <w:r>
              <w:rPr>
                <w:rFonts w:ascii="Calibri" w:eastAsia="Calibri" w:hAnsi="Calibri" w:cs="Calibri"/>
                <w:sz w:val="20"/>
                <w:szCs w:val="20"/>
              </w:rPr>
              <w:t>Maximo : 11.47W (220V/50Hz)</w:t>
            </w:r>
          </w:p>
        </w:tc>
      </w:tr>
      <w:tr w:rsidR="003714C9">
        <w:trPr>
          <w:trHeight w:val="5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ind w:left="-1417"/>
              <w:rPr>
                <w:rFonts w:ascii="Calibri" w:eastAsia="Calibri" w:hAnsi="Calibri" w:cs="Calibri"/>
                <w:sz w:val="20"/>
                <w:szCs w:val="20"/>
              </w:rPr>
            </w:pPr>
            <w:r>
              <w:rPr>
                <w:rFonts w:ascii="Calibri" w:eastAsia="Calibri" w:hAnsi="Calibri" w:cs="Calibri"/>
                <w:sz w:val="20"/>
                <w:szCs w:val="20"/>
              </w:rPr>
              <w:t>Dimensiones</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ind w:left="-566"/>
              <w:rPr>
                <w:rFonts w:ascii="Calibri" w:eastAsia="Calibri" w:hAnsi="Calibri" w:cs="Calibri"/>
                <w:sz w:val="20"/>
                <w:szCs w:val="20"/>
              </w:rPr>
            </w:pPr>
            <w:r>
              <w:rPr>
                <w:rFonts w:ascii="Calibri" w:eastAsia="Calibri" w:hAnsi="Calibri" w:cs="Calibri"/>
                <w:sz w:val="20"/>
                <w:szCs w:val="20"/>
              </w:rPr>
              <w:t>17.3*8.7*1.7 in.(440*220*44 mm)</w:t>
            </w:r>
          </w:p>
        </w:tc>
      </w:tr>
    </w:tbl>
    <w:p w:rsidR="003714C9" w:rsidRDefault="003714C9">
      <w:pPr>
        <w:rPr>
          <w:rFonts w:ascii="Calibri" w:eastAsia="Calibri" w:hAnsi="Calibri" w:cs="Calibri"/>
          <w:sz w:val="20"/>
          <w:szCs w:val="20"/>
        </w:rPr>
      </w:pPr>
    </w:p>
    <w:p w:rsidR="003714C9" w:rsidRDefault="0067323F">
      <w:pPr>
        <w:spacing w:line="240" w:lineRule="auto"/>
        <w:rPr>
          <w:rFonts w:ascii="Calibri" w:eastAsia="Calibri" w:hAnsi="Calibri" w:cs="Calibri"/>
          <w:sz w:val="20"/>
          <w:szCs w:val="20"/>
        </w:rPr>
      </w:pPr>
      <w:r>
        <w:rPr>
          <w:rFonts w:ascii="Calibri" w:eastAsia="Calibri" w:hAnsi="Calibri" w:cs="Calibri"/>
          <w:sz w:val="20"/>
          <w:szCs w:val="20"/>
        </w:rPr>
        <w:t>RENDIMIENTO</w:t>
      </w:r>
    </w:p>
    <w:p w:rsidR="003714C9" w:rsidRDefault="003714C9">
      <w:pPr>
        <w:rPr>
          <w:rFonts w:ascii="Calibri" w:eastAsia="Calibri" w:hAnsi="Calibri" w:cs="Calibri"/>
          <w:sz w:val="20"/>
          <w:szCs w:val="20"/>
        </w:rPr>
      </w:pPr>
    </w:p>
    <w:tbl>
      <w:tblPr>
        <w:tblStyle w:val="ac"/>
        <w:tblW w:w="9637" w:type="dxa"/>
        <w:tblInd w:w="1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7"/>
        <w:gridCol w:w="6260"/>
      </w:tblGrid>
      <w:tr w:rsidR="003714C9">
        <w:trPr>
          <w:trHeight w:val="5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spacing w:line="240" w:lineRule="auto"/>
              <w:ind w:left="-1559"/>
              <w:rPr>
                <w:rFonts w:ascii="Calibri" w:eastAsia="Calibri" w:hAnsi="Calibri" w:cs="Calibri"/>
                <w:sz w:val="20"/>
                <w:szCs w:val="20"/>
              </w:rPr>
            </w:pPr>
            <w:r>
              <w:rPr>
                <w:rFonts w:ascii="Calibri" w:eastAsia="Calibri" w:hAnsi="Calibri" w:cs="Calibri"/>
                <w:sz w:val="20"/>
                <w:szCs w:val="20"/>
              </w:rPr>
              <w:t>Capacidad de Conmutación</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36Gbps</w:t>
            </w:r>
          </w:p>
        </w:tc>
      </w:tr>
      <w:tr w:rsidR="003714C9">
        <w:trPr>
          <w:trHeight w:val="78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spacing w:line="240" w:lineRule="auto"/>
              <w:ind w:left="-1559"/>
              <w:rPr>
                <w:rFonts w:ascii="Calibri" w:eastAsia="Calibri" w:hAnsi="Calibri" w:cs="Calibri"/>
                <w:sz w:val="20"/>
                <w:szCs w:val="20"/>
              </w:rPr>
            </w:pPr>
            <w:r>
              <w:rPr>
                <w:rFonts w:ascii="Calibri" w:eastAsia="Calibri" w:hAnsi="Calibri" w:cs="Calibri"/>
                <w:sz w:val="20"/>
                <w:szCs w:val="20"/>
              </w:rPr>
              <w:lastRenderedPageBreak/>
              <w:t>Tasa de Reenvío de Paquetes</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26.78Mpps</w:t>
            </w:r>
          </w:p>
        </w:tc>
      </w:tr>
      <w:tr w:rsidR="003714C9">
        <w:trPr>
          <w:trHeight w:val="5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spacing w:line="240" w:lineRule="auto"/>
              <w:ind w:left="-1559"/>
              <w:rPr>
                <w:rFonts w:ascii="Calibri" w:eastAsia="Calibri" w:hAnsi="Calibri" w:cs="Calibri"/>
                <w:sz w:val="20"/>
                <w:szCs w:val="20"/>
              </w:rPr>
            </w:pPr>
            <w:r>
              <w:rPr>
                <w:rFonts w:ascii="Calibri" w:eastAsia="Calibri" w:hAnsi="Calibri" w:cs="Calibri"/>
                <w:sz w:val="20"/>
                <w:szCs w:val="20"/>
              </w:rPr>
              <w:t>Tabla de Direcciones MAC</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8k</w:t>
            </w:r>
          </w:p>
        </w:tc>
      </w:tr>
      <w:tr w:rsidR="003714C9">
        <w:trPr>
          <w:trHeight w:val="5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spacing w:line="240" w:lineRule="auto"/>
              <w:ind w:left="-1559"/>
              <w:rPr>
                <w:rFonts w:ascii="Calibri" w:eastAsia="Calibri" w:hAnsi="Calibri" w:cs="Calibri"/>
                <w:sz w:val="20"/>
                <w:szCs w:val="20"/>
              </w:rPr>
            </w:pPr>
            <w:r>
              <w:rPr>
                <w:rFonts w:ascii="Calibri" w:eastAsia="Calibri" w:hAnsi="Calibri" w:cs="Calibri"/>
                <w:sz w:val="20"/>
                <w:szCs w:val="20"/>
              </w:rPr>
              <w:t>Jumbo Frame</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9216 Bytes</w:t>
            </w:r>
          </w:p>
        </w:tc>
      </w:tr>
    </w:tbl>
    <w:p w:rsidR="003714C9" w:rsidRDefault="003714C9">
      <w:pPr>
        <w:rPr>
          <w:rFonts w:ascii="Calibri" w:eastAsia="Calibri" w:hAnsi="Calibri" w:cs="Calibri"/>
          <w:sz w:val="20"/>
          <w:szCs w:val="20"/>
        </w:rPr>
      </w:pPr>
    </w:p>
    <w:p w:rsidR="003714C9" w:rsidRDefault="0067323F">
      <w:pPr>
        <w:spacing w:line="240" w:lineRule="auto"/>
        <w:rPr>
          <w:rFonts w:ascii="Calibri" w:eastAsia="Calibri" w:hAnsi="Calibri" w:cs="Calibri"/>
          <w:b/>
          <w:sz w:val="20"/>
          <w:szCs w:val="20"/>
        </w:rPr>
      </w:pPr>
      <w:r>
        <w:rPr>
          <w:rFonts w:ascii="Calibri" w:eastAsia="Calibri" w:hAnsi="Calibri" w:cs="Calibri"/>
          <w:b/>
          <w:sz w:val="20"/>
          <w:szCs w:val="20"/>
        </w:rPr>
        <w:t>CARACTERÍSTICAS DE SOFTWARE</w:t>
      </w:r>
    </w:p>
    <w:tbl>
      <w:tblPr>
        <w:tblStyle w:val="ad"/>
        <w:tblW w:w="9637" w:type="dxa"/>
        <w:tblInd w:w="1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7"/>
        <w:gridCol w:w="6260"/>
      </w:tblGrid>
      <w:tr w:rsidR="003714C9">
        <w:trPr>
          <w:trHeight w:val="150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spacing w:line="240" w:lineRule="auto"/>
              <w:ind w:left="-1417"/>
              <w:rPr>
                <w:rFonts w:ascii="Calibri" w:eastAsia="Calibri" w:hAnsi="Calibri" w:cs="Calibri"/>
                <w:sz w:val="20"/>
                <w:szCs w:val="20"/>
              </w:rPr>
            </w:pPr>
            <w:r>
              <w:rPr>
                <w:rFonts w:ascii="Calibri" w:eastAsia="Calibri" w:hAnsi="Calibri" w:cs="Calibri"/>
                <w:sz w:val="20"/>
                <w:szCs w:val="20"/>
              </w:rPr>
              <w:t>Calidad de Servicio</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 xml:space="preserve">Soporta prioridad CoS/DSCP 802.1p </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Soporta 8 colas de prioridad</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Planificación de colas: SP, WRR, SP+WRR</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Limitación de Tasa basada en Puerto/Flujo</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Voz VLAN</w:t>
            </w:r>
          </w:p>
        </w:tc>
      </w:tr>
      <w:tr w:rsidR="003714C9">
        <w:trPr>
          <w:trHeight w:val="29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spacing w:line="240" w:lineRule="auto"/>
              <w:ind w:left="-1417"/>
              <w:rPr>
                <w:rFonts w:ascii="Calibri" w:eastAsia="Calibri" w:hAnsi="Calibri" w:cs="Calibri"/>
                <w:sz w:val="20"/>
                <w:szCs w:val="20"/>
              </w:rPr>
            </w:pPr>
            <w:r>
              <w:rPr>
                <w:rFonts w:ascii="Calibri" w:eastAsia="Calibri" w:hAnsi="Calibri" w:cs="Calibri"/>
                <w:sz w:val="20"/>
                <w:szCs w:val="20"/>
              </w:rPr>
              <w:t>Características L2 y L2+</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 xml:space="preserve">Rutas Estáticas </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DHCP Relay</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IGMP Snooping V1/V2/V3</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802.3ad LACP(Hasta 8 grupos de agregación,conteniendo 8 puertos por grupo)</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Spanning Tree STP/RSTP/MSTP</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BPDU Filtering/Guard</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Protección TC/Root</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Loopback detection</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Control de Flujo 802.3x</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L2PT</w:t>
            </w:r>
          </w:p>
        </w:tc>
      </w:tr>
      <w:tr w:rsidR="003714C9">
        <w:trPr>
          <w:trHeight w:val="102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spacing w:line="240" w:lineRule="auto"/>
              <w:ind w:left="-1417"/>
              <w:rPr>
                <w:rFonts w:ascii="Calibri" w:eastAsia="Calibri" w:hAnsi="Calibri" w:cs="Calibri"/>
                <w:sz w:val="20"/>
                <w:szCs w:val="20"/>
              </w:rPr>
            </w:pPr>
            <w:r>
              <w:rPr>
                <w:rFonts w:ascii="Calibri" w:eastAsia="Calibri" w:hAnsi="Calibri" w:cs="Calibri"/>
                <w:sz w:val="20"/>
                <w:szCs w:val="20"/>
              </w:rPr>
              <w:t>VLAN</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Soporta hasta 4K VLANs simultáneamente (de hasta 4K de IDs de VLAN)</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VLAN IEEE 802.1Q/VLAN MAC/Protocolo VLAN</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GARP/GVRP</w:t>
            </w:r>
          </w:p>
        </w:tc>
      </w:tr>
      <w:tr w:rsidR="003714C9">
        <w:trPr>
          <w:trHeight w:val="102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spacing w:line="240" w:lineRule="auto"/>
              <w:ind w:left="-1417"/>
              <w:rPr>
                <w:rFonts w:ascii="Calibri" w:eastAsia="Calibri" w:hAnsi="Calibri" w:cs="Calibri"/>
                <w:sz w:val="20"/>
                <w:szCs w:val="20"/>
              </w:rPr>
            </w:pPr>
            <w:r>
              <w:rPr>
                <w:rFonts w:ascii="Calibri" w:eastAsia="Calibri" w:hAnsi="Calibri" w:cs="Calibri"/>
                <w:sz w:val="20"/>
                <w:szCs w:val="20"/>
              </w:rPr>
              <w:t>Lista de Control de Acceso</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Filtrado de paquetes L2～L4 basado en dirección MAC e IP fuente y destino,</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puertos TCP/UDP, 802.1p, DSCP, protocolo e ID de VLAN basado en Rango de Tiempo</w:t>
            </w:r>
          </w:p>
        </w:tc>
      </w:tr>
      <w:tr w:rsidR="003714C9">
        <w:trPr>
          <w:trHeight w:val="246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spacing w:line="240" w:lineRule="auto"/>
              <w:ind w:left="-1417"/>
              <w:rPr>
                <w:rFonts w:ascii="Calibri" w:eastAsia="Calibri" w:hAnsi="Calibri" w:cs="Calibri"/>
                <w:sz w:val="20"/>
                <w:szCs w:val="20"/>
              </w:rPr>
            </w:pPr>
            <w:r>
              <w:rPr>
                <w:rFonts w:ascii="Calibri" w:eastAsia="Calibri" w:hAnsi="Calibri" w:cs="Calibri"/>
                <w:sz w:val="20"/>
                <w:szCs w:val="20"/>
              </w:rPr>
              <w:lastRenderedPageBreak/>
              <w:t>Seguridad</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 xml:space="preserve">Vinculación IP-MAC-Puerto-VID </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AAA</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 xml:space="preserve">Autenticación 802.1x y Radius </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 xml:space="preserve">Defensa DoS </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Inspección ARP Dinámica (DAI)</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SSH v1/v2</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SSL v3/TLSv1</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Seguridad por Puerto</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Control de Tormentas Broadcast/Multicast/Unicast-desconocido</w:t>
            </w:r>
          </w:p>
        </w:tc>
      </w:tr>
      <w:tr w:rsidR="003714C9">
        <w:trPr>
          <w:trHeight w:val="246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spacing w:line="240" w:lineRule="auto"/>
              <w:ind w:left="-1417"/>
              <w:rPr>
                <w:rFonts w:ascii="Calibri" w:eastAsia="Calibri" w:hAnsi="Calibri" w:cs="Calibri"/>
                <w:sz w:val="20"/>
                <w:szCs w:val="20"/>
              </w:rPr>
            </w:pPr>
            <w:r>
              <w:rPr>
                <w:rFonts w:ascii="Calibri" w:eastAsia="Calibri" w:hAnsi="Calibri" w:cs="Calibri"/>
                <w:sz w:val="20"/>
                <w:szCs w:val="20"/>
              </w:rPr>
              <w:t>IPv6</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 xml:space="preserve">Dual Stack IPv4/IPv6 </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Multicast Listener Discovery (MLD) Snooping</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IPv6 neighbor discovery (ND)</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Path maximum transmission unit (MTU) discovery</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Internet Control Message Protocol (ICMP) versión 6</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TCPv6/UDPv6</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IPv6 ACL</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DHCPv6 Snooping</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IPv6 Interface</w:t>
            </w:r>
          </w:p>
        </w:tc>
      </w:tr>
      <w:tr w:rsidR="003714C9">
        <w:trPr>
          <w:trHeight w:val="366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spacing w:line="240" w:lineRule="auto"/>
              <w:ind w:left="-1417"/>
              <w:rPr>
                <w:rFonts w:ascii="Calibri" w:eastAsia="Calibri" w:hAnsi="Calibri" w:cs="Calibri"/>
                <w:sz w:val="20"/>
                <w:szCs w:val="20"/>
              </w:rPr>
            </w:pPr>
            <w:r>
              <w:rPr>
                <w:rFonts w:ascii="Calibri" w:eastAsia="Calibri" w:hAnsi="Calibri" w:cs="Calibri"/>
                <w:sz w:val="20"/>
                <w:szCs w:val="20"/>
              </w:rPr>
              <w:t>Aplicaciones IPv6</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 xml:space="preserve">Cliente DHCPv6 </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Ping6</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 xml:space="preserve">Tracert6 </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 xml:space="preserve">Telnet(v6) </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 xml:space="preserve">IPv6 SNMP </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 xml:space="preserve">IPv6 SSH </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 xml:space="preserve">IPv6 SSL </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 xml:space="preserve">Http/Https </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IPv6 TFTP</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IPv6 ACL</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Interfaz IPv6</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Enrutamiento IPv6</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DHCPv6 Relay</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DHCPv6 Snooping</w:t>
            </w:r>
          </w:p>
        </w:tc>
      </w:tr>
      <w:tr w:rsidR="003714C9">
        <w:trPr>
          <w:trHeight w:val="438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spacing w:line="240" w:lineRule="auto"/>
              <w:ind w:left="-1417"/>
              <w:rPr>
                <w:rFonts w:ascii="Calibri" w:eastAsia="Calibri" w:hAnsi="Calibri" w:cs="Calibri"/>
                <w:sz w:val="20"/>
                <w:szCs w:val="20"/>
              </w:rPr>
            </w:pPr>
            <w:r>
              <w:rPr>
                <w:rFonts w:ascii="Calibri" w:eastAsia="Calibri" w:hAnsi="Calibri" w:cs="Calibri"/>
                <w:sz w:val="20"/>
                <w:szCs w:val="20"/>
              </w:rPr>
              <w:lastRenderedPageBreak/>
              <w:t>Gestión</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 xml:space="preserve">Gestión CLI y GUI basada en Web </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 xml:space="preserve">SNMP v1/v2c/v3,compabile con MIBs públicos y MIBs privados de TP-LINK </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RMON (Grupos 1, 2, 3, 9)</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PPPoE Circuit ID</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DHCP Relay</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Servidor DHCP</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 xml:space="preserve">DHCP/BOOTP Client, DHCP Snooping, DHCP Option82 </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Imagen Dual</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 xml:space="preserve">Monitorización de CPU </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Port Mirroring</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DDM</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Configuración Horaria: SNTP</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Funcionalidad NDP/NTDP Integrada</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Actualización de Firmware: TFTP &amp; Web</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Diagnóstico de Sistema: VCT</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SYSLOG &amp; MIBS Públicas</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Recuperación de Contraseñas</w:t>
            </w:r>
          </w:p>
        </w:tc>
      </w:tr>
    </w:tbl>
    <w:p w:rsidR="003714C9" w:rsidRDefault="003714C9">
      <w:pPr>
        <w:rPr>
          <w:rFonts w:ascii="Calibri" w:eastAsia="Calibri" w:hAnsi="Calibri" w:cs="Calibri"/>
          <w:sz w:val="20"/>
          <w:szCs w:val="20"/>
        </w:rPr>
      </w:pPr>
    </w:p>
    <w:p w:rsidR="003714C9" w:rsidRDefault="0067323F">
      <w:pPr>
        <w:rPr>
          <w:rFonts w:ascii="Calibri" w:eastAsia="Calibri" w:hAnsi="Calibri" w:cs="Calibri"/>
          <w:b/>
          <w:sz w:val="20"/>
          <w:szCs w:val="20"/>
        </w:rPr>
      </w:pPr>
      <w:r>
        <w:rPr>
          <w:rFonts w:ascii="Calibri" w:eastAsia="Calibri" w:hAnsi="Calibri" w:cs="Calibri"/>
          <w:b/>
          <w:sz w:val="20"/>
          <w:szCs w:val="20"/>
        </w:rPr>
        <w:t>OTROS</w:t>
      </w:r>
    </w:p>
    <w:tbl>
      <w:tblPr>
        <w:tblStyle w:val="ae"/>
        <w:tblW w:w="9637" w:type="dxa"/>
        <w:tblInd w:w="1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7"/>
        <w:gridCol w:w="6260"/>
      </w:tblGrid>
      <w:tr w:rsidR="003714C9">
        <w:trPr>
          <w:trHeight w:val="5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ind w:left="-1559"/>
              <w:rPr>
                <w:rFonts w:ascii="Calibri" w:eastAsia="Calibri" w:hAnsi="Calibri" w:cs="Calibri"/>
                <w:sz w:val="20"/>
                <w:szCs w:val="20"/>
              </w:rPr>
            </w:pPr>
            <w:r>
              <w:rPr>
                <w:rFonts w:ascii="Calibri" w:eastAsia="Calibri" w:hAnsi="Calibri" w:cs="Calibri"/>
                <w:sz w:val="20"/>
                <w:szCs w:val="20"/>
              </w:rPr>
              <w:t>Certificaciones</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ind w:left="-283"/>
              <w:rPr>
                <w:rFonts w:ascii="Calibri" w:eastAsia="Calibri" w:hAnsi="Calibri" w:cs="Calibri"/>
                <w:sz w:val="20"/>
                <w:szCs w:val="20"/>
              </w:rPr>
            </w:pPr>
            <w:r>
              <w:rPr>
                <w:rFonts w:ascii="Calibri" w:eastAsia="Calibri" w:hAnsi="Calibri" w:cs="Calibri"/>
                <w:sz w:val="20"/>
                <w:szCs w:val="20"/>
              </w:rPr>
              <w:t>CE, FCC, RoHS</w:t>
            </w:r>
          </w:p>
        </w:tc>
      </w:tr>
      <w:tr w:rsidR="003714C9">
        <w:trPr>
          <w:trHeight w:val="17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ind w:left="-1559"/>
              <w:rPr>
                <w:rFonts w:ascii="Calibri" w:eastAsia="Calibri" w:hAnsi="Calibri" w:cs="Calibri"/>
                <w:sz w:val="20"/>
                <w:szCs w:val="20"/>
              </w:rPr>
            </w:pPr>
            <w:r>
              <w:rPr>
                <w:rFonts w:ascii="Calibri" w:eastAsia="Calibri" w:hAnsi="Calibri" w:cs="Calibri"/>
                <w:sz w:val="20"/>
                <w:szCs w:val="20"/>
              </w:rPr>
              <w:t>Contenido del Paquete</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ind w:left="-283"/>
              <w:rPr>
                <w:rFonts w:ascii="Calibri" w:eastAsia="Calibri" w:hAnsi="Calibri" w:cs="Calibri"/>
                <w:sz w:val="20"/>
                <w:szCs w:val="20"/>
              </w:rPr>
            </w:pPr>
            <w:r>
              <w:rPr>
                <w:rFonts w:ascii="Calibri" w:eastAsia="Calibri" w:hAnsi="Calibri" w:cs="Calibri"/>
                <w:sz w:val="20"/>
                <w:szCs w:val="20"/>
              </w:rPr>
              <w:t>Switch</w:t>
            </w:r>
          </w:p>
          <w:p w:rsidR="003714C9" w:rsidRDefault="0067323F">
            <w:pPr>
              <w:ind w:left="-283"/>
              <w:rPr>
                <w:rFonts w:ascii="Calibri" w:eastAsia="Calibri" w:hAnsi="Calibri" w:cs="Calibri"/>
                <w:sz w:val="20"/>
                <w:szCs w:val="20"/>
              </w:rPr>
            </w:pPr>
            <w:r>
              <w:rPr>
                <w:rFonts w:ascii="Calibri" w:eastAsia="Calibri" w:hAnsi="Calibri" w:cs="Calibri"/>
                <w:sz w:val="20"/>
                <w:szCs w:val="20"/>
              </w:rPr>
              <w:t>Cable de Alimentación</w:t>
            </w:r>
          </w:p>
          <w:p w:rsidR="003714C9" w:rsidRDefault="0067323F">
            <w:pPr>
              <w:ind w:left="-283"/>
              <w:rPr>
                <w:rFonts w:ascii="Calibri" w:eastAsia="Calibri" w:hAnsi="Calibri" w:cs="Calibri"/>
                <w:sz w:val="20"/>
                <w:szCs w:val="20"/>
              </w:rPr>
            </w:pPr>
            <w:r>
              <w:rPr>
                <w:rFonts w:ascii="Calibri" w:eastAsia="Calibri" w:hAnsi="Calibri" w:cs="Calibri"/>
                <w:sz w:val="20"/>
                <w:szCs w:val="20"/>
              </w:rPr>
              <w:t>Guía de Instalación Rapida</w:t>
            </w:r>
          </w:p>
          <w:p w:rsidR="003714C9" w:rsidRDefault="0067323F">
            <w:pPr>
              <w:ind w:left="-283"/>
              <w:rPr>
                <w:rFonts w:ascii="Calibri" w:eastAsia="Calibri" w:hAnsi="Calibri" w:cs="Calibri"/>
                <w:sz w:val="20"/>
                <w:szCs w:val="20"/>
              </w:rPr>
            </w:pPr>
            <w:r>
              <w:rPr>
                <w:rFonts w:ascii="Calibri" w:eastAsia="Calibri" w:hAnsi="Calibri" w:cs="Calibri"/>
                <w:sz w:val="20"/>
                <w:szCs w:val="20"/>
              </w:rPr>
              <w:t>CD de Recursos</w:t>
            </w:r>
          </w:p>
          <w:p w:rsidR="003714C9" w:rsidRDefault="0067323F">
            <w:pPr>
              <w:ind w:left="-283"/>
              <w:rPr>
                <w:rFonts w:ascii="Calibri" w:eastAsia="Calibri" w:hAnsi="Calibri" w:cs="Calibri"/>
                <w:sz w:val="20"/>
                <w:szCs w:val="20"/>
              </w:rPr>
            </w:pPr>
            <w:r>
              <w:rPr>
                <w:rFonts w:ascii="Calibri" w:eastAsia="Calibri" w:hAnsi="Calibri" w:cs="Calibri"/>
                <w:sz w:val="20"/>
                <w:szCs w:val="20"/>
              </w:rPr>
              <w:t>Kit de Montaje en Rack</w:t>
            </w:r>
          </w:p>
          <w:p w:rsidR="003714C9" w:rsidRDefault="0067323F">
            <w:pPr>
              <w:ind w:left="-283"/>
              <w:rPr>
                <w:rFonts w:ascii="Calibri" w:eastAsia="Calibri" w:hAnsi="Calibri" w:cs="Calibri"/>
                <w:sz w:val="20"/>
                <w:szCs w:val="20"/>
              </w:rPr>
            </w:pPr>
            <w:r>
              <w:rPr>
                <w:rFonts w:ascii="Calibri" w:eastAsia="Calibri" w:hAnsi="Calibri" w:cs="Calibri"/>
                <w:sz w:val="20"/>
                <w:szCs w:val="20"/>
              </w:rPr>
              <w:t>Pies de Goma</w:t>
            </w:r>
          </w:p>
        </w:tc>
      </w:tr>
      <w:tr w:rsidR="003714C9" w:rsidRPr="0067323F">
        <w:trPr>
          <w:trHeight w:val="78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ind w:left="-1559"/>
              <w:rPr>
                <w:rFonts w:ascii="Calibri" w:eastAsia="Calibri" w:hAnsi="Calibri" w:cs="Calibri"/>
                <w:sz w:val="20"/>
                <w:szCs w:val="20"/>
              </w:rPr>
            </w:pPr>
            <w:r>
              <w:rPr>
                <w:rFonts w:ascii="Calibri" w:eastAsia="Calibri" w:hAnsi="Calibri" w:cs="Calibri"/>
                <w:sz w:val="20"/>
                <w:szCs w:val="20"/>
              </w:rPr>
              <w:t>Requisitos del sistema</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Pr="0067323F" w:rsidRDefault="0067323F">
            <w:pPr>
              <w:ind w:left="-283"/>
              <w:rPr>
                <w:rFonts w:ascii="Calibri" w:eastAsia="Calibri" w:hAnsi="Calibri" w:cs="Calibri"/>
                <w:sz w:val="20"/>
                <w:szCs w:val="20"/>
                <w:lang w:val="en-US"/>
              </w:rPr>
            </w:pPr>
            <w:r w:rsidRPr="0067323F">
              <w:rPr>
                <w:rFonts w:ascii="Calibri" w:eastAsia="Calibri" w:hAnsi="Calibri" w:cs="Calibri"/>
                <w:sz w:val="20"/>
                <w:szCs w:val="20"/>
                <w:lang w:val="en-US"/>
              </w:rPr>
              <w:t>Microsoft® Windows® XP, Vista™, 7, 8, 10, MAC® OS, NetWare®, UNIX® o Linux.</w:t>
            </w:r>
          </w:p>
        </w:tc>
      </w:tr>
      <w:tr w:rsidR="003714C9">
        <w:trPr>
          <w:trHeight w:val="130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ind w:left="-1559"/>
              <w:rPr>
                <w:rFonts w:ascii="Calibri" w:eastAsia="Calibri" w:hAnsi="Calibri" w:cs="Calibri"/>
                <w:sz w:val="20"/>
                <w:szCs w:val="20"/>
              </w:rPr>
            </w:pPr>
            <w:r>
              <w:rPr>
                <w:rFonts w:ascii="Calibri" w:eastAsia="Calibri" w:hAnsi="Calibri" w:cs="Calibri"/>
                <w:sz w:val="20"/>
                <w:szCs w:val="20"/>
              </w:rPr>
              <w:t>Factores Ambientales</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ind w:left="-283"/>
              <w:rPr>
                <w:rFonts w:ascii="Calibri" w:eastAsia="Calibri" w:hAnsi="Calibri" w:cs="Calibri"/>
                <w:sz w:val="20"/>
                <w:szCs w:val="20"/>
              </w:rPr>
            </w:pPr>
            <w:r>
              <w:rPr>
                <w:rFonts w:ascii="Calibri" w:eastAsia="Calibri" w:hAnsi="Calibri" w:cs="Calibri"/>
                <w:sz w:val="20"/>
                <w:szCs w:val="20"/>
              </w:rPr>
              <w:t>Temperatura de Funcionamiento: 0℃~40℃ (32℉~104℉);</w:t>
            </w:r>
          </w:p>
          <w:p w:rsidR="003714C9" w:rsidRDefault="0067323F">
            <w:pPr>
              <w:ind w:left="-283"/>
              <w:rPr>
                <w:rFonts w:ascii="Calibri" w:eastAsia="Calibri" w:hAnsi="Calibri" w:cs="Calibri"/>
                <w:sz w:val="20"/>
                <w:szCs w:val="20"/>
              </w:rPr>
            </w:pPr>
            <w:r>
              <w:rPr>
                <w:rFonts w:ascii="Calibri" w:eastAsia="Calibri" w:hAnsi="Calibri" w:cs="Calibri"/>
                <w:sz w:val="20"/>
                <w:szCs w:val="20"/>
              </w:rPr>
              <w:t>Temperatura de Almacenamiento: -40℃~70℃ (-40℉~158℉)</w:t>
            </w:r>
          </w:p>
          <w:p w:rsidR="003714C9" w:rsidRDefault="0067323F">
            <w:pPr>
              <w:ind w:left="-283"/>
              <w:rPr>
                <w:rFonts w:ascii="Calibri" w:eastAsia="Calibri" w:hAnsi="Calibri" w:cs="Calibri"/>
                <w:sz w:val="20"/>
                <w:szCs w:val="20"/>
              </w:rPr>
            </w:pPr>
            <w:r>
              <w:rPr>
                <w:rFonts w:ascii="Calibri" w:eastAsia="Calibri" w:hAnsi="Calibri" w:cs="Calibri"/>
                <w:sz w:val="20"/>
                <w:szCs w:val="20"/>
              </w:rPr>
              <w:t>Humedad de Funcionamiento: 10%~90% sin condensación</w:t>
            </w:r>
          </w:p>
          <w:p w:rsidR="003714C9" w:rsidRDefault="0067323F">
            <w:pPr>
              <w:ind w:left="-283"/>
              <w:rPr>
                <w:rFonts w:ascii="Calibri" w:eastAsia="Calibri" w:hAnsi="Calibri" w:cs="Calibri"/>
                <w:sz w:val="20"/>
                <w:szCs w:val="20"/>
              </w:rPr>
            </w:pPr>
            <w:r>
              <w:rPr>
                <w:rFonts w:ascii="Calibri" w:eastAsia="Calibri" w:hAnsi="Calibri" w:cs="Calibri"/>
                <w:sz w:val="20"/>
                <w:szCs w:val="20"/>
              </w:rPr>
              <w:t>Humedad de Almacenamiento: 5%~90% sin condensación</w:t>
            </w:r>
          </w:p>
        </w:tc>
      </w:tr>
    </w:tbl>
    <w:p w:rsidR="003714C9" w:rsidRDefault="003714C9">
      <w:pPr>
        <w:rPr>
          <w:rFonts w:ascii="Calibri" w:eastAsia="Calibri" w:hAnsi="Calibri" w:cs="Calibri"/>
          <w:sz w:val="20"/>
          <w:szCs w:val="20"/>
        </w:rPr>
      </w:pPr>
    </w:p>
    <w:p w:rsidR="003714C9" w:rsidRPr="0067323F" w:rsidRDefault="0067323F">
      <w:pPr>
        <w:pStyle w:val="Ttulo2"/>
        <w:keepNext w:val="0"/>
        <w:keepLines w:val="0"/>
        <w:pBdr>
          <w:top w:val="nil"/>
          <w:left w:val="nil"/>
          <w:bottom w:val="nil"/>
          <w:right w:val="nil"/>
          <w:between w:val="nil"/>
        </w:pBdr>
        <w:rPr>
          <w:lang w:val="en-US"/>
        </w:rPr>
      </w:pPr>
      <w:bookmarkStart w:id="7" w:name="_9rzqm1jasev8" w:colFirst="0" w:colLast="0"/>
      <w:bookmarkEnd w:id="7"/>
      <w:r w:rsidRPr="0067323F">
        <w:rPr>
          <w:lang w:val="en-US"/>
        </w:rPr>
        <w:lastRenderedPageBreak/>
        <w:t>Switch JetStream Gestionable T2600G-52TS (TL-SG3452)</w:t>
      </w:r>
    </w:p>
    <w:p w:rsidR="003714C9" w:rsidRDefault="0067323F">
      <w:pPr>
        <w:rPr>
          <w:rFonts w:ascii="Calibri" w:eastAsia="Calibri" w:hAnsi="Calibri" w:cs="Calibri"/>
          <w:b/>
        </w:rPr>
      </w:pPr>
      <w:r>
        <w:rPr>
          <w:rFonts w:ascii="Calibri" w:eastAsia="Calibri" w:hAnsi="Calibri" w:cs="Calibri"/>
          <w:b/>
        </w:rPr>
        <w:t>Switch JetStream Gestionable Gigabit L2 de 48 Puertos con 4 ranuras SFP T2600G-52TS (TL-SG3452)</w:t>
      </w:r>
    </w:p>
    <w:p w:rsidR="003714C9" w:rsidRDefault="0067323F">
      <w:pPr>
        <w:rPr>
          <w:rFonts w:ascii="Calibri" w:eastAsia="Calibri" w:hAnsi="Calibri" w:cs="Calibri"/>
        </w:rPr>
      </w:pPr>
      <w:r>
        <w:rPr>
          <w:rFonts w:ascii="Calibri" w:eastAsia="Calibri" w:hAnsi="Calibri" w:cs="Calibri"/>
          <w:noProof/>
          <w:lang w:val="en-US"/>
        </w:rPr>
        <w:drawing>
          <wp:inline distT="114300" distB="114300" distL="114300" distR="114300">
            <wp:extent cx="5400675" cy="1228725"/>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400675" cy="1228725"/>
                    </a:xfrm>
                    <a:prstGeom prst="rect">
                      <a:avLst/>
                    </a:prstGeom>
                    <a:ln/>
                  </pic:spPr>
                </pic:pic>
              </a:graphicData>
            </a:graphic>
          </wp:inline>
        </w:drawing>
      </w:r>
    </w:p>
    <w:p w:rsidR="003714C9" w:rsidRDefault="0067323F">
      <w:pPr>
        <w:jc w:val="right"/>
        <w:rPr>
          <w:rFonts w:ascii="Calibri" w:eastAsia="Calibri" w:hAnsi="Calibri" w:cs="Calibri"/>
          <w:b/>
          <w:sz w:val="34"/>
          <w:szCs w:val="34"/>
        </w:rPr>
      </w:pPr>
      <w:r>
        <w:rPr>
          <w:rFonts w:ascii="Calibri" w:eastAsia="Calibri" w:hAnsi="Calibri" w:cs="Calibri"/>
          <w:b/>
          <w:sz w:val="34"/>
          <w:szCs w:val="34"/>
        </w:rPr>
        <w:t>U$S 611</w:t>
      </w:r>
    </w:p>
    <w:p w:rsidR="003714C9" w:rsidRDefault="0067323F">
      <w:pPr>
        <w:numPr>
          <w:ilvl w:val="0"/>
          <w:numId w:val="10"/>
        </w:numPr>
        <w:rPr>
          <w:rFonts w:ascii="Calibri" w:eastAsia="Calibri" w:hAnsi="Calibri" w:cs="Calibri"/>
        </w:rPr>
      </w:pPr>
      <w:r>
        <w:rPr>
          <w:rFonts w:ascii="Calibri" w:eastAsia="Calibri" w:hAnsi="Calibri" w:cs="Calibri"/>
          <w:sz w:val="20"/>
          <w:szCs w:val="20"/>
        </w:rPr>
        <w:t>Conexiones Gigabit Ethernet en todos los puertos proporciona una velocidad total de transferencia de datos</w:t>
      </w:r>
    </w:p>
    <w:p w:rsidR="003714C9" w:rsidRDefault="0067323F">
      <w:pPr>
        <w:numPr>
          <w:ilvl w:val="0"/>
          <w:numId w:val="10"/>
        </w:numPr>
        <w:rPr>
          <w:rFonts w:ascii="Calibri" w:eastAsia="Calibri" w:hAnsi="Calibri" w:cs="Calibri"/>
        </w:rPr>
      </w:pPr>
      <w:r>
        <w:rPr>
          <w:rFonts w:ascii="Calibri" w:eastAsia="Calibri" w:hAnsi="Calibri" w:cs="Calibri"/>
          <w:sz w:val="20"/>
          <w:szCs w:val="20"/>
        </w:rPr>
        <w:t>Funcionalidades L2+, Enrutamiento Estático, ayuda a enrutar el tráfico interno para una mayor eficiencia de uso en los recursos de red</w:t>
      </w:r>
    </w:p>
    <w:p w:rsidR="003714C9" w:rsidRDefault="0067323F">
      <w:pPr>
        <w:numPr>
          <w:ilvl w:val="0"/>
          <w:numId w:val="10"/>
        </w:numPr>
        <w:rPr>
          <w:rFonts w:ascii="Calibri" w:eastAsia="Calibri" w:hAnsi="Calibri" w:cs="Calibri"/>
        </w:rPr>
      </w:pPr>
      <w:r>
        <w:rPr>
          <w:rFonts w:ascii="Calibri" w:eastAsia="Calibri" w:hAnsi="Calibri" w:cs="Calibri"/>
          <w:sz w:val="20"/>
          <w:szCs w:val="20"/>
        </w:rPr>
        <w:t>Vinculación Puerto-MAC-IP, ACL, Seguridad por Puerto, Defensa DoS, Control de Tormentas, DHCP Snooping, Autenticación 802.1X y Radius, proporcionan robustas estrategias de seguridad</w:t>
      </w:r>
    </w:p>
    <w:p w:rsidR="003714C9" w:rsidRDefault="0067323F">
      <w:pPr>
        <w:numPr>
          <w:ilvl w:val="0"/>
          <w:numId w:val="10"/>
        </w:numPr>
        <w:rPr>
          <w:rFonts w:ascii="Calibri" w:eastAsia="Calibri" w:hAnsi="Calibri" w:cs="Calibri"/>
        </w:rPr>
      </w:pPr>
      <w:r>
        <w:rPr>
          <w:rFonts w:ascii="Calibri" w:eastAsia="Calibri" w:hAnsi="Calibri" w:cs="Calibri"/>
          <w:sz w:val="20"/>
          <w:szCs w:val="20"/>
        </w:rPr>
        <w:t>QoS L2/L3/L4 y IGMP snooping, optimizan las aplicaciones de voz y vídeo</w:t>
      </w:r>
    </w:p>
    <w:p w:rsidR="003714C9" w:rsidRPr="0067323F" w:rsidRDefault="0067323F">
      <w:pPr>
        <w:numPr>
          <w:ilvl w:val="0"/>
          <w:numId w:val="10"/>
        </w:numPr>
        <w:rPr>
          <w:rFonts w:ascii="Calibri" w:eastAsia="Calibri" w:hAnsi="Calibri" w:cs="Calibri"/>
          <w:lang w:val="en-US"/>
        </w:rPr>
      </w:pPr>
      <w:r w:rsidRPr="0067323F">
        <w:rPr>
          <w:rFonts w:ascii="Calibri" w:eastAsia="Calibri" w:hAnsi="Calibri" w:cs="Calibri"/>
          <w:sz w:val="20"/>
          <w:szCs w:val="20"/>
          <w:lang w:val="en-US"/>
        </w:rPr>
        <w:t>Soporta IPv6 con dual stack IPv4/IPv6, MLD snooping, IPv6 neighbor discovery</w:t>
      </w:r>
    </w:p>
    <w:p w:rsidR="003714C9" w:rsidRDefault="0067323F">
      <w:pPr>
        <w:numPr>
          <w:ilvl w:val="0"/>
          <w:numId w:val="10"/>
        </w:numPr>
        <w:rPr>
          <w:rFonts w:ascii="Calibri" w:eastAsia="Calibri" w:hAnsi="Calibri" w:cs="Calibri"/>
        </w:rPr>
      </w:pPr>
      <w:r>
        <w:rPr>
          <w:rFonts w:ascii="Calibri" w:eastAsia="Calibri" w:hAnsi="Calibri" w:cs="Calibri"/>
          <w:sz w:val="20"/>
          <w:szCs w:val="20"/>
        </w:rPr>
        <w:t>Web, CLI (Puerto de Consola, Telnet, SSH), SNMP, RMON e Imagen Dual aportan múltiples políticas de gestión</w:t>
      </w:r>
    </w:p>
    <w:p w:rsidR="003714C9" w:rsidRDefault="0067323F">
      <w:pPr>
        <w:rPr>
          <w:rFonts w:ascii="Calibri" w:eastAsia="Calibri" w:hAnsi="Calibri" w:cs="Calibri"/>
        </w:rPr>
      </w:pPr>
      <w:r>
        <w:rPr>
          <w:rFonts w:ascii="Calibri" w:eastAsia="Calibri" w:hAnsi="Calibri" w:cs="Calibri"/>
        </w:rPr>
        <w:t xml:space="preserve"> </w:t>
      </w:r>
    </w:p>
    <w:p w:rsidR="003714C9" w:rsidRDefault="0067323F">
      <w:pPr>
        <w:spacing w:before="160" w:line="261" w:lineRule="auto"/>
        <w:rPr>
          <w:rFonts w:ascii="Calibri" w:eastAsia="Calibri" w:hAnsi="Calibri" w:cs="Calibri"/>
          <w:b/>
        </w:rPr>
      </w:pPr>
      <w:r>
        <w:rPr>
          <w:rFonts w:ascii="Calibri" w:eastAsia="Calibri" w:hAnsi="Calibri" w:cs="Calibri"/>
          <w:b/>
        </w:rPr>
        <w:t>¿Para qué sirve este producto?</w:t>
      </w:r>
    </w:p>
    <w:p w:rsidR="003714C9" w:rsidRDefault="003714C9">
      <w:pPr>
        <w:rPr>
          <w:rFonts w:ascii="Calibri" w:eastAsia="Calibri" w:hAnsi="Calibri" w:cs="Calibri"/>
          <w:sz w:val="20"/>
          <w:szCs w:val="20"/>
        </w:rPr>
      </w:pPr>
    </w:p>
    <w:p w:rsidR="003714C9" w:rsidRDefault="0067323F">
      <w:pPr>
        <w:rPr>
          <w:rFonts w:ascii="Calibri" w:eastAsia="Calibri" w:hAnsi="Calibri" w:cs="Calibri"/>
          <w:sz w:val="20"/>
          <w:szCs w:val="20"/>
        </w:rPr>
      </w:pPr>
      <w:r>
        <w:rPr>
          <w:rFonts w:ascii="Calibri" w:eastAsia="Calibri" w:hAnsi="Calibri" w:cs="Calibri"/>
          <w:sz w:val="20"/>
          <w:szCs w:val="20"/>
        </w:rPr>
        <w:t xml:space="preserve"> </w:t>
      </w:r>
    </w:p>
    <w:tbl>
      <w:tblPr>
        <w:tblStyle w:val="af"/>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165"/>
        <w:gridCol w:w="5700"/>
      </w:tblGrid>
      <w:tr w:rsidR="003714C9" w:rsidRPr="0067323F">
        <w:trPr>
          <w:trHeight w:val="1860"/>
        </w:trPr>
        <w:tc>
          <w:tcPr>
            <w:tcW w:w="3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Funcionalidades L2 y L2+</w:t>
            </w:r>
          </w:p>
          <w:p w:rsidR="003714C9" w:rsidRDefault="0067323F">
            <w:pPr>
              <w:widowControl w:val="0"/>
              <w:pBdr>
                <w:top w:val="nil"/>
                <w:left w:val="nil"/>
                <w:bottom w:val="nil"/>
                <w:right w:val="nil"/>
                <w:between w:val="nil"/>
              </w:pBdr>
              <w:rPr>
                <w:rFonts w:ascii="Calibri" w:eastAsia="Calibri" w:hAnsi="Calibri" w:cs="Calibri"/>
                <w:b/>
                <w:sz w:val="20"/>
                <w:szCs w:val="20"/>
              </w:rPr>
            </w:pPr>
            <w:r>
              <w:rPr>
                <w:rFonts w:ascii="Calibri" w:eastAsia="Calibri" w:hAnsi="Calibri" w:cs="Calibri"/>
                <w:b/>
                <w:sz w:val="20"/>
                <w:szCs w:val="20"/>
              </w:rPr>
              <w:t xml:space="preserve"> </w:t>
            </w:r>
          </w:p>
        </w:tc>
        <w:tc>
          <w:tcPr>
            <w:tcW w:w="57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Enrutamiento Estático</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L2PT</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Protocolo de Control de Agregación de Enlace</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STP/RSTP/MSTP</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IGMP Snooping</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Loopback Detection</w:t>
            </w:r>
          </w:p>
        </w:tc>
      </w:tr>
      <w:tr w:rsidR="003714C9">
        <w:trPr>
          <w:trHeight w:val="1200"/>
        </w:trPr>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b/>
                <w:sz w:val="20"/>
                <w:szCs w:val="20"/>
              </w:rPr>
            </w:pPr>
            <w:r>
              <w:rPr>
                <w:rFonts w:ascii="Calibri" w:eastAsia="Calibri" w:hAnsi="Calibri" w:cs="Calibri"/>
                <w:b/>
                <w:sz w:val="20"/>
                <w:szCs w:val="20"/>
              </w:rPr>
              <w:t>Calidad de Servicio</w:t>
            </w:r>
          </w:p>
          <w:p w:rsidR="003714C9" w:rsidRDefault="0067323F">
            <w:pPr>
              <w:widowControl w:val="0"/>
              <w:pBdr>
                <w:top w:val="nil"/>
                <w:left w:val="nil"/>
                <w:bottom w:val="nil"/>
                <w:right w:val="nil"/>
                <w:between w:val="nil"/>
              </w:pBdr>
              <w:rPr>
                <w:rFonts w:ascii="Calibri" w:eastAsia="Calibri" w:hAnsi="Calibri" w:cs="Calibri"/>
                <w:b/>
                <w:sz w:val="20"/>
                <w:szCs w:val="20"/>
              </w:rPr>
            </w:pPr>
            <w:r>
              <w:rPr>
                <w:rFonts w:ascii="Calibri" w:eastAsia="Calibri" w:hAnsi="Calibri" w:cs="Calibri"/>
                <w:b/>
                <w:sz w:val="20"/>
                <w:szCs w:val="20"/>
              </w:rPr>
              <w:t xml:space="preserve"> </w:t>
            </w:r>
          </w:p>
        </w:tc>
        <w:tc>
          <w:tcPr>
            <w:tcW w:w="570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Soporte IEEE 802.1P</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8 Colas de Prioridad</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DSCP QoS</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Funcionalidad de Tasa Límite</w:t>
            </w:r>
          </w:p>
        </w:tc>
      </w:tr>
      <w:tr w:rsidR="003714C9">
        <w:trPr>
          <w:trHeight w:val="2040"/>
        </w:trPr>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b/>
                <w:sz w:val="20"/>
                <w:szCs w:val="20"/>
              </w:rPr>
            </w:pPr>
            <w:r>
              <w:rPr>
                <w:rFonts w:ascii="Calibri" w:eastAsia="Calibri" w:hAnsi="Calibri" w:cs="Calibri"/>
                <w:b/>
                <w:sz w:val="20"/>
                <w:szCs w:val="20"/>
              </w:rPr>
              <w:t>Estrategias de Seguridad</w:t>
            </w:r>
          </w:p>
          <w:p w:rsidR="003714C9" w:rsidRDefault="0067323F">
            <w:pPr>
              <w:widowControl w:val="0"/>
              <w:pBdr>
                <w:top w:val="nil"/>
                <w:left w:val="nil"/>
                <w:bottom w:val="nil"/>
                <w:right w:val="nil"/>
                <w:between w:val="nil"/>
              </w:pBdr>
              <w:rPr>
                <w:rFonts w:ascii="Calibri" w:eastAsia="Calibri" w:hAnsi="Calibri" w:cs="Calibri"/>
                <w:b/>
                <w:sz w:val="20"/>
                <w:szCs w:val="20"/>
              </w:rPr>
            </w:pPr>
            <w:r>
              <w:rPr>
                <w:rFonts w:ascii="Calibri" w:eastAsia="Calibri" w:hAnsi="Calibri" w:cs="Calibri"/>
                <w:b/>
                <w:sz w:val="20"/>
                <w:szCs w:val="20"/>
              </w:rPr>
              <w:t xml:space="preserve"> </w:t>
            </w:r>
          </w:p>
          <w:p w:rsidR="003714C9" w:rsidRDefault="0067323F">
            <w:pPr>
              <w:widowControl w:val="0"/>
              <w:pBdr>
                <w:top w:val="nil"/>
                <w:left w:val="nil"/>
                <w:bottom w:val="nil"/>
                <w:right w:val="nil"/>
                <w:between w:val="nil"/>
              </w:pBdr>
              <w:rPr>
                <w:rFonts w:ascii="Calibri" w:eastAsia="Calibri" w:hAnsi="Calibri" w:cs="Calibri"/>
                <w:b/>
                <w:sz w:val="20"/>
                <w:szCs w:val="20"/>
              </w:rPr>
            </w:pPr>
            <w:r>
              <w:rPr>
                <w:rFonts w:ascii="Calibri" w:eastAsia="Calibri" w:hAnsi="Calibri" w:cs="Calibri"/>
                <w:b/>
                <w:sz w:val="20"/>
                <w:szCs w:val="20"/>
              </w:rPr>
              <w:t xml:space="preserve"> </w:t>
            </w:r>
          </w:p>
        </w:tc>
        <w:tc>
          <w:tcPr>
            <w:tcW w:w="570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Vinculación IP-MAC-Port</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Listas de Control de Acceso (L2~L4 ACL)</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AAA</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Autenticación Radius y 802.1x</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Defensa DoS Soportada</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Seguridad de Puerto</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Encriptaciones SSL y SSH</w:t>
            </w:r>
          </w:p>
        </w:tc>
      </w:tr>
      <w:tr w:rsidR="003714C9">
        <w:trPr>
          <w:trHeight w:val="2020"/>
        </w:trPr>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b/>
                <w:sz w:val="20"/>
                <w:szCs w:val="20"/>
              </w:rPr>
            </w:pPr>
            <w:r>
              <w:rPr>
                <w:rFonts w:ascii="Calibri" w:eastAsia="Calibri" w:hAnsi="Calibri" w:cs="Calibri"/>
                <w:b/>
                <w:sz w:val="20"/>
                <w:szCs w:val="20"/>
              </w:rPr>
              <w:lastRenderedPageBreak/>
              <w:t>Soporte IPv6</w:t>
            </w:r>
          </w:p>
          <w:p w:rsidR="003714C9" w:rsidRDefault="0067323F">
            <w:pPr>
              <w:widowControl w:val="0"/>
              <w:pBdr>
                <w:top w:val="nil"/>
                <w:left w:val="nil"/>
                <w:bottom w:val="nil"/>
                <w:right w:val="nil"/>
                <w:between w:val="nil"/>
              </w:pBdr>
              <w:rPr>
                <w:rFonts w:ascii="Calibri" w:eastAsia="Calibri" w:hAnsi="Calibri" w:cs="Calibri"/>
                <w:b/>
                <w:sz w:val="20"/>
                <w:szCs w:val="20"/>
              </w:rPr>
            </w:pPr>
            <w:r>
              <w:rPr>
                <w:rFonts w:ascii="Calibri" w:eastAsia="Calibri" w:hAnsi="Calibri" w:cs="Calibri"/>
                <w:b/>
                <w:sz w:val="20"/>
                <w:szCs w:val="20"/>
              </w:rPr>
              <w:t xml:space="preserve"> </w:t>
            </w:r>
          </w:p>
        </w:tc>
        <w:tc>
          <w:tcPr>
            <w:tcW w:w="5700"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Dual IPv4/IPv6 Stack</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MLD Snooping</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PMTU Discovery</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IPv6 Neighbor Discovery</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IPv6 ACL</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DHCPv6 Snooping</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IPv6 InterfacE</w:t>
            </w:r>
          </w:p>
        </w:tc>
      </w:tr>
      <w:tr w:rsidR="003714C9" w:rsidRPr="0067323F">
        <w:trPr>
          <w:trHeight w:val="920"/>
        </w:trPr>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b/>
                <w:sz w:val="20"/>
                <w:szCs w:val="20"/>
              </w:rPr>
            </w:pPr>
            <w:r>
              <w:rPr>
                <w:rFonts w:ascii="Calibri" w:eastAsia="Calibri" w:hAnsi="Calibri" w:cs="Calibri"/>
                <w:b/>
                <w:sz w:val="20"/>
                <w:szCs w:val="20"/>
              </w:rPr>
              <w:t>OAM*</w:t>
            </w:r>
          </w:p>
          <w:p w:rsidR="003714C9" w:rsidRDefault="0067323F">
            <w:pPr>
              <w:widowControl w:val="0"/>
              <w:pBdr>
                <w:top w:val="nil"/>
                <w:left w:val="nil"/>
                <w:bottom w:val="nil"/>
                <w:right w:val="nil"/>
                <w:between w:val="nil"/>
              </w:pBdr>
              <w:rPr>
                <w:rFonts w:ascii="Calibri" w:eastAsia="Calibri" w:hAnsi="Calibri" w:cs="Calibri"/>
                <w:b/>
                <w:sz w:val="20"/>
                <w:szCs w:val="20"/>
              </w:rPr>
            </w:pPr>
            <w:r>
              <w:rPr>
                <w:rFonts w:ascii="Calibri" w:eastAsia="Calibri" w:hAnsi="Calibri" w:cs="Calibri"/>
                <w:b/>
                <w:sz w:val="20"/>
                <w:szCs w:val="20"/>
              </w:rPr>
              <w:t xml:space="preserve"> </w:t>
            </w:r>
          </w:p>
        </w:tc>
        <w:tc>
          <w:tcPr>
            <w:tcW w:w="5700"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802.3ah Ethernet Link OAM</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Device Link Detect Protocol(DLDP)</w:t>
            </w:r>
          </w:p>
        </w:tc>
      </w:tr>
      <w:tr w:rsidR="003714C9">
        <w:trPr>
          <w:trHeight w:val="2900"/>
        </w:trPr>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b/>
                <w:sz w:val="20"/>
                <w:szCs w:val="20"/>
              </w:rPr>
            </w:pPr>
            <w:r>
              <w:rPr>
                <w:rFonts w:ascii="Calibri" w:eastAsia="Calibri" w:hAnsi="Calibri" w:cs="Calibri"/>
                <w:b/>
                <w:sz w:val="20"/>
                <w:szCs w:val="20"/>
              </w:rPr>
              <w:t>Management</w:t>
            </w:r>
          </w:p>
          <w:p w:rsidR="003714C9" w:rsidRDefault="0067323F">
            <w:pPr>
              <w:widowControl w:val="0"/>
              <w:pBdr>
                <w:top w:val="nil"/>
                <w:left w:val="nil"/>
                <w:bottom w:val="nil"/>
                <w:right w:val="nil"/>
                <w:between w:val="nil"/>
              </w:pBdr>
              <w:rPr>
                <w:rFonts w:ascii="Calibri" w:eastAsia="Calibri" w:hAnsi="Calibri" w:cs="Calibri"/>
                <w:b/>
                <w:sz w:val="20"/>
                <w:szCs w:val="20"/>
              </w:rPr>
            </w:pPr>
            <w:r>
              <w:rPr>
                <w:rFonts w:ascii="Calibri" w:eastAsia="Calibri" w:hAnsi="Calibri" w:cs="Calibri"/>
                <w:b/>
                <w:sz w:val="20"/>
                <w:szCs w:val="20"/>
              </w:rPr>
              <w:t xml:space="preserve"> </w:t>
            </w:r>
          </w:p>
        </w:tc>
        <w:tc>
          <w:tcPr>
            <w:tcW w:w="570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Basada en Web GUI</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Interfaz de Línea de Comandos</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Telnet</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SNMP v1/v2c/v3</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RMON (1,2,3,9 grupo)</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Imagen Dual</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DHCP Server</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DHCP Relay</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sFlow</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LLDP, LLDP-MED</w:t>
            </w:r>
          </w:p>
        </w:tc>
      </w:tr>
    </w:tbl>
    <w:p w:rsidR="003714C9" w:rsidRDefault="0067323F">
      <w:pPr>
        <w:rPr>
          <w:rFonts w:ascii="Calibri" w:eastAsia="Calibri" w:hAnsi="Calibri" w:cs="Calibri"/>
        </w:rPr>
      </w:pPr>
      <w:r>
        <w:rPr>
          <w:rFonts w:ascii="Calibri" w:eastAsia="Calibri" w:hAnsi="Calibri" w:cs="Calibri"/>
        </w:rPr>
        <w:t xml:space="preserve"> </w:t>
      </w:r>
    </w:p>
    <w:p w:rsidR="003714C9" w:rsidRDefault="0067323F">
      <w:pPr>
        <w:spacing w:before="160" w:line="261" w:lineRule="auto"/>
        <w:rPr>
          <w:rFonts w:ascii="Calibri" w:eastAsia="Calibri" w:hAnsi="Calibri" w:cs="Calibri"/>
          <w:b/>
        </w:rPr>
      </w:pPr>
      <w:r>
        <w:rPr>
          <w:rFonts w:ascii="Calibri" w:eastAsia="Calibri" w:hAnsi="Calibri" w:cs="Calibri"/>
          <w:b/>
        </w:rPr>
        <w:t>CARACTERÍSTICAS DE HARDWARE</w:t>
      </w:r>
    </w:p>
    <w:tbl>
      <w:tblPr>
        <w:tblStyle w:val="af0"/>
        <w:tblW w:w="89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105"/>
        <w:gridCol w:w="5820"/>
      </w:tblGrid>
      <w:tr w:rsidR="003714C9" w:rsidRPr="0067323F">
        <w:trPr>
          <w:trHeight w:val="920"/>
        </w:trPr>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Estándares y Protocolos</w:t>
            </w:r>
          </w:p>
        </w:tc>
        <w:tc>
          <w:tcPr>
            <w:tcW w:w="58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IEEE 802.3i, IEEE 802.3u, IEEE 802.3ab, IEEE802.3z,</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IEEE 802.3ad, IEEE 802.3x, IEEE 802.1d, IEEE 802.1s,</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IEEE 802.1w, IEEE 802.1q, IEEE 802.1x, IEEE 802.1p</w:t>
            </w:r>
          </w:p>
        </w:tc>
      </w:tr>
      <w:tr w:rsidR="003714C9">
        <w:trPr>
          <w:trHeight w:val="1400"/>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Interfaz</w:t>
            </w:r>
          </w:p>
        </w:tc>
        <w:tc>
          <w:tcPr>
            <w:tcW w:w="582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48 Puertos RJ45 10/100/1000Mbps</w:t>
            </w:r>
          </w:p>
          <w:p w:rsidR="003714C9" w:rsidRDefault="0067323F">
            <w:pPr>
              <w:rPr>
                <w:rFonts w:ascii="Calibri" w:eastAsia="Calibri" w:hAnsi="Calibri" w:cs="Calibri"/>
                <w:sz w:val="20"/>
                <w:szCs w:val="20"/>
              </w:rPr>
            </w:pPr>
            <w:r>
              <w:rPr>
                <w:rFonts w:ascii="Calibri" w:eastAsia="Calibri" w:hAnsi="Calibri" w:cs="Calibri"/>
                <w:sz w:val="20"/>
                <w:szCs w:val="20"/>
              </w:rPr>
              <w:t>(Auto Negociación/Auto MDI/MDIX)</w:t>
            </w:r>
          </w:p>
          <w:p w:rsidR="003714C9" w:rsidRDefault="0067323F">
            <w:pPr>
              <w:rPr>
                <w:rFonts w:ascii="Calibri" w:eastAsia="Calibri" w:hAnsi="Calibri" w:cs="Calibri"/>
                <w:sz w:val="20"/>
                <w:szCs w:val="20"/>
              </w:rPr>
            </w:pPr>
            <w:r>
              <w:rPr>
                <w:rFonts w:ascii="Calibri" w:eastAsia="Calibri" w:hAnsi="Calibri" w:cs="Calibri"/>
                <w:sz w:val="20"/>
                <w:szCs w:val="20"/>
              </w:rPr>
              <w:t>4 Ranuras SFP 1000Mbps</w:t>
            </w:r>
          </w:p>
          <w:p w:rsidR="003714C9" w:rsidRDefault="0067323F">
            <w:pPr>
              <w:rPr>
                <w:rFonts w:ascii="Calibri" w:eastAsia="Calibri" w:hAnsi="Calibri" w:cs="Calibri"/>
                <w:sz w:val="20"/>
                <w:szCs w:val="20"/>
              </w:rPr>
            </w:pPr>
            <w:r>
              <w:rPr>
                <w:rFonts w:ascii="Calibri" w:eastAsia="Calibri" w:hAnsi="Calibri" w:cs="Calibri"/>
                <w:sz w:val="20"/>
                <w:szCs w:val="20"/>
              </w:rPr>
              <w:t>1 Puerto de Consola RJ45</w:t>
            </w:r>
          </w:p>
          <w:p w:rsidR="003714C9" w:rsidRDefault="0067323F">
            <w:pPr>
              <w:rPr>
                <w:rFonts w:ascii="Calibri" w:eastAsia="Calibri" w:hAnsi="Calibri" w:cs="Calibri"/>
                <w:sz w:val="20"/>
                <w:szCs w:val="20"/>
              </w:rPr>
            </w:pPr>
            <w:r>
              <w:rPr>
                <w:rFonts w:ascii="Calibri" w:eastAsia="Calibri" w:hAnsi="Calibri" w:cs="Calibri"/>
                <w:sz w:val="20"/>
                <w:szCs w:val="20"/>
              </w:rPr>
              <w:t>1 Puerto de Consola Micro-USB</w:t>
            </w:r>
          </w:p>
        </w:tc>
      </w:tr>
      <w:tr w:rsidR="003714C9">
        <w:trPr>
          <w:trHeight w:val="1160"/>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Medios de Red</w:t>
            </w:r>
          </w:p>
        </w:tc>
        <w:tc>
          <w:tcPr>
            <w:tcW w:w="582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10BASE-T: Cable UTP Categoría 3,4, 5 (máximo 100m)</w:t>
            </w:r>
          </w:p>
          <w:p w:rsidR="003714C9" w:rsidRDefault="0067323F">
            <w:pPr>
              <w:rPr>
                <w:rFonts w:ascii="Calibri" w:eastAsia="Calibri" w:hAnsi="Calibri" w:cs="Calibri"/>
                <w:sz w:val="20"/>
                <w:szCs w:val="20"/>
              </w:rPr>
            </w:pPr>
            <w:r>
              <w:rPr>
                <w:rFonts w:ascii="Calibri" w:eastAsia="Calibri" w:hAnsi="Calibri" w:cs="Calibri"/>
                <w:sz w:val="20"/>
                <w:szCs w:val="20"/>
              </w:rPr>
              <w:t>100BASE-TX/1000Base-T: Cable UTP Categoría 5, 5e o superior</w:t>
            </w:r>
          </w:p>
          <w:p w:rsidR="003714C9" w:rsidRDefault="0067323F">
            <w:pPr>
              <w:rPr>
                <w:rFonts w:ascii="Calibri" w:eastAsia="Calibri" w:hAnsi="Calibri" w:cs="Calibri"/>
                <w:sz w:val="20"/>
                <w:szCs w:val="20"/>
              </w:rPr>
            </w:pPr>
            <w:r>
              <w:rPr>
                <w:rFonts w:ascii="Calibri" w:eastAsia="Calibri" w:hAnsi="Calibri" w:cs="Calibri"/>
                <w:sz w:val="20"/>
                <w:szCs w:val="20"/>
              </w:rPr>
              <w:t>(máximo 100m)</w:t>
            </w:r>
          </w:p>
          <w:p w:rsidR="003714C9" w:rsidRDefault="0067323F">
            <w:pPr>
              <w:rPr>
                <w:rFonts w:ascii="Calibri" w:eastAsia="Calibri" w:hAnsi="Calibri" w:cs="Calibri"/>
                <w:sz w:val="20"/>
                <w:szCs w:val="20"/>
              </w:rPr>
            </w:pPr>
            <w:r>
              <w:rPr>
                <w:rFonts w:ascii="Calibri" w:eastAsia="Calibri" w:hAnsi="Calibri" w:cs="Calibri"/>
                <w:sz w:val="20"/>
                <w:szCs w:val="20"/>
              </w:rPr>
              <w:t>1000BASE-X: MMF, SMF</w:t>
            </w:r>
          </w:p>
        </w:tc>
      </w:tr>
      <w:tr w:rsidR="003714C9">
        <w:trPr>
          <w:trHeight w:val="440"/>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Cantidad de Ventiladores</w:t>
            </w:r>
          </w:p>
        </w:tc>
        <w:tc>
          <w:tcPr>
            <w:tcW w:w="582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Sin ventiladores</w:t>
            </w:r>
          </w:p>
        </w:tc>
      </w:tr>
      <w:tr w:rsidR="003714C9">
        <w:trPr>
          <w:trHeight w:val="440"/>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Fuente de Alimentación</w:t>
            </w:r>
          </w:p>
        </w:tc>
        <w:tc>
          <w:tcPr>
            <w:tcW w:w="582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100~240VAC, 50/60Hz</w:t>
            </w:r>
          </w:p>
        </w:tc>
      </w:tr>
      <w:tr w:rsidR="003714C9">
        <w:trPr>
          <w:trHeight w:val="440"/>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lastRenderedPageBreak/>
              <w:t>Consumo de Potencia</w:t>
            </w:r>
          </w:p>
        </w:tc>
        <w:tc>
          <w:tcPr>
            <w:tcW w:w="582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Máximo: 33.52W (220V/50Hz)</w:t>
            </w:r>
          </w:p>
        </w:tc>
      </w:tr>
      <w:tr w:rsidR="003714C9">
        <w:trPr>
          <w:trHeight w:val="440"/>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Dimensiones</w:t>
            </w:r>
          </w:p>
        </w:tc>
        <w:tc>
          <w:tcPr>
            <w:tcW w:w="582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440 * 220 * 44 mm (17.32 * 8.7 * 1.73 in.)</w:t>
            </w:r>
          </w:p>
        </w:tc>
      </w:tr>
    </w:tbl>
    <w:p w:rsidR="003714C9" w:rsidRDefault="0067323F">
      <w:pPr>
        <w:rPr>
          <w:rFonts w:ascii="Calibri" w:eastAsia="Calibri" w:hAnsi="Calibri" w:cs="Calibri"/>
          <w:sz w:val="20"/>
          <w:szCs w:val="20"/>
        </w:rPr>
      </w:pPr>
      <w:r>
        <w:rPr>
          <w:rFonts w:ascii="Calibri" w:eastAsia="Calibri" w:hAnsi="Calibri" w:cs="Calibri"/>
          <w:sz w:val="20"/>
          <w:szCs w:val="20"/>
        </w:rPr>
        <w:t xml:space="preserve"> </w:t>
      </w:r>
    </w:p>
    <w:p w:rsidR="003714C9" w:rsidRDefault="0067323F">
      <w:pPr>
        <w:spacing w:before="160" w:line="261" w:lineRule="auto"/>
        <w:rPr>
          <w:rFonts w:ascii="Calibri" w:eastAsia="Calibri" w:hAnsi="Calibri" w:cs="Calibri"/>
          <w:b/>
        </w:rPr>
      </w:pPr>
      <w:r>
        <w:rPr>
          <w:rFonts w:ascii="Calibri" w:eastAsia="Calibri" w:hAnsi="Calibri" w:cs="Calibri"/>
          <w:b/>
        </w:rPr>
        <w:t>RENDIMIENTO</w:t>
      </w:r>
    </w:p>
    <w:tbl>
      <w:tblPr>
        <w:tblStyle w:val="af1"/>
        <w:tblW w:w="91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075"/>
        <w:gridCol w:w="6090"/>
      </w:tblGrid>
      <w:tr w:rsidR="003714C9">
        <w:trPr>
          <w:trHeight w:val="440"/>
        </w:trPr>
        <w:tc>
          <w:tcPr>
            <w:tcW w:w="3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Ancho de Banda / Backplane</w:t>
            </w:r>
          </w:p>
        </w:tc>
        <w:tc>
          <w:tcPr>
            <w:tcW w:w="60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104Gbps</w:t>
            </w:r>
          </w:p>
        </w:tc>
      </w:tr>
      <w:tr w:rsidR="003714C9">
        <w:trPr>
          <w:trHeight w:val="440"/>
        </w:trPr>
        <w:tc>
          <w:tcPr>
            <w:tcW w:w="30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Tasa de Reenvío de Paquetes</w:t>
            </w:r>
          </w:p>
        </w:tc>
        <w:tc>
          <w:tcPr>
            <w:tcW w:w="609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77.4Mpps</w:t>
            </w:r>
          </w:p>
        </w:tc>
      </w:tr>
      <w:tr w:rsidR="003714C9">
        <w:trPr>
          <w:trHeight w:val="440"/>
        </w:trPr>
        <w:tc>
          <w:tcPr>
            <w:tcW w:w="30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Tabla de Direcciones MAC</w:t>
            </w:r>
          </w:p>
        </w:tc>
        <w:tc>
          <w:tcPr>
            <w:tcW w:w="609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16k</w:t>
            </w:r>
          </w:p>
        </w:tc>
      </w:tr>
      <w:tr w:rsidR="003714C9">
        <w:trPr>
          <w:trHeight w:val="440"/>
        </w:trPr>
        <w:tc>
          <w:tcPr>
            <w:tcW w:w="30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Jumbo Frame</w:t>
            </w:r>
          </w:p>
        </w:tc>
        <w:tc>
          <w:tcPr>
            <w:tcW w:w="609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9216 Bytes</w:t>
            </w:r>
          </w:p>
        </w:tc>
      </w:tr>
    </w:tbl>
    <w:p w:rsidR="003714C9" w:rsidRDefault="0067323F">
      <w:pPr>
        <w:rPr>
          <w:rFonts w:ascii="Calibri" w:eastAsia="Calibri" w:hAnsi="Calibri" w:cs="Calibri"/>
          <w:sz w:val="20"/>
          <w:szCs w:val="20"/>
        </w:rPr>
      </w:pPr>
      <w:r>
        <w:rPr>
          <w:rFonts w:ascii="Calibri" w:eastAsia="Calibri" w:hAnsi="Calibri" w:cs="Calibri"/>
          <w:sz w:val="20"/>
          <w:szCs w:val="20"/>
        </w:rPr>
        <w:t xml:space="preserve"> </w:t>
      </w:r>
    </w:p>
    <w:p w:rsidR="003714C9" w:rsidRDefault="0067323F">
      <w:pPr>
        <w:rPr>
          <w:rFonts w:ascii="Calibri" w:eastAsia="Calibri" w:hAnsi="Calibri" w:cs="Calibri"/>
          <w:sz w:val="20"/>
          <w:szCs w:val="20"/>
        </w:rPr>
      </w:pPr>
      <w:r>
        <w:rPr>
          <w:rFonts w:ascii="Calibri" w:eastAsia="Calibri" w:hAnsi="Calibri" w:cs="Calibri"/>
          <w:sz w:val="20"/>
          <w:szCs w:val="20"/>
        </w:rPr>
        <w:t xml:space="preserve"> </w:t>
      </w:r>
    </w:p>
    <w:p w:rsidR="003714C9" w:rsidRDefault="0067323F">
      <w:pPr>
        <w:spacing w:before="160" w:line="261" w:lineRule="auto"/>
        <w:rPr>
          <w:rFonts w:ascii="Calibri" w:eastAsia="Calibri" w:hAnsi="Calibri" w:cs="Calibri"/>
          <w:b/>
        </w:rPr>
      </w:pPr>
      <w:r>
        <w:rPr>
          <w:rFonts w:ascii="Calibri" w:eastAsia="Calibri" w:hAnsi="Calibri" w:cs="Calibri"/>
          <w:b/>
        </w:rPr>
        <w:t>CARACTERÍSTICAS DE SOFTWARE</w:t>
      </w:r>
    </w:p>
    <w:tbl>
      <w:tblPr>
        <w:tblStyle w:val="af2"/>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805"/>
        <w:gridCol w:w="6060"/>
      </w:tblGrid>
      <w:tr w:rsidR="003714C9">
        <w:trPr>
          <w:trHeight w:val="1400"/>
        </w:trPr>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Calidad de Servicio</w:t>
            </w:r>
          </w:p>
        </w:tc>
        <w:tc>
          <w:tcPr>
            <w:tcW w:w="60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Soporta prioridad CoS/DSCP 802.1p</w:t>
            </w:r>
          </w:p>
          <w:p w:rsidR="003714C9" w:rsidRDefault="0067323F">
            <w:pPr>
              <w:rPr>
                <w:rFonts w:ascii="Calibri" w:eastAsia="Calibri" w:hAnsi="Calibri" w:cs="Calibri"/>
                <w:sz w:val="20"/>
                <w:szCs w:val="20"/>
              </w:rPr>
            </w:pPr>
            <w:r>
              <w:rPr>
                <w:rFonts w:ascii="Calibri" w:eastAsia="Calibri" w:hAnsi="Calibri" w:cs="Calibri"/>
                <w:sz w:val="20"/>
                <w:szCs w:val="20"/>
              </w:rPr>
              <w:t>Soporta 8 colas de prioridad</w:t>
            </w:r>
          </w:p>
          <w:p w:rsidR="003714C9" w:rsidRDefault="0067323F">
            <w:pPr>
              <w:rPr>
                <w:rFonts w:ascii="Calibri" w:eastAsia="Calibri" w:hAnsi="Calibri" w:cs="Calibri"/>
                <w:sz w:val="20"/>
                <w:szCs w:val="20"/>
              </w:rPr>
            </w:pPr>
            <w:r>
              <w:rPr>
                <w:rFonts w:ascii="Calibri" w:eastAsia="Calibri" w:hAnsi="Calibri" w:cs="Calibri"/>
                <w:sz w:val="20"/>
                <w:szCs w:val="20"/>
              </w:rPr>
              <w:t>Planificación de colas: SP, WRR, SP+WRR</w:t>
            </w:r>
          </w:p>
          <w:p w:rsidR="003714C9" w:rsidRDefault="0067323F">
            <w:pPr>
              <w:rPr>
                <w:rFonts w:ascii="Calibri" w:eastAsia="Calibri" w:hAnsi="Calibri" w:cs="Calibri"/>
                <w:sz w:val="20"/>
                <w:szCs w:val="20"/>
              </w:rPr>
            </w:pPr>
            <w:r>
              <w:rPr>
                <w:rFonts w:ascii="Calibri" w:eastAsia="Calibri" w:hAnsi="Calibri" w:cs="Calibri"/>
                <w:sz w:val="20"/>
                <w:szCs w:val="20"/>
              </w:rPr>
              <w:t>Limitación de Tasa basada en Puerto/Flujo</w:t>
            </w:r>
          </w:p>
          <w:p w:rsidR="003714C9" w:rsidRDefault="0067323F">
            <w:pPr>
              <w:rPr>
                <w:rFonts w:ascii="Calibri" w:eastAsia="Calibri" w:hAnsi="Calibri" w:cs="Calibri"/>
                <w:sz w:val="20"/>
                <w:szCs w:val="20"/>
              </w:rPr>
            </w:pPr>
            <w:r>
              <w:rPr>
                <w:rFonts w:ascii="Calibri" w:eastAsia="Calibri" w:hAnsi="Calibri" w:cs="Calibri"/>
                <w:sz w:val="20"/>
                <w:szCs w:val="20"/>
              </w:rPr>
              <w:t>Voz VLAN</w:t>
            </w:r>
          </w:p>
        </w:tc>
      </w:tr>
      <w:tr w:rsidR="003714C9">
        <w:trPr>
          <w:trHeight w:val="2600"/>
        </w:trPr>
        <w:tc>
          <w:tcPr>
            <w:tcW w:w="2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Características L2 y L2+</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Rutas Estáticas, DHCP Relay</w:t>
            </w:r>
          </w:p>
          <w:p w:rsidR="003714C9" w:rsidRDefault="0067323F">
            <w:pPr>
              <w:rPr>
                <w:rFonts w:ascii="Calibri" w:eastAsia="Calibri" w:hAnsi="Calibri" w:cs="Calibri"/>
                <w:sz w:val="20"/>
                <w:szCs w:val="20"/>
              </w:rPr>
            </w:pPr>
            <w:r>
              <w:rPr>
                <w:rFonts w:ascii="Calibri" w:eastAsia="Calibri" w:hAnsi="Calibri" w:cs="Calibri"/>
                <w:sz w:val="20"/>
                <w:szCs w:val="20"/>
              </w:rPr>
              <w:t>IGMP Snooping V1/V2/V3</w:t>
            </w:r>
          </w:p>
          <w:p w:rsidR="003714C9" w:rsidRDefault="0067323F">
            <w:pPr>
              <w:rPr>
                <w:rFonts w:ascii="Calibri" w:eastAsia="Calibri" w:hAnsi="Calibri" w:cs="Calibri"/>
                <w:sz w:val="20"/>
                <w:szCs w:val="20"/>
              </w:rPr>
            </w:pPr>
            <w:r>
              <w:rPr>
                <w:rFonts w:ascii="Calibri" w:eastAsia="Calibri" w:hAnsi="Calibri" w:cs="Calibri"/>
                <w:sz w:val="20"/>
                <w:szCs w:val="20"/>
              </w:rPr>
              <w:t>802.3ad LACP(Hasta 14 grupos de agregación,conteniendo 8 puertos por grupo)</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Spanning Tree STP/RSTP/MSTP</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BPDU Filtering/Guard</w:t>
            </w:r>
          </w:p>
          <w:p w:rsidR="003714C9" w:rsidRDefault="0067323F">
            <w:pPr>
              <w:rPr>
                <w:rFonts w:ascii="Calibri" w:eastAsia="Calibri" w:hAnsi="Calibri" w:cs="Calibri"/>
                <w:sz w:val="20"/>
                <w:szCs w:val="20"/>
              </w:rPr>
            </w:pPr>
            <w:r>
              <w:rPr>
                <w:rFonts w:ascii="Calibri" w:eastAsia="Calibri" w:hAnsi="Calibri" w:cs="Calibri"/>
                <w:sz w:val="20"/>
                <w:szCs w:val="20"/>
              </w:rPr>
              <w:t>Protección TC/Root</w:t>
            </w:r>
          </w:p>
          <w:p w:rsidR="003714C9" w:rsidRDefault="0067323F">
            <w:pPr>
              <w:rPr>
                <w:rFonts w:ascii="Calibri" w:eastAsia="Calibri" w:hAnsi="Calibri" w:cs="Calibri"/>
                <w:sz w:val="20"/>
                <w:szCs w:val="20"/>
              </w:rPr>
            </w:pPr>
            <w:r>
              <w:rPr>
                <w:rFonts w:ascii="Calibri" w:eastAsia="Calibri" w:hAnsi="Calibri" w:cs="Calibri"/>
                <w:sz w:val="20"/>
                <w:szCs w:val="20"/>
              </w:rPr>
              <w:t>Loopback detection</w:t>
            </w:r>
          </w:p>
          <w:p w:rsidR="003714C9" w:rsidRDefault="0067323F">
            <w:pPr>
              <w:rPr>
                <w:rFonts w:ascii="Calibri" w:eastAsia="Calibri" w:hAnsi="Calibri" w:cs="Calibri"/>
                <w:sz w:val="20"/>
                <w:szCs w:val="20"/>
              </w:rPr>
            </w:pPr>
            <w:r>
              <w:rPr>
                <w:rFonts w:ascii="Calibri" w:eastAsia="Calibri" w:hAnsi="Calibri" w:cs="Calibri"/>
                <w:sz w:val="20"/>
                <w:szCs w:val="20"/>
              </w:rPr>
              <w:t>Control de Flujo 802.3x</w:t>
            </w:r>
          </w:p>
          <w:p w:rsidR="003714C9" w:rsidRDefault="0067323F">
            <w:pPr>
              <w:rPr>
                <w:rFonts w:ascii="Calibri" w:eastAsia="Calibri" w:hAnsi="Calibri" w:cs="Calibri"/>
                <w:sz w:val="20"/>
                <w:szCs w:val="20"/>
              </w:rPr>
            </w:pPr>
            <w:r>
              <w:rPr>
                <w:rFonts w:ascii="Calibri" w:eastAsia="Calibri" w:hAnsi="Calibri" w:cs="Calibri"/>
                <w:sz w:val="20"/>
                <w:szCs w:val="20"/>
              </w:rPr>
              <w:t>L2PT*</w:t>
            </w:r>
          </w:p>
        </w:tc>
      </w:tr>
      <w:tr w:rsidR="003714C9">
        <w:trPr>
          <w:trHeight w:val="900"/>
        </w:trPr>
        <w:tc>
          <w:tcPr>
            <w:tcW w:w="2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VLAN</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Soporta hasta 4K VLANs simultáneamente (de hasta 4K de IDs de VLAN)</w:t>
            </w:r>
          </w:p>
          <w:p w:rsidR="003714C9" w:rsidRDefault="0067323F">
            <w:pPr>
              <w:rPr>
                <w:rFonts w:ascii="Calibri" w:eastAsia="Calibri" w:hAnsi="Calibri" w:cs="Calibri"/>
                <w:sz w:val="20"/>
                <w:szCs w:val="20"/>
              </w:rPr>
            </w:pPr>
            <w:r>
              <w:rPr>
                <w:rFonts w:ascii="Calibri" w:eastAsia="Calibri" w:hAnsi="Calibri" w:cs="Calibri"/>
                <w:sz w:val="20"/>
                <w:szCs w:val="20"/>
              </w:rPr>
              <w:t>VLAN IEEE 802.1Q / VLAN MAC / Protocolo VLAN / QinQ / VLAN Privada / GVRP</w:t>
            </w:r>
          </w:p>
        </w:tc>
      </w:tr>
      <w:tr w:rsidR="003714C9">
        <w:trPr>
          <w:trHeight w:val="1160"/>
        </w:trPr>
        <w:tc>
          <w:tcPr>
            <w:tcW w:w="2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Lista de Control de Acceso</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Filtrado de paquetes L2～L4 basado en dirección MAC e IP origen y destino,</w:t>
            </w:r>
          </w:p>
          <w:p w:rsidR="003714C9" w:rsidRDefault="0067323F">
            <w:pPr>
              <w:rPr>
                <w:rFonts w:ascii="Calibri" w:eastAsia="Calibri" w:hAnsi="Calibri" w:cs="Calibri"/>
                <w:sz w:val="20"/>
                <w:szCs w:val="20"/>
              </w:rPr>
            </w:pPr>
            <w:r>
              <w:rPr>
                <w:rFonts w:ascii="Calibri" w:eastAsia="Calibri" w:hAnsi="Calibri" w:cs="Calibri"/>
                <w:sz w:val="20"/>
                <w:szCs w:val="20"/>
              </w:rPr>
              <w:t>puertos TCP/UDP, 802.1p, DSCP, protocolo e ID de VLAN basado en Rango de Tiempo</w:t>
            </w:r>
          </w:p>
        </w:tc>
      </w:tr>
      <w:tr w:rsidR="003714C9">
        <w:trPr>
          <w:trHeight w:val="2360"/>
        </w:trPr>
        <w:tc>
          <w:tcPr>
            <w:tcW w:w="2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lastRenderedPageBreak/>
              <w:t>Seguridad</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Vinculación IP-MAC-Puerto-VID</w:t>
            </w:r>
          </w:p>
          <w:p w:rsidR="003714C9" w:rsidRDefault="0067323F">
            <w:pPr>
              <w:rPr>
                <w:rFonts w:ascii="Calibri" w:eastAsia="Calibri" w:hAnsi="Calibri" w:cs="Calibri"/>
                <w:sz w:val="20"/>
                <w:szCs w:val="20"/>
              </w:rPr>
            </w:pPr>
            <w:r>
              <w:rPr>
                <w:rFonts w:ascii="Calibri" w:eastAsia="Calibri" w:hAnsi="Calibri" w:cs="Calibri"/>
                <w:sz w:val="20"/>
                <w:szCs w:val="20"/>
              </w:rPr>
              <w:t>AAA</w:t>
            </w:r>
          </w:p>
          <w:p w:rsidR="003714C9" w:rsidRDefault="0067323F">
            <w:pPr>
              <w:rPr>
                <w:rFonts w:ascii="Calibri" w:eastAsia="Calibri" w:hAnsi="Calibri" w:cs="Calibri"/>
                <w:sz w:val="20"/>
                <w:szCs w:val="20"/>
              </w:rPr>
            </w:pPr>
            <w:r>
              <w:rPr>
                <w:rFonts w:ascii="Calibri" w:eastAsia="Calibri" w:hAnsi="Calibri" w:cs="Calibri"/>
                <w:sz w:val="20"/>
                <w:szCs w:val="20"/>
              </w:rPr>
              <w:t>Autenticación 802.1x y Radius</w:t>
            </w:r>
          </w:p>
          <w:p w:rsidR="003714C9" w:rsidRDefault="0067323F">
            <w:pPr>
              <w:rPr>
                <w:rFonts w:ascii="Calibri" w:eastAsia="Calibri" w:hAnsi="Calibri" w:cs="Calibri"/>
                <w:sz w:val="20"/>
                <w:szCs w:val="20"/>
              </w:rPr>
            </w:pPr>
            <w:r>
              <w:rPr>
                <w:rFonts w:ascii="Calibri" w:eastAsia="Calibri" w:hAnsi="Calibri" w:cs="Calibri"/>
                <w:sz w:val="20"/>
                <w:szCs w:val="20"/>
              </w:rPr>
              <w:t>Defensa DoS</w:t>
            </w:r>
          </w:p>
          <w:p w:rsidR="003714C9" w:rsidRDefault="0067323F">
            <w:pPr>
              <w:rPr>
                <w:rFonts w:ascii="Calibri" w:eastAsia="Calibri" w:hAnsi="Calibri" w:cs="Calibri"/>
                <w:sz w:val="20"/>
                <w:szCs w:val="20"/>
              </w:rPr>
            </w:pPr>
            <w:r>
              <w:rPr>
                <w:rFonts w:ascii="Calibri" w:eastAsia="Calibri" w:hAnsi="Calibri" w:cs="Calibri"/>
                <w:sz w:val="20"/>
                <w:szCs w:val="20"/>
              </w:rPr>
              <w:t>Inspección ARP Dinámica (DAI)</w:t>
            </w:r>
          </w:p>
          <w:p w:rsidR="003714C9" w:rsidRDefault="0067323F">
            <w:pPr>
              <w:rPr>
                <w:rFonts w:ascii="Calibri" w:eastAsia="Calibri" w:hAnsi="Calibri" w:cs="Calibri"/>
                <w:sz w:val="20"/>
                <w:szCs w:val="20"/>
              </w:rPr>
            </w:pPr>
            <w:r>
              <w:rPr>
                <w:rFonts w:ascii="Calibri" w:eastAsia="Calibri" w:hAnsi="Calibri" w:cs="Calibri"/>
                <w:sz w:val="20"/>
                <w:szCs w:val="20"/>
              </w:rPr>
              <w:t>SSH v1/v2</w:t>
            </w:r>
          </w:p>
          <w:p w:rsidR="003714C9" w:rsidRDefault="0067323F">
            <w:pPr>
              <w:rPr>
                <w:rFonts w:ascii="Calibri" w:eastAsia="Calibri" w:hAnsi="Calibri" w:cs="Calibri"/>
                <w:sz w:val="20"/>
                <w:szCs w:val="20"/>
              </w:rPr>
            </w:pPr>
            <w:r>
              <w:rPr>
                <w:rFonts w:ascii="Calibri" w:eastAsia="Calibri" w:hAnsi="Calibri" w:cs="Calibri"/>
                <w:sz w:val="20"/>
                <w:szCs w:val="20"/>
              </w:rPr>
              <w:t>SSL v3/TLSv1</w:t>
            </w:r>
          </w:p>
          <w:p w:rsidR="003714C9" w:rsidRDefault="0067323F">
            <w:pPr>
              <w:rPr>
                <w:rFonts w:ascii="Calibri" w:eastAsia="Calibri" w:hAnsi="Calibri" w:cs="Calibri"/>
                <w:sz w:val="20"/>
                <w:szCs w:val="20"/>
              </w:rPr>
            </w:pPr>
            <w:r>
              <w:rPr>
                <w:rFonts w:ascii="Calibri" w:eastAsia="Calibri" w:hAnsi="Calibri" w:cs="Calibri"/>
                <w:sz w:val="20"/>
                <w:szCs w:val="20"/>
              </w:rPr>
              <w:t>Seguridad por Puerto</w:t>
            </w:r>
          </w:p>
          <w:p w:rsidR="003714C9" w:rsidRDefault="0067323F">
            <w:pPr>
              <w:rPr>
                <w:rFonts w:ascii="Calibri" w:eastAsia="Calibri" w:hAnsi="Calibri" w:cs="Calibri"/>
                <w:sz w:val="20"/>
                <w:szCs w:val="20"/>
              </w:rPr>
            </w:pPr>
            <w:r>
              <w:rPr>
                <w:rFonts w:ascii="Calibri" w:eastAsia="Calibri" w:hAnsi="Calibri" w:cs="Calibri"/>
                <w:sz w:val="20"/>
                <w:szCs w:val="20"/>
              </w:rPr>
              <w:t>Control de Tormentas Broadcast/Multicast/Unicast-desconocido</w:t>
            </w:r>
          </w:p>
        </w:tc>
      </w:tr>
      <w:tr w:rsidR="003714C9">
        <w:trPr>
          <w:trHeight w:val="1640"/>
        </w:trPr>
        <w:tc>
          <w:tcPr>
            <w:tcW w:w="2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IPv6</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Dual Stack IPv4/IPv6</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Multicast Listener Discovery (MLD) Snooping</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IPv6 neighbor discovery (ND)</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Path maximum transmission unit (MTU) discovery</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Internet Control Message Protocol (ICMP) versión 6</w:t>
            </w:r>
          </w:p>
          <w:p w:rsidR="003714C9" w:rsidRDefault="0067323F">
            <w:pPr>
              <w:rPr>
                <w:rFonts w:ascii="Calibri" w:eastAsia="Calibri" w:hAnsi="Calibri" w:cs="Calibri"/>
                <w:sz w:val="20"/>
                <w:szCs w:val="20"/>
              </w:rPr>
            </w:pPr>
            <w:r>
              <w:rPr>
                <w:rFonts w:ascii="Calibri" w:eastAsia="Calibri" w:hAnsi="Calibri" w:cs="Calibri"/>
                <w:sz w:val="20"/>
                <w:szCs w:val="20"/>
              </w:rPr>
              <w:t>TCPv6/UDPv6</w:t>
            </w:r>
          </w:p>
        </w:tc>
      </w:tr>
      <w:tr w:rsidR="003714C9">
        <w:trPr>
          <w:trHeight w:val="3560"/>
        </w:trPr>
        <w:tc>
          <w:tcPr>
            <w:tcW w:w="2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Aplicaciones IPv6</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Cliente DHCPv6</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Ping6</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Tracert6</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Telnet(v6)</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IPv6 SNMP</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IPv6 SSH</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IPv6 SSL</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Http/Https</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IPv6 TFTP</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IPv6 ACL</w:t>
            </w:r>
          </w:p>
          <w:p w:rsidR="003714C9" w:rsidRDefault="0067323F">
            <w:pPr>
              <w:rPr>
                <w:rFonts w:ascii="Calibri" w:eastAsia="Calibri" w:hAnsi="Calibri" w:cs="Calibri"/>
                <w:sz w:val="20"/>
                <w:szCs w:val="20"/>
              </w:rPr>
            </w:pPr>
            <w:r>
              <w:rPr>
                <w:rFonts w:ascii="Calibri" w:eastAsia="Calibri" w:hAnsi="Calibri" w:cs="Calibri"/>
                <w:sz w:val="20"/>
                <w:szCs w:val="20"/>
              </w:rPr>
              <w:t>Interfaz IPv6</w:t>
            </w:r>
          </w:p>
          <w:p w:rsidR="003714C9" w:rsidRDefault="0067323F">
            <w:pPr>
              <w:rPr>
                <w:rFonts w:ascii="Calibri" w:eastAsia="Calibri" w:hAnsi="Calibri" w:cs="Calibri"/>
                <w:sz w:val="20"/>
                <w:szCs w:val="20"/>
              </w:rPr>
            </w:pPr>
            <w:r>
              <w:rPr>
                <w:rFonts w:ascii="Calibri" w:eastAsia="Calibri" w:hAnsi="Calibri" w:cs="Calibri"/>
                <w:sz w:val="20"/>
                <w:szCs w:val="20"/>
              </w:rPr>
              <w:t>Enrutamiento IPv6</w:t>
            </w:r>
          </w:p>
          <w:p w:rsidR="003714C9" w:rsidRDefault="0067323F">
            <w:pPr>
              <w:rPr>
                <w:rFonts w:ascii="Calibri" w:eastAsia="Calibri" w:hAnsi="Calibri" w:cs="Calibri"/>
                <w:sz w:val="20"/>
                <w:szCs w:val="20"/>
              </w:rPr>
            </w:pPr>
            <w:r>
              <w:rPr>
                <w:rFonts w:ascii="Calibri" w:eastAsia="Calibri" w:hAnsi="Calibri" w:cs="Calibri"/>
                <w:sz w:val="20"/>
                <w:szCs w:val="20"/>
              </w:rPr>
              <w:t>DHCPv6 Relay</w:t>
            </w:r>
          </w:p>
          <w:p w:rsidR="003714C9" w:rsidRDefault="0067323F">
            <w:pPr>
              <w:rPr>
                <w:rFonts w:ascii="Calibri" w:eastAsia="Calibri" w:hAnsi="Calibri" w:cs="Calibri"/>
                <w:sz w:val="20"/>
                <w:szCs w:val="20"/>
              </w:rPr>
            </w:pPr>
            <w:r>
              <w:rPr>
                <w:rFonts w:ascii="Calibri" w:eastAsia="Calibri" w:hAnsi="Calibri" w:cs="Calibri"/>
                <w:sz w:val="20"/>
                <w:szCs w:val="20"/>
              </w:rPr>
              <w:t>DHCPv6 Snooping</w:t>
            </w:r>
          </w:p>
        </w:tc>
      </w:tr>
      <w:tr w:rsidR="003714C9">
        <w:trPr>
          <w:trHeight w:val="4520"/>
        </w:trPr>
        <w:tc>
          <w:tcPr>
            <w:tcW w:w="2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lastRenderedPageBreak/>
              <w:t>Gestión</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Gestión CLI y GUI basada en Web</w:t>
            </w:r>
          </w:p>
          <w:p w:rsidR="003714C9" w:rsidRDefault="0067323F">
            <w:pPr>
              <w:rPr>
                <w:rFonts w:ascii="Calibri" w:eastAsia="Calibri" w:hAnsi="Calibri" w:cs="Calibri"/>
                <w:sz w:val="20"/>
                <w:szCs w:val="20"/>
              </w:rPr>
            </w:pPr>
            <w:r>
              <w:rPr>
                <w:rFonts w:ascii="Calibri" w:eastAsia="Calibri" w:hAnsi="Calibri" w:cs="Calibri"/>
                <w:sz w:val="20"/>
                <w:szCs w:val="20"/>
              </w:rPr>
              <w:t>SNMP v1/v2c/v3,compabile con MIBs públicos y MIBs privados de TP-LINK</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RMON (1, 2, 3, 9 grupos)</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sFlow*</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PPPoE Circuit ID*</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DHCP Relay*</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Servidor DHCP*</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DHCP/BOOTP Client, DHCP Snooping, DHCP Option82</w:t>
            </w:r>
          </w:p>
          <w:p w:rsidR="003714C9" w:rsidRDefault="0067323F">
            <w:pPr>
              <w:rPr>
                <w:rFonts w:ascii="Calibri" w:eastAsia="Calibri" w:hAnsi="Calibri" w:cs="Calibri"/>
                <w:sz w:val="20"/>
                <w:szCs w:val="20"/>
              </w:rPr>
            </w:pPr>
            <w:r>
              <w:rPr>
                <w:rFonts w:ascii="Calibri" w:eastAsia="Calibri" w:hAnsi="Calibri" w:cs="Calibri"/>
                <w:sz w:val="20"/>
                <w:szCs w:val="20"/>
              </w:rPr>
              <w:t>Imagen Dual</w:t>
            </w:r>
          </w:p>
          <w:p w:rsidR="003714C9" w:rsidRDefault="0067323F">
            <w:pPr>
              <w:rPr>
                <w:rFonts w:ascii="Calibri" w:eastAsia="Calibri" w:hAnsi="Calibri" w:cs="Calibri"/>
                <w:sz w:val="20"/>
                <w:szCs w:val="20"/>
              </w:rPr>
            </w:pPr>
            <w:r>
              <w:rPr>
                <w:rFonts w:ascii="Calibri" w:eastAsia="Calibri" w:hAnsi="Calibri" w:cs="Calibri"/>
                <w:sz w:val="20"/>
                <w:szCs w:val="20"/>
              </w:rPr>
              <w:t>Monitorización de CPU</w:t>
            </w:r>
          </w:p>
          <w:p w:rsidR="003714C9" w:rsidRDefault="0067323F">
            <w:pPr>
              <w:rPr>
                <w:rFonts w:ascii="Calibri" w:eastAsia="Calibri" w:hAnsi="Calibri" w:cs="Calibri"/>
                <w:sz w:val="20"/>
                <w:szCs w:val="20"/>
              </w:rPr>
            </w:pPr>
            <w:r>
              <w:rPr>
                <w:rFonts w:ascii="Calibri" w:eastAsia="Calibri" w:hAnsi="Calibri" w:cs="Calibri"/>
                <w:sz w:val="20"/>
                <w:szCs w:val="20"/>
              </w:rPr>
              <w:t>Port Mirroring</w:t>
            </w:r>
          </w:p>
          <w:p w:rsidR="003714C9" w:rsidRDefault="0067323F">
            <w:pPr>
              <w:rPr>
                <w:rFonts w:ascii="Calibri" w:eastAsia="Calibri" w:hAnsi="Calibri" w:cs="Calibri"/>
                <w:sz w:val="20"/>
                <w:szCs w:val="20"/>
              </w:rPr>
            </w:pPr>
            <w:r>
              <w:rPr>
                <w:rFonts w:ascii="Calibri" w:eastAsia="Calibri" w:hAnsi="Calibri" w:cs="Calibri"/>
                <w:sz w:val="20"/>
                <w:szCs w:val="20"/>
              </w:rPr>
              <w:t>Configuración Horaria: SNTP</w:t>
            </w:r>
          </w:p>
          <w:p w:rsidR="003714C9" w:rsidRDefault="0067323F">
            <w:pPr>
              <w:rPr>
                <w:rFonts w:ascii="Calibri" w:eastAsia="Calibri" w:hAnsi="Calibri" w:cs="Calibri"/>
                <w:sz w:val="20"/>
                <w:szCs w:val="20"/>
              </w:rPr>
            </w:pPr>
            <w:r>
              <w:rPr>
                <w:rFonts w:ascii="Calibri" w:eastAsia="Calibri" w:hAnsi="Calibri" w:cs="Calibri"/>
                <w:sz w:val="20"/>
                <w:szCs w:val="20"/>
              </w:rPr>
              <w:t>Funcionalidad NDP/NTDP Integrada</w:t>
            </w:r>
          </w:p>
          <w:p w:rsidR="003714C9" w:rsidRDefault="0067323F">
            <w:pPr>
              <w:rPr>
                <w:rFonts w:ascii="Calibri" w:eastAsia="Calibri" w:hAnsi="Calibri" w:cs="Calibri"/>
                <w:sz w:val="20"/>
                <w:szCs w:val="20"/>
              </w:rPr>
            </w:pPr>
            <w:r>
              <w:rPr>
                <w:rFonts w:ascii="Calibri" w:eastAsia="Calibri" w:hAnsi="Calibri" w:cs="Calibri"/>
                <w:sz w:val="20"/>
                <w:szCs w:val="20"/>
              </w:rPr>
              <w:t>Actualización de Firmware: TFTP &amp; Web</w:t>
            </w:r>
          </w:p>
          <w:p w:rsidR="003714C9" w:rsidRDefault="0067323F">
            <w:pPr>
              <w:rPr>
                <w:rFonts w:ascii="Calibri" w:eastAsia="Calibri" w:hAnsi="Calibri" w:cs="Calibri"/>
                <w:sz w:val="20"/>
                <w:szCs w:val="20"/>
              </w:rPr>
            </w:pPr>
            <w:r>
              <w:rPr>
                <w:rFonts w:ascii="Calibri" w:eastAsia="Calibri" w:hAnsi="Calibri" w:cs="Calibri"/>
                <w:sz w:val="20"/>
                <w:szCs w:val="20"/>
              </w:rPr>
              <w:t>Diagnóstico de Sistema: VCT</w:t>
            </w:r>
          </w:p>
          <w:p w:rsidR="003714C9" w:rsidRDefault="0067323F">
            <w:pPr>
              <w:rPr>
                <w:rFonts w:ascii="Calibri" w:eastAsia="Calibri" w:hAnsi="Calibri" w:cs="Calibri"/>
                <w:sz w:val="20"/>
                <w:szCs w:val="20"/>
              </w:rPr>
            </w:pPr>
            <w:r>
              <w:rPr>
                <w:rFonts w:ascii="Calibri" w:eastAsia="Calibri" w:hAnsi="Calibri" w:cs="Calibri"/>
                <w:sz w:val="20"/>
                <w:szCs w:val="20"/>
              </w:rPr>
              <w:t>SYSLOG &amp; MIBS Públicas</w:t>
            </w:r>
          </w:p>
          <w:p w:rsidR="003714C9" w:rsidRDefault="0067323F">
            <w:pPr>
              <w:rPr>
                <w:rFonts w:ascii="Calibri" w:eastAsia="Calibri" w:hAnsi="Calibri" w:cs="Calibri"/>
                <w:sz w:val="20"/>
                <w:szCs w:val="20"/>
              </w:rPr>
            </w:pPr>
            <w:r>
              <w:rPr>
                <w:rFonts w:ascii="Calibri" w:eastAsia="Calibri" w:hAnsi="Calibri" w:cs="Calibri"/>
                <w:sz w:val="20"/>
                <w:szCs w:val="20"/>
              </w:rPr>
              <w:t>Recuperación de Contraseñas</w:t>
            </w:r>
          </w:p>
        </w:tc>
      </w:tr>
    </w:tbl>
    <w:p w:rsidR="003714C9" w:rsidRDefault="003714C9">
      <w:pPr>
        <w:rPr>
          <w:rFonts w:ascii="Calibri" w:eastAsia="Calibri" w:hAnsi="Calibri" w:cs="Calibri"/>
        </w:rPr>
      </w:pPr>
    </w:p>
    <w:tbl>
      <w:tblPr>
        <w:tblStyle w:val="af3"/>
        <w:tblW w:w="4125" w:type="dxa"/>
        <w:tblInd w:w="140" w:type="dxa"/>
        <w:tblBorders>
          <w:top w:val="nil"/>
          <w:left w:val="nil"/>
          <w:bottom w:val="nil"/>
          <w:right w:val="nil"/>
          <w:insideH w:val="nil"/>
          <w:insideV w:val="nil"/>
        </w:tblBorders>
        <w:tblLayout w:type="fixed"/>
        <w:tblLook w:val="0600" w:firstRow="0" w:lastRow="0" w:firstColumn="0" w:lastColumn="0" w:noHBand="1" w:noVBand="1"/>
      </w:tblPr>
      <w:tblGrid>
        <w:gridCol w:w="4125"/>
      </w:tblGrid>
      <w:tr w:rsidR="003714C9">
        <w:trPr>
          <w:trHeight w:val="460"/>
        </w:trPr>
        <w:tc>
          <w:tcPr>
            <w:tcW w:w="4125" w:type="dxa"/>
            <w:tcBorders>
              <w:top w:val="nil"/>
              <w:left w:val="nil"/>
              <w:bottom w:val="nil"/>
              <w:right w:val="nil"/>
            </w:tcBorders>
            <w:tcMar>
              <w:top w:w="100" w:type="dxa"/>
              <w:left w:w="140" w:type="dxa"/>
              <w:bottom w:w="100" w:type="dxa"/>
              <w:right w:w="140" w:type="dxa"/>
            </w:tcMar>
          </w:tcPr>
          <w:p w:rsidR="003714C9" w:rsidRDefault="0067323F">
            <w:pPr>
              <w:rPr>
                <w:rFonts w:ascii="Calibri" w:eastAsia="Calibri" w:hAnsi="Calibri" w:cs="Calibri"/>
                <w:b/>
              </w:rPr>
            </w:pPr>
            <w:r>
              <w:rPr>
                <w:rFonts w:ascii="Calibri" w:eastAsia="Calibri" w:hAnsi="Calibri" w:cs="Calibri"/>
                <w:b/>
              </w:rPr>
              <w:t xml:space="preserve">                                                             </w:t>
            </w:r>
            <w:r>
              <w:rPr>
                <w:rFonts w:ascii="Calibri" w:eastAsia="Calibri" w:hAnsi="Calibri" w:cs="Calibri"/>
                <w:b/>
              </w:rPr>
              <w:tab/>
            </w:r>
          </w:p>
        </w:tc>
      </w:tr>
    </w:tbl>
    <w:p w:rsidR="003714C9" w:rsidRDefault="0067323F">
      <w:pPr>
        <w:rPr>
          <w:rFonts w:ascii="Calibri" w:eastAsia="Calibri" w:hAnsi="Calibri" w:cs="Calibri"/>
        </w:rPr>
      </w:pPr>
      <w:r>
        <w:rPr>
          <w:rFonts w:ascii="Calibri" w:eastAsia="Calibri" w:hAnsi="Calibri" w:cs="Calibri"/>
        </w:rPr>
        <w:t xml:space="preserve"> </w:t>
      </w:r>
    </w:p>
    <w:p w:rsidR="003714C9" w:rsidRDefault="0067323F">
      <w:pPr>
        <w:spacing w:before="160" w:line="261" w:lineRule="auto"/>
        <w:rPr>
          <w:rFonts w:ascii="Calibri" w:eastAsia="Calibri" w:hAnsi="Calibri" w:cs="Calibri"/>
          <w:b/>
        </w:rPr>
      </w:pPr>
      <w:r>
        <w:rPr>
          <w:rFonts w:ascii="Calibri" w:eastAsia="Calibri" w:hAnsi="Calibri" w:cs="Calibri"/>
          <w:b/>
        </w:rPr>
        <w:t>OTROS</w:t>
      </w:r>
    </w:p>
    <w:tbl>
      <w:tblPr>
        <w:tblStyle w:val="af4"/>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70"/>
        <w:gridCol w:w="5895"/>
      </w:tblGrid>
      <w:tr w:rsidR="003714C9">
        <w:trPr>
          <w:trHeight w:val="480"/>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rPr>
            </w:pPr>
            <w:r>
              <w:rPr>
                <w:rFonts w:ascii="Calibri" w:eastAsia="Calibri" w:hAnsi="Calibri" w:cs="Calibri"/>
                <w:b/>
              </w:rPr>
              <w:t>Certificaciones</w:t>
            </w:r>
          </w:p>
        </w:tc>
        <w:tc>
          <w:tcPr>
            <w:tcW w:w="58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Default="0067323F">
            <w:pPr>
              <w:jc w:val="center"/>
              <w:rPr>
                <w:rFonts w:ascii="Calibri" w:eastAsia="Calibri" w:hAnsi="Calibri" w:cs="Calibri"/>
              </w:rPr>
            </w:pPr>
            <w:r>
              <w:rPr>
                <w:rFonts w:ascii="Calibri" w:eastAsia="Calibri" w:hAnsi="Calibri" w:cs="Calibri"/>
              </w:rPr>
              <w:t>CE, FCC, RoHS</w:t>
            </w:r>
          </w:p>
        </w:tc>
      </w:tr>
      <w:tr w:rsidR="003714C9">
        <w:trPr>
          <w:trHeight w:val="1020"/>
        </w:trPr>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rPr>
            </w:pPr>
            <w:r>
              <w:rPr>
                <w:rFonts w:ascii="Calibri" w:eastAsia="Calibri" w:hAnsi="Calibri" w:cs="Calibri"/>
                <w:b/>
              </w:rPr>
              <w:t>Requisitos del sistema</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jc w:val="center"/>
              <w:rPr>
                <w:rFonts w:ascii="Calibri" w:eastAsia="Calibri" w:hAnsi="Calibri" w:cs="Calibri"/>
                <w:lang w:val="en-US"/>
              </w:rPr>
            </w:pPr>
            <w:r w:rsidRPr="0067323F">
              <w:rPr>
                <w:rFonts w:ascii="Calibri" w:eastAsia="Calibri" w:hAnsi="Calibri" w:cs="Calibri"/>
                <w:lang w:val="en-US"/>
              </w:rPr>
              <w:t>Microsoft® Windows® 98SE, NT, 2000, XP, Vista™ o Windows 7/8, MAC® OS,</w:t>
            </w:r>
          </w:p>
          <w:p w:rsidR="003714C9" w:rsidRDefault="0067323F">
            <w:pPr>
              <w:jc w:val="center"/>
              <w:rPr>
                <w:rFonts w:ascii="Calibri" w:eastAsia="Calibri" w:hAnsi="Calibri" w:cs="Calibri"/>
              </w:rPr>
            </w:pPr>
            <w:r>
              <w:rPr>
                <w:rFonts w:ascii="Calibri" w:eastAsia="Calibri" w:hAnsi="Calibri" w:cs="Calibri"/>
              </w:rPr>
              <w:t>NetWare®, UNIX® o Linux</w:t>
            </w:r>
          </w:p>
        </w:tc>
      </w:tr>
      <w:tr w:rsidR="003714C9">
        <w:trPr>
          <w:trHeight w:val="1340"/>
        </w:trPr>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rPr>
            </w:pPr>
            <w:r>
              <w:rPr>
                <w:rFonts w:ascii="Calibri" w:eastAsia="Calibri" w:hAnsi="Calibri" w:cs="Calibri"/>
                <w:b/>
              </w:rPr>
              <w:t>Factores Ambientales</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rPr>
              <w:t>Temperatura de Funcionamiento: 0℃~40℃ (32℉~104℉);</w:t>
            </w:r>
          </w:p>
          <w:p w:rsidR="003714C9" w:rsidRDefault="0067323F">
            <w:pPr>
              <w:rPr>
                <w:rFonts w:ascii="Calibri" w:eastAsia="Calibri" w:hAnsi="Calibri" w:cs="Calibri"/>
              </w:rPr>
            </w:pPr>
            <w:r>
              <w:rPr>
                <w:rFonts w:ascii="Calibri" w:eastAsia="Calibri" w:hAnsi="Calibri" w:cs="Calibri"/>
              </w:rPr>
              <w:t>Temperatura de Almacenamiento: -40℃~70℃ (-40℉~158℉)</w:t>
            </w:r>
          </w:p>
          <w:p w:rsidR="003714C9" w:rsidRDefault="0067323F">
            <w:pPr>
              <w:rPr>
                <w:rFonts w:ascii="Calibri" w:eastAsia="Calibri" w:hAnsi="Calibri" w:cs="Calibri"/>
              </w:rPr>
            </w:pPr>
            <w:r>
              <w:rPr>
                <w:rFonts w:ascii="Calibri" w:eastAsia="Calibri" w:hAnsi="Calibri" w:cs="Calibri"/>
              </w:rPr>
              <w:t>Humedad de Funcionamiento: 10%~90% sin condensación</w:t>
            </w:r>
          </w:p>
          <w:p w:rsidR="003714C9" w:rsidRDefault="0067323F">
            <w:pPr>
              <w:rPr>
                <w:rFonts w:ascii="Calibri" w:eastAsia="Calibri" w:hAnsi="Calibri" w:cs="Calibri"/>
              </w:rPr>
            </w:pPr>
            <w:r>
              <w:rPr>
                <w:rFonts w:ascii="Calibri" w:eastAsia="Calibri" w:hAnsi="Calibri" w:cs="Calibri"/>
              </w:rPr>
              <w:t>Humedad de Almacenamiento: 5%~90% sin condensación</w:t>
            </w:r>
          </w:p>
          <w:p w:rsidR="003714C9" w:rsidRDefault="0067323F">
            <w:pPr>
              <w:jc w:val="center"/>
              <w:rPr>
                <w:rFonts w:ascii="Calibri" w:eastAsia="Calibri" w:hAnsi="Calibri" w:cs="Calibri"/>
                <w:sz w:val="20"/>
                <w:szCs w:val="20"/>
              </w:rPr>
            </w:pPr>
            <w:r>
              <w:rPr>
                <w:rFonts w:ascii="Calibri" w:eastAsia="Calibri" w:hAnsi="Calibri" w:cs="Calibri"/>
                <w:sz w:val="20"/>
                <w:szCs w:val="20"/>
              </w:rPr>
              <w:t xml:space="preserve"> </w:t>
            </w:r>
          </w:p>
        </w:tc>
      </w:tr>
    </w:tbl>
    <w:p w:rsidR="003714C9" w:rsidRDefault="0067323F">
      <w:pPr>
        <w:jc w:val="center"/>
        <w:rPr>
          <w:rFonts w:ascii="Calibri" w:eastAsia="Calibri" w:hAnsi="Calibri" w:cs="Calibri"/>
          <w:sz w:val="20"/>
          <w:szCs w:val="20"/>
          <w:highlight w:val="white"/>
        </w:rPr>
      </w:pPr>
      <w:r>
        <w:rPr>
          <w:rFonts w:ascii="Calibri" w:eastAsia="Calibri" w:hAnsi="Calibri" w:cs="Calibri"/>
          <w:sz w:val="20"/>
          <w:szCs w:val="20"/>
          <w:highlight w:val="white"/>
        </w:rPr>
        <w:t xml:space="preserve"> </w:t>
      </w:r>
    </w:p>
    <w:p w:rsidR="003714C9" w:rsidRDefault="0067323F">
      <w:pPr>
        <w:jc w:val="center"/>
        <w:rPr>
          <w:rFonts w:ascii="Calibri" w:eastAsia="Calibri" w:hAnsi="Calibri" w:cs="Calibri"/>
          <w:sz w:val="20"/>
          <w:szCs w:val="20"/>
          <w:highlight w:val="white"/>
        </w:rPr>
      </w:pPr>
      <w:r>
        <w:rPr>
          <w:rFonts w:ascii="Calibri" w:eastAsia="Calibri" w:hAnsi="Calibri" w:cs="Calibri"/>
          <w:sz w:val="20"/>
          <w:szCs w:val="20"/>
          <w:highlight w:val="white"/>
        </w:rPr>
        <w:t xml:space="preserve"> </w:t>
      </w:r>
    </w:p>
    <w:p w:rsidR="003714C9" w:rsidRDefault="0067323F">
      <w:pPr>
        <w:pStyle w:val="Ttulo2"/>
        <w:keepNext w:val="0"/>
        <w:keepLines w:val="0"/>
        <w:pBdr>
          <w:top w:val="nil"/>
          <w:left w:val="nil"/>
          <w:bottom w:val="nil"/>
          <w:right w:val="nil"/>
          <w:between w:val="nil"/>
        </w:pBdr>
      </w:pPr>
      <w:bookmarkStart w:id="8" w:name="_9qqjlsr1jq5z" w:colFirst="0" w:colLast="0"/>
      <w:bookmarkEnd w:id="8"/>
      <w:r>
        <w:t>Switch Administrable Gigabit JetStreamTL-SL3452</w:t>
      </w:r>
    </w:p>
    <w:p w:rsidR="003714C9" w:rsidRDefault="003714C9">
      <w:pPr>
        <w:rPr>
          <w:rFonts w:ascii="Calibri" w:eastAsia="Calibri" w:hAnsi="Calibri" w:cs="Calibri"/>
        </w:rPr>
      </w:pPr>
    </w:p>
    <w:p w:rsidR="003714C9" w:rsidRDefault="0067323F">
      <w:pPr>
        <w:rPr>
          <w:rFonts w:ascii="Calibri" w:eastAsia="Calibri" w:hAnsi="Calibri" w:cs="Calibri"/>
          <w:b/>
        </w:rPr>
      </w:pPr>
      <w:r>
        <w:rPr>
          <w:rFonts w:ascii="Calibri" w:eastAsia="Calibri" w:hAnsi="Calibri" w:cs="Calibri"/>
          <w:b/>
        </w:rPr>
        <w:t>Switch Administrable L2 de 48-Puertos de 10/100Mbps + 4 Puertos Gigabit JetStreamTL-SL3452</w:t>
      </w:r>
    </w:p>
    <w:p w:rsidR="003714C9" w:rsidRDefault="003714C9">
      <w:pPr>
        <w:rPr>
          <w:rFonts w:ascii="Calibri" w:eastAsia="Calibri" w:hAnsi="Calibri" w:cs="Calibri"/>
        </w:rPr>
      </w:pPr>
    </w:p>
    <w:p w:rsidR="003714C9" w:rsidRDefault="0067323F">
      <w:pPr>
        <w:rPr>
          <w:rFonts w:ascii="Calibri" w:eastAsia="Calibri" w:hAnsi="Calibri" w:cs="Calibri"/>
        </w:rPr>
      </w:pPr>
      <w:r>
        <w:rPr>
          <w:rFonts w:ascii="Calibri" w:eastAsia="Calibri" w:hAnsi="Calibri" w:cs="Calibri"/>
          <w:noProof/>
          <w:lang w:val="en-US"/>
        </w:rPr>
        <w:lastRenderedPageBreak/>
        <w:drawing>
          <wp:inline distT="114300" distB="114300" distL="114300" distR="114300">
            <wp:extent cx="5400675" cy="12192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5400675" cy="1219200"/>
                    </a:xfrm>
                    <a:prstGeom prst="rect">
                      <a:avLst/>
                    </a:prstGeom>
                    <a:ln/>
                  </pic:spPr>
                </pic:pic>
              </a:graphicData>
            </a:graphic>
          </wp:inline>
        </w:drawing>
      </w:r>
    </w:p>
    <w:p w:rsidR="003714C9" w:rsidRDefault="0067323F">
      <w:pPr>
        <w:jc w:val="right"/>
        <w:rPr>
          <w:rFonts w:ascii="Calibri" w:eastAsia="Calibri" w:hAnsi="Calibri" w:cs="Calibri"/>
          <w:b/>
          <w:sz w:val="28"/>
          <w:szCs w:val="28"/>
        </w:rPr>
      </w:pPr>
      <w:r>
        <w:rPr>
          <w:rFonts w:ascii="Calibri" w:eastAsia="Calibri" w:hAnsi="Calibri" w:cs="Calibri"/>
          <w:b/>
          <w:sz w:val="34"/>
          <w:szCs w:val="34"/>
        </w:rPr>
        <w:t>U$S337</w:t>
      </w:r>
    </w:p>
    <w:p w:rsidR="003714C9" w:rsidRDefault="0067323F">
      <w:pPr>
        <w:rPr>
          <w:rFonts w:ascii="Calibri" w:eastAsia="Calibri" w:hAnsi="Calibri" w:cs="Calibri"/>
        </w:rPr>
      </w:pPr>
      <w:r>
        <w:rPr>
          <w:rFonts w:ascii="Calibri" w:eastAsia="Calibri" w:hAnsi="Calibri" w:cs="Calibri"/>
        </w:rPr>
        <w:t xml:space="preserve"> </w:t>
      </w:r>
    </w:p>
    <w:p w:rsidR="003714C9" w:rsidRDefault="0067323F">
      <w:pPr>
        <w:numPr>
          <w:ilvl w:val="0"/>
          <w:numId w:val="12"/>
        </w:numPr>
        <w:rPr>
          <w:rFonts w:ascii="Calibri" w:eastAsia="Calibri" w:hAnsi="Calibri" w:cs="Calibri"/>
          <w:sz w:val="20"/>
          <w:szCs w:val="20"/>
          <w:highlight w:val="white"/>
        </w:rPr>
      </w:pPr>
      <w:r>
        <w:rPr>
          <w:rFonts w:ascii="Calibri" w:eastAsia="Calibri" w:hAnsi="Calibri" w:cs="Calibri"/>
          <w:sz w:val="20"/>
          <w:szCs w:val="20"/>
          <w:highlight w:val="white"/>
        </w:rPr>
        <w:t>El Vínculo IP-MAC-Puerto-VID, ACL, Seguridad de Puertos, Defensa DoS, Control de tormentas, el Snooping DHCP, la Autentificación 802.1X y el Radio le ofrece estrategias de seguridad robustas</w:t>
      </w:r>
    </w:p>
    <w:p w:rsidR="003714C9" w:rsidRDefault="0067323F">
      <w:pPr>
        <w:numPr>
          <w:ilvl w:val="0"/>
          <w:numId w:val="12"/>
        </w:numPr>
        <w:rPr>
          <w:rFonts w:ascii="Calibri" w:eastAsia="Calibri" w:hAnsi="Calibri" w:cs="Calibri"/>
          <w:sz w:val="20"/>
          <w:szCs w:val="20"/>
          <w:highlight w:val="white"/>
        </w:rPr>
      </w:pPr>
      <w:r>
        <w:rPr>
          <w:rFonts w:ascii="Calibri" w:eastAsia="Calibri" w:hAnsi="Calibri" w:cs="Calibri"/>
          <w:sz w:val="20"/>
          <w:szCs w:val="20"/>
          <w:highlight w:val="white"/>
        </w:rPr>
        <w:t>El Snooping L2/L3/L4 QoS y IGMP optimizan la aplicación de voz y video</w:t>
      </w:r>
    </w:p>
    <w:p w:rsidR="003714C9" w:rsidRDefault="0067323F">
      <w:pPr>
        <w:numPr>
          <w:ilvl w:val="0"/>
          <w:numId w:val="12"/>
        </w:numPr>
        <w:spacing w:after="120"/>
        <w:rPr>
          <w:rFonts w:ascii="Calibri" w:eastAsia="Calibri" w:hAnsi="Calibri" w:cs="Calibri"/>
          <w:sz w:val="20"/>
          <w:szCs w:val="20"/>
          <w:highlight w:val="white"/>
        </w:rPr>
      </w:pPr>
      <w:r>
        <w:rPr>
          <w:rFonts w:ascii="Calibri" w:eastAsia="Calibri" w:hAnsi="Calibri" w:cs="Calibri"/>
          <w:sz w:val="20"/>
          <w:szCs w:val="20"/>
          <w:highlight w:val="white"/>
        </w:rPr>
        <w:t>Los modos administrados por WEB/CLI, SNMP, RMON aporta una gran variedad de características de administración</w:t>
      </w:r>
    </w:p>
    <w:p w:rsidR="003714C9" w:rsidRDefault="0067323F">
      <w:pPr>
        <w:spacing w:after="120"/>
        <w:rPr>
          <w:rFonts w:ascii="Calibri" w:eastAsia="Calibri" w:hAnsi="Calibri" w:cs="Calibri"/>
          <w:sz w:val="20"/>
          <w:szCs w:val="20"/>
          <w:highlight w:val="white"/>
        </w:rPr>
      </w:pPr>
      <w:r>
        <w:rPr>
          <w:rFonts w:ascii="Calibri" w:eastAsia="Calibri" w:hAnsi="Calibri" w:cs="Calibri"/>
          <w:sz w:val="20"/>
          <w:szCs w:val="20"/>
          <w:highlight w:val="white"/>
        </w:rPr>
        <w:t xml:space="preserve"> </w:t>
      </w:r>
    </w:p>
    <w:p w:rsidR="003714C9" w:rsidRDefault="0067323F">
      <w:pPr>
        <w:spacing w:before="160" w:line="261" w:lineRule="auto"/>
        <w:rPr>
          <w:rFonts w:ascii="Calibri" w:eastAsia="Calibri" w:hAnsi="Calibri" w:cs="Calibri"/>
          <w:b/>
        </w:rPr>
      </w:pPr>
      <w:r>
        <w:rPr>
          <w:rFonts w:ascii="Calibri" w:eastAsia="Calibri" w:hAnsi="Calibri" w:cs="Calibri"/>
          <w:b/>
        </w:rPr>
        <w:t>Para qué sirve este producto</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xml:space="preserve"> </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El TL-SL3452 está diseñado para satisfacer las necesidades de las pequeñas y medianas empresas. Incorpora funciones básicas de administración Layer 2 tales como VLAN 802.1Q, 802.1P QoS y lista de control de accesos (ACL, Access Control List). Dispone de 48 puertos de altas prestaciones a 10/100 Mbps y 2 puertos a 10/100/1000 Mbps, lo que le permite ofrecer un extraordinario rendimiento cuando se integra en una red empresarial. Además, el TL-SL3452 está equipado con 2 slots Gigabit SFP, proporcionándole una mayor flexibilidad para gestionar la red. Finalmente, el switch gestionado L2 TL-SL3452 de TP-LINK está equipado con avanzadas funciones de seguridad y administración tales como autenticación de puertos 802.1x, Storm Control, Port Security, gestión de calidad de servicio (QoS), STP/RSTP/MSTP y IGMP Snooping que permiten una mejor gestión del tráfico así como una mayor fiabilidad. Además de su interface de gestión accesible vía web, incorpora funcionalidades CLI, SNMP y RMON que permiten una instalación y configuración más rápida así como menores tiempos de parada.</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xml:space="preserve"> </w:t>
      </w:r>
    </w:p>
    <w:p w:rsidR="003714C9" w:rsidRDefault="0067323F">
      <w:pPr>
        <w:spacing w:before="160" w:line="261" w:lineRule="auto"/>
        <w:rPr>
          <w:rFonts w:ascii="Calibri" w:eastAsia="Calibri" w:hAnsi="Calibri" w:cs="Calibri"/>
          <w:b/>
        </w:rPr>
      </w:pPr>
      <w:r>
        <w:rPr>
          <w:rFonts w:ascii="Calibri" w:eastAsia="Calibri" w:hAnsi="Calibri" w:cs="Calibri"/>
          <w:b/>
        </w:rPr>
        <w:t>Abundante Características de Capa 2</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Sobre más aplicaciones de switch de capa 2, el TL-SL3452 soporta una línea completa con características de capa 2, incluyendo etiquetado VLAN 802.1Q, Aislamiento de Puertos, Port Mirroring, STP / RSTP / MSTP, Protocolo de Control de Agregación de Enlaces y la función de control de Flujo 802.3x. Además, el switch ofrece características avanzadas para el mantenimiento de la red, tales como Detección de Loop Back, Diagnósticos por Cable e IGMP Snooping. El IGMP Snooping asegura que el switch transmita de forma inteligente el flujo de multidifusión sólo a los suscriptores adecuados, mientras que el límite y filtrado de IGMP se restring a cada suscriptor en un nivel de puerto para evitar el acceso no autorizado de multidifusión.</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xml:space="preserve"> </w:t>
      </w:r>
    </w:p>
    <w:p w:rsidR="003714C9" w:rsidRDefault="0067323F">
      <w:pPr>
        <w:spacing w:before="160" w:line="261" w:lineRule="auto"/>
        <w:rPr>
          <w:rFonts w:ascii="Calibri" w:eastAsia="Calibri" w:hAnsi="Calibri" w:cs="Calibri"/>
          <w:b/>
        </w:rPr>
      </w:pPr>
      <w:r>
        <w:rPr>
          <w:rFonts w:ascii="Calibri" w:eastAsia="Calibri" w:hAnsi="Calibri" w:cs="Calibri"/>
          <w:b/>
        </w:rPr>
        <w:t>Características</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Características de Capa 2</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LACP (Link Aggregation Control Protocol – Protocolo de Control de Agregación de Enlace)</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4K VLAN</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GVRP (Protocolo de Registro de VLAN GARP)</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lastRenderedPageBreak/>
        <w:t>• Aislamiento de Puertos</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STP/RSTP/MSTP</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IGMP Snooping</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Calidad de Servicio</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4 colas de prioridad</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Soporta IEEE 802.1P</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DSCP QoS</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Característica de Límite de velocidad</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Estrategias de Seguridad</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Vínculo IP-MAC-Puerto-VID</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Lista de Control de Acceso (L2~L4 ACL)</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Autentificación de RADIUS y 802.1x</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Soporta Defensa DoS</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Seguridad de Puertos</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Encriptaciones SSL y SSH</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Administración</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GUI Basado en la Web</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Interface de Línea de Comando</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SNMP v1/v2c/v3</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RMON (grupo 1, 2, 3, 9)</w:t>
      </w:r>
    </w:p>
    <w:p w:rsidR="003714C9" w:rsidRDefault="0067323F">
      <w:pPr>
        <w:spacing w:before="160" w:line="261" w:lineRule="auto"/>
        <w:rPr>
          <w:rFonts w:ascii="Calibri" w:eastAsia="Calibri" w:hAnsi="Calibri" w:cs="Calibri"/>
          <w:b/>
        </w:rPr>
      </w:pPr>
      <w:r>
        <w:rPr>
          <w:rFonts w:ascii="Calibri" w:eastAsia="Calibri" w:hAnsi="Calibri" w:cs="Calibri"/>
          <w:b/>
        </w:rPr>
        <w:t xml:space="preserve">CARACTERÍSTICAS DE HARDWARE      </w:t>
      </w:r>
      <w:r>
        <w:rPr>
          <w:rFonts w:ascii="Calibri" w:eastAsia="Calibri" w:hAnsi="Calibri" w:cs="Calibri"/>
          <w:b/>
        </w:rPr>
        <w:tab/>
      </w:r>
    </w:p>
    <w:tbl>
      <w:tblPr>
        <w:tblStyle w:val="af5"/>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775"/>
        <w:gridCol w:w="6090"/>
      </w:tblGrid>
      <w:tr w:rsidR="003714C9" w:rsidRPr="0067323F">
        <w:trPr>
          <w:trHeight w:val="1160"/>
        </w:trPr>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Estándares y Protocolos</w:t>
            </w:r>
          </w:p>
        </w:tc>
        <w:tc>
          <w:tcPr>
            <w:tcW w:w="60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IEEE 802.3i,IEEE 802.3u,IEEE 802.3ab,IEEE802.3z,IEEE 802.3ad,IEEE 802.3x,IEEE 802.1d,IEEE 802.1s,IEEE 802.1w,IEEE 802.1q,IEEE 802.1x,IEEE 802.1p</w:t>
            </w:r>
          </w:p>
        </w:tc>
      </w:tr>
      <w:tr w:rsidR="003714C9">
        <w:trPr>
          <w:trHeight w:val="1640"/>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Interfaz</w:t>
            </w:r>
          </w:p>
        </w:tc>
        <w:tc>
          <w:tcPr>
            <w:tcW w:w="609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 xml:space="preserve">48 Puertos RJ45 10/100Mbps </w:t>
            </w:r>
          </w:p>
          <w:p w:rsidR="003714C9" w:rsidRDefault="0067323F">
            <w:pPr>
              <w:rPr>
                <w:rFonts w:ascii="Calibri" w:eastAsia="Calibri" w:hAnsi="Calibri" w:cs="Calibri"/>
                <w:sz w:val="20"/>
                <w:szCs w:val="20"/>
              </w:rPr>
            </w:pPr>
            <w:r>
              <w:rPr>
                <w:rFonts w:ascii="Calibri" w:eastAsia="Calibri" w:hAnsi="Calibri" w:cs="Calibri"/>
                <w:sz w:val="20"/>
                <w:szCs w:val="20"/>
              </w:rPr>
              <w:t>(Negociación automática/Auto MDI/MDIX)</w:t>
            </w:r>
          </w:p>
          <w:p w:rsidR="003714C9" w:rsidRDefault="0067323F">
            <w:pPr>
              <w:rPr>
                <w:rFonts w:ascii="Calibri" w:eastAsia="Calibri" w:hAnsi="Calibri" w:cs="Calibri"/>
                <w:sz w:val="20"/>
                <w:szCs w:val="20"/>
              </w:rPr>
            </w:pPr>
            <w:r>
              <w:rPr>
                <w:rFonts w:ascii="Calibri" w:eastAsia="Calibri" w:hAnsi="Calibri" w:cs="Calibri"/>
                <w:sz w:val="20"/>
                <w:szCs w:val="20"/>
              </w:rPr>
              <w:t xml:space="preserve">2 Puertos RJ45 10/100 / 1000Mbps </w:t>
            </w:r>
          </w:p>
          <w:p w:rsidR="003714C9" w:rsidRDefault="0067323F">
            <w:pPr>
              <w:rPr>
                <w:rFonts w:ascii="Calibri" w:eastAsia="Calibri" w:hAnsi="Calibri" w:cs="Calibri"/>
                <w:sz w:val="20"/>
                <w:szCs w:val="20"/>
              </w:rPr>
            </w:pPr>
            <w:r>
              <w:rPr>
                <w:rFonts w:ascii="Calibri" w:eastAsia="Calibri" w:hAnsi="Calibri" w:cs="Calibri"/>
                <w:sz w:val="20"/>
                <w:szCs w:val="20"/>
              </w:rPr>
              <w:t>(Negociación automática/Auto MDI/MDIX)</w:t>
            </w:r>
          </w:p>
          <w:p w:rsidR="003714C9" w:rsidRDefault="0067323F">
            <w:pPr>
              <w:rPr>
                <w:rFonts w:ascii="Calibri" w:eastAsia="Calibri" w:hAnsi="Calibri" w:cs="Calibri"/>
                <w:sz w:val="20"/>
                <w:szCs w:val="20"/>
              </w:rPr>
            </w:pPr>
            <w:r>
              <w:rPr>
                <w:rFonts w:ascii="Calibri" w:eastAsia="Calibri" w:hAnsi="Calibri" w:cs="Calibri"/>
                <w:sz w:val="20"/>
                <w:szCs w:val="20"/>
              </w:rPr>
              <w:t>2 Ranuras SFP Gigabit</w:t>
            </w:r>
          </w:p>
          <w:p w:rsidR="003714C9" w:rsidRDefault="0067323F">
            <w:pPr>
              <w:rPr>
                <w:rFonts w:ascii="Calibri" w:eastAsia="Calibri" w:hAnsi="Calibri" w:cs="Calibri"/>
                <w:sz w:val="20"/>
                <w:szCs w:val="20"/>
              </w:rPr>
            </w:pPr>
            <w:r>
              <w:rPr>
                <w:rFonts w:ascii="Calibri" w:eastAsia="Calibri" w:hAnsi="Calibri" w:cs="Calibri"/>
                <w:sz w:val="20"/>
                <w:szCs w:val="20"/>
              </w:rPr>
              <w:t>1 puerto de consola</w:t>
            </w:r>
          </w:p>
        </w:tc>
      </w:tr>
      <w:tr w:rsidR="003714C9">
        <w:trPr>
          <w:trHeight w:val="1400"/>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Medios de Red</w:t>
            </w:r>
          </w:p>
        </w:tc>
        <w:tc>
          <w:tcPr>
            <w:tcW w:w="609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10BASE-T: UTP categoría 3, 4, 5 cables (100m máximo)</w:t>
            </w:r>
          </w:p>
          <w:p w:rsidR="003714C9" w:rsidRDefault="0067323F">
            <w:pPr>
              <w:rPr>
                <w:rFonts w:ascii="Calibri" w:eastAsia="Calibri" w:hAnsi="Calibri" w:cs="Calibri"/>
                <w:sz w:val="20"/>
                <w:szCs w:val="20"/>
              </w:rPr>
            </w:pPr>
            <w:r>
              <w:rPr>
                <w:rFonts w:ascii="Calibri" w:eastAsia="Calibri" w:hAnsi="Calibri" w:cs="Calibri"/>
                <w:sz w:val="20"/>
                <w:szCs w:val="20"/>
              </w:rPr>
              <w:t>100BASE-TX / 1000Base-T: UTP categoría 5, 5e, 6 o por encima del cable (100 metros como máximo)</w:t>
            </w:r>
          </w:p>
          <w:p w:rsidR="003714C9" w:rsidRDefault="0067323F">
            <w:pPr>
              <w:rPr>
                <w:rFonts w:ascii="Calibri" w:eastAsia="Calibri" w:hAnsi="Calibri" w:cs="Calibri"/>
                <w:sz w:val="20"/>
                <w:szCs w:val="20"/>
              </w:rPr>
            </w:pPr>
            <w:r>
              <w:rPr>
                <w:rFonts w:ascii="Calibri" w:eastAsia="Calibri" w:hAnsi="Calibri" w:cs="Calibri"/>
                <w:sz w:val="20"/>
                <w:szCs w:val="20"/>
              </w:rPr>
              <w:t>1000BASE-X: MMF, SMF</w:t>
            </w:r>
          </w:p>
        </w:tc>
      </w:tr>
      <w:tr w:rsidR="003714C9">
        <w:trPr>
          <w:trHeight w:val="440"/>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Cantidad de Ventilador</w:t>
            </w:r>
          </w:p>
        </w:tc>
        <w:tc>
          <w:tcPr>
            <w:tcW w:w="609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Sin Ventilador</w:t>
            </w:r>
          </w:p>
        </w:tc>
      </w:tr>
      <w:tr w:rsidR="003714C9">
        <w:trPr>
          <w:trHeight w:val="440"/>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lastRenderedPageBreak/>
              <w:t>Fuente de Alimentación</w:t>
            </w:r>
          </w:p>
        </w:tc>
        <w:tc>
          <w:tcPr>
            <w:tcW w:w="609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100~240VAC, 50/60Hz</w:t>
            </w:r>
          </w:p>
        </w:tc>
      </w:tr>
      <w:tr w:rsidR="003714C9">
        <w:trPr>
          <w:trHeight w:val="440"/>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Consumo de Energía</w:t>
            </w:r>
          </w:p>
        </w:tc>
        <w:tc>
          <w:tcPr>
            <w:tcW w:w="609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Máximo: 20.3W (220V/50Hz)</w:t>
            </w:r>
          </w:p>
        </w:tc>
      </w:tr>
      <w:tr w:rsidR="003714C9">
        <w:trPr>
          <w:trHeight w:val="440"/>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Dimensiones (W X D X H)</w:t>
            </w:r>
          </w:p>
        </w:tc>
        <w:tc>
          <w:tcPr>
            <w:tcW w:w="609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17.32*10.2*1.73 pulg.(440*260*44 mm)</w:t>
            </w:r>
          </w:p>
        </w:tc>
      </w:tr>
    </w:tbl>
    <w:p w:rsidR="003714C9" w:rsidRDefault="0067323F">
      <w:pPr>
        <w:rPr>
          <w:rFonts w:ascii="Calibri" w:eastAsia="Calibri" w:hAnsi="Calibri" w:cs="Calibri"/>
          <w:sz w:val="20"/>
          <w:szCs w:val="20"/>
        </w:rPr>
      </w:pPr>
      <w:r>
        <w:rPr>
          <w:rFonts w:ascii="Calibri" w:eastAsia="Calibri" w:hAnsi="Calibri" w:cs="Calibri"/>
          <w:sz w:val="20"/>
          <w:szCs w:val="20"/>
        </w:rPr>
        <w:t xml:space="preserve"> </w:t>
      </w:r>
    </w:p>
    <w:p w:rsidR="003714C9" w:rsidRDefault="0067323F">
      <w:pPr>
        <w:rPr>
          <w:rFonts w:ascii="Calibri" w:eastAsia="Calibri" w:hAnsi="Calibri" w:cs="Calibri"/>
          <w:sz w:val="20"/>
          <w:szCs w:val="20"/>
        </w:rPr>
      </w:pPr>
      <w:r>
        <w:rPr>
          <w:rFonts w:ascii="Calibri" w:eastAsia="Calibri" w:hAnsi="Calibri" w:cs="Calibri"/>
          <w:sz w:val="20"/>
          <w:szCs w:val="20"/>
        </w:rPr>
        <w:t xml:space="preserve"> </w:t>
      </w:r>
    </w:p>
    <w:p w:rsidR="003714C9" w:rsidRDefault="0067323F">
      <w:pPr>
        <w:spacing w:before="160" w:line="261" w:lineRule="auto"/>
        <w:rPr>
          <w:rFonts w:ascii="Calibri" w:eastAsia="Calibri" w:hAnsi="Calibri" w:cs="Calibri"/>
          <w:b/>
        </w:rPr>
      </w:pPr>
      <w:r>
        <w:rPr>
          <w:rFonts w:ascii="Calibri" w:eastAsia="Calibri" w:hAnsi="Calibri" w:cs="Calibri"/>
          <w:b/>
        </w:rPr>
        <w:t xml:space="preserve">RENDIMIENTO </w:t>
      </w:r>
    </w:p>
    <w:tbl>
      <w:tblPr>
        <w:tblStyle w:val="af6"/>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835"/>
        <w:gridCol w:w="6030"/>
      </w:tblGrid>
      <w:tr w:rsidR="003714C9">
        <w:trPr>
          <w:trHeight w:val="440"/>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Bandwidth/Backplane</w:t>
            </w:r>
          </w:p>
        </w:tc>
        <w:tc>
          <w:tcPr>
            <w:tcW w:w="60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17.6Gbps</w:t>
            </w:r>
          </w:p>
        </w:tc>
      </w:tr>
      <w:tr w:rsidR="003714C9">
        <w:trPr>
          <w:trHeight w:val="440"/>
        </w:trPr>
        <w:tc>
          <w:tcPr>
            <w:tcW w:w="28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Packet Forwarding Rate</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13.1Mpps</w:t>
            </w:r>
          </w:p>
        </w:tc>
      </w:tr>
      <w:tr w:rsidR="003714C9">
        <w:trPr>
          <w:trHeight w:val="440"/>
        </w:trPr>
        <w:tc>
          <w:tcPr>
            <w:tcW w:w="28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MAC Address Table</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8K</w:t>
            </w:r>
          </w:p>
        </w:tc>
      </w:tr>
      <w:tr w:rsidR="003714C9">
        <w:trPr>
          <w:trHeight w:val="440"/>
        </w:trPr>
        <w:tc>
          <w:tcPr>
            <w:tcW w:w="28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Jumbo Frame</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10240 Bytes</w:t>
            </w:r>
          </w:p>
        </w:tc>
      </w:tr>
    </w:tbl>
    <w:p w:rsidR="003714C9" w:rsidRDefault="0067323F">
      <w:pPr>
        <w:rPr>
          <w:rFonts w:ascii="Calibri" w:eastAsia="Calibri" w:hAnsi="Calibri" w:cs="Calibri"/>
          <w:sz w:val="20"/>
          <w:szCs w:val="20"/>
        </w:rPr>
      </w:pPr>
      <w:r>
        <w:rPr>
          <w:rFonts w:ascii="Calibri" w:eastAsia="Calibri" w:hAnsi="Calibri" w:cs="Calibri"/>
          <w:sz w:val="20"/>
          <w:szCs w:val="20"/>
        </w:rPr>
        <w:t xml:space="preserve"> </w:t>
      </w:r>
    </w:p>
    <w:p w:rsidR="003714C9" w:rsidRDefault="0067323F">
      <w:pPr>
        <w:spacing w:before="160" w:line="261" w:lineRule="auto"/>
        <w:rPr>
          <w:rFonts w:ascii="Calibri" w:eastAsia="Calibri" w:hAnsi="Calibri" w:cs="Calibri"/>
          <w:b/>
        </w:rPr>
      </w:pPr>
      <w:r>
        <w:rPr>
          <w:rFonts w:ascii="Calibri" w:eastAsia="Calibri" w:hAnsi="Calibri" w:cs="Calibri"/>
          <w:b/>
        </w:rPr>
        <w:t>CARACTERÍSTICAS DE SOFTWARE</w:t>
      </w:r>
    </w:p>
    <w:tbl>
      <w:tblPr>
        <w:tblStyle w:val="af7"/>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850"/>
        <w:gridCol w:w="6015"/>
      </w:tblGrid>
      <w:tr w:rsidR="003714C9">
        <w:trPr>
          <w:trHeight w:val="1520"/>
        </w:trPr>
        <w:tc>
          <w:tcPr>
            <w:tcW w:w="2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Quality of Service</w:t>
            </w:r>
          </w:p>
        </w:tc>
        <w:tc>
          <w:tcPr>
            <w:tcW w:w="60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Soporte 802.1p prioridad CoS/DSCP</w:t>
            </w:r>
          </w:p>
          <w:p w:rsidR="003714C9" w:rsidRDefault="0067323F">
            <w:pPr>
              <w:rPr>
                <w:rFonts w:ascii="Calibri" w:eastAsia="Calibri" w:hAnsi="Calibri" w:cs="Calibri"/>
                <w:sz w:val="20"/>
                <w:szCs w:val="20"/>
              </w:rPr>
            </w:pPr>
            <w:r>
              <w:rPr>
                <w:rFonts w:ascii="Calibri" w:eastAsia="Calibri" w:hAnsi="Calibri" w:cs="Calibri"/>
                <w:sz w:val="20"/>
                <w:szCs w:val="20"/>
              </w:rPr>
              <w:t>Apoyo 4 queues de prioridad</w:t>
            </w:r>
          </w:p>
          <w:p w:rsidR="003714C9" w:rsidRDefault="0067323F">
            <w:pPr>
              <w:rPr>
                <w:rFonts w:ascii="Calibri" w:eastAsia="Calibri" w:hAnsi="Calibri" w:cs="Calibri"/>
                <w:sz w:val="20"/>
                <w:szCs w:val="20"/>
              </w:rPr>
            </w:pPr>
            <w:r>
              <w:rPr>
                <w:rFonts w:ascii="Calibri" w:eastAsia="Calibri" w:hAnsi="Calibri" w:cs="Calibri"/>
                <w:sz w:val="20"/>
                <w:szCs w:val="20"/>
              </w:rPr>
              <w:t>Programación de queues: SP, WRR, SP+WRR</w:t>
            </w:r>
          </w:p>
          <w:p w:rsidR="003714C9" w:rsidRDefault="0067323F">
            <w:pPr>
              <w:rPr>
                <w:rFonts w:ascii="Calibri" w:eastAsia="Calibri" w:hAnsi="Calibri" w:cs="Calibri"/>
                <w:sz w:val="20"/>
                <w:szCs w:val="20"/>
              </w:rPr>
            </w:pPr>
            <w:r>
              <w:rPr>
                <w:rFonts w:ascii="Calibri" w:eastAsia="Calibri" w:hAnsi="Calibri" w:cs="Calibri"/>
                <w:sz w:val="20"/>
                <w:szCs w:val="20"/>
              </w:rPr>
              <w:t>Puerto/ Flujo basado en límite de velocidad</w:t>
            </w:r>
          </w:p>
          <w:p w:rsidR="003714C9" w:rsidRDefault="0067323F">
            <w:pPr>
              <w:rPr>
                <w:rFonts w:ascii="Calibri" w:eastAsia="Calibri" w:hAnsi="Calibri" w:cs="Calibri"/>
                <w:sz w:val="20"/>
                <w:szCs w:val="20"/>
              </w:rPr>
            </w:pPr>
            <w:r>
              <w:rPr>
                <w:rFonts w:ascii="Calibri" w:eastAsia="Calibri" w:hAnsi="Calibri" w:cs="Calibri"/>
                <w:sz w:val="20"/>
                <w:szCs w:val="20"/>
              </w:rPr>
              <w:t>VLAN de voz</w:t>
            </w:r>
          </w:p>
        </w:tc>
      </w:tr>
      <w:tr w:rsidR="003714C9">
        <w:trPr>
          <w:trHeight w:val="1480"/>
        </w:trPr>
        <w:tc>
          <w:tcPr>
            <w:tcW w:w="28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VLAN</w:t>
            </w:r>
          </w:p>
        </w:tc>
        <w:tc>
          <w:tcPr>
            <w:tcW w:w="601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Soporta hasta 4K VLAN simultáneamente (de 4K VLAN IDs)</w:t>
            </w:r>
          </w:p>
          <w:p w:rsidR="003714C9" w:rsidRDefault="0067323F">
            <w:pPr>
              <w:rPr>
                <w:rFonts w:ascii="Calibri" w:eastAsia="Calibri" w:hAnsi="Calibri" w:cs="Calibri"/>
                <w:sz w:val="20"/>
                <w:szCs w:val="20"/>
              </w:rPr>
            </w:pPr>
            <w:r>
              <w:rPr>
                <w:rFonts w:ascii="Calibri" w:eastAsia="Calibri" w:hAnsi="Calibri" w:cs="Calibri"/>
                <w:sz w:val="20"/>
                <w:szCs w:val="20"/>
              </w:rPr>
              <w:t>Puerto/MAC/VLAN basada en protocolo-</w:t>
            </w:r>
          </w:p>
          <w:p w:rsidR="003714C9" w:rsidRDefault="0067323F">
            <w:pPr>
              <w:rPr>
                <w:rFonts w:ascii="Calibri" w:eastAsia="Calibri" w:hAnsi="Calibri" w:cs="Calibri"/>
                <w:sz w:val="20"/>
                <w:szCs w:val="20"/>
              </w:rPr>
            </w:pPr>
            <w:r>
              <w:rPr>
                <w:rFonts w:ascii="Calibri" w:eastAsia="Calibri" w:hAnsi="Calibri" w:cs="Calibri"/>
                <w:sz w:val="20"/>
                <w:szCs w:val="20"/>
              </w:rPr>
              <w:t>GARP/GVRP</w:t>
            </w:r>
          </w:p>
          <w:p w:rsidR="003714C9" w:rsidRDefault="0067323F">
            <w:pPr>
              <w:rPr>
                <w:rFonts w:ascii="Calibri" w:eastAsia="Calibri" w:hAnsi="Calibri" w:cs="Calibri"/>
                <w:sz w:val="20"/>
                <w:szCs w:val="20"/>
              </w:rPr>
            </w:pPr>
            <w:r>
              <w:rPr>
                <w:rFonts w:ascii="Calibri" w:eastAsia="Calibri" w:hAnsi="Calibri" w:cs="Calibri"/>
                <w:sz w:val="20"/>
                <w:szCs w:val="20"/>
              </w:rPr>
              <w:t>Gestión de configuración de VLAN</w:t>
            </w:r>
          </w:p>
        </w:tc>
      </w:tr>
      <w:tr w:rsidR="003714C9">
        <w:trPr>
          <w:trHeight w:val="1240"/>
        </w:trPr>
        <w:tc>
          <w:tcPr>
            <w:tcW w:w="28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Access Control List</w:t>
            </w:r>
          </w:p>
        </w:tc>
        <w:tc>
          <w:tcPr>
            <w:tcW w:w="601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L2~L4 filtrado de paquetes basado en origen y destino de dirección MAC, dirección IP, puertos TCP/UDP, 802.1p, DSCP, protocolo y VLAN ID</w:t>
            </w:r>
          </w:p>
          <w:p w:rsidR="003714C9" w:rsidRDefault="0067323F">
            <w:pPr>
              <w:rPr>
                <w:rFonts w:ascii="Calibri" w:eastAsia="Calibri" w:hAnsi="Calibri" w:cs="Calibri"/>
                <w:sz w:val="20"/>
                <w:szCs w:val="20"/>
              </w:rPr>
            </w:pPr>
            <w:r>
              <w:rPr>
                <w:rFonts w:ascii="Calibri" w:eastAsia="Calibri" w:hAnsi="Calibri" w:cs="Calibri"/>
                <w:sz w:val="20"/>
                <w:szCs w:val="20"/>
              </w:rPr>
              <w:t>Basado en rango de tiempo</w:t>
            </w:r>
          </w:p>
        </w:tc>
      </w:tr>
      <w:tr w:rsidR="003714C9">
        <w:trPr>
          <w:trHeight w:val="2540"/>
        </w:trPr>
        <w:tc>
          <w:tcPr>
            <w:tcW w:w="28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lastRenderedPageBreak/>
              <w:t>Security</w:t>
            </w:r>
          </w:p>
        </w:tc>
        <w:tc>
          <w:tcPr>
            <w:tcW w:w="601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Encuadre IP-MAC-Port-VID</w:t>
            </w:r>
          </w:p>
          <w:p w:rsidR="003714C9" w:rsidRDefault="0067323F">
            <w:pPr>
              <w:rPr>
                <w:rFonts w:ascii="Calibri" w:eastAsia="Calibri" w:hAnsi="Calibri" w:cs="Calibri"/>
                <w:sz w:val="20"/>
                <w:szCs w:val="20"/>
              </w:rPr>
            </w:pPr>
            <w:r>
              <w:rPr>
                <w:rFonts w:ascii="Calibri" w:eastAsia="Calibri" w:hAnsi="Calibri" w:cs="Calibri"/>
                <w:sz w:val="20"/>
                <w:szCs w:val="20"/>
              </w:rPr>
              <w:t>Autenticación basada en puerto IEEE 802.1X/ MAC, Radio, VLAN Invitado</w:t>
            </w:r>
          </w:p>
          <w:p w:rsidR="003714C9" w:rsidRDefault="0067323F">
            <w:pPr>
              <w:rPr>
                <w:rFonts w:ascii="Calibri" w:eastAsia="Calibri" w:hAnsi="Calibri" w:cs="Calibri"/>
                <w:sz w:val="20"/>
                <w:szCs w:val="20"/>
              </w:rPr>
            </w:pPr>
            <w:r>
              <w:rPr>
                <w:rFonts w:ascii="Calibri" w:eastAsia="Calibri" w:hAnsi="Calibri" w:cs="Calibri"/>
                <w:sz w:val="20"/>
                <w:szCs w:val="20"/>
              </w:rPr>
              <w:t>DoS Defensa</w:t>
            </w:r>
          </w:p>
          <w:p w:rsidR="003714C9" w:rsidRDefault="0067323F">
            <w:pPr>
              <w:rPr>
                <w:rFonts w:ascii="Calibri" w:eastAsia="Calibri" w:hAnsi="Calibri" w:cs="Calibri"/>
                <w:sz w:val="20"/>
                <w:szCs w:val="20"/>
              </w:rPr>
            </w:pPr>
            <w:r>
              <w:rPr>
                <w:rFonts w:ascii="Calibri" w:eastAsia="Calibri" w:hAnsi="Calibri" w:cs="Calibri"/>
                <w:sz w:val="20"/>
                <w:szCs w:val="20"/>
              </w:rPr>
              <w:t>Inspección dinámico ARP (DAI)</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SSH v1/v2</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SSL v2/v3/TLSv1</w:t>
            </w:r>
          </w:p>
          <w:p w:rsidR="003714C9" w:rsidRDefault="0067323F">
            <w:pPr>
              <w:rPr>
                <w:rFonts w:ascii="Calibri" w:eastAsia="Calibri" w:hAnsi="Calibri" w:cs="Calibri"/>
                <w:sz w:val="20"/>
                <w:szCs w:val="20"/>
              </w:rPr>
            </w:pPr>
            <w:r>
              <w:rPr>
                <w:rFonts w:ascii="Calibri" w:eastAsia="Calibri" w:hAnsi="Calibri" w:cs="Calibri"/>
                <w:sz w:val="20"/>
                <w:szCs w:val="20"/>
              </w:rPr>
              <w:t>Seguridad Portuaria</w:t>
            </w:r>
          </w:p>
          <w:p w:rsidR="003714C9" w:rsidRDefault="0067323F">
            <w:pPr>
              <w:rPr>
                <w:rFonts w:ascii="Calibri" w:eastAsia="Calibri" w:hAnsi="Calibri" w:cs="Calibri"/>
                <w:sz w:val="20"/>
                <w:szCs w:val="20"/>
              </w:rPr>
            </w:pPr>
            <w:r>
              <w:rPr>
                <w:rFonts w:ascii="Calibri" w:eastAsia="Calibri" w:hAnsi="Calibri" w:cs="Calibri"/>
                <w:sz w:val="20"/>
                <w:szCs w:val="20"/>
              </w:rPr>
              <w:t>Broadcast/Multicast/control de tormentas unicast desconocido</w:t>
            </w:r>
          </w:p>
        </w:tc>
      </w:tr>
      <w:tr w:rsidR="003714C9">
        <w:trPr>
          <w:trHeight w:val="2080"/>
        </w:trPr>
        <w:tc>
          <w:tcPr>
            <w:tcW w:w="28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L2 Switching Features</w:t>
            </w:r>
          </w:p>
        </w:tc>
        <w:tc>
          <w:tcPr>
            <w:tcW w:w="601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Inspección IGMP V1/V2/V3</w:t>
            </w:r>
          </w:p>
          <w:p w:rsidR="003714C9" w:rsidRDefault="0067323F">
            <w:pPr>
              <w:rPr>
                <w:rFonts w:ascii="Calibri" w:eastAsia="Calibri" w:hAnsi="Calibri" w:cs="Calibri"/>
                <w:sz w:val="20"/>
                <w:szCs w:val="20"/>
              </w:rPr>
            </w:pPr>
            <w:r>
              <w:rPr>
                <w:rFonts w:ascii="Calibri" w:eastAsia="Calibri" w:hAnsi="Calibri" w:cs="Calibri"/>
                <w:sz w:val="20"/>
                <w:szCs w:val="20"/>
              </w:rPr>
              <w:t>802.3ad LACP (Hasta 8 grupos de agregación, que contiene 8 puertos por grupo)</w:t>
            </w:r>
          </w:p>
          <w:p w:rsidR="003714C9" w:rsidRDefault="0067323F">
            <w:pPr>
              <w:rPr>
                <w:rFonts w:ascii="Calibri" w:eastAsia="Calibri" w:hAnsi="Calibri" w:cs="Calibri"/>
                <w:sz w:val="20"/>
                <w:szCs w:val="20"/>
              </w:rPr>
            </w:pPr>
            <w:r>
              <w:rPr>
                <w:rFonts w:ascii="Calibri" w:eastAsia="Calibri" w:hAnsi="Calibri" w:cs="Calibri"/>
                <w:sz w:val="20"/>
                <w:szCs w:val="20"/>
              </w:rPr>
              <w:t>Árbol de Expansión STP/RSTP/MSTP puerto de aislamiento</w:t>
            </w:r>
          </w:p>
          <w:p w:rsidR="003714C9" w:rsidRDefault="0067323F">
            <w:pPr>
              <w:rPr>
                <w:rFonts w:ascii="Calibri" w:eastAsia="Calibri" w:hAnsi="Calibri" w:cs="Calibri"/>
                <w:sz w:val="20"/>
                <w:szCs w:val="20"/>
              </w:rPr>
            </w:pPr>
            <w:r>
              <w:rPr>
                <w:rFonts w:ascii="Calibri" w:eastAsia="Calibri" w:hAnsi="Calibri" w:cs="Calibri"/>
                <w:sz w:val="20"/>
                <w:szCs w:val="20"/>
              </w:rPr>
              <w:t>Filtro BPDU</w:t>
            </w:r>
          </w:p>
          <w:p w:rsidR="003714C9" w:rsidRDefault="0067323F">
            <w:pPr>
              <w:rPr>
                <w:rFonts w:ascii="Calibri" w:eastAsia="Calibri" w:hAnsi="Calibri" w:cs="Calibri"/>
                <w:sz w:val="20"/>
                <w:szCs w:val="20"/>
              </w:rPr>
            </w:pPr>
            <w:r>
              <w:rPr>
                <w:rFonts w:ascii="Calibri" w:eastAsia="Calibri" w:hAnsi="Calibri" w:cs="Calibri"/>
                <w:sz w:val="20"/>
                <w:szCs w:val="20"/>
              </w:rPr>
              <w:t>TC/Protección de Raíz</w:t>
            </w:r>
          </w:p>
          <w:p w:rsidR="003714C9" w:rsidRDefault="0067323F">
            <w:pPr>
              <w:rPr>
                <w:rFonts w:ascii="Calibri" w:eastAsia="Calibri" w:hAnsi="Calibri" w:cs="Calibri"/>
                <w:sz w:val="20"/>
                <w:szCs w:val="20"/>
              </w:rPr>
            </w:pPr>
            <w:r>
              <w:rPr>
                <w:rFonts w:ascii="Calibri" w:eastAsia="Calibri" w:hAnsi="Calibri" w:cs="Calibri"/>
                <w:sz w:val="20"/>
                <w:szCs w:val="20"/>
              </w:rPr>
              <w:t>802.3x Control de Flujo</w:t>
            </w:r>
          </w:p>
        </w:tc>
      </w:tr>
      <w:tr w:rsidR="003714C9">
        <w:trPr>
          <w:trHeight w:val="3080"/>
        </w:trPr>
        <w:tc>
          <w:tcPr>
            <w:tcW w:w="28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Management</w:t>
            </w:r>
          </w:p>
        </w:tc>
        <w:tc>
          <w:tcPr>
            <w:tcW w:w="601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GUI basada en Web y gestión de CLI</w:t>
            </w:r>
          </w:p>
          <w:p w:rsidR="003714C9" w:rsidRDefault="0067323F">
            <w:pPr>
              <w:rPr>
                <w:rFonts w:ascii="Calibri" w:eastAsia="Calibri" w:hAnsi="Calibri" w:cs="Calibri"/>
                <w:sz w:val="20"/>
                <w:szCs w:val="20"/>
              </w:rPr>
            </w:pPr>
            <w:r>
              <w:rPr>
                <w:rFonts w:ascii="Calibri" w:eastAsia="Calibri" w:hAnsi="Calibri" w:cs="Calibri"/>
                <w:sz w:val="20"/>
                <w:szCs w:val="20"/>
              </w:rPr>
              <w:t>SNMP v1/v2c/v3, compatible con MIB públicas y TP-LINK MIB privadas</w:t>
            </w:r>
          </w:p>
          <w:p w:rsidR="003714C9" w:rsidRDefault="0067323F">
            <w:pPr>
              <w:rPr>
                <w:rFonts w:ascii="Calibri" w:eastAsia="Calibri" w:hAnsi="Calibri" w:cs="Calibri"/>
                <w:sz w:val="20"/>
                <w:szCs w:val="20"/>
              </w:rPr>
            </w:pPr>
            <w:r>
              <w:rPr>
                <w:rFonts w:ascii="Calibri" w:eastAsia="Calibri" w:hAnsi="Calibri" w:cs="Calibri"/>
                <w:sz w:val="20"/>
                <w:szCs w:val="20"/>
              </w:rPr>
              <w:t>RMON (1, 2, 3, 9 grupos)</w:t>
            </w:r>
          </w:p>
          <w:p w:rsidR="003714C9" w:rsidRDefault="0067323F">
            <w:pPr>
              <w:rPr>
                <w:rFonts w:ascii="Calibri" w:eastAsia="Calibri" w:hAnsi="Calibri" w:cs="Calibri"/>
                <w:sz w:val="20"/>
                <w:szCs w:val="20"/>
              </w:rPr>
            </w:pPr>
            <w:r>
              <w:rPr>
                <w:rFonts w:ascii="Calibri" w:eastAsia="Calibri" w:hAnsi="Calibri" w:cs="Calibri"/>
                <w:sz w:val="20"/>
                <w:szCs w:val="20"/>
              </w:rPr>
              <w:t>Cliente DHCP/BOOTP, Inspección DHCP, DHCP Option82</w:t>
            </w:r>
          </w:p>
          <w:p w:rsidR="003714C9" w:rsidRDefault="0067323F">
            <w:pPr>
              <w:rPr>
                <w:rFonts w:ascii="Calibri" w:eastAsia="Calibri" w:hAnsi="Calibri" w:cs="Calibri"/>
                <w:sz w:val="20"/>
                <w:szCs w:val="20"/>
              </w:rPr>
            </w:pPr>
            <w:r>
              <w:rPr>
                <w:rFonts w:ascii="Calibri" w:eastAsia="Calibri" w:hAnsi="Calibri" w:cs="Calibri"/>
                <w:sz w:val="20"/>
                <w:szCs w:val="20"/>
              </w:rPr>
              <w:t>Supervisión de CPU</w:t>
            </w:r>
          </w:p>
          <w:p w:rsidR="003714C9" w:rsidRDefault="0067323F">
            <w:pPr>
              <w:rPr>
                <w:rFonts w:ascii="Calibri" w:eastAsia="Calibri" w:hAnsi="Calibri" w:cs="Calibri"/>
                <w:sz w:val="20"/>
                <w:szCs w:val="20"/>
              </w:rPr>
            </w:pPr>
            <w:r>
              <w:rPr>
                <w:rFonts w:ascii="Calibri" w:eastAsia="Calibri" w:hAnsi="Calibri" w:cs="Calibri"/>
                <w:sz w:val="20"/>
                <w:szCs w:val="20"/>
              </w:rPr>
              <w:t>Puerto de Reflejo</w:t>
            </w:r>
          </w:p>
          <w:p w:rsidR="003714C9" w:rsidRDefault="0067323F">
            <w:pPr>
              <w:rPr>
                <w:rFonts w:ascii="Calibri" w:eastAsia="Calibri" w:hAnsi="Calibri" w:cs="Calibri"/>
                <w:sz w:val="20"/>
                <w:szCs w:val="20"/>
              </w:rPr>
            </w:pPr>
            <w:r>
              <w:rPr>
                <w:rFonts w:ascii="Calibri" w:eastAsia="Calibri" w:hAnsi="Calibri" w:cs="Calibri"/>
                <w:sz w:val="20"/>
                <w:szCs w:val="20"/>
              </w:rPr>
              <w:t>Ajuste de la hora: SNTP</w:t>
            </w:r>
          </w:p>
          <w:p w:rsidR="003714C9" w:rsidRDefault="0067323F">
            <w:pPr>
              <w:rPr>
                <w:rFonts w:ascii="Calibri" w:eastAsia="Calibri" w:hAnsi="Calibri" w:cs="Calibri"/>
                <w:sz w:val="20"/>
                <w:szCs w:val="20"/>
              </w:rPr>
            </w:pPr>
            <w:r>
              <w:rPr>
                <w:rFonts w:ascii="Calibri" w:eastAsia="Calibri" w:hAnsi="Calibri" w:cs="Calibri"/>
                <w:sz w:val="20"/>
                <w:szCs w:val="20"/>
              </w:rPr>
              <w:t>NDP Integrado/función NTDP</w:t>
            </w:r>
          </w:p>
          <w:p w:rsidR="003714C9" w:rsidRDefault="0067323F">
            <w:pPr>
              <w:rPr>
                <w:rFonts w:ascii="Calibri" w:eastAsia="Calibri" w:hAnsi="Calibri" w:cs="Calibri"/>
                <w:sz w:val="20"/>
                <w:szCs w:val="20"/>
              </w:rPr>
            </w:pPr>
            <w:r>
              <w:rPr>
                <w:rFonts w:ascii="Calibri" w:eastAsia="Calibri" w:hAnsi="Calibri" w:cs="Calibri"/>
                <w:sz w:val="20"/>
                <w:szCs w:val="20"/>
              </w:rPr>
              <w:t>Actualización de firmware: TFTP y Web</w:t>
            </w:r>
          </w:p>
          <w:p w:rsidR="003714C9" w:rsidRDefault="0067323F">
            <w:pPr>
              <w:rPr>
                <w:rFonts w:ascii="Calibri" w:eastAsia="Calibri" w:hAnsi="Calibri" w:cs="Calibri"/>
                <w:sz w:val="20"/>
                <w:szCs w:val="20"/>
              </w:rPr>
            </w:pPr>
            <w:r>
              <w:rPr>
                <w:rFonts w:ascii="Calibri" w:eastAsia="Calibri" w:hAnsi="Calibri" w:cs="Calibri"/>
                <w:sz w:val="20"/>
                <w:szCs w:val="20"/>
              </w:rPr>
              <w:t>Sistema de Diagnóstico: APV</w:t>
            </w:r>
          </w:p>
          <w:p w:rsidR="003714C9" w:rsidRDefault="0067323F">
            <w:pPr>
              <w:rPr>
                <w:rFonts w:ascii="Calibri" w:eastAsia="Calibri" w:hAnsi="Calibri" w:cs="Calibri"/>
                <w:sz w:val="20"/>
                <w:szCs w:val="20"/>
              </w:rPr>
            </w:pPr>
            <w:r>
              <w:rPr>
                <w:rFonts w:ascii="Calibri" w:eastAsia="Calibri" w:hAnsi="Calibri" w:cs="Calibri"/>
                <w:sz w:val="20"/>
                <w:szCs w:val="20"/>
              </w:rPr>
              <w:t>SYSLOG &amp; Public MIBs</w:t>
            </w:r>
          </w:p>
        </w:tc>
      </w:tr>
    </w:tbl>
    <w:p w:rsidR="003714C9" w:rsidRDefault="0067323F">
      <w:pPr>
        <w:rPr>
          <w:rFonts w:ascii="Calibri" w:eastAsia="Calibri" w:hAnsi="Calibri" w:cs="Calibri"/>
          <w:sz w:val="20"/>
          <w:szCs w:val="20"/>
        </w:rPr>
      </w:pPr>
      <w:r>
        <w:rPr>
          <w:rFonts w:ascii="Calibri" w:eastAsia="Calibri" w:hAnsi="Calibri" w:cs="Calibri"/>
          <w:sz w:val="20"/>
          <w:szCs w:val="20"/>
        </w:rPr>
        <w:t xml:space="preserve"> </w:t>
      </w:r>
    </w:p>
    <w:p w:rsidR="003714C9" w:rsidRDefault="0067323F">
      <w:pPr>
        <w:jc w:val="center"/>
        <w:rPr>
          <w:rFonts w:ascii="Calibri" w:eastAsia="Calibri" w:hAnsi="Calibri" w:cs="Calibri"/>
          <w:b/>
          <w:sz w:val="20"/>
          <w:szCs w:val="20"/>
        </w:rPr>
      </w:pPr>
      <w:r>
        <w:rPr>
          <w:rFonts w:ascii="Calibri" w:eastAsia="Calibri" w:hAnsi="Calibri" w:cs="Calibri"/>
          <w:b/>
          <w:sz w:val="20"/>
          <w:szCs w:val="20"/>
        </w:rPr>
        <w:t>OTHERS</w:t>
      </w:r>
    </w:p>
    <w:tbl>
      <w:tblPr>
        <w:tblStyle w:val="af8"/>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775"/>
        <w:gridCol w:w="6090"/>
      </w:tblGrid>
      <w:tr w:rsidR="003714C9">
        <w:trPr>
          <w:trHeight w:val="440"/>
        </w:trPr>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Certification</w:t>
            </w:r>
          </w:p>
        </w:tc>
        <w:tc>
          <w:tcPr>
            <w:tcW w:w="60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CE, FCC, RoHS</w:t>
            </w:r>
          </w:p>
        </w:tc>
      </w:tr>
      <w:tr w:rsidR="003714C9">
        <w:trPr>
          <w:trHeight w:val="920"/>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Package Contents</w:t>
            </w:r>
          </w:p>
        </w:tc>
        <w:tc>
          <w:tcPr>
            <w:tcW w:w="609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Interruptor, Cable de alimentación; Guía de instalación, CD de recurso; Kit de montaje en bastidor; Patas de goma</w:t>
            </w:r>
          </w:p>
        </w:tc>
      </w:tr>
      <w:tr w:rsidR="003714C9" w:rsidRPr="0067323F">
        <w:trPr>
          <w:trHeight w:val="920"/>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System Requirements</w:t>
            </w:r>
          </w:p>
        </w:tc>
        <w:tc>
          <w:tcPr>
            <w:tcW w:w="6090"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Microsoft® Windows® 98SE, NT, 2000, XP, Vista or Windows 7, MAC® OS, NetWare®, UNIX® or Linux.</w:t>
            </w:r>
          </w:p>
        </w:tc>
      </w:tr>
      <w:tr w:rsidR="003714C9">
        <w:trPr>
          <w:trHeight w:val="1220"/>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lastRenderedPageBreak/>
              <w:t>Environment</w:t>
            </w:r>
          </w:p>
        </w:tc>
        <w:tc>
          <w:tcPr>
            <w:tcW w:w="609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Temperatura de funcionamiento: 0℃~40℃ (32℉~104℉)</w:t>
            </w:r>
          </w:p>
          <w:p w:rsidR="003714C9" w:rsidRDefault="0067323F">
            <w:pPr>
              <w:rPr>
                <w:rFonts w:ascii="Calibri" w:eastAsia="Calibri" w:hAnsi="Calibri" w:cs="Calibri"/>
                <w:sz w:val="20"/>
                <w:szCs w:val="20"/>
              </w:rPr>
            </w:pPr>
            <w:r>
              <w:rPr>
                <w:rFonts w:ascii="Calibri" w:eastAsia="Calibri" w:hAnsi="Calibri" w:cs="Calibri"/>
                <w:sz w:val="20"/>
                <w:szCs w:val="20"/>
              </w:rPr>
              <w:t>Temperatura de almacenamiento: -40℃~70℃ (-40℉~158℉)</w:t>
            </w:r>
          </w:p>
          <w:p w:rsidR="003714C9" w:rsidRDefault="0067323F">
            <w:pPr>
              <w:rPr>
                <w:rFonts w:ascii="Calibri" w:eastAsia="Calibri" w:hAnsi="Calibri" w:cs="Calibri"/>
                <w:sz w:val="20"/>
                <w:szCs w:val="20"/>
              </w:rPr>
            </w:pPr>
            <w:r>
              <w:rPr>
                <w:rFonts w:ascii="Calibri" w:eastAsia="Calibri" w:hAnsi="Calibri" w:cs="Calibri"/>
                <w:sz w:val="20"/>
                <w:szCs w:val="20"/>
              </w:rPr>
              <w:t>Humedad de funcionamiento: 10%~90% sin condensación</w:t>
            </w:r>
          </w:p>
          <w:p w:rsidR="003714C9" w:rsidRDefault="0067323F">
            <w:pPr>
              <w:rPr>
                <w:rFonts w:ascii="Calibri" w:eastAsia="Calibri" w:hAnsi="Calibri" w:cs="Calibri"/>
                <w:sz w:val="20"/>
                <w:szCs w:val="20"/>
              </w:rPr>
            </w:pPr>
            <w:r>
              <w:rPr>
                <w:rFonts w:ascii="Calibri" w:eastAsia="Calibri" w:hAnsi="Calibri" w:cs="Calibri"/>
                <w:sz w:val="20"/>
                <w:szCs w:val="20"/>
              </w:rPr>
              <w:t>Humedad de almacenamiento: 5%~90% sin condensación</w:t>
            </w:r>
          </w:p>
        </w:tc>
      </w:tr>
    </w:tbl>
    <w:p w:rsidR="003714C9" w:rsidRDefault="003714C9">
      <w:pPr>
        <w:pStyle w:val="Ttulo1"/>
        <w:keepNext w:val="0"/>
        <w:keepLines w:val="0"/>
        <w:spacing w:before="0" w:after="220" w:line="312" w:lineRule="auto"/>
        <w:rPr>
          <w:rFonts w:ascii="Calibri" w:eastAsia="Calibri" w:hAnsi="Calibri" w:cs="Calibri"/>
          <w:sz w:val="22"/>
          <w:szCs w:val="22"/>
        </w:rPr>
      </w:pPr>
      <w:bookmarkStart w:id="9" w:name="_46umqwnxezoh" w:colFirst="0" w:colLast="0"/>
      <w:bookmarkEnd w:id="9"/>
    </w:p>
    <w:p w:rsidR="003714C9" w:rsidRDefault="003714C9">
      <w:pPr>
        <w:rPr>
          <w:rFonts w:ascii="Calibri" w:eastAsia="Calibri" w:hAnsi="Calibri" w:cs="Calibri"/>
          <w:sz w:val="20"/>
          <w:szCs w:val="20"/>
        </w:rPr>
      </w:pPr>
    </w:p>
    <w:p w:rsidR="003714C9" w:rsidRDefault="0067323F">
      <w:pPr>
        <w:pStyle w:val="Ttulo2"/>
        <w:keepNext w:val="0"/>
        <w:keepLines w:val="0"/>
        <w:pBdr>
          <w:top w:val="nil"/>
          <w:left w:val="nil"/>
          <w:bottom w:val="nil"/>
          <w:right w:val="nil"/>
          <w:between w:val="nil"/>
        </w:pBdr>
      </w:pPr>
      <w:bookmarkStart w:id="10" w:name="_rbn2yzl7var8" w:colFirst="0" w:colLast="0"/>
      <w:bookmarkEnd w:id="10"/>
      <w:r>
        <w:t>Punto De Acceso Wifi Mimo 3x3</w:t>
      </w:r>
    </w:p>
    <w:p w:rsidR="003714C9" w:rsidRDefault="0067323F">
      <w:pPr>
        <w:rPr>
          <w:rFonts w:ascii="Calibri" w:eastAsia="Calibri" w:hAnsi="Calibri" w:cs="Calibri"/>
          <w:b/>
        </w:rPr>
      </w:pPr>
      <w:r>
        <w:rPr>
          <w:rFonts w:ascii="Calibri" w:eastAsia="Calibri" w:hAnsi="Calibri" w:cs="Calibri"/>
        </w:rPr>
        <w:t xml:space="preserve"> </w:t>
      </w:r>
      <w:r>
        <w:rPr>
          <w:rFonts w:ascii="Calibri" w:eastAsia="Calibri" w:hAnsi="Calibri" w:cs="Calibri"/>
          <w:b/>
        </w:rPr>
        <w:t>Punto De Acceso Wifi Mimo 3x3, 450 Clientes, 165 Metros</w:t>
      </w:r>
    </w:p>
    <w:p w:rsidR="003714C9" w:rsidRDefault="0067323F">
      <w:pPr>
        <w:jc w:val="right"/>
        <w:rPr>
          <w:rFonts w:ascii="Calibri" w:eastAsia="Calibri" w:hAnsi="Calibri" w:cs="Calibri"/>
          <w:b/>
          <w:sz w:val="28"/>
          <w:szCs w:val="28"/>
        </w:rPr>
      </w:pPr>
      <w:r>
        <w:rPr>
          <w:rFonts w:ascii="Calibri" w:eastAsia="Calibri" w:hAnsi="Calibri" w:cs="Calibri"/>
          <w:b/>
          <w:sz w:val="34"/>
          <w:szCs w:val="34"/>
        </w:rPr>
        <w:t>U$S200</w:t>
      </w:r>
    </w:p>
    <w:p w:rsidR="003714C9" w:rsidRDefault="0067323F">
      <w:pPr>
        <w:rPr>
          <w:rFonts w:ascii="Calibri" w:eastAsia="Calibri" w:hAnsi="Calibri" w:cs="Calibri"/>
          <w:b/>
          <w:color w:val="1155CC"/>
          <w:sz w:val="18"/>
          <w:szCs w:val="18"/>
        </w:rPr>
      </w:pPr>
      <w:r>
        <w:fldChar w:fldCharType="begin"/>
      </w:r>
      <w:r>
        <w:instrText xml:space="preserve"> HYPERLINK "http://www.grandstream.com/products/networking-solutions/wifi-access-points/product/gwn7610" </w:instrText>
      </w:r>
      <w:r>
        <w:fldChar w:fldCharType="separate"/>
      </w:r>
      <w:r>
        <w:rPr>
          <w:rFonts w:ascii="Calibri" w:eastAsia="Calibri" w:hAnsi="Calibri" w:cs="Calibri"/>
          <w:b/>
          <w:color w:val="1155CC"/>
          <w:sz w:val="18"/>
          <w:szCs w:val="18"/>
        </w:rPr>
        <w:t>http://www.grandstream.com/products/networking-solutions/wifi-access-points/product/gwn7610</w:t>
      </w:r>
    </w:p>
    <w:p w:rsidR="003714C9" w:rsidRDefault="0067323F">
      <w:pPr>
        <w:rPr>
          <w:rFonts w:ascii="Calibri" w:eastAsia="Calibri" w:hAnsi="Calibri" w:cs="Calibri"/>
        </w:rPr>
      </w:pPr>
      <w:r>
        <w:fldChar w:fldCharType="end"/>
      </w:r>
      <w:r>
        <w:rPr>
          <w:rFonts w:ascii="Calibri" w:eastAsia="Calibri" w:hAnsi="Calibri" w:cs="Calibri"/>
        </w:rPr>
        <w:t xml:space="preserve"> </w:t>
      </w:r>
    </w:p>
    <w:p w:rsidR="003714C9" w:rsidRDefault="0067323F">
      <w:pPr>
        <w:jc w:val="center"/>
        <w:rPr>
          <w:rFonts w:ascii="Calibri" w:eastAsia="Calibri" w:hAnsi="Calibri" w:cs="Calibri"/>
        </w:rPr>
      </w:pPr>
      <w:r>
        <w:rPr>
          <w:rFonts w:ascii="Calibri" w:eastAsia="Calibri" w:hAnsi="Calibri" w:cs="Calibri"/>
          <w:noProof/>
          <w:lang w:val="en-US"/>
        </w:rPr>
        <w:drawing>
          <wp:inline distT="114300" distB="114300" distL="114300" distR="114300">
            <wp:extent cx="2228850" cy="1485900"/>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2228850" cy="1485900"/>
                    </a:xfrm>
                    <a:prstGeom prst="rect">
                      <a:avLst/>
                    </a:prstGeom>
                    <a:ln/>
                  </pic:spPr>
                </pic:pic>
              </a:graphicData>
            </a:graphic>
          </wp:inline>
        </w:drawing>
      </w:r>
      <w:r>
        <w:rPr>
          <w:rFonts w:ascii="Calibri" w:eastAsia="Calibri" w:hAnsi="Calibri" w:cs="Calibri"/>
          <w:noProof/>
          <w:lang w:val="en-US"/>
        </w:rPr>
        <w:drawing>
          <wp:inline distT="114300" distB="114300" distL="114300" distR="114300">
            <wp:extent cx="2257425" cy="150495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2257425" cy="1504950"/>
                    </a:xfrm>
                    <a:prstGeom prst="rect">
                      <a:avLst/>
                    </a:prstGeom>
                    <a:ln/>
                  </pic:spPr>
                </pic:pic>
              </a:graphicData>
            </a:graphic>
          </wp:inline>
        </w:drawing>
      </w:r>
      <w:r>
        <w:rPr>
          <w:rFonts w:ascii="Calibri" w:eastAsia="Calibri" w:hAnsi="Calibri" w:cs="Calibri"/>
          <w:noProof/>
          <w:lang w:val="en-US"/>
        </w:rPr>
        <w:drawing>
          <wp:inline distT="114300" distB="114300" distL="114300" distR="114300">
            <wp:extent cx="2647950" cy="176212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2647950" cy="1762125"/>
                    </a:xfrm>
                    <a:prstGeom prst="rect">
                      <a:avLst/>
                    </a:prstGeom>
                    <a:ln/>
                  </pic:spPr>
                </pic:pic>
              </a:graphicData>
            </a:graphic>
          </wp:inline>
        </w:drawing>
      </w:r>
      <w:r>
        <w:rPr>
          <w:rFonts w:ascii="Calibri" w:eastAsia="Calibri" w:hAnsi="Calibri" w:cs="Calibri"/>
          <w:noProof/>
          <w:lang w:val="en-US"/>
        </w:rPr>
        <w:drawing>
          <wp:inline distT="114300" distB="114300" distL="114300" distR="114300">
            <wp:extent cx="2647950" cy="176212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2647950" cy="1762125"/>
                    </a:xfrm>
                    <a:prstGeom prst="rect">
                      <a:avLst/>
                    </a:prstGeom>
                    <a:ln/>
                  </pic:spPr>
                </pic:pic>
              </a:graphicData>
            </a:graphic>
          </wp:inline>
        </w:drawing>
      </w:r>
      <w:r>
        <w:rPr>
          <w:rFonts w:ascii="Calibri" w:eastAsia="Calibri" w:hAnsi="Calibri" w:cs="Calibri"/>
        </w:rPr>
        <w:t xml:space="preserve"> </w:t>
      </w:r>
    </w:p>
    <w:p w:rsidR="003714C9" w:rsidRDefault="0067323F">
      <w:pPr>
        <w:spacing w:line="294" w:lineRule="auto"/>
        <w:rPr>
          <w:rFonts w:ascii="Calibri" w:eastAsia="Calibri" w:hAnsi="Calibri" w:cs="Calibri"/>
          <w:highlight w:val="white"/>
        </w:rPr>
      </w:pPr>
      <w:r>
        <w:rPr>
          <w:rFonts w:ascii="Calibri" w:eastAsia="Calibri" w:hAnsi="Calibri" w:cs="Calibri"/>
          <w:highlight w:val="white"/>
        </w:rPr>
        <w:t xml:space="preserve"> </w:t>
      </w:r>
    </w:p>
    <w:p w:rsidR="003714C9" w:rsidRDefault="0067323F">
      <w:pPr>
        <w:jc w:val="center"/>
        <w:rPr>
          <w:rFonts w:ascii="Calibri" w:eastAsia="Calibri" w:hAnsi="Calibri" w:cs="Calibri"/>
        </w:rPr>
      </w:pPr>
      <w:r>
        <w:rPr>
          <w:rFonts w:ascii="Calibri" w:eastAsia="Calibri" w:hAnsi="Calibri" w:cs="Calibri"/>
        </w:rPr>
        <w:t xml:space="preserve"> </w:t>
      </w:r>
    </w:p>
    <w:p w:rsidR="003714C9" w:rsidRDefault="0067323F">
      <w:pPr>
        <w:spacing w:before="160" w:line="261" w:lineRule="auto"/>
        <w:rPr>
          <w:rFonts w:ascii="Calibri" w:eastAsia="Calibri" w:hAnsi="Calibri" w:cs="Calibri"/>
          <w:b/>
        </w:rPr>
      </w:pPr>
      <w:r>
        <w:rPr>
          <w:rFonts w:ascii="Calibri" w:eastAsia="Calibri" w:hAnsi="Calibri" w:cs="Calibri"/>
          <w:b/>
        </w:rPr>
        <w:t>GWN7610</w:t>
      </w:r>
    </w:p>
    <w:p w:rsidR="003714C9" w:rsidRDefault="0067323F">
      <w:pPr>
        <w:spacing w:before="160" w:line="261" w:lineRule="auto"/>
        <w:rPr>
          <w:rFonts w:ascii="Calibri" w:eastAsia="Calibri" w:hAnsi="Calibri" w:cs="Calibri"/>
          <w:b/>
        </w:rPr>
      </w:pPr>
      <w:r>
        <w:rPr>
          <w:rFonts w:ascii="Calibri" w:eastAsia="Calibri" w:hAnsi="Calibri" w:cs="Calibri"/>
          <w:b/>
        </w:rPr>
        <w:t>Punto de Acceso WiFi 802.11ac para Empresas</w:t>
      </w:r>
    </w:p>
    <w:p w:rsidR="003714C9" w:rsidRDefault="0067323F">
      <w:pPr>
        <w:rPr>
          <w:rFonts w:ascii="Calibri" w:eastAsia="Calibri" w:hAnsi="Calibri" w:cs="Calibri"/>
          <w:sz w:val="20"/>
          <w:szCs w:val="20"/>
        </w:rPr>
      </w:pPr>
      <w:r>
        <w:rPr>
          <w:rFonts w:ascii="Calibri" w:eastAsia="Calibri" w:hAnsi="Calibri" w:cs="Calibri"/>
          <w:sz w:val="20"/>
          <w:szCs w:val="20"/>
        </w:rPr>
        <w:t xml:space="preserve">El GWN7610 es un punto de acceso inalámbrico 802.11ac de alto rendimiento para pequeñas a medianas empresas, oficinas de múltiples pisos, centros comerciales y sucursales. Ofrece tecnología 3x3:3 MIMO de doble banda y un sofisticado diseño de antena para máximo rendimiento de red y alcance de cobertura Wi-Fiexpandida. Para garantizar facilidad de instalación y manejo, e l GWN7610 usa un diseño de administración de redes distribuidas sin controlador en donde el controlador está incorporado dentro de la interfaz de usuario basada en la web del producto. Esto </w:t>
      </w:r>
      <w:r>
        <w:rPr>
          <w:rFonts w:ascii="Calibri" w:eastAsia="Calibri" w:hAnsi="Calibri" w:cs="Calibri"/>
          <w:sz w:val="20"/>
          <w:szCs w:val="20"/>
        </w:rPr>
        <w:lastRenderedPageBreak/>
        <w:t>permite a cada punto de acceso administrar su propia red de manera independiente sin necesidad de un hardware/software de controlador separado y sin un punto único de fallo.</w:t>
      </w:r>
    </w:p>
    <w:p w:rsidR="003714C9" w:rsidRDefault="0067323F">
      <w:pPr>
        <w:rPr>
          <w:rFonts w:ascii="Calibri" w:eastAsia="Calibri" w:hAnsi="Calibri" w:cs="Calibri"/>
          <w:sz w:val="20"/>
          <w:szCs w:val="20"/>
        </w:rPr>
      </w:pPr>
      <w:r>
        <w:rPr>
          <w:rFonts w:ascii="Calibri" w:eastAsia="Calibri" w:hAnsi="Calibri" w:cs="Calibri"/>
          <w:sz w:val="20"/>
          <w:szCs w:val="20"/>
        </w:rPr>
        <w:t>Este punto de acceso inalámbrico puede conectarse con routers externos, así como routers de la serie GWN de Grandstream. Con soporte para QoS avanzado, aplicaciones en tiempo real de baja latencia, más de 250 dispositivos clientes por punto de acceso y dos puertos de red Gigabit con PoE/PoE+, el GWN7610 es un punto</w:t>
      </w:r>
    </w:p>
    <w:p w:rsidR="003714C9" w:rsidRDefault="0067323F">
      <w:pPr>
        <w:rPr>
          <w:rFonts w:ascii="Calibri" w:eastAsia="Calibri" w:hAnsi="Calibri" w:cs="Calibri"/>
          <w:sz w:val="20"/>
          <w:szCs w:val="20"/>
        </w:rPr>
      </w:pPr>
      <w:r>
        <w:rPr>
          <w:rFonts w:ascii="Calibri" w:eastAsia="Calibri" w:hAnsi="Calibri" w:cs="Calibri"/>
          <w:sz w:val="20"/>
          <w:szCs w:val="20"/>
        </w:rPr>
        <w:t>de acceso inalámbrico ideal para implementaciones de red inalámbrica grandes y pequeñas.</w:t>
      </w:r>
    </w:p>
    <w:p w:rsidR="003714C9" w:rsidRDefault="0067323F">
      <w:pPr>
        <w:rPr>
          <w:rFonts w:ascii="Calibri" w:eastAsia="Calibri" w:hAnsi="Calibri" w:cs="Calibri"/>
          <w:sz w:val="21"/>
          <w:szCs w:val="21"/>
        </w:rPr>
      </w:pPr>
      <w:r>
        <w:rPr>
          <w:rFonts w:ascii="Calibri" w:eastAsia="Calibri" w:hAnsi="Calibri" w:cs="Calibri"/>
          <w:sz w:val="21"/>
          <w:szCs w:val="21"/>
        </w:rPr>
        <w:t xml:space="preserve"> </w:t>
      </w:r>
    </w:p>
    <w:tbl>
      <w:tblPr>
        <w:tblStyle w:val="af9"/>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205"/>
        <w:gridCol w:w="2115"/>
        <w:gridCol w:w="2205"/>
        <w:gridCol w:w="2340"/>
      </w:tblGrid>
      <w:tr w:rsidR="003714C9">
        <w:trPr>
          <w:trHeight w:val="440"/>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noProof/>
                <w:lang w:val="en-US"/>
              </w:rPr>
              <w:drawing>
                <wp:inline distT="114300" distB="114300" distL="114300" distR="114300">
                  <wp:extent cx="962025" cy="85725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962025" cy="857250"/>
                          </a:xfrm>
                          <a:prstGeom prst="rect">
                            <a:avLst/>
                          </a:prstGeom>
                          <a:ln/>
                        </pic:spPr>
                      </pic:pic>
                    </a:graphicData>
                  </a:graphic>
                </wp:inline>
              </w:drawing>
            </w:r>
          </w:p>
        </w:tc>
        <w:tc>
          <w:tcPr>
            <w:tcW w:w="21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noProof/>
                <w:lang w:val="en-US"/>
              </w:rPr>
              <w:drawing>
                <wp:inline distT="114300" distB="114300" distL="114300" distR="114300">
                  <wp:extent cx="885825" cy="828675"/>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885825" cy="828675"/>
                          </a:xfrm>
                          <a:prstGeom prst="rect">
                            <a:avLst/>
                          </a:prstGeom>
                          <a:ln/>
                        </pic:spPr>
                      </pic:pic>
                    </a:graphicData>
                  </a:graphic>
                </wp:inline>
              </w:drawing>
            </w:r>
          </w:p>
        </w:tc>
        <w:tc>
          <w:tcPr>
            <w:tcW w:w="22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noProof/>
                <w:lang w:val="en-US"/>
              </w:rPr>
              <w:drawing>
                <wp:inline distT="114300" distB="114300" distL="114300" distR="114300">
                  <wp:extent cx="981075" cy="8382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981075" cy="838200"/>
                          </a:xfrm>
                          <a:prstGeom prst="rect">
                            <a:avLst/>
                          </a:prstGeom>
                          <a:ln/>
                        </pic:spPr>
                      </pic:pic>
                    </a:graphicData>
                  </a:graphic>
                </wp:inline>
              </w:drawing>
            </w:r>
          </w:p>
        </w:tc>
        <w:tc>
          <w:tcPr>
            <w:tcW w:w="23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noProof/>
                <w:lang w:val="en-US"/>
              </w:rPr>
              <w:drawing>
                <wp:inline distT="114300" distB="114300" distL="114300" distR="114300">
                  <wp:extent cx="1304925" cy="714375"/>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1304925" cy="714375"/>
                          </a:xfrm>
                          <a:prstGeom prst="rect">
                            <a:avLst/>
                          </a:prstGeom>
                          <a:ln/>
                        </pic:spPr>
                      </pic:pic>
                    </a:graphicData>
                  </a:graphic>
                </wp:inline>
              </w:drawing>
            </w:r>
          </w:p>
        </w:tc>
      </w:tr>
      <w:tr w:rsidR="003714C9">
        <w:trPr>
          <w:trHeight w:val="2120"/>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jc w:val="center"/>
              <w:rPr>
                <w:rFonts w:ascii="Calibri" w:eastAsia="Calibri" w:hAnsi="Calibri" w:cs="Calibri"/>
                <w:sz w:val="20"/>
                <w:szCs w:val="20"/>
              </w:rPr>
            </w:pPr>
            <w:r>
              <w:rPr>
                <w:rFonts w:ascii="Calibri" w:eastAsia="Calibri" w:hAnsi="Calibri" w:cs="Calibri"/>
                <w:sz w:val="20"/>
                <w:szCs w:val="20"/>
              </w:rPr>
              <w:t>Rendimiento inalámbrico</w:t>
            </w:r>
          </w:p>
          <w:p w:rsidR="003714C9" w:rsidRDefault="0067323F">
            <w:pPr>
              <w:jc w:val="center"/>
              <w:rPr>
                <w:rFonts w:ascii="Calibri" w:eastAsia="Calibri" w:hAnsi="Calibri" w:cs="Calibri"/>
                <w:sz w:val="20"/>
                <w:szCs w:val="20"/>
              </w:rPr>
            </w:pPr>
            <w:r>
              <w:rPr>
                <w:rFonts w:ascii="Calibri" w:eastAsia="Calibri" w:hAnsi="Calibri" w:cs="Calibri"/>
                <w:sz w:val="20"/>
                <w:szCs w:val="20"/>
              </w:rPr>
              <w:t>de 1.75Gbps y 2 puertos</w:t>
            </w:r>
          </w:p>
          <w:p w:rsidR="003714C9" w:rsidRDefault="0067323F">
            <w:pPr>
              <w:jc w:val="center"/>
              <w:rPr>
                <w:rFonts w:ascii="Calibri" w:eastAsia="Calibri" w:hAnsi="Calibri" w:cs="Calibri"/>
                <w:sz w:val="20"/>
                <w:szCs w:val="20"/>
              </w:rPr>
            </w:pPr>
            <w:r>
              <w:rPr>
                <w:rFonts w:ascii="Calibri" w:eastAsia="Calibri" w:hAnsi="Calibri" w:cs="Calibri"/>
                <w:sz w:val="20"/>
                <w:szCs w:val="20"/>
              </w:rPr>
              <w:t>cableados Gigabit</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jc w:val="center"/>
              <w:rPr>
                <w:rFonts w:ascii="Calibri" w:eastAsia="Calibri" w:hAnsi="Calibri" w:cs="Calibri"/>
                <w:sz w:val="20"/>
                <w:szCs w:val="20"/>
              </w:rPr>
            </w:pPr>
            <w:r>
              <w:rPr>
                <w:rFonts w:ascii="Calibri" w:eastAsia="Calibri" w:hAnsi="Calibri" w:cs="Calibri"/>
                <w:sz w:val="20"/>
                <w:szCs w:val="20"/>
              </w:rPr>
              <w:t>Tecnología 3x3:3 MIMO de</w:t>
            </w:r>
          </w:p>
          <w:p w:rsidR="003714C9" w:rsidRDefault="0067323F">
            <w:pPr>
              <w:jc w:val="center"/>
              <w:rPr>
                <w:rFonts w:ascii="Calibri" w:eastAsia="Calibri" w:hAnsi="Calibri" w:cs="Calibri"/>
                <w:sz w:val="20"/>
                <w:szCs w:val="20"/>
              </w:rPr>
            </w:pPr>
            <w:r>
              <w:rPr>
                <w:rFonts w:ascii="Calibri" w:eastAsia="Calibri" w:hAnsi="Calibri" w:cs="Calibri"/>
                <w:sz w:val="20"/>
                <w:szCs w:val="20"/>
              </w:rPr>
              <w:t>doble banda</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jc w:val="center"/>
              <w:rPr>
                <w:rFonts w:ascii="Calibri" w:eastAsia="Calibri" w:hAnsi="Calibri" w:cs="Calibri"/>
                <w:sz w:val="20"/>
                <w:szCs w:val="20"/>
              </w:rPr>
            </w:pPr>
            <w:r>
              <w:rPr>
                <w:rFonts w:ascii="Calibri" w:eastAsia="Calibri" w:hAnsi="Calibri" w:cs="Calibri"/>
                <w:sz w:val="20"/>
                <w:szCs w:val="20"/>
              </w:rPr>
              <w:t>Adaptación de alimentación</w:t>
            </w:r>
          </w:p>
          <w:p w:rsidR="003714C9" w:rsidRDefault="0067323F">
            <w:pPr>
              <w:jc w:val="center"/>
              <w:rPr>
                <w:rFonts w:ascii="Calibri" w:eastAsia="Calibri" w:hAnsi="Calibri" w:cs="Calibri"/>
                <w:sz w:val="20"/>
                <w:szCs w:val="20"/>
              </w:rPr>
            </w:pPr>
            <w:r>
              <w:rPr>
                <w:rFonts w:ascii="Calibri" w:eastAsia="Calibri" w:hAnsi="Calibri" w:cs="Calibri"/>
                <w:sz w:val="20"/>
                <w:szCs w:val="20"/>
              </w:rPr>
              <w:t>propia en la detección</w:t>
            </w:r>
          </w:p>
          <w:p w:rsidR="003714C9" w:rsidRDefault="0067323F">
            <w:pPr>
              <w:jc w:val="center"/>
              <w:rPr>
                <w:rFonts w:ascii="Calibri" w:eastAsia="Calibri" w:hAnsi="Calibri" w:cs="Calibri"/>
                <w:sz w:val="20"/>
                <w:szCs w:val="20"/>
              </w:rPr>
            </w:pPr>
            <w:r>
              <w:rPr>
                <w:rFonts w:ascii="Calibri" w:eastAsia="Calibri" w:hAnsi="Calibri" w:cs="Calibri"/>
                <w:sz w:val="20"/>
                <w:szCs w:val="20"/>
              </w:rPr>
              <w:t>automática de PoE</w:t>
            </w:r>
          </w:p>
          <w:p w:rsidR="003714C9" w:rsidRDefault="0067323F">
            <w:pPr>
              <w:jc w:val="center"/>
              <w:rPr>
                <w:rFonts w:ascii="Calibri" w:eastAsia="Calibri" w:hAnsi="Calibri" w:cs="Calibri"/>
                <w:sz w:val="20"/>
                <w:szCs w:val="20"/>
              </w:rPr>
            </w:pPr>
            <w:r>
              <w:rPr>
                <w:rFonts w:ascii="Calibri" w:eastAsia="Calibri" w:hAnsi="Calibri" w:cs="Calibri"/>
                <w:sz w:val="20"/>
                <w:szCs w:val="20"/>
              </w:rPr>
              <w:t>o PoE+</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jc w:val="center"/>
              <w:rPr>
                <w:rFonts w:ascii="Calibri" w:eastAsia="Calibri" w:hAnsi="Calibri" w:cs="Calibri"/>
                <w:sz w:val="20"/>
                <w:szCs w:val="20"/>
              </w:rPr>
            </w:pPr>
            <w:r>
              <w:rPr>
                <w:rFonts w:ascii="Calibri" w:eastAsia="Calibri" w:hAnsi="Calibri" w:cs="Calibri"/>
                <w:sz w:val="20"/>
                <w:szCs w:val="20"/>
              </w:rPr>
              <w:t>Soporta más de 250</w:t>
            </w:r>
          </w:p>
          <w:p w:rsidR="003714C9" w:rsidRDefault="0067323F">
            <w:pPr>
              <w:jc w:val="center"/>
              <w:rPr>
                <w:rFonts w:ascii="Calibri" w:eastAsia="Calibri" w:hAnsi="Calibri" w:cs="Calibri"/>
                <w:sz w:val="20"/>
                <w:szCs w:val="20"/>
              </w:rPr>
            </w:pPr>
            <w:r>
              <w:rPr>
                <w:rFonts w:ascii="Calibri" w:eastAsia="Calibri" w:hAnsi="Calibri" w:cs="Calibri"/>
                <w:sz w:val="20"/>
                <w:szCs w:val="20"/>
              </w:rPr>
              <w:t>dispositivos clientes WiFi</w:t>
            </w:r>
          </w:p>
        </w:tc>
      </w:tr>
      <w:tr w:rsidR="003714C9">
        <w:trPr>
          <w:trHeight w:val="440"/>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noProof/>
                <w:lang w:val="en-US"/>
              </w:rPr>
              <w:drawing>
                <wp:inline distT="114300" distB="114300" distL="114300" distR="114300">
                  <wp:extent cx="962025" cy="923925"/>
                  <wp:effectExtent l="0" t="0" r="0" b="0"/>
                  <wp:docPr id="1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962025" cy="923925"/>
                          </a:xfrm>
                          <a:prstGeom prst="rect">
                            <a:avLst/>
                          </a:prstGeom>
                          <a:ln/>
                        </pic:spPr>
                      </pic:pic>
                    </a:graphicData>
                  </a:graphic>
                </wp:inline>
              </w:drawing>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noProof/>
                <w:lang w:val="en-US"/>
              </w:rPr>
              <w:drawing>
                <wp:inline distT="114300" distB="114300" distL="114300" distR="114300">
                  <wp:extent cx="723900" cy="8763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723900" cy="876300"/>
                          </a:xfrm>
                          <a:prstGeom prst="rect">
                            <a:avLst/>
                          </a:prstGeom>
                          <a:ln/>
                        </pic:spPr>
                      </pic:pic>
                    </a:graphicData>
                  </a:graphic>
                </wp:inline>
              </w:drawing>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noProof/>
                <w:lang w:val="en-US"/>
              </w:rPr>
              <w:drawing>
                <wp:inline distT="114300" distB="114300" distL="114300" distR="114300">
                  <wp:extent cx="742950" cy="762000"/>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742950" cy="762000"/>
                          </a:xfrm>
                          <a:prstGeom prst="rect">
                            <a:avLst/>
                          </a:prstGeom>
                          <a:ln/>
                        </pic:spPr>
                      </pic:pic>
                    </a:graphicData>
                  </a:graphic>
                </wp:inline>
              </w:drawing>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noProof/>
                <w:lang w:val="en-US"/>
              </w:rPr>
              <w:drawing>
                <wp:inline distT="114300" distB="114300" distL="114300" distR="114300">
                  <wp:extent cx="914400" cy="81915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914400" cy="819150"/>
                          </a:xfrm>
                          <a:prstGeom prst="rect">
                            <a:avLst/>
                          </a:prstGeom>
                          <a:ln/>
                        </pic:spPr>
                      </pic:pic>
                    </a:graphicData>
                  </a:graphic>
                </wp:inline>
              </w:drawing>
            </w:r>
          </w:p>
        </w:tc>
      </w:tr>
      <w:tr w:rsidR="003714C9">
        <w:trPr>
          <w:trHeight w:val="2840"/>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Controlador incorporado para descubrimiento automático y aprovisionamiento automático de</w:t>
            </w:r>
          </w:p>
          <w:p w:rsidR="003714C9" w:rsidRDefault="0067323F">
            <w:pPr>
              <w:rPr>
                <w:rFonts w:ascii="Calibri" w:eastAsia="Calibri" w:hAnsi="Calibri" w:cs="Calibri"/>
                <w:sz w:val="20"/>
                <w:szCs w:val="20"/>
              </w:rPr>
            </w:pPr>
            <w:r>
              <w:rPr>
                <w:rFonts w:ascii="Calibri" w:eastAsia="Calibri" w:hAnsi="Calibri" w:cs="Calibri"/>
                <w:sz w:val="20"/>
                <w:szCs w:val="20"/>
              </w:rPr>
              <w:t>red de punto de acceso WiFi</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Up to 175-meter</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coverage range</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Características de seguridad</w:t>
            </w:r>
          </w:p>
          <w:p w:rsidR="003714C9" w:rsidRDefault="0067323F">
            <w:pPr>
              <w:rPr>
                <w:rFonts w:ascii="Calibri" w:eastAsia="Calibri" w:hAnsi="Calibri" w:cs="Calibri"/>
                <w:sz w:val="20"/>
                <w:szCs w:val="20"/>
              </w:rPr>
            </w:pPr>
            <w:r>
              <w:rPr>
                <w:rFonts w:ascii="Calibri" w:eastAsia="Calibri" w:hAnsi="Calibri" w:cs="Calibri"/>
                <w:sz w:val="20"/>
                <w:szCs w:val="20"/>
              </w:rPr>
              <w:t>avanzadas como contraseña</w:t>
            </w:r>
          </w:p>
          <w:p w:rsidR="003714C9" w:rsidRDefault="0067323F">
            <w:pPr>
              <w:rPr>
                <w:rFonts w:ascii="Calibri" w:eastAsia="Calibri" w:hAnsi="Calibri" w:cs="Calibri"/>
                <w:sz w:val="20"/>
                <w:szCs w:val="20"/>
              </w:rPr>
            </w:pPr>
            <w:r>
              <w:rPr>
                <w:rFonts w:ascii="Calibri" w:eastAsia="Calibri" w:hAnsi="Calibri" w:cs="Calibri"/>
                <w:sz w:val="20"/>
                <w:szCs w:val="20"/>
              </w:rPr>
              <w:t>predeterminada al azar</w:t>
            </w:r>
          </w:p>
          <w:p w:rsidR="003714C9" w:rsidRDefault="0067323F">
            <w:pPr>
              <w:rPr>
                <w:rFonts w:ascii="Calibri" w:eastAsia="Calibri" w:hAnsi="Calibri" w:cs="Calibri"/>
                <w:sz w:val="20"/>
                <w:szCs w:val="20"/>
              </w:rPr>
            </w:pPr>
            <w:r>
              <w:rPr>
                <w:rFonts w:ascii="Calibri" w:eastAsia="Calibri" w:hAnsi="Calibri" w:cs="Calibri"/>
                <w:sz w:val="20"/>
                <w:szCs w:val="20"/>
              </w:rPr>
              <w:t>y certificado único por</w:t>
            </w:r>
          </w:p>
          <w:p w:rsidR="003714C9" w:rsidRDefault="0067323F">
            <w:pPr>
              <w:rPr>
                <w:rFonts w:ascii="Calibri" w:eastAsia="Calibri" w:hAnsi="Calibri" w:cs="Calibri"/>
                <w:sz w:val="20"/>
                <w:szCs w:val="20"/>
              </w:rPr>
            </w:pPr>
            <w:r>
              <w:rPr>
                <w:rFonts w:ascii="Calibri" w:eastAsia="Calibri" w:hAnsi="Calibri" w:cs="Calibri"/>
                <w:sz w:val="20"/>
                <w:szCs w:val="20"/>
              </w:rPr>
              <w:t>dispositivo</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QoS avanzado para garantizar</w:t>
            </w:r>
          </w:p>
          <w:p w:rsidR="003714C9" w:rsidRDefault="0067323F">
            <w:pPr>
              <w:rPr>
                <w:rFonts w:ascii="Calibri" w:eastAsia="Calibri" w:hAnsi="Calibri" w:cs="Calibri"/>
                <w:sz w:val="20"/>
                <w:szCs w:val="20"/>
              </w:rPr>
            </w:pPr>
            <w:r>
              <w:rPr>
                <w:rFonts w:ascii="Calibri" w:eastAsia="Calibri" w:hAnsi="Calibri" w:cs="Calibri"/>
                <w:sz w:val="20"/>
                <w:szCs w:val="20"/>
              </w:rPr>
              <w:t>el desempeño en tiempo real</w:t>
            </w:r>
          </w:p>
          <w:p w:rsidR="003714C9" w:rsidRDefault="0067323F">
            <w:pPr>
              <w:rPr>
                <w:rFonts w:ascii="Calibri" w:eastAsia="Calibri" w:hAnsi="Calibri" w:cs="Calibri"/>
                <w:sz w:val="20"/>
                <w:szCs w:val="20"/>
              </w:rPr>
            </w:pPr>
            <w:r>
              <w:rPr>
                <w:rFonts w:ascii="Calibri" w:eastAsia="Calibri" w:hAnsi="Calibri" w:cs="Calibri"/>
                <w:sz w:val="20"/>
                <w:szCs w:val="20"/>
              </w:rPr>
              <w:t>de las aplicaciones de baja</w:t>
            </w:r>
          </w:p>
          <w:p w:rsidR="003714C9" w:rsidRDefault="0067323F">
            <w:pPr>
              <w:rPr>
                <w:rFonts w:ascii="Calibri" w:eastAsia="Calibri" w:hAnsi="Calibri" w:cs="Calibri"/>
                <w:sz w:val="20"/>
                <w:szCs w:val="20"/>
              </w:rPr>
            </w:pPr>
            <w:r>
              <w:rPr>
                <w:rFonts w:ascii="Calibri" w:eastAsia="Calibri" w:hAnsi="Calibri" w:cs="Calibri"/>
                <w:sz w:val="20"/>
                <w:szCs w:val="20"/>
              </w:rPr>
              <w:t>latencia</w:t>
            </w:r>
          </w:p>
        </w:tc>
      </w:tr>
    </w:tbl>
    <w:p w:rsidR="003714C9" w:rsidRDefault="0067323F">
      <w:pPr>
        <w:spacing w:line="294" w:lineRule="auto"/>
        <w:rPr>
          <w:rFonts w:ascii="Calibri" w:eastAsia="Calibri" w:hAnsi="Calibri" w:cs="Calibri"/>
          <w:highlight w:val="white"/>
        </w:rPr>
      </w:pPr>
      <w:r>
        <w:rPr>
          <w:rFonts w:ascii="Calibri" w:eastAsia="Calibri" w:hAnsi="Calibri" w:cs="Calibri"/>
          <w:highlight w:val="white"/>
        </w:rPr>
        <w:t xml:space="preserve"> </w:t>
      </w:r>
    </w:p>
    <w:tbl>
      <w:tblPr>
        <w:tblStyle w:val="afa"/>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030"/>
        <w:gridCol w:w="5835"/>
      </w:tblGrid>
      <w:tr w:rsidR="003714C9" w:rsidRPr="0067323F">
        <w:trPr>
          <w:trHeight w:val="440"/>
        </w:trPr>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Estándares de Wi-Fi</w:t>
            </w:r>
          </w:p>
        </w:tc>
        <w:tc>
          <w:tcPr>
            <w:tcW w:w="58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IEEE 802.11 a/b/g/n/ac</w:t>
            </w:r>
          </w:p>
        </w:tc>
      </w:tr>
      <w:tr w:rsidR="003714C9">
        <w:trPr>
          <w:trHeight w:val="92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Antenas</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3x 2.4 GHz, ganancia 3 dBi, antena interna</w:t>
            </w:r>
          </w:p>
          <w:p w:rsidR="003714C9" w:rsidRDefault="0067323F">
            <w:pPr>
              <w:rPr>
                <w:rFonts w:ascii="Calibri" w:eastAsia="Calibri" w:hAnsi="Calibri" w:cs="Calibri"/>
                <w:sz w:val="20"/>
                <w:szCs w:val="20"/>
              </w:rPr>
            </w:pPr>
            <w:r>
              <w:rPr>
                <w:rFonts w:ascii="Calibri" w:eastAsia="Calibri" w:hAnsi="Calibri" w:cs="Calibri"/>
                <w:sz w:val="20"/>
                <w:szCs w:val="20"/>
              </w:rPr>
              <w:t>3x 5 GHz, ganancia 3 dBi, antena interna</w:t>
            </w:r>
          </w:p>
        </w:tc>
      </w:tr>
      <w:tr w:rsidR="003714C9">
        <w:trPr>
          <w:trHeight w:val="236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lastRenderedPageBreak/>
              <w:t>Velocidades de Datos Wi-Fi</w:t>
            </w:r>
          </w:p>
          <w:p w:rsidR="003714C9" w:rsidRDefault="0067323F">
            <w:pPr>
              <w:rPr>
                <w:rFonts w:ascii="Calibri" w:eastAsia="Calibri" w:hAnsi="Calibri" w:cs="Calibri"/>
                <w:b/>
                <w:sz w:val="20"/>
                <w:szCs w:val="20"/>
              </w:rPr>
            </w:pPr>
            <w:r>
              <w:rPr>
                <w:rFonts w:ascii="Calibri" w:eastAsia="Calibri" w:hAnsi="Calibri" w:cs="Calibri"/>
                <w:b/>
                <w:sz w:val="20"/>
                <w:szCs w:val="20"/>
              </w:rPr>
              <w:t xml:space="preserve"> </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IEEE 802.11ac: 6.5 Mbps to 1300 Mbps</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IEEE 802.11a: 6, 9, 12, 18, 24, 36, 48, 54 Mbps</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IEEE 802.11n: 6.5 Mbps to 450 Mbps</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IEEE 802.11b: 1, 2, 5.5, 11 Mbps</w:t>
            </w:r>
          </w:p>
          <w:p w:rsidR="003714C9" w:rsidRDefault="0067323F">
            <w:pPr>
              <w:rPr>
                <w:rFonts w:ascii="Calibri" w:eastAsia="Calibri" w:hAnsi="Calibri" w:cs="Calibri"/>
                <w:sz w:val="20"/>
                <w:szCs w:val="20"/>
              </w:rPr>
            </w:pPr>
            <w:r>
              <w:rPr>
                <w:rFonts w:ascii="Calibri" w:eastAsia="Calibri" w:hAnsi="Calibri" w:cs="Calibri"/>
                <w:sz w:val="20"/>
                <w:szCs w:val="20"/>
              </w:rPr>
              <w:t>IEEE 802.11g: 6, 9, 12, 18, 24, 36, 48, 54 Mbps</w:t>
            </w:r>
          </w:p>
        </w:tc>
      </w:tr>
      <w:tr w:rsidR="003714C9">
        <w:trPr>
          <w:trHeight w:val="92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Bandas de Frecuencia</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2.4GHz radio: 2.400 - 2.4835 GHz</w:t>
            </w:r>
          </w:p>
          <w:p w:rsidR="003714C9" w:rsidRDefault="0067323F">
            <w:pPr>
              <w:rPr>
                <w:rFonts w:ascii="Calibri" w:eastAsia="Calibri" w:hAnsi="Calibri" w:cs="Calibri"/>
                <w:sz w:val="20"/>
                <w:szCs w:val="20"/>
              </w:rPr>
            </w:pPr>
            <w:r>
              <w:rPr>
                <w:rFonts w:ascii="Calibri" w:eastAsia="Calibri" w:hAnsi="Calibri" w:cs="Calibri"/>
                <w:sz w:val="20"/>
                <w:szCs w:val="20"/>
              </w:rPr>
              <w:t>5GHz radio: 5.150 - 5.250 GHz, 5.725 - 5.850 GHz</w:t>
            </w:r>
          </w:p>
        </w:tc>
      </w:tr>
      <w:tr w:rsidR="003714C9">
        <w:trPr>
          <w:trHeight w:val="82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Ancho de Banda de Canales</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2.4G: 20 y 40 MHz</w:t>
            </w:r>
          </w:p>
          <w:p w:rsidR="003714C9" w:rsidRDefault="0067323F">
            <w:pPr>
              <w:rPr>
                <w:rFonts w:ascii="Calibri" w:eastAsia="Calibri" w:hAnsi="Calibri" w:cs="Calibri"/>
                <w:sz w:val="20"/>
                <w:szCs w:val="20"/>
              </w:rPr>
            </w:pPr>
            <w:r>
              <w:rPr>
                <w:rFonts w:ascii="Calibri" w:eastAsia="Calibri" w:hAnsi="Calibri" w:cs="Calibri"/>
                <w:sz w:val="20"/>
                <w:szCs w:val="20"/>
              </w:rPr>
              <w:t>5G: 20,40 y 80 MHz</w:t>
            </w:r>
          </w:p>
        </w:tc>
      </w:tr>
      <w:tr w:rsidR="003714C9">
        <w:trPr>
          <w:trHeight w:val="48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 xml:space="preserve">Seguridad Wi-Fi </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WEP, WPA/WPA2-PSK, WPA/WPA2 Enterprise (TKIP/AES)</w:t>
            </w:r>
          </w:p>
        </w:tc>
      </w:tr>
      <w:tr w:rsidR="003714C9">
        <w:trPr>
          <w:trHeight w:val="44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MIMO</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3x3:3 2.4GHz, 3x3:3 5GHz</w:t>
            </w:r>
          </w:p>
        </w:tc>
      </w:tr>
      <w:tr w:rsidR="003714C9">
        <w:trPr>
          <w:trHeight w:val="44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Alcance de Cobertura</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575 ft. (175 metros)</w:t>
            </w:r>
          </w:p>
        </w:tc>
      </w:tr>
      <w:tr w:rsidR="003714C9" w:rsidRPr="0067323F">
        <w:trPr>
          <w:trHeight w:val="92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Potencia TX Máxima</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5G: 26dBm (FCC) / 20dBm (CE)</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2.4G: 26dBm (FCC) / 17dBm (CE)</w:t>
            </w:r>
          </w:p>
        </w:tc>
      </w:tr>
      <w:tr w:rsidR="003714C9" w:rsidRPr="0067323F">
        <w:trPr>
          <w:trHeight w:val="306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Sensibilidad del Receptor</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2.4G</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802.11b:-92dBm@11Mbps; 802.11g:-76dBm@54Mbps; 802.11n 20MHz:-73dBm@MCS7; 802.11n</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40MHz:-70dBm@MCS7</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5G</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802.11a:-94dBm@6Mbps; 801.11a:-77dBm@54Mbps; 802.11ac 20MHz:-69dBm@MCS8; 802.11ac</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HT40:-65dBm@MCS9; 802.11ac 80MHz:-61dBm@MCS9</w:t>
            </w:r>
          </w:p>
        </w:tc>
      </w:tr>
      <w:tr w:rsidR="003714C9">
        <w:trPr>
          <w:trHeight w:val="44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SSIDs</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16 SSID por radio</w:t>
            </w:r>
          </w:p>
        </w:tc>
      </w:tr>
      <w:tr w:rsidR="003714C9">
        <w:trPr>
          <w:trHeight w:val="44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Clientes Simultáneos</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Más de 250</w:t>
            </w:r>
          </w:p>
        </w:tc>
      </w:tr>
      <w:tr w:rsidR="003714C9">
        <w:trPr>
          <w:trHeight w:val="44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Interfaces de Red</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2 Puertos Ethernet 10/100/1000Base-T de detección automática</w:t>
            </w:r>
          </w:p>
        </w:tc>
      </w:tr>
      <w:tr w:rsidR="003714C9">
        <w:trPr>
          <w:trHeight w:val="68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lastRenderedPageBreak/>
              <w:t>Puertos Auxiliares</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 puerto USB 2.0, 1 botón de reinicio de tipo pinhole, 1 Kensington lock</w:t>
            </w:r>
          </w:p>
        </w:tc>
      </w:tr>
      <w:tr w:rsidR="003714C9">
        <w:trPr>
          <w:trHeight w:val="48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Montaje</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Montaje de pared interior o en el techo, kits incluidos</w:t>
            </w:r>
          </w:p>
        </w:tc>
      </w:tr>
      <w:tr w:rsidR="003714C9">
        <w:trPr>
          <w:trHeight w:val="44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LEDs</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3 LEDs tricolor para rastreo de dispositivos e indicación de estatus</w:t>
            </w:r>
          </w:p>
        </w:tc>
      </w:tr>
      <w:tr w:rsidR="003714C9">
        <w:trPr>
          <w:trHeight w:val="44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Protocolos de Red</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IPv4, 802.1Q, 802.1p, 802.1x, 802.11e/WMM</w:t>
            </w:r>
          </w:p>
        </w:tc>
      </w:tr>
      <w:tr w:rsidR="003714C9">
        <w:trPr>
          <w:trHeight w:val="44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QoS</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802.11e/WMM, VLAN, TOS</w:t>
            </w:r>
          </w:p>
        </w:tc>
      </w:tr>
      <w:tr w:rsidR="003714C9">
        <w:trPr>
          <w:trHeight w:val="116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Administración de Red</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Controlador incorporado en GWN7610 para descubrimiento automático, aprovisionamiento</w:t>
            </w:r>
          </w:p>
          <w:p w:rsidR="003714C9" w:rsidRDefault="0067323F">
            <w:pPr>
              <w:rPr>
                <w:rFonts w:ascii="Calibri" w:eastAsia="Calibri" w:hAnsi="Calibri" w:cs="Calibri"/>
                <w:sz w:val="20"/>
                <w:szCs w:val="20"/>
              </w:rPr>
            </w:pPr>
            <w:r>
              <w:rPr>
                <w:rFonts w:ascii="Calibri" w:eastAsia="Calibri" w:hAnsi="Calibri" w:cs="Calibri"/>
                <w:sz w:val="20"/>
                <w:szCs w:val="20"/>
              </w:rPr>
              <w:t>automático y gestión de múltiples puntos de acceso WiFi en una red</w:t>
            </w:r>
          </w:p>
        </w:tc>
      </w:tr>
      <w:tr w:rsidR="003714C9">
        <w:trPr>
          <w:trHeight w:val="68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Ahorro Automático de Energía</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Adaptación de alimentación propia en la detección automática de PoE o PoE+</w:t>
            </w:r>
          </w:p>
        </w:tc>
      </w:tr>
      <w:tr w:rsidR="003714C9">
        <w:trPr>
          <w:trHeight w:val="140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Alimentación y Eficiencia de Energía Limpia</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Entrada DC: 24VDC/1A</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Compatible con Power over Ethernet 802.3af/802.3at</w:t>
            </w:r>
          </w:p>
          <w:p w:rsidR="003714C9" w:rsidRDefault="0067323F">
            <w:pPr>
              <w:rPr>
                <w:rFonts w:ascii="Calibri" w:eastAsia="Calibri" w:hAnsi="Calibri" w:cs="Calibri"/>
                <w:sz w:val="20"/>
                <w:szCs w:val="20"/>
              </w:rPr>
            </w:pPr>
            <w:r>
              <w:rPr>
                <w:rFonts w:ascii="Calibri" w:eastAsia="Calibri" w:hAnsi="Calibri" w:cs="Calibri"/>
                <w:sz w:val="20"/>
                <w:szCs w:val="20"/>
              </w:rPr>
              <w:t>Consumo Máximum de Energía: 13.8W</w:t>
            </w:r>
          </w:p>
        </w:tc>
      </w:tr>
      <w:tr w:rsidR="003714C9">
        <w:trPr>
          <w:trHeight w:val="134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Ambiente</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Operación: 0°C a 40°C</w:t>
            </w:r>
          </w:p>
          <w:p w:rsidR="003714C9" w:rsidRDefault="0067323F">
            <w:pPr>
              <w:rPr>
                <w:rFonts w:ascii="Calibri" w:eastAsia="Calibri" w:hAnsi="Calibri" w:cs="Calibri"/>
                <w:sz w:val="20"/>
                <w:szCs w:val="20"/>
              </w:rPr>
            </w:pPr>
            <w:r>
              <w:rPr>
                <w:rFonts w:ascii="Calibri" w:eastAsia="Calibri" w:hAnsi="Calibri" w:cs="Calibri"/>
                <w:sz w:val="20"/>
                <w:szCs w:val="20"/>
              </w:rPr>
              <w:t>Almacenamiento: -10°C a 60°C</w:t>
            </w:r>
          </w:p>
          <w:p w:rsidR="003714C9" w:rsidRDefault="0067323F">
            <w:pPr>
              <w:rPr>
                <w:rFonts w:ascii="Calibri" w:eastAsia="Calibri" w:hAnsi="Calibri" w:cs="Calibri"/>
                <w:sz w:val="20"/>
                <w:szCs w:val="20"/>
              </w:rPr>
            </w:pPr>
            <w:r>
              <w:rPr>
                <w:rFonts w:ascii="Calibri" w:eastAsia="Calibri" w:hAnsi="Calibri" w:cs="Calibri"/>
                <w:sz w:val="20"/>
                <w:szCs w:val="20"/>
              </w:rPr>
              <w:t>Humedad: 10% a 90% sin condensación</w:t>
            </w:r>
          </w:p>
        </w:tc>
      </w:tr>
      <w:tr w:rsidR="003714C9">
        <w:trPr>
          <w:trHeight w:val="260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Especificaciones Físicas</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Dimensiones de la Unidad: 205.3 x 205.3 x 45.9 mm; Peso de la Unidad: 540 g</w:t>
            </w:r>
          </w:p>
          <w:p w:rsidR="003714C9" w:rsidRDefault="0067323F">
            <w:pPr>
              <w:rPr>
                <w:rFonts w:ascii="Calibri" w:eastAsia="Calibri" w:hAnsi="Calibri" w:cs="Calibri"/>
                <w:sz w:val="20"/>
                <w:szCs w:val="20"/>
              </w:rPr>
            </w:pPr>
            <w:r>
              <w:rPr>
                <w:rFonts w:ascii="Calibri" w:eastAsia="Calibri" w:hAnsi="Calibri" w:cs="Calibri"/>
                <w:sz w:val="20"/>
                <w:szCs w:val="20"/>
              </w:rPr>
              <w:t>Dimensión de Unidad + Kits de Montaje: 205.3 x 205.3 x 50.9mm; Peso de Unidad +</w:t>
            </w:r>
          </w:p>
          <w:p w:rsidR="003714C9" w:rsidRDefault="0067323F">
            <w:pPr>
              <w:rPr>
                <w:rFonts w:ascii="Calibri" w:eastAsia="Calibri" w:hAnsi="Calibri" w:cs="Calibri"/>
                <w:sz w:val="20"/>
                <w:szCs w:val="20"/>
              </w:rPr>
            </w:pPr>
            <w:r>
              <w:rPr>
                <w:rFonts w:ascii="Calibri" w:eastAsia="Calibri" w:hAnsi="Calibri" w:cs="Calibri"/>
                <w:sz w:val="20"/>
                <w:szCs w:val="20"/>
              </w:rPr>
              <w:t>Kits de Montaje: 600 g</w:t>
            </w:r>
          </w:p>
          <w:p w:rsidR="003714C9" w:rsidRDefault="0067323F">
            <w:pPr>
              <w:rPr>
                <w:rFonts w:ascii="Calibri" w:eastAsia="Calibri" w:hAnsi="Calibri" w:cs="Calibri"/>
                <w:sz w:val="20"/>
                <w:szCs w:val="20"/>
              </w:rPr>
            </w:pPr>
            <w:r>
              <w:rPr>
                <w:rFonts w:ascii="Calibri" w:eastAsia="Calibri" w:hAnsi="Calibri" w:cs="Calibri"/>
                <w:sz w:val="20"/>
                <w:szCs w:val="20"/>
              </w:rPr>
              <w:t>Dimensión de Paquete Completo: 258 x 247 x 86 mm; Peso de Paquete Completo: 900 g</w:t>
            </w:r>
          </w:p>
        </w:tc>
      </w:tr>
      <w:tr w:rsidR="003714C9">
        <w:trPr>
          <w:trHeight w:val="68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Contenido de Paquete</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Punto de Acceso Inalámbrico 802.11ac GWN7610, Kits de Montaje, Guía de Inicio Rápido</w:t>
            </w:r>
          </w:p>
        </w:tc>
      </w:tr>
      <w:tr w:rsidR="003714C9">
        <w:trPr>
          <w:trHeight w:val="44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lastRenderedPageBreak/>
              <w:t>Conformidad</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FCC, CE, RCM, IC</w:t>
            </w:r>
          </w:p>
        </w:tc>
      </w:tr>
    </w:tbl>
    <w:p w:rsidR="003714C9" w:rsidRDefault="0067323F">
      <w:pPr>
        <w:rPr>
          <w:rFonts w:ascii="Calibri" w:eastAsia="Calibri" w:hAnsi="Calibri" w:cs="Calibri"/>
          <w:sz w:val="16"/>
          <w:szCs w:val="16"/>
          <w:highlight w:val="white"/>
        </w:rPr>
      </w:pPr>
      <w:r>
        <w:rPr>
          <w:rFonts w:ascii="Calibri" w:eastAsia="Calibri" w:hAnsi="Calibri" w:cs="Calibri"/>
          <w:sz w:val="16"/>
          <w:szCs w:val="16"/>
          <w:highlight w:val="white"/>
        </w:rPr>
        <w:t xml:space="preserve"> </w:t>
      </w:r>
    </w:p>
    <w:p w:rsidR="003714C9" w:rsidRDefault="0067323F">
      <w:pPr>
        <w:rPr>
          <w:rFonts w:ascii="Calibri" w:eastAsia="Calibri" w:hAnsi="Calibri" w:cs="Calibri"/>
          <w:sz w:val="20"/>
          <w:szCs w:val="20"/>
        </w:rPr>
      </w:pPr>
      <w:r>
        <w:rPr>
          <w:rFonts w:ascii="Calibri" w:eastAsia="Calibri" w:hAnsi="Calibri" w:cs="Calibri"/>
          <w:sz w:val="20"/>
          <w:szCs w:val="20"/>
        </w:rPr>
        <w:t xml:space="preserve"> </w:t>
      </w:r>
    </w:p>
    <w:p w:rsidR="003714C9" w:rsidRDefault="003714C9">
      <w:pPr>
        <w:pStyle w:val="Ttulo2"/>
        <w:keepNext w:val="0"/>
        <w:keepLines w:val="0"/>
      </w:pPr>
      <w:bookmarkStart w:id="11" w:name="_eb8krz6uwfo6" w:colFirst="0" w:colLast="0"/>
      <w:bookmarkEnd w:id="11"/>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pStyle w:val="Ttulo2"/>
        <w:keepNext w:val="0"/>
        <w:keepLines w:val="0"/>
        <w:pBdr>
          <w:top w:val="nil"/>
          <w:left w:val="nil"/>
          <w:bottom w:val="nil"/>
          <w:right w:val="nil"/>
          <w:between w:val="nil"/>
        </w:pBdr>
      </w:pPr>
      <w:bookmarkStart w:id="12" w:name="_5sx991nq1slp" w:colFirst="0" w:colLast="0"/>
      <w:bookmarkEnd w:id="12"/>
    </w:p>
    <w:p w:rsidR="003714C9" w:rsidRDefault="003714C9">
      <w:pPr>
        <w:pStyle w:val="Ttulo2"/>
        <w:keepNext w:val="0"/>
        <w:keepLines w:val="0"/>
        <w:pBdr>
          <w:top w:val="nil"/>
          <w:left w:val="nil"/>
          <w:bottom w:val="nil"/>
          <w:right w:val="nil"/>
          <w:between w:val="nil"/>
        </w:pBdr>
      </w:pPr>
      <w:bookmarkStart w:id="13" w:name="_awi24w2ttqdk" w:colFirst="0" w:colLast="0"/>
      <w:bookmarkEnd w:id="13"/>
    </w:p>
    <w:p w:rsidR="003714C9" w:rsidRDefault="003714C9">
      <w:pPr>
        <w:pStyle w:val="Ttulo2"/>
        <w:keepNext w:val="0"/>
        <w:keepLines w:val="0"/>
        <w:pBdr>
          <w:top w:val="nil"/>
          <w:left w:val="nil"/>
          <w:bottom w:val="nil"/>
          <w:right w:val="nil"/>
          <w:between w:val="nil"/>
        </w:pBdr>
      </w:pPr>
      <w:bookmarkStart w:id="14" w:name="_3mx08em8ydmp" w:colFirst="0" w:colLast="0"/>
      <w:bookmarkEnd w:id="14"/>
    </w:p>
    <w:p w:rsidR="003714C9" w:rsidRDefault="003714C9">
      <w:pPr>
        <w:pStyle w:val="Ttulo2"/>
        <w:keepNext w:val="0"/>
        <w:keepLines w:val="0"/>
        <w:pBdr>
          <w:top w:val="nil"/>
          <w:left w:val="nil"/>
          <w:bottom w:val="nil"/>
          <w:right w:val="nil"/>
          <w:between w:val="nil"/>
        </w:pBdr>
      </w:pPr>
      <w:bookmarkStart w:id="15" w:name="_tt9obeqvqkp" w:colFirst="0" w:colLast="0"/>
      <w:bookmarkEnd w:id="15"/>
    </w:p>
    <w:p w:rsidR="003714C9" w:rsidRDefault="0067323F">
      <w:pPr>
        <w:pStyle w:val="Ttulo2"/>
        <w:keepNext w:val="0"/>
        <w:keepLines w:val="0"/>
        <w:pBdr>
          <w:top w:val="nil"/>
          <w:left w:val="nil"/>
          <w:bottom w:val="nil"/>
          <w:right w:val="nil"/>
          <w:between w:val="nil"/>
        </w:pBdr>
      </w:pPr>
      <w:bookmarkStart w:id="16" w:name="_70xm223uamhd" w:colFirst="0" w:colLast="0"/>
      <w:bookmarkEnd w:id="16"/>
      <w:r>
        <w:t xml:space="preserve">Servidor rack x3650 M5 </w:t>
      </w:r>
    </w:p>
    <w:p w:rsidR="003714C9" w:rsidRDefault="0067323F">
      <w:pPr>
        <w:rPr>
          <w:rFonts w:ascii="Calibri" w:eastAsia="Calibri" w:hAnsi="Calibri" w:cs="Calibri"/>
          <w:b/>
        </w:rPr>
      </w:pPr>
      <w:r>
        <w:rPr>
          <w:rFonts w:ascii="Calibri" w:eastAsia="Calibri" w:hAnsi="Calibri" w:cs="Calibri"/>
          <w:b/>
        </w:rPr>
        <w:t>System x3650 M5 Rack Server</w:t>
      </w:r>
    </w:p>
    <w:p w:rsidR="003714C9" w:rsidRDefault="0067323F">
      <w:pPr>
        <w:rPr>
          <w:rFonts w:ascii="Calibri" w:eastAsia="Calibri" w:hAnsi="Calibri" w:cs="Calibri"/>
        </w:rPr>
      </w:pPr>
      <w:r>
        <w:rPr>
          <w:rFonts w:ascii="Calibri" w:eastAsia="Calibri" w:hAnsi="Calibri" w:cs="Calibri"/>
          <w:noProof/>
          <w:lang w:val="en-US"/>
        </w:rPr>
        <w:drawing>
          <wp:inline distT="114300" distB="114300" distL="114300" distR="114300">
            <wp:extent cx="5334000" cy="2085975"/>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334000" cy="2085975"/>
                    </a:xfrm>
                    <a:prstGeom prst="rect">
                      <a:avLst/>
                    </a:prstGeom>
                    <a:ln/>
                  </pic:spPr>
                </pic:pic>
              </a:graphicData>
            </a:graphic>
          </wp:inline>
        </w:drawing>
      </w:r>
    </w:p>
    <w:p w:rsidR="003714C9" w:rsidRDefault="0067323F">
      <w:pPr>
        <w:ind w:left="5760" w:firstLine="720"/>
        <w:jc w:val="center"/>
        <w:rPr>
          <w:rFonts w:ascii="Calibri" w:eastAsia="Calibri" w:hAnsi="Calibri" w:cs="Calibri"/>
          <w:sz w:val="20"/>
          <w:szCs w:val="20"/>
        </w:rPr>
      </w:pPr>
      <w:r>
        <w:rPr>
          <w:rFonts w:ascii="Calibri" w:eastAsia="Calibri" w:hAnsi="Calibri" w:cs="Calibri"/>
          <w:b/>
          <w:sz w:val="34"/>
          <w:szCs w:val="34"/>
        </w:rPr>
        <w:t xml:space="preserve"> U$S4800</w:t>
      </w:r>
    </w:p>
    <w:p w:rsidR="003714C9" w:rsidRDefault="0067323F">
      <w:pPr>
        <w:rPr>
          <w:rFonts w:ascii="Calibri" w:eastAsia="Calibri" w:hAnsi="Calibri" w:cs="Calibri"/>
          <w:sz w:val="20"/>
          <w:szCs w:val="20"/>
        </w:rPr>
      </w:pPr>
      <w:r>
        <w:rPr>
          <w:rFonts w:ascii="Calibri" w:eastAsia="Calibri" w:hAnsi="Calibri" w:cs="Calibri"/>
          <w:sz w:val="20"/>
          <w:szCs w:val="20"/>
        </w:rPr>
        <w:t xml:space="preserve"> </w:t>
      </w:r>
    </w:p>
    <w:p w:rsidR="003714C9" w:rsidRDefault="0067323F">
      <w:pPr>
        <w:pStyle w:val="Ttulo2"/>
        <w:keepNext w:val="0"/>
        <w:keepLines w:val="0"/>
        <w:rPr>
          <w:sz w:val="20"/>
          <w:szCs w:val="20"/>
        </w:rPr>
      </w:pPr>
      <w:bookmarkStart w:id="17" w:name="_7ui6jpam19w7" w:colFirst="0" w:colLast="0"/>
      <w:bookmarkEnd w:id="17"/>
      <w:r>
        <w:rPr>
          <w:sz w:val="20"/>
          <w:szCs w:val="20"/>
        </w:rPr>
        <w:t>Especificaciones Técnicas</w:t>
      </w:r>
    </w:p>
    <w:tbl>
      <w:tblPr>
        <w:tblStyle w:val="afb"/>
        <w:tblW w:w="8745"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795"/>
        <w:gridCol w:w="4950"/>
      </w:tblGrid>
      <w:tr w:rsidR="003714C9">
        <w:trPr>
          <w:trHeight w:val="40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Factor de forma/altura</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Rack de 2U</w:t>
            </w:r>
          </w:p>
        </w:tc>
      </w:tr>
      <w:tr w:rsidR="003714C9">
        <w:trPr>
          <w:trHeight w:val="88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lastRenderedPageBreak/>
              <w:t>Procesador (máx.)/Caché (máx.)</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Hasta dos procesadores Intel® Xeon® E5-2600 v3 Series con hasta 18 núcleos cada uno/Hasta 45 MB por procesador</w:t>
            </w:r>
          </w:p>
        </w:tc>
      </w:tr>
      <w:tr w:rsidR="003714C9">
        <w:trPr>
          <w:trHeight w:val="96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Memoria (máx.)</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Hasta 1,5 TB con módulos de memoria LRDIMM TruDDR4™ Memory SK Hynix de 64 GB, el sistema tiene soporte para RDIMM/LRDIMM</w:t>
            </w:r>
          </w:p>
        </w:tc>
      </w:tr>
      <w:tr w:rsidR="003714C9">
        <w:trPr>
          <w:trHeight w:val="114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Bahías de discos</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Hasta 24 unidades HDD/SSD frontales y dos traseras de 2,5", o hasta doce HDD de 3,5" y 2 unidades traseras de 3,5" + 2 HDD/SDD traseras de 2,5", o hasta 8 HDD de 3,5" y 2 HDD de 3,5" o unidades HDD/SDD de 2,5" traseras (depende del modelo)</w:t>
            </w:r>
          </w:p>
        </w:tc>
      </w:tr>
      <w:tr w:rsidR="003714C9">
        <w:trPr>
          <w:trHeight w:val="76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Soporte para RAID</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Ranura dedicada de 12 Gbps para el primer RAID, soporte para hasta cuatro adaptadores RAID</w:t>
            </w:r>
          </w:p>
        </w:tc>
      </w:tr>
      <w:tr w:rsidR="003714C9" w:rsidRPr="0067323F">
        <w:trPr>
          <w:trHeight w:val="86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Fuente de alimentación (estándar/máx.)</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1/2 redundante 550 W CA, 750 W CA, 900 W CA, 1500 W CA, 900 W CC 80 PLUS® Platinum, o 750 W CA 80 PLUS Titanium</w:t>
            </w:r>
          </w:p>
        </w:tc>
      </w:tr>
      <w:tr w:rsidR="003714C9">
        <w:trPr>
          <w:trHeight w:val="68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Componentes de intercambio en caliente</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Fuentes de alimentación, módulos de ventilador y unidades HDD/SSD</w:t>
            </w:r>
          </w:p>
        </w:tc>
      </w:tr>
      <w:tr w:rsidR="003714C9">
        <w:trPr>
          <w:trHeight w:val="72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Interfaz de red</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4 × 1 GbE (estándar) y 1 x IMM, 10/40 GbE ML2 opcional o adaptador PCIe, Trusted Platform Module incorporado</w:t>
            </w:r>
          </w:p>
        </w:tc>
      </w:tr>
      <w:tr w:rsidR="003714C9">
        <w:trPr>
          <w:trHeight w:val="72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Ranuras de expansión</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1 – 8 ranuras PCIe 3.0 (admite hasta 2 x 300 W GPU y hasta 1 x ML2) y 1 ranura RAID dedicada</w:t>
            </w:r>
          </w:p>
        </w:tc>
      </w:tr>
      <w:tr w:rsidR="003714C9">
        <w:trPr>
          <w:trHeight w:val="114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Puertos USB/Puertos VGA</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Hasta 3 frontales (1 x USB 3.0, 2 x USB 2.0) y 4 traseros (2 x USB 3.0, 2 x USB 2.0) y 1 interno (USB 3.0) para hipervisor/1 frontal y 1 trasero</w:t>
            </w:r>
          </w:p>
        </w:tc>
      </w:tr>
      <w:tr w:rsidR="003714C9">
        <w:trPr>
          <w:trHeight w:val="34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Almacenamiento interno</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Hasta 100 TB</w:t>
            </w:r>
          </w:p>
        </w:tc>
      </w:tr>
      <w:tr w:rsidR="003714C9">
        <w:trPr>
          <w:trHeight w:val="66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Eficiencia energética</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80 PLUS® Platinum, 80 PLUS Titanium, conformidad con ENERGY STAR® (depende del modelo)</w:t>
            </w:r>
          </w:p>
        </w:tc>
      </w:tr>
      <w:tr w:rsidR="003714C9">
        <w:trPr>
          <w:trHeight w:val="114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Gestión de sistemas</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IMM2.1, un puerto IMM dedicado y uno compartido, presencia remota opcional, Predictive Failure Analysis, LEDs, panel opcional de diagnósticos rápidos de nueva generación</w:t>
            </w:r>
          </w:p>
        </w:tc>
      </w:tr>
      <w:tr w:rsidR="003714C9">
        <w:trPr>
          <w:trHeight w:val="114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lastRenderedPageBreak/>
              <w:t>Sistemas operativos (SA) admitidos</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Microsoft Windows Server, Red Hat Enterprise Linux, SUSE Linux Enterprise Server, VMware vSphere – (USB Key o Adaptador de medios SD opcionales)</w:t>
            </w:r>
          </w:p>
        </w:tc>
      </w:tr>
      <w:tr w:rsidR="003714C9">
        <w:trPr>
          <w:trHeight w:val="114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Garantía limitada</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Garantía de 3 años para unidad sustituible por el cliente y garantía local limitada, servicio el siguiente día hábil 9x5, hay ampliaciones de servicios disponibles</w:t>
            </w:r>
          </w:p>
        </w:tc>
      </w:tr>
    </w:tbl>
    <w:p w:rsidR="003714C9" w:rsidRDefault="0067323F">
      <w:pPr>
        <w:rPr>
          <w:rFonts w:ascii="Calibri" w:eastAsia="Calibri" w:hAnsi="Calibri" w:cs="Calibri"/>
        </w:rPr>
      </w:pPr>
      <w:r>
        <w:rPr>
          <w:rFonts w:ascii="Calibri" w:eastAsia="Calibri" w:hAnsi="Calibri" w:cs="Calibri"/>
        </w:rPr>
        <w:t xml:space="preserve"> </w:t>
      </w:r>
    </w:p>
    <w:p w:rsidR="003714C9" w:rsidRDefault="0067323F">
      <w:pPr>
        <w:rPr>
          <w:rFonts w:ascii="Calibri" w:eastAsia="Calibri" w:hAnsi="Calibri" w:cs="Calibri"/>
        </w:rPr>
      </w:pPr>
      <w:r>
        <w:rPr>
          <w:rFonts w:ascii="Calibri" w:eastAsia="Calibri" w:hAnsi="Calibri" w:cs="Calibri"/>
        </w:rPr>
        <w:t xml:space="preserve">  </w:t>
      </w:r>
    </w:p>
    <w:p w:rsidR="003714C9" w:rsidRDefault="003714C9">
      <w:pPr>
        <w:pStyle w:val="Ttulo2"/>
        <w:keepNext w:val="0"/>
        <w:keepLines w:val="0"/>
        <w:pBdr>
          <w:top w:val="nil"/>
          <w:left w:val="nil"/>
          <w:bottom w:val="nil"/>
          <w:right w:val="nil"/>
          <w:between w:val="nil"/>
        </w:pBdr>
      </w:pPr>
      <w:bookmarkStart w:id="18" w:name="_i0jg6az65r0h" w:colFirst="0" w:colLast="0"/>
      <w:bookmarkEnd w:id="18"/>
    </w:p>
    <w:p w:rsidR="003714C9" w:rsidRDefault="003714C9">
      <w:pPr>
        <w:pStyle w:val="Ttulo2"/>
        <w:keepNext w:val="0"/>
        <w:keepLines w:val="0"/>
        <w:pBdr>
          <w:top w:val="nil"/>
          <w:left w:val="nil"/>
          <w:bottom w:val="nil"/>
          <w:right w:val="nil"/>
          <w:between w:val="nil"/>
        </w:pBdr>
      </w:pPr>
      <w:bookmarkStart w:id="19" w:name="_vhy4k955gefv" w:colFirst="0" w:colLast="0"/>
      <w:bookmarkEnd w:id="19"/>
    </w:p>
    <w:p w:rsidR="003714C9" w:rsidRDefault="003714C9">
      <w:pPr>
        <w:pStyle w:val="Ttulo2"/>
        <w:keepNext w:val="0"/>
        <w:keepLines w:val="0"/>
        <w:pBdr>
          <w:top w:val="nil"/>
          <w:left w:val="nil"/>
          <w:bottom w:val="nil"/>
          <w:right w:val="nil"/>
          <w:between w:val="nil"/>
        </w:pBdr>
      </w:pPr>
      <w:bookmarkStart w:id="20" w:name="_lz60avvi11zq" w:colFirst="0" w:colLast="0"/>
      <w:bookmarkEnd w:id="20"/>
    </w:p>
    <w:p w:rsidR="003714C9" w:rsidRDefault="003714C9">
      <w:pPr>
        <w:pStyle w:val="Ttulo2"/>
        <w:keepNext w:val="0"/>
        <w:keepLines w:val="0"/>
        <w:pBdr>
          <w:top w:val="nil"/>
          <w:left w:val="nil"/>
          <w:bottom w:val="nil"/>
          <w:right w:val="nil"/>
          <w:between w:val="nil"/>
        </w:pBdr>
      </w:pPr>
      <w:bookmarkStart w:id="21" w:name="_ghd3wvbjkquk" w:colFirst="0" w:colLast="0"/>
      <w:bookmarkEnd w:id="21"/>
    </w:p>
    <w:p w:rsidR="003714C9" w:rsidRDefault="003714C9">
      <w:pPr>
        <w:pStyle w:val="Ttulo2"/>
        <w:keepNext w:val="0"/>
        <w:keepLines w:val="0"/>
        <w:pBdr>
          <w:top w:val="nil"/>
          <w:left w:val="nil"/>
          <w:bottom w:val="nil"/>
          <w:right w:val="nil"/>
          <w:between w:val="nil"/>
        </w:pBdr>
      </w:pPr>
      <w:bookmarkStart w:id="22" w:name="_9myzekfupseq" w:colFirst="0" w:colLast="0"/>
      <w:bookmarkEnd w:id="22"/>
    </w:p>
    <w:p w:rsidR="003714C9" w:rsidRDefault="003714C9">
      <w:pPr>
        <w:pStyle w:val="Ttulo2"/>
        <w:keepNext w:val="0"/>
        <w:keepLines w:val="0"/>
        <w:pBdr>
          <w:top w:val="nil"/>
          <w:left w:val="nil"/>
          <w:bottom w:val="nil"/>
          <w:right w:val="nil"/>
          <w:between w:val="nil"/>
        </w:pBdr>
      </w:pPr>
      <w:bookmarkStart w:id="23" w:name="_i7razbx5x191" w:colFirst="0" w:colLast="0"/>
      <w:bookmarkEnd w:id="23"/>
    </w:p>
    <w:p w:rsidR="003714C9" w:rsidRPr="0067323F" w:rsidRDefault="0067323F">
      <w:pPr>
        <w:pStyle w:val="Ttulo2"/>
        <w:keepNext w:val="0"/>
        <w:keepLines w:val="0"/>
        <w:pBdr>
          <w:top w:val="nil"/>
          <w:left w:val="nil"/>
          <w:bottom w:val="nil"/>
          <w:right w:val="nil"/>
          <w:between w:val="nil"/>
        </w:pBdr>
        <w:rPr>
          <w:lang w:val="en-US"/>
        </w:rPr>
      </w:pPr>
      <w:bookmarkStart w:id="24" w:name="_fggftdw18rlr" w:colFirst="0" w:colLast="0"/>
      <w:bookmarkEnd w:id="24"/>
      <w:r w:rsidRPr="0067323F">
        <w:rPr>
          <w:lang w:val="en-US"/>
        </w:rPr>
        <w:t>Servidor Rack x3550 M5</w:t>
      </w:r>
    </w:p>
    <w:p w:rsidR="003714C9" w:rsidRPr="0067323F" w:rsidRDefault="0067323F">
      <w:pPr>
        <w:rPr>
          <w:rFonts w:ascii="Calibri" w:eastAsia="Calibri" w:hAnsi="Calibri" w:cs="Calibri"/>
          <w:b/>
          <w:lang w:val="en-US"/>
        </w:rPr>
      </w:pPr>
      <w:r w:rsidRPr="0067323F">
        <w:rPr>
          <w:rFonts w:ascii="Calibri" w:eastAsia="Calibri" w:hAnsi="Calibri" w:cs="Calibri"/>
          <w:b/>
          <w:lang w:val="en-US"/>
        </w:rPr>
        <w:t>System x3550 M5 Rack Server</w:t>
      </w:r>
    </w:p>
    <w:p w:rsidR="003714C9" w:rsidRPr="0067323F" w:rsidRDefault="0067323F">
      <w:pPr>
        <w:rPr>
          <w:rFonts w:ascii="Calibri" w:eastAsia="Calibri" w:hAnsi="Calibri" w:cs="Calibri"/>
          <w:b/>
          <w:sz w:val="20"/>
          <w:szCs w:val="20"/>
          <w:lang w:val="en-US"/>
        </w:rPr>
      </w:pPr>
      <w:hyperlink r:id="rId31">
        <w:r w:rsidRPr="0067323F">
          <w:rPr>
            <w:rFonts w:ascii="Calibri" w:eastAsia="Calibri" w:hAnsi="Calibri" w:cs="Calibri"/>
            <w:b/>
            <w:color w:val="1155CC"/>
            <w:sz w:val="20"/>
            <w:szCs w:val="20"/>
            <w:u w:val="single"/>
            <w:lang w:val="en-US"/>
          </w:rPr>
          <w:t>https://articulo.mercadolibre.com.uy/MLU-448801556-lenovo-system-x3550-m5-e5-2609v416gbno-hdd750w-_JM</w:t>
        </w:r>
      </w:hyperlink>
      <w:r w:rsidRPr="0067323F">
        <w:rPr>
          <w:rFonts w:ascii="Calibri" w:eastAsia="Calibri" w:hAnsi="Calibri" w:cs="Calibri"/>
          <w:sz w:val="20"/>
          <w:szCs w:val="20"/>
          <w:lang w:val="en-US"/>
        </w:rPr>
        <w:t xml:space="preserve"> - </w:t>
      </w:r>
      <w:r w:rsidRPr="0067323F">
        <w:rPr>
          <w:rFonts w:ascii="Calibri" w:eastAsia="Calibri" w:hAnsi="Calibri" w:cs="Calibri"/>
          <w:b/>
          <w:sz w:val="20"/>
          <w:szCs w:val="20"/>
          <w:lang w:val="en-US"/>
        </w:rPr>
        <w:t>NNET</w:t>
      </w:r>
    </w:p>
    <w:p w:rsidR="003714C9" w:rsidRDefault="0067323F">
      <w:pPr>
        <w:rPr>
          <w:rFonts w:ascii="Calibri" w:eastAsia="Calibri" w:hAnsi="Calibri" w:cs="Calibri"/>
          <w:b/>
          <w:sz w:val="20"/>
          <w:szCs w:val="20"/>
        </w:rPr>
      </w:pPr>
      <w:r>
        <w:rPr>
          <w:rFonts w:ascii="Calibri" w:eastAsia="Calibri" w:hAnsi="Calibri" w:cs="Calibri"/>
          <w:b/>
          <w:noProof/>
          <w:sz w:val="20"/>
          <w:szCs w:val="20"/>
          <w:lang w:val="en-US"/>
        </w:rPr>
        <w:drawing>
          <wp:inline distT="114300" distB="114300" distL="114300" distR="114300">
            <wp:extent cx="5334000" cy="139065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334000" cy="1390650"/>
                    </a:xfrm>
                    <a:prstGeom prst="rect">
                      <a:avLst/>
                    </a:prstGeom>
                    <a:ln/>
                  </pic:spPr>
                </pic:pic>
              </a:graphicData>
            </a:graphic>
          </wp:inline>
        </w:drawing>
      </w:r>
    </w:p>
    <w:p w:rsidR="003714C9" w:rsidRDefault="0067323F">
      <w:pPr>
        <w:pBdr>
          <w:top w:val="nil"/>
          <w:left w:val="nil"/>
          <w:bottom w:val="nil"/>
          <w:right w:val="nil"/>
          <w:between w:val="nil"/>
        </w:pBdr>
        <w:spacing w:before="160" w:after="160" w:line="259" w:lineRule="auto"/>
        <w:ind w:left="2160" w:firstLine="720"/>
        <w:jc w:val="right"/>
        <w:rPr>
          <w:rFonts w:ascii="Calibri" w:eastAsia="Calibri" w:hAnsi="Calibri" w:cs="Calibri"/>
          <w:b/>
          <w:sz w:val="34"/>
          <w:szCs w:val="34"/>
        </w:rPr>
      </w:pPr>
      <w:r>
        <w:rPr>
          <w:rFonts w:ascii="Calibri" w:eastAsia="Calibri" w:hAnsi="Calibri" w:cs="Calibri"/>
          <w:b/>
          <w:sz w:val="34"/>
          <w:szCs w:val="34"/>
        </w:rPr>
        <w:t>U$S 3.685</w:t>
      </w:r>
    </w:p>
    <w:p w:rsidR="003714C9" w:rsidRDefault="003714C9">
      <w:pPr>
        <w:ind w:left="5040" w:firstLine="720"/>
        <w:jc w:val="center"/>
        <w:rPr>
          <w:rFonts w:ascii="Calibri" w:eastAsia="Calibri" w:hAnsi="Calibri" w:cs="Calibri"/>
          <w:b/>
          <w:sz w:val="28"/>
          <w:szCs w:val="28"/>
        </w:rPr>
      </w:pPr>
    </w:p>
    <w:p w:rsidR="003714C9" w:rsidRDefault="003714C9">
      <w:pPr>
        <w:ind w:left="5040" w:firstLine="720"/>
        <w:jc w:val="center"/>
        <w:rPr>
          <w:rFonts w:ascii="Calibri" w:eastAsia="Calibri" w:hAnsi="Calibri" w:cs="Calibri"/>
          <w:b/>
          <w:sz w:val="28"/>
          <w:szCs w:val="28"/>
        </w:rPr>
      </w:pPr>
    </w:p>
    <w:p w:rsidR="003714C9" w:rsidRDefault="0067323F">
      <w:pPr>
        <w:spacing w:before="160" w:line="261" w:lineRule="auto"/>
        <w:rPr>
          <w:rFonts w:ascii="Calibri" w:eastAsia="Calibri" w:hAnsi="Calibri" w:cs="Calibri"/>
          <w:b/>
        </w:rPr>
      </w:pPr>
      <w:r>
        <w:rPr>
          <w:rFonts w:ascii="Calibri" w:eastAsia="Calibri" w:hAnsi="Calibri" w:cs="Calibri"/>
          <w:b/>
        </w:rPr>
        <w:t>Especificaciones Técnicas</w:t>
      </w:r>
    </w:p>
    <w:p w:rsidR="003714C9" w:rsidRDefault="003714C9">
      <w:pPr>
        <w:spacing w:before="160" w:line="261" w:lineRule="auto"/>
        <w:rPr>
          <w:rFonts w:ascii="Calibri" w:eastAsia="Calibri" w:hAnsi="Calibri" w:cs="Calibri"/>
          <w:b/>
        </w:rPr>
      </w:pPr>
    </w:p>
    <w:tbl>
      <w:tblPr>
        <w:tblStyle w:val="afc"/>
        <w:tblW w:w="96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3714C9">
        <w:tc>
          <w:tcPr>
            <w:tcW w:w="4819" w:type="dxa"/>
            <w:shd w:val="clear" w:color="auto" w:fill="auto"/>
            <w:tcMar>
              <w:top w:w="100" w:type="dxa"/>
              <w:left w:w="100" w:type="dxa"/>
              <w:bottom w:w="100" w:type="dxa"/>
              <w:right w:w="100" w:type="dxa"/>
            </w:tcMar>
          </w:tcPr>
          <w:p w:rsidR="003714C9" w:rsidRDefault="0067323F">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Formato</w:t>
            </w:r>
          </w:p>
        </w:tc>
        <w:tc>
          <w:tcPr>
            <w:tcW w:w="4819" w:type="dxa"/>
            <w:shd w:val="clear" w:color="auto" w:fill="auto"/>
            <w:tcMar>
              <w:top w:w="100" w:type="dxa"/>
              <w:left w:w="100" w:type="dxa"/>
              <w:bottom w:w="100" w:type="dxa"/>
              <w:right w:w="100" w:type="dxa"/>
            </w:tcMar>
          </w:tcPr>
          <w:p w:rsidR="003714C9" w:rsidRDefault="0067323F">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Bastidor 1U</w:t>
            </w:r>
          </w:p>
        </w:tc>
      </w:tr>
      <w:tr w:rsidR="003714C9">
        <w:tc>
          <w:tcPr>
            <w:tcW w:w="4819" w:type="dxa"/>
            <w:shd w:val="clear" w:color="auto" w:fill="auto"/>
            <w:tcMar>
              <w:top w:w="100" w:type="dxa"/>
              <w:left w:w="100" w:type="dxa"/>
              <w:bottom w:w="100" w:type="dxa"/>
              <w:right w:w="100" w:type="dxa"/>
            </w:tcMar>
          </w:tcPr>
          <w:p w:rsidR="003714C9" w:rsidRDefault="0067323F">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Procesador (máx.)/caché (máx.)</w:t>
            </w:r>
          </w:p>
        </w:tc>
        <w:tc>
          <w:tcPr>
            <w:tcW w:w="4819" w:type="dxa"/>
            <w:shd w:val="clear" w:color="auto" w:fill="auto"/>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sz w:val="20"/>
                <w:szCs w:val="20"/>
              </w:rPr>
              <w:t>Hasta dos procesadores de la serie Intel® Xeon® E5-2600 v3 con hasta 18 cores cada uno/hasta 45 MB por procesador</w:t>
            </w:r>
          </w:p>
        </w:tc>
      </w:tr>
      <w:tr w:rsidR="003714C9">
        <w:tc>
          <w:tcPr>
            <w:tcW w:w="4819" w:type="dxa"/>
            <w:shd w:val="clear" w:color="auto" w:fill="auto"/>
            <w:tcMar>
              <w:top w:w="100" w:type="dxa"/>
              <w:left w:w="100" w:type="dxa"/>
              <w:bottom w:w="100" w:type="dxa"/>
              <w:right w:w="100" w:type="dxa"/>
            </w:tcMar>
          </w:tcPr>
          <w:p w:rsidR="003714C9" w:rsidRDefault="0067323F">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Memoria (máx.)</w:t>
            </w:r>
          </w:p>
        </w:tc>
        <w:tc>
          <w:tcPr>
            <w:tcW w:w="4819" w:type="dxa"/>
            <w:shd w:val="clear" w:color="auto" w:fill="auto"/>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sz w:val="20"/>
                <w:szCs w:val="20"/>
              </w:rPr>
              <w:t>Hasta 1,5 TB con LRDIMM de memoria TruDDR4™ SK Hynix de 64 GB, Sistema compatible con RDIMM/LRDIMM</w:t>
            </w:r>
          </w:p>
        </w:tc>
      </w:tr>
      <w:tr w:rsidR="003714C9">
        <w:tc>
          <w:tcPr>
            <w:tcW w:w="4819" w:type="dxa"/>
            <w:shd w:val="clear" w:color="auto" w:fill="auto"/>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sz w:val="20"/>
                <w:szCs w:val="20"/>
              </w:rPr>
              <w:t>Bahías de disco</w:t>
            </w:r>
          </w:p>
        </w:tc>
        <w:tc>
          <w:tcPr>
            <w:tcW w:w="4819" w:type="dxa"/>
            <w:shd w:val="clear" w:color="auto" w:fill="auto"/>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sz w:val="20"/>
                <w:szCs w:val="20"/>
              </w:rPr>
              <w:t>Hasta 10 HDD o SSD de 2,5 pulgadas delanteras y dos traseras, o hasta cuatro HDD de 3,5 pulgadas</w:t>
            </w:r>
          </w:p>
        </w:tc>
      </w:tr>
      <w:tr w:rsidR="003714C9">
        <w:tc>
          <w:tcPr>
            <w:tcW w:w="4819" w:type="dxa"/>
            <w:shd w:val="clear" w:color="auto" w:fill="auto"/>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sz w:val="20"/>
                <w:szCs w:val="20"/>
              </w:rPr>
              <w:t>Soporte RAID</w:t>
            </w:r>
          </w:p>
        </w:tc>
        <w:tc>
          <w:tcPr>
            <w:tcW w:w="4819" w:type="dxa"/>
            <w:shd w:val="clear" w:color="auto" w:fill="auto"/>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sz w:val="20"/>
                <w:szCs w:val="20"/>
              </w:rPr>
              <w:t>Ranura para RAID dedicado de 12 Gbps compatible con el hardware RAID-0/-1/-10 con RAID-5/-50/-6/-60 opcional</w:t>
            </w:r>
          </w:p>
        </w:tc>
      </w:tr>
      <w:tr w:rsidR="003714C9">
        <w:tc>
          <w:tcPr>
            <w:tcW w:w="4819" w:type="dxa"/>
            <w:shd w:val="clear" w:color="auto" w:fill="auto"/>
            <w:tcMar>
              <w:top w:w="100" w:type="dxa"/>
              <w:left w:w="100" w:type="dxa"/>
              <w:bottom w:w="100" w:type="dxa"/>
              <w:right w:w="100" w:type="dxa"/>
            </w:tcMar>
          </w:tcPr>
          <w:p w:rsidR="003714C9" w:rsidRDefault="0067323F">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Fuente de alimentación (de serie/máx.)</w:t>
            </w:r>
          </w:p>
        </w:tc>
        <w:tc>
          <w:tcPr>
            <w:tcW w:w="4819" w:type="dxa"/>
            <w:shd w:val="clear" w:color="auto" w:fill="auto"/>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sz w:val="20"/>
                <w:szCs w:val="20"/>
              </w:rPr>
              <w:t>1/2 fuentes de alimentación redundantes PLUS Platinum de 550 W CA, 750 W CA, 900 W CA, 1500 W CA, 900 W CC80 y Titanium de 750 W CA 80 (en función del modelo)</w:t>
            </w:r>
          </w:p>
        </w:tc>
      </w:tr>
      <w:tr w:rsidR="003714C9">
        <w:tc>
          <w:tcPr>
            <w:tcW w:w="4819" w:type="dxa"/>
            <w:shd w:val="clear" w:color="auto" w:fill="auto"/>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sz w:val="20"/>
                <w:szCs w:val="20"/>
              </w:rPr>
              <w:t>Interfaz de red</w:t>
            </w:r>
          </w:p>
        </w:tc>
        <w:tc>
          <w:tcPr>
            <w:tcW w:w="4819" w:type="dxa"/>
            <w:shd w:val="clear" w:color="auto" w:fill="auto"/>
            <w:tcMar>
              <w:top w:w="100" w:type="dxa"/>
              <w:left w:w="100" w:type="dxa"/>
              <w:bottom w:w="100" w:type="dxa"/>
              <w:right w:w="100" w:type="dxa"/>
            </w:tcMar>
          </w:tcPr>
          <w:p w:rsidR="003714C9" w:rsidRDefault="0067323F">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1 x IMM y 4 × 1 GbE (de serie), adaptador PCIe o ML2 10/40 GbE opcional, Trusted Platform Module integrado</w:t>
            </w:r>
          </w:p>
        </w:tc>
      </w:tr>
      <w:tr w:rsidR="003714C9">
        <w:tc>
          <w:tcPr>
            <w:tcW w:w="4819" w:type="dxa"/>
            <w:shd w:val="clear" w:color="auto" w:fill="auto"/>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sz w:val="20"/>
                <w:szCs w:val="20"/>
              </w:rPr>
              <w:t>Eficiencia energética</w:t>
            </w:r>
          </w:p>
        </w:tc>
        <w:tc>
          <w:tcPr>
            <w:tcW w:w="4819" w:type="dxa"/>
            <w:shd w:val="clear" w:color="auto" w:fill="auto"/>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Estándares de eficiencia energética ENERGY STAR®, 80 PLUS® (en función del modelo)</w:t>
            </w:r>
          </w:p>
          <w:p w:rsidR="003714C9" w:rsidRDefault="0067323F">
            <w:pPr>
              <w:rPr>
                <w:rFonts w:ascii="Calibri" w:eastAsia="Calibri" w:hAnsi="Calibri" w:cs="Calibri"/>
                <w:sz w:val="20"/>
                <w:szCs w:val="20"/>
              </w:rPr>
            </w:pPr>
            <w:r>
              <w:rPr>
                <w:rFonts w:ascii="Calibri" w:eastAsia="Calibri" w:hAnsi="Calibri" w:cs="Calibri"/>
                <w:sz w:val="20"/>
                <w:szCs w:val="20"/>
              </w:rPr>
              <w:t>Systemmanagement</w:t>
            </w:r>
          </w:p>
          <w:p w:rsidR="003714C9" w:rsidRDefault="0067323F">
            <w:pPr>
              <w:rPr>
                <w:rFonts w:ascii="Calibri" w:eastAsia="Calibri" w:hAnsi="Calibri" w:cs="Calibri"/>
              </w:rPr>
            </w:pPr>
            <w:r>
              <w:rPr>
                <w:rFonts w:ascii="Calibri" w:eastAsia="Calibri" w:hAnsi="Calibri" w:cs="Calibri"/>
                <w:sz w:val="20"/>
                <w:szCs w:val="20"/>
              </w:rPr>
              <w:t>IMM2.1, un puerto IMM dedicado y uno compartido, presencia remota opcional, Predictive Failure Analysis, LED, panel Light Path Diagnostics de última generación opcional</w:t>
            </w:r>
          </w:p>
        </w:tc>
      </w:tr>
      <w:tr w:rsidR="003714C9">
        <w:tc>
          <w:tcPr>
            <w:tcW w:w="4819" w:type="dxa"/>
            <w:shd w:val="clear" w:color="auto" w:fill="auto"/>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Sistemas operativos (SO) compatibles</w:t>
            </w:r>
          </w:p>
        </w:tc>
        <w:tc>
          <w:tcPr>
            <w:tcW w:w="4819" w:type="dxa"/>
            <w:shd w:val="clear" w:color="auto" w:fill="auto"/>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Microsoft Windows Server, Red Hat Enterprise Linux, SUSE Linux Enterprise Server, VMware vSphere – (llave USB opcional o adaptador de soportes SD)</w:t>
            </w:r>
          </w:p>
        </w:tc>
      </w:tr>
    </w:tbl>
    <w:p w:rsidR="003714C9" w:rsidRDefault="003714C9">
      <w:pPr>
        <w:spacing w:before="160" w:line="261" w:lineRule="auto"/>
        <w:rPr>
          <w:rFonts w:ascii="Calibri" w:eastAsia="Calibri" w:hAnsi="Calibri" w:cs="Calibri"/>
          <w:b/>
        </w:rPr>
      </w:pPr>
    </w:p>
    <w:p w:rsidR="003714C9" w:rsidRDefault="003714C9">
      <w:pPr>
        <w:rPr>
          <w:rFonts w:ascii="Calibri" w:eastAsia="Calibri" w:hAnsi="Calibri" w:cs="Calibri"/>
          <w:sz w:val="20"/>
          <w:szCs w:val="20"/>
        </w:rPr>
      </w:pPr>
    </w:p>
    <w:p w:rsidR="003714C9" w:rsidRDefault="003714C9">
      <w:pPr>
        <w:rPr>
          <w:rFonts w:ascii="Calibri" w:eastAsia="Calibri" w:hAnsi="Calibri" w:cs="Calibri"/>
          <w:sz w:val="20"/>
          <w:szCs w:val="20"/>
        </w:rPr>
      </w:pPr>
    </w:p>
    <w:p w:rsidR="003714C9" w:rsidRDefault="003714C9">
      <w:pPr>
        <w:rPr>
          <w:rFonts w:ascii="Calibri" w:eastAsia="Calibri" w:hAnsi="Calibri" w:cs="Calibri"/>
          <w:sz w:val="20"/>
          <w:szCs w:val="20"/>
        </w:rPr>
      </w:pPr>
    </w:p>
    <w:p w:rsidR="003714C9" w:rsidRDefault="0067323F">
      <w:pPr>
        <w:pStyle w:val="Ttulo2"/>
        <w:keepNext w:val="0"/>
        <w:keepLines w:val="0"/>
        <w:pBdr>
          <w:top w:val="nil"/>
          <w:left w:val="nil"/>
          <w:bottom w:val="nil"/>
          <w:right w:val="nil"/>
          <w:between w:val="nil"/>
        </w:pBdr>
      </w:pPr>
      <w:bookmarkStart w:id="25" w:name="_oohsvfg68cm" w:colFirst="0" w:colLast="0"/>
      <w:bookmarkEnd w:id="25"/>
      <w:r>
        <w:lastRenderedPageBreak/>
        <w:t>Computadora Escritorio Lenovo Core I5 M710</w:t>
      </w:r>
    </w:p>
    <w:p w:rsidR="003714C9" w:rsidRDefault="0067323F">
      <w:pPr>
        <w:rPr>
          <w:rFonts w:ascii="Calibri" w:eastAsia="Calibri" w:hAnsi="Calibri" w:cs="Calibri"/>
          <w:b/>
        </w:rPr>
      </w:pPr>
      <w:r>
        <w:rPr>
          <w:rFonts w:ascii="Calibri" w:eastAsia="Calibri" w:hAnsi="Calibri" w:cs="Calibri"/>
          <w:b/>
        </w:rPr>
        <w:t>ThinkCentre M710 SFF (Intel)</w:t>
      </w:r>
    </w:p>
    <w:p w:rsidR="003714C9" w:rsidRDefault="0067323F">
      <w:pPr>
        <w:rPr>
          <w:rFonts w:ascii="Calibri" w:eastAsia="Calibri" w:hAnsi="Calibri" w:cs="Calibri"/>
        </w:rPr>
      </w:pPr>
      <w:r>
        <w:rPr>
          <w:rFonts w:ascii="Calibri" w:eastAsia="Calibri" w:hAnsi="Calibri" w:cs="Calibri"/>
          <w:noProof/>
          <w:lang w:val="en-US"/>
        </w:rPr>
        <w:drawing>
          <wp:inline distT="114300" distB="114300" distL="114300" distR="114300">
            <wp:extent cx="1762125" cy="2981325"/>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1762125" cy="2981325"/>
                    </a:xfrm>
                    <a:prstGeom prst="rect">
                      <a:avLst/>
                    </a:prstGeom>
                    <a:ln/>
                  </pic:spPr>
                </pic:pic>
              </a:graphicData>
            </a:graphic>
          </wp:inline>
        </w:drawing>
      </w:r>
    </w:p>
    <w:p w:rsidR="003714C9" w:rsidRDefault="0067323F">
      <w:pPr>
        <w:spacing w:before="160" w:after="160"/>
        <w:ind w:left="2160" w:firstLine="720"/>
        <w:jc w:val="right"/>
        <w:rPr>
          <w:rFonts w:ascii="Calibri" w:eastAsia="Calibri" w:hAnsi="Calibri" w:cs="Calibri"/>
          <w:b/>
          <w:sz w:val="34"/>
          <w:szCs w:val="34"/>
        </w:rPr>
      </w:pPr>
      <w:r>
        <w:rPr>
          <w:rFonts w:ascii="Calibri" w:eastAsia="Calibri" w:hAnsi="Calibri" w:cs="Calibri"/>
          <w:b/>
          <w:sz w:val="34"/>
          <w:szCs w:val="34"/>
        </w:rPr>
        <w:t>U$S1.068</w:t>
      </w:r>
    </w:p>
    <w:p w:rsidR="003714C9" w:rsidRDefault="003714C9">
      <w:pPr>
        <w:rPr>
          <w:rFonts w:ascii="Calibri" w:eastAsia="Calibri" w:hAnsi="Calibri" w:cs="Calibri"/>
          <w:sz w:val="20"/>
          <w:szCs w:val="20"/>
        </w:rPr>
      </w:pPr>
    </w:p>
    <w:p w:rsidR="003714C9" w:rsidRDefault="0067323F">
      <w:pPr>
        <w:spacing w:before="160" w:line="261" w:lineRule="auto"/>
        <w:rPr>
          <w:rFonts w:ascii="Calibri" w:eastAsia="Calibri" w:hAnsi="Calibri" w:cs="Calibri"/>
          <w:b/>
        </w:rPr>
      </w:pPr>
      <w:r>
        <w:rPr>
          <w:rFonts w:ascii="Calibri" w:eastAsia="Calibri" w:hAnsi="Calibri" w:cs="Calibri"/>
          <w:b/>
        </w:rPr>
        <w:t>Especificaciones Técnicas</w:t>
      </w:r>
    </w:p>
    <w:tbl>
      <w:tblPr>
        <w:tblStyle w:val="afd"/>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280"/>
        <w:gridCol w:w="6585"/>
      </w:tblGrid>
      <w:tr w:rsidR="003714C9">
        <w:trPr>
          <w:trHeight w:val="440"/>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Procesador</w:t>
            </w:r>
          </w:p>
        </w:tc>
        <w:tc>
          <w:tcPr>
            <w:tcW w:w="65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Procesador Intel® Core™ i5-7400 de 7a generación (6M Cache, 3.4GHz)</w:t>
            </w:r>
          </w:p>
        </w:tc>
      </w:tr>
      <w:tr w:rsidR="003714C9" w:rsidRPr="0067323F">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Sistema operativo</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Windows 10 Pro 64-bit - Lenovo recomienda Windows 10 Pro</w:t>
            </w:r>
          </w:p>
        </w:tc>
      </w:tr>
      <w:tr w:rsidR="003714C9">
        <w:trPr>
          <w:trHeight w:val="140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Gráficos</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Gráficos Intel HD 630 en el procesador, utiliza la memoria principal, DirectX® 12, 1 puerto VGA, 2 puertos DisplayPort, soporta tres pantallas independientes, funciona con gráficos dedicados para un soporte mayor de pantallas; resolución máxima: 4096x2304 (DP)@60Hz; 2048x1536 (VGA)@50Hz</w:t>
            </w:r>
          </w:p>
        </w:tc>
      </w:tr>
      <w:tr w:rsidR="003714C9">
        <w:trPr>
          <w:trHeight w:val="68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Gráficos dedicados (opcional)</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NVIDIA® Geforce® GT 730, DirectX 12, 2GB, adaptador PCIe 2.0 x8, 2 puertos DisplayPort, 35 watts; resolución máxima: 3840x2160 (DP)@60Hz</w:t>
            </w:r>
          </w:p>
        </w:tc>
      </w:tr>
      <w:tr w:rsidR="003714C9">
        <w:trPr>
          <w:trHeight w:val="13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Adaptador de gráficos (opcional)</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DisplayPort a VGA</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DisplayPort a DVI-D (enlace único)</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DisplayPort a DisplayPort dual</w:t>
            </w:r>
          </w:p>
          <w:p w:rsidR="003714C9" w:rsidRDefault="0067323F">
            <w:pPr>
              <w:rPr>
                <w:rFonts w:ascii="Calibri" w:eastAsia="Calibri" w:hAnsi="Calibri" w:cs="Calibri"/>
                <w:sz w:val="20"/>
                <w:szCs w:val="20"/>
              </w:rPr>
            </w:pPr>
            <w:r>
              <w:rPr>
                <w:rFonts w:ascii="Calibri" w:eastAsia="Calibri" w:hAnsi="Calibri" w:cs="Calibri"/>
                <w:sz w:val="20"/>
                <w:szCs w:val="20"/>
              </w:rPr>
              <w:t>DisplayPort a HDMI</w:t>
            </w:r>
          </w:p>
        </w:tc>
      </w:tr>
      <w:tr w:rsidR="003714C9">
        <w:trPr>
          <w:trHeight w:val="68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lastRenderedPageBreak/>
              <w:t>Memoria</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Hasta 4GB, UDIMM, DDR4 2400, 4 zócalos DIMM de 288 pines, sin ECC, capacidad de doble canal</w:t>
            </w:r>
          </w:p>
        </w:tc>
      </w:tr>
      <w:tr w:rsidR="003714C9">
        <w:trPr>
          <w:trHeight w:val="66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Opciones de almacenamiento</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Disco duro / SATA 6.0Gb/s, 2,5" o 3,5", 7200 rpm:  1TB</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Unidad óptica</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Grabadora de DVD (DVD±RW), SATA Disco de 1.5Gb/s, delgado (9,0mm)</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SATA integrado</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3 conectores SATA 6.0Gb/s integrados</w:t>
            </w:r>
          </w:p>
        </w:tc>
      </w:tr>
      <w:tr w:rsidR="003714C9">
        <w:trPr>
          <w:trHeight w:val="148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Aspectos mecánicos</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SFF (8.4L), color negro, carcasa metálica</w:t>
            </w:r>
          </w:p>
          <w:p w:rsidR="003714C9" w:rsidRDefault="0067323F">
            <w:pPr>
              <w:rPr>
                <w:rFonts w:ascii="Calibri" w:eastAsia="Calibri" w:hAnsi="Calibri" w:cs="Calibri"/>
                <w:sz w:val="20"/>
                <w:szCs w:val="20"/>
              </w:rPr>
            </w:pPr>
            <w:r>
              <w:rPr>
                <w:rFonts w:ascii="Calibri" w:eastAsia="Calibri" w:hAnsi="Calibri" w:cs="Calibri"/>
                <w:sz w:val="20"/>
                <w:szCs w:val="20"/>
              </w:rPr>
              <w:t>(AxPxA) 92,5 x 290,5 x 343,5 mm</w:t>
            </w:r>
          </w:p>
          <w:p w:rsidR="003714C9" w:rsidRDefault="0067323F">
            <w:pPr>
              <w:rPr>
                <w:rFonts w:ascii="Calibri" w:eastAsia="Calibri" w:hAnsi="Calibri" w:cs="Calibri"/>
                <w:sz w:val="20"/>
                <w:szCs w:val="20"/>
              </w:rPr>
            </w:pPr>
            <w:r>
              <w:rPr>
                <w:rFonts w:ascii="Calibri" w:eastAsia="Calibri" w:hAnsi="Calibri" w:cs="Calibri"/>
                <w:sz w:val="20"/>
                <w:szCs w:val="20"/>
              </w:rPr>
              <w:t>Desde 6kg, el peso varía según la configuración</w:t>
            </w:r>
          </w:p>
          <w:p w:rsidR="003714C9" w:rsidRDefault="0067323F">
            <w:pPr>
              <w:rPr>
                <w:rFonts w:ascii="Calibri" w:eastAsia="Calibri" w:hAnsi="Calibri" w:cs="Calibri"/>
                <w:sz w:val="20"/>
                <w:szCs w:val="20"/>
              </w:rPr>
            </w:pPr>
            <w:r>
              <w:rPr>
                <w:rFonts w:ascii="Calibri" w:eastAsia="Calibri" w:hAnsi="Calibri" w:cs="Calibri"/>
                <w:sz w:val="20"/>
                <w:szCs w:val="20"/>
              </w:rPr>
              <w:t>Cubierta sin herramientas, disco, extracción óptica</w:t>
            </w:r>
          </w:p>
          <w:p w:rsidR="003714C9" w:rsidRDefault="0067323F">
            <w:pPr>
              <w:rPr>
                <w:rFonts w:ascii="Calibri" w:eastAsia="Calibri" w:hAnsi="Calibri" w:cs="Calibri"/>
                <w:sz w:val="20"/>
                <w:szCs w:val="20"/>
              </w:rPr>
            </w:pPr>
            <w:r>
              <w:rPr>
                <w:rFonts w:ascii="Calibri" w:eastAsia="Calibri" w:hAnsi="Calibri" w:cs="Calibri"/>
                <w:sz w:val="20"/>
                <w:szCs w:val="20"/>
              </w:rPr>
              <w:t>Filtro de polvo opcional</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Soporte de suelo</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Soporte de suelo, para orientación vertical</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Fuente de alimentación</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180W autorregulable 85%</w:t>
            </w:r>
          </w:p>
        </w:tc>
      </w:tr>
      <w:tr w:rsidR="003714C9">
        <w:trPr>
          <w:trHeight w:val="92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Opciones de teclado</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Teclado Lenovo tradicional (conector USB), negro</w:t>
            </w:r>
          </w:p>
          <w:p w:rsidR="003714C9" w:rsidRDefault="0067323F">
            <w:pPr>
              <w:rPr>
                <w:rFonts w:ascii="Calibri" w:eastAsia="Calibri" w:hAnsi="Calibri" w:cs="Calibri"/>
                <w:sz w:val="20"/>
                <w:szCs w:val="20"/>
              </w:rPr>
            </w:pPr>
            <w:r>
              <w:rPr>
                <w:rFonts w:ascii="Calibri" w:eastAsia="Calibri" w:hAnsi="Calibri" w:cs="Calibri"/>
                <w:sz w:val="20"/>
                <w:szCs w:val="20"/>
              </w:rPr>
              <w:t>Teclado Lenovo Calliope (conector USB), negro</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Opciones de mouse</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Mouse Lenovo Calliope (conector USB), negro</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Audio</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Audio HD, Realtek® ALC662</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Parlante</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Parlante interno (1.5 watt)</w:t>
            </w:r>
          </w:p>
        </w:tc>
      </w:tr>
      <w:tr w:rsidR="003714C9">
        <w:trPr>
          <w:trHeight w:val="68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Conexión Inalámbrica</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11ac inalámbrico, tarjeta M.2, Intel® Doble Banda Inalámbrica--AC 8265, adaptador combo Wi-Fi + Bluetooth 4.1, 2x2</w:t>
            </w:r>
          </w:p>
        </w:tc>
      </w:tr>
      <w:tr w:rsidR="003714C9" w:rsidRPr="0067323F">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Ethernet</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Gigabit ethernet, Realtek RTL8111GN, Wake on LAN</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Chipset</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Chipset Intel B250</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Capacidad de gestión</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No</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Chip de seguridad</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TPM (Módulo de Plataforma de Confianza) 2.0, Certificación TCG</w:t>
            </w:r>
          </w:p>
        </w:tc>
      </w:tr>
      <w:tr w:rsidR="003714C9">
        <w:trPr>
          <w:trHeight w:val="68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lastRenderedPageBreak/>
              <w:t>Seguridad física</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Anillo para candado, ranura de seguridad (en parte trasera para cable opcional Kensington® MicroSaver®), Interruptor de Intrusión de Chasis opcional</w:t>
            </w:r>
          </w:p>
        </w:tc>
      </w:tr>
    </w:tbl>
    <w:p w:rsidR="003714C9" w:rsidRDefault="0067323F">
      <w:pPr>
        <w:rPr>
          <w:rFonts w:ascii="Calibri" w:eastAsia="Calibri" w:hAnsi="Calibri" w:cs="Calibri"/>
        </w:rPr>
      </w:pPr>
      <w:r>
        <w:rPr>
          <w:rFonts w:ascii="Calibri" w:eastAsia="Calibri" w:hAnsi="Calibri" w:cs="Calibri"/>
        </w:rPr>
        <w:t xml:space="preserve"> </w:t>
      </w:r>
    </w:p>
    <w:p w:rsidR="003714C9" w:rsidRDefault="0067323F">
      <w:pPr>
        <w:rPr>
          <w:rFonts w:ascii="Calibri" w:eastAsia="Calibri" w:hAnsi="Calibri" w:cs="Calibri"/>
        </w:rPr>
      </w:pPr>
      <w:r>
        <w:rPr>
          <w:rFonts w:ascii="Calibri" w:eastAsia="Calibri" w:hAnsi="Calibri" w:cs="Calibri"/>
        </w:rPr>
        <w:t xml:space="preserve"> </w:t>
      </w:r>
    </w:p>
    <w:p w:rsidR="003714C9" w:rsidRDefault="0067323F">
      <w:pPr>
        <w:pStyle w:val="Ttulo2"/>
        <w:keepNext w:val="0"/>
        <w:keepLines w:val="0"/>
        <w:pBdr>
          <w:top w:val="nil"/>
          <w:left w:val="nil"/>
          <w:bottom w:val="nil"/>
          <w:right w:val="nil"/>
          <w:between w:val="nil"/>
        </w:pBdr>
      </w:pPr>
      <w:bookmarkStart w:id="26" w:name="_en13wbc00q8b" w:colFirst="0" w:colLast="0"/>
      <w:bookmarkEnd w:id="26"/>
      <w:r>
        <w:t>Computadora Escritorio Lenovo Core I3 M710</w:t>
      </w:r>
    </w:p>
    <w:p w:rsidR="003714C9" w:rsidRDefault="0067323F">
      <w:pPr>
        <w:rPr>
          <w:rFonts w:ascii="Calibri" w:eastAsia="Calibri" w:hAnsi="Calibri" w:cs="Calibri"/>
          <w:b/>
        </w:rPr>
      </w:pPr>
      <w:r>
        <w:rPr>
          <w:rFonts w:ascii="Calibri" w:eastAsia="Calibri" w:hAnsi="Calibri" w:cs="Calibri"/>
          <w:b/>
        </w:rPr>
        <w:t>ThinkCentre M710 SFF (Intel)</w:t>
      </w:r>
    </w:p>
    <w:p w:rsidR="003714C9" w:rsidRDefault="0067323F">
      <w:pPr>
        <w:rPr>
          <w:rFonts w:ascii="Calibri" w:eastAsia="Calibri" w:hAnsi="Calibri" w:cs="Calibri"/>
        </w:rPr>
      </w:pPr>
      <w:r>
        <w:rPr>
          <w:rFonts w:ascii="Calibri" w:eastAsia="Calibri" w:hAnsi="Calibri" w:cs="Calibri"/>
          <w:noProof/>
          <w:lang w:val="en-US"/>
        </w:rPr>
        <w:drawing>
          <wp:inline distT="114300" distB="114300" distL="114300" distR="114300">
            <wp:extent cx="1762125" cy="298132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1762125" cy="2981325"/>
                    </a:xfrm>
                    <a:prstGeom prst="rect">
                      <a:avLst/>
                    </a:prstGeom>
                    <a:ln/>
                  </pic:spPr>
                </pic:pic>
              </a:graphicData>
            </a:graphic>
          </wp:inline>
        </w:drawing>
      </w:r>
    </w:p>
    <w:p w:rsidR="003714C9" w:rsidRDefault="0067323F">
      <w:pPr>
        <w:rPr>
          <w:rFonts w:ascii="Calibri" w:eastAsia="Calibri" w:hAnsi="Calibri" w:cs="Calibri"/>
        </w:rPr>
      </w:pPr>
      <w:r>
        <w:rPr>
          <w:rFonts w:ascii="Calibri" w:eastAsia="Calibri" w:hAnsi="Calibri" w:cs="Calibri"/>
        </w:rPr>
        <w:t xml:space="preserve"> </w:t>
      </w:r>
    </w:p>
    <w:p w:rsidR="003714C9" w:rsidRDefault="0067323F">
      <w:pPr>
        <w:spacing w:before="160" w:after="160"/>
        <w:ind w:left="2160" w:firstLine="720"/>
        <w:jc w:val="right"/>
        <w:rPr>
          <w:rFonts w:ascii="Calibri" w:eastAsia="Calibri" w:hAnsi="Calibri" w:cs="Calibri"/>
          <w:b/>
          <w:sz w:val="34"/>
          <w:szCs w:val="34"/>
        </w:rPr>
      </w:pPr>
      <w:r>
        <w:rPr>
          <w:rFonts w:ascii="Calibri" w:eastAsia="Calibri" w:hAnsi="Calibri" w:cs="Calibri"/>
          <w:b/>
          <w:sz w:val="34"/>
          <w:szCs w:val="34"/>
        </w:rPr>
        <w:t>U$S877</w:t>
      </w:r>
    </w:p>
    <w:p w:rsidR="003714C9" w:rsidRDefault="003714C9">
      <w:pPr>
        <w:rPr>
          <w:rFonts w:ascii="Calibri" w:eastAsia="Calibri" w:hAnsi="Calibri" w:cs="Calibri"/>
          <w:sz w:val="20"/>
          <w:szCs w:val="20"/>
        </w:rPr>
      </w:pPr>
    </w:p>
    <w:p w:rsidR="003714C9" w:rsidRDefault="0067323F">
      <w:pPr>
        <w:spacing w:before="160" w:line="261" w:lineRule="auto"/>
        <w:rPr>
          <w:rFonts w:ascii="Calibri" w:eastAsia="Calibri" w:hAnsi="Calibri" w:cs="Calibri"/>
          <w:b/>
        </w:rPr>
      </w:pPr>
      <w:r>
        <w:rPr>
          <w:rFonts w:ascii="Calibri" w:eastAsia="Calibri" w:hAnsi="Calibri" w:cs="Calibri"/>
          <w:b/>
        </w:rPr>
        <w:t>Especificaciones Técnicas</w:t>
      </w:r>
    </w:p>
    <w:tbl>
      <w:tblPr>
        <w:tblStyle w:val="afe"/>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280"/>
        <w:gridCol w:w="6585"/>
      </w:tblGrid>
      <w:tr w:rsidR="003714C9">
        <w:trPr>
          <w:trHeight w:val="440"/>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Procesador</w:t>
            </w:r>
          </w:p>
        </w:tc>
        <w:tc>
          <w:tcPr>
            <w:tcW w:w="65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Procesador Intel® Core™ i3-7100 de 7a generación (3M Cache, 3.9GHz)</w:t>
            </w:r>
          </w:p>
        </w:tc>
      </w:tr>
      <w:tr w:rsidR="003714C9" w:rsidRPr="0067323F">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Sistema operativo</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Windows 10 Pro 64-bit - Lenovo recomienda Windows 10 Pro</w:t>
            </w:r>
          </w:p>
        </w:tc>
      </w:tr>
      <w:tr w:rsidR="003714C9">
        <w:trPr>
          <w:trHeight w:val="140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Gráficos</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Gráficos Intel HD 630 en el procesador, utiliza la memoria principal, DirectX® 12, 1 puerto VGA, 2 puertos DisplayPort, soporta tres pantallas independientes, funciona con gráficos dedicados para un soporte mayor de pantallas; resolución máxima: 4096x2304 (DP)@60Hz; 2048x1536 (VGA)@50Hz</w:t>
            </w:r>
          </w:p>
        </w:tc>
      </w:tr>
      <w:tr w:rsidR="003714C9">
        <w:trPr>
          <w:trHeight w:val="68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lastRenderedPageBreak/>
              <w:t>Gráficos dedicados (opcional)</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NVIDIA® Geforce® GT 730, DirectX 12, 2GB, adaptador PCIe 2.0 x8, 2 puertos DisplayPort, 35 watts; resolución máxima: 3840x2160 (DP)@60Hz</w:t>
            </w:r>
          </w:p>
        </w:tc>
      </w:tr>
      <w:tr w:rsidR="003714C9">
        <w:trPr>
          <w:trHeight w:val="116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Adaptador de gráficos (opcional)</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DisplayPort a VGA</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DisplayPort a DVI-D (enlace único)</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DisplayPort a DisplayPort dual</w:t>
            </w:r>
          </w:p>
          <w:p w:rsidR="003714C9" w:rsidRDefault="0067323F">
            <w:pPr>
              <w:rPr>
                <w:rFonts w:ascii="Calibri" w:eastAsia="Calibri" w:hAnsi="Calibri" w:cs="Calibri"/>
                <w:sz w:val="20"/>
                <w:szCs w:val="20"/>
              </w:rPr>
            </w:pPr>
            <w:r>
              <w:rPr>
                <w:rFonts w:ascii="Calibri" w:eastAsia="Calibri" w:hAnsi="Calibri" w:cs="Calibri"/>
                <w:sz w:val="20"/>
                <w:szCs w:val="20"/>
              </w:rPr>
              <w:t>DisplayPort a HDMI</w:t>
            </w:r>
          </w:p>
        </w:tc>
      </w:tr>
      <w:tr w:rsidR="003714C9">
        <w:trPr>
          <w:trHeight w:val="68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Memoria</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Hasta 4GB, UDIMM, DDR4 2400, 4 zócalos DIMM de 288 pines, sin ECC, capacidad de doble canal</w:t>
            </w:r>
          </w:p>
        </w:tc>
      </w:tr>
      <w:tr w:rsidR="003714C9">
        <w:trPr>
          <w:trHeight w:val="80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Opciones de almacenamiento</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Disco duro / SATA 6.0Gb/s, 2,5" o 3,5", 7200 rpm:  1TB</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Unidad óptica</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Grabadora de DVD (DVD±RW), SATA Disco de 1.5Gb/s, delgado (9,0mm)</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SATA integrado</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3 conectores SATA 6.0Gb/s integrados</w:t>
            </w:r>
          </w:p>
        </w:tc>
      </w:tr>
      <w:tr w:rsidR="003714C9">
        <w:trPr>
          <w:trHeight w:val="15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Aspectos mecánicos</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SFF (8.4L), color negro, carcasa metálica</w:t>
            </w:r>
          </w:p>
          <w:p w:rsidR="003714C9" w:rsidRDefault="0067323F">
            <w:pPr>
              <w:rPr>
                <w:rFonts w:ascii="Calibri" w:eastAsia="Calibri" w:hAnsi="Calibri" w:cs="Calibri"/>
                <w:sz w:val="20"/>
                <w:szCs w:val="20"/>
              </w:rPr>
            </w:pPr>
            <w:r>
              <w:rPr>
                <w:rFonts w:ascii="Calibri" w:eastAsia="Calibri" w:hAnsi="Calibri" w:cs="Calibri"/>
                <w:sz w:val="20"/>
                <w:szCs w:val="20"/>
              </w:rPr>
              <w:t>(AxPxA) 92,5 x 290,5 x 343,5 mm</w:t>
            </w:r>
          </w:p>
          <w:p w:rsidR="003714C9" w:rsidRDefault="0067323F">
            <w:pPr>
              <w:rPr>
                <w:rFonts w:ascii="Calibri" w:eastAsia="Calibri" w:hAnsi="Calibri" w:cs="Calibri"/>
                <w:sz w:val="20"/>
                <w:szCs w:val="20"/>
              </w:rPr>
            </w:pPr>
            <w:r>
              <w:rPr>
                <w:rFonts w:ascii="Calibri" w:eastAsia="Calibri" w:hAnsi="Calibri" w:cs="Calibri"/>
                <w:sz w:val="20"/>
                <w:szCs w:val="20"/>
              </w:rPr>
              <w:t>Desde 6kg, el peso varía según la configuración</w:t>
            </w:r>
          </w:p>
          <w:p w:rsidR="003714C9" w:rsidRDefault="0067323F">
            <w:pPr>
              <w:rPr>
                <w:rFonts w:ascii="Calibri" w:eastAsia="Calibri" w:hAnsi="Calibri" w:cs="Calibri"/>
                <w:sz w:val="20"/>
                <w:szCs w:val="20"/>
              </w:rPr>
            </w:pPr>
            <w:r>
              <w:rPr>
                <w:rFonts w:ascii="Calibri" w:eastAsia="Calibri" w:hAnsi="Calibri" w:cs="Calibri"/>
                <w:sz w:val="20"/>
                <w:szCs w:val="20"/>
              </w:rPr>
              <w:t>Cubierta sin herramientas, disco, extracción óptica</w:t>
            </w:r>
          </w:p>
          <w:p w:rsidR="003714C9" w:rsidRDefault="0067323F">
            <w:pPr>
              <w:rPr>
                <w:rFonts w:ascii="Calibri" w:eastAsia="Calibri" w:hAnsi="Calibri" w:cs="Calibri"/>
                <w:sz w:val="20"/>
                <w:szCs w:val="20"/>
              </w:rPr>
            </w:pPr>
            <w:r>
              <w:rPr>
                <w:rFonts w:ascii="Calibri" w:eastAsia="Calibri" w:hAnsi="Calibri" w:cs="Calibri"/>
                <w:sz w:val="20"/>
                <w:szCs w:val="20"/>
              </w:rPr>
              <w:t>Filtro de polvo opcional</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Soporte de suelo</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Soporte de suelo, para orientación vertical</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Fuente de alimentación</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180W autorregulable 85%</w:t>
            </w:r>
          </w:p>
        </w:tc>
      </w:tr>
      <w:tr w:rsidR="003714C9">
        <w:trPr>
          <w:trHeight w:val="92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Opciones de teclado</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Teclado Lenovo tradicional (conector USB), negro</w:t>
            </w:r>
          </w:p>
          <w:p w:rsidR="003714C9" w:rsidRDefault="0067323F">
            <w:pPr>
              <w:rPr>
                <w:rFonts w:ascii="Calibri" w:eastAsia="Calibri" w:hAnsi="Calibri" w:cs="Calibri"/>
                <w:sz w:val="20"/>
                <w:szCs w:val="20"/>
              </w:rPr>
            </w:pPr>
            <w:r>
              <w:rPr>
                <w:rFonts w:ascii="Calibri" w:eastAsia="Calibri" w:hAnsi="Calibri" w:cs="Calibri"/>
                <w:sz w:val="20"/>
                <w:szCs w:val="20"/>
              </w:rPr>
              <w:t>Teclado Lenovo Calliope (conector USB), negro</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Opciones de mouse</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Mouse Lenovo Calliope (conector USB), negro</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Audio</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Audio HD, Realtek® ALC662</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Parlante</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Parlante interno (1.5 watt)</w:t>
            </w:r>
          </w:p>
        </w:tc>
      </w:tr>
      <w:tr w:rsidR="003714C9">
        <w:trPr>
          <w:trHeight w:val="68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Conexión Inalámbrica</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11ac inalámbrico, tarjeta M.2, Intel® Doble Banda Inalámbrica--AC 8265, adaptador combo Wi-Fi + Bluetooth 4.1, 2x2</w:t>
            </w:r>
          </w:p>
        </w:tc>
      </w:tr>
      <w:tr w:rsidR="003714C9" w:rsidRPr="0067323F">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Ethernet</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Gigabit ethernet, Realtek RTL8111GN, Wake on LAN</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lastRenderedPageBreak/>
              <w:t>Chipset</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Chipset Intel B250</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Capacidad de gestión</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No</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Chip de seguridad</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TPM (Módulo de Plataforma de Confianza) 2.0, Certificación TCG</w:t>
            </w:r>
          </w:p>
        </w:tc>
      </w:tr>
      <w:tr w:rsidR="003714C9">
        <w:trPr>
          <w:trHeight w:val="68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Seguridad física</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Anillo para candado, ranura de seguridad (en parte trasera para cable opcional Kensington® MicroSaver®), Interruptor de Intrusión de Chasis opcional</w:t>
            </w:r>
          </w:p>
        </w:tc>
      </w:tr>
    </w:tbl>
    <w:p w:rsidR="003714C9" w:rsidRDefault="0067323F">
      <w:pPr>
        <w:rPr>
          <w:rFonts w:ascii="Calibri" w:eastAsia="Calibri" w:hAnsi="Calibri" w:cs="Calibri"/>
        </w:rPr>
      </w:pPr>
      <w:r>
        <w:rPr>
          <w:rFonts w:ascii="Calibri" w:eastAsia="Calibri" w:hAnsi="Calibri" w:cs="Calibri"/>
        </w:rPr>
        <w:t xml:space="preserve"> </w:t>
      </w: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67323F">
      <w:pPr>
        <w:pStyle w:val="Ttulo2"/>
        <w:keepNext w:val="0"/>
        <w:keepLines w:val="0"/>
      </w:pPr>
      <w:bookmarkStart w:id="27" w:name="_rrfuzfe3kqd" w:colFirst="0" w:colLast="0"/>
      <w:bookmarkEnd w:id="27"/>
      <w:r>
        <w:t xml:space="preserve">Notebook Lenovo Ideapad 320 </w:t>
      </w:r>
    </w:p>
    <w:p w:rsidR="003714C9" w:rsidRDefault="0067323F">
      <w:pPr>
        <w:rPr>
          <w:rFonts w:ascii="Calibri" w:eastAsia="Calibri" w:hAnsi="Calibri" w:cs="Calibri"/>
          <w:b/>
        </w:rPr>
      </w:pPr>
      <w:r>
        <w:rPr>
          <w:rFonts w:ascii="Calibri" w:eastAsia="Calibri" w:hAnsi="Calibri" w:cs="Calibri"/>
          <w:b/>
        </w:rPr>
        <w:t>Ideapad 320 (15”, Intel)</w:t>
      </w:r>
    </w:p>
    <w:p w:rsidR="003714C9" w:rsidRDefault="0067323F">
      <w:pPr>
        <w:jc w:val="center"/>
        <w:rPr>
          <w:rFonts w:ascii="Calibri" w:eastAsia="Calibri" w:hAnsi="Calibri" w:cs="Calibri"/>
        </w:rPr>
      </w:pPr>
      <w:r>
        <w:rPr>
          <w:rFonts w:ascii="Calibri" w:eastAsia="Calibri" w:hAnsi="Calibri" w:cs="Calibri"/>
          <w:noProof/>
          <w:lang w:val="en-US"/>
        </w:rPr>
        <w:drawing>
          <wp:inline distT="114300" distB="114300" distL="114300" distR="114300">
            <wp:extent cx="3619500" cy="2571750"/>
            <wp:effectExtent l="0" t="0" r="0" b="0"/>
            <wp:docPr id="27"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4"/>
                    <a:srcRect l="10369" r="10369"/>
                    <a:stretch>
                      <a:fillRect/>
                    </a:stretch>
                  </pic:blipFill>
                  <pic:spPr>
                    <a:xfrm>
                      <a:off x="0" y="0"/>
                      <a:ext cx="3619500" cy="2571750"/>
                    </a:xfrm>
                    <a:prstGeom prst="rect">
                      <a:avLst/>
                    </a:prstGeom>
                    <a:ln/>
                  </pic:spPr>
                </pic:pic>
              </a:graphicData>
            </a:graphic>
          </wp:inline>
        </w:drawing>
      </w:r>
    </w:p>
    <w:p w:rsidR="003714C9" w:rsidRDefault="0067323F">
      <w:pPr>
        <w:jc w:val="right"/>
        <w:rPr>
          <w:rFonts w:ascii="Calibri" w:eastAsia="Calibri" w:hAnsi="Calibri" w:cs="Calibri"/>
          <w:b/>
          <w:sz w:val="34"/>
          <w:szCs w:val="34"/>
        </w:rPr>
      </w:pPr>
      <w:r>
        <w:rPr>
          <w:rFonts w:ascii="Calibri" w:eastAsia="Calibri" w:hAnsi="Calibri" w:cs="Calibri"/>
          <w:b/>
          <w:sz w:val="34"/>
          <w:szCs w:val="34"/>
        </w:rPr>
        <w:t>U$S899</w:t>
      </w:r>
    </w:p>
    <w:p w:rsidR="003714C9" w:rsidRDefault="003714C9">
      <w:pPr>
        <w:rPr>
          <w:rFonts w:ascii="Calibri" w:eastAsia="Calibri" w:hAnsi="Calibri" w:cs="Calibri"/>
          <w:sz w:val="20"/>
          <w:szCs w:val="20"/>
        </w:rPr>
      </w:pPr>
    </w:p>
    <w:tbl>
      <w:tblPr>
        <w:tblStyle w:val="aff"/>
        <w:tblW w:w="86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760"/>
        <w:gridCol w:w="5865"/>
      </w:tblGrid>
      <w:tr w:rsidR="003714C9">
        <w:trPr>
          <w:trHeight w:val="500"/>
        </w:trPr>
        <w:tc>
          <w:tcPr>
            <w:tcW w:w="2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Procesador</w:t>
            </w:r>
          </w:p>
        </w:tc>
        <w:tc>
          <w:tcPr>
            <w:tcW w:w="58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Procesador Intel</w:t>
            </w:r>
            <w:r>
              <w:rPr>
                <w:rFonts w:ascii="Calibri" w:eastAsia="Calibri" w:hAnsi="Calibri" w:cs="Calibri"/>
                <w:sz w:val="20"/>
                <w:szCs w:val="20"/>
                <w:vertAlign w:val="superscript"/>
              </w:rPr>
              <w:t>®</w:t>
            </w:r>
            <w:r>
              <w:rPr>
                <w:rFonts w:ascii="Calibri" w:eastAsia="Calibri" w:hAnsi="Calibri" w:cs="Calibri"/>
                <w:sz w:val="20"/>
                <w:szCs w:val="20"/>
              </w:rPr>
              <w:t xml:space="preserve"> Intel Core i5 7200U</w:t>
            </w:r>
          </w:p>
        </w:tc>
      </w:tr>
      <w:tr w:rsidR="003714C9">
        <w:trPr>
          <w:trHeight w:val="44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Sistema operativo</w:t>
            </w:r>
          </w:p>
        </w:tc>
        <w:tc>
          <w:tcPr>
            <w:tcW w:w="586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Windows 10 Home</w:t>
            </w:r>
          </w:p>
        </w:tc>
      </w:tr>
      <w:tr w:rsidR="003714C9">
        <w:trPr>
          <w:trHeight w:val="72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lastRenderedPageBreak/>
              <w:t>Tarjeta gráfica</w:t>
            </w:r>
          </w:p>
        </w:tc>
        <w:tc>
          <w:tcPr>
            <w:tcW w:w="586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ind w:left="360"/>
              <w:rPr>
                <w:rFonts w:ascii="Calibri" w:eastAsia="Calibri" w:hAnsi="Calibri" w:cs="Calibri"/>
                <w:sz w:val="20"/>
                <w:szCs w:val="20"/>
              </w:rPr>
            </w:pPr>
            <w:r>
              <w:rPr>
                <w:rFonts w:ascii="Calibri" w:eastAsia="Calibri" w:hAnsi="Calibri" w:cs="Calibri"/>
                <w:sz w:val="20"/>
                <w:szCs w:val="20"/>
              </w:rPr>
              <w:t>·         Tarjeta gráfica integrada Intel</w:t>
            </w:r>
          </w:p>
          <w:p w:rsidR="003714C9" w:rsidRDefault="0067323F">
            <w:pPr>
              <w:ind w:left="360"/>
              <w:rPr>
                <w:rFonts w:ascii="Calibri" w:eastAsia="Calibri" w:hAnsi="Calibri" w:cs="Calibri"/>
                <w:sz w:val="20"/>
                <w:szCs w:val="20"/>
              </w:rPr>
            </w:pPr>
            <w:r>
              <w:rPr>
                <w:rFonts w:ascii="Calibri" w:eastAsia="Calibri" w:hAnsi="Calibri" w:cs="Calibri"/>
                <w:sz w:val="20"/>
                <w:szCs w:val="20"/>
              </w:rPr>
              <w:t>·         NVIDIA® GeForce® 920MX</w:t>
            </w:r>
          </w:p>
        </w:tc>
      </w:tr>
      <w:tr w:rsidR="003714C9">
        <w:trPr>
          <w:trHeight w:val="44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Cámara web/micrófono</w:t>
            </w:r>
          </w:p>
        </w:tc>
        <w:tc>
          <w:tcPr>
            <w:tcW w:w="586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Cámara CMOS de foco fijo con micrófono individual</w:t>
            </w:r>
          </w:p>
        </w:tc>
      </w:tr>
      <w:tr w:rsidR="003714C9">
        <w:trPr>
          <w:trHeight w:val="48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Memoria</w:t>
            </w:r>
          </w:p>
        </w:tc>
        <w:tc>
          <w:tcPr>
            <w:tcW w:w="586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ind w:left="360"/>
              <w:rPr>
                <w:rFonts w:ascii="Calibri" w:eastAsia="Calibri" w:hAnsi="Calibri" w:cs="Calibri"/>
                <w:sz w:val="20"/>
                <w:szCs w:val="20"/>
              </w:rPr>
            </w:pPr>
            <w:r>
              <w:rPr>
                <w:rFonts w:ascii="Calibri" w:eastAsia="Calibri" w:hAnsi="Calibri" w:cs="Calibri"/>
                <w:sz w:val="20"/>
                <w:szCs w:val="20"/>
              </w:rPr>
              <w:t>·         DDR4 de 8 GB</w:t>
            </w:r>
          </w:p>
        </w:tc>
      </w:tr>
      <w:tr w:rsidR="003714C9">
        <w:trPr>
          <w:trHeight w:val="48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Almacenamiento</w:t>
            </w:r>
          </w:p>
        </w:tc>
        <w:tc>
          <w:tcPr>
            <w:tcW w:w="586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ind w:left="360"/>
              <w:rPr>
                <w:rFonts w:ascii="Calibri" w:eastAsia="Calibri" w:hAnsi="Calibri" w:cs="Calibri"/>
                <w:sz w:val="20"/>
                <w:szCs w:val="20"/>
              </w:rPr>
            </w:pPr>
            <w:r>
              <w:rPr>
                <w:rFonts w:ascii="Calibri" w:eastAsia="Calibri" w:hAnsi="Calibri" w:cs="Calibri"/>
                <w:sz w:val="20"/>
                <w:szCs w:val="20"/>
              </w:rPr>
              <w:t>·         HDD SATA de 1 TB</w:t>
            </w:r>
          </w:p>
        </w:tc>
      </w:tr>
      <w:tr w:rsidR="003714C9">
        <w:trPr>
          <w:trHeight w:val="44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Audio</w:t>
            </w:r>
          </w:p>
        </w:tc>
        <w:tc>
          <w:tcPr>
            <w:tcW w:w="586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2 altavoces de 1,5 W con Dolby Audio</w:t>
            </w:r>
          </w:p>
        </w:tc>
      </w:tr>
      <w:tr w:rsidR="003714C9">
        <w:trPr>
          <w:trHeight w:val="44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Batería</w:t>
            </w:r>
          </w:p>
        </w:tc>
        <w:tc>
          <w:tcPr>
            <w:tcW w:w="586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Hasta 5 horas con MobileMark 2014</w:t>
            </w:r>
          </w:p>
        </w:tc>
      </w:tr>
      <w:tr w:rsidR="003714C9">
        <w:trPr>
          <w:trHeight w:val="72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Pantalla</w:t>
            </w:r>
          </w:p>
        </w:tc>
        <w:tc>
          <w:tcPr>
            <w:tcW w:w="586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ind w:left="360"/>
              <w:rPr>
                <w:rFonts w:ascii="Calibri" w:eastAsia="Calibri" w:hAnsi="Calibri" w:cs="Calibri"/>
                <w:sz w:val="20"/>
                <w:szCs w:val="20"/>
              </w:rPr>
            </w:pPr>
            <w:r>
              <w:rPr>
                <w:rFonts w:ascii="Calibri" w:eastAsia="Calibri" w:hAnsi="Calibri" w:cs="Calibri"/>
                <w:sz w:val="20"/>
                <w:szCs w:val="20"/>
              </w:rPr>
              <w:t>·         Pantalla antirreflejos HD de 15" (1366 x 768)</w:t>
            </w:r>
          </w:p>
          <w:p w:rsidR="003714C9" w:rsidRDefault="0067323F">
            <w:pPr>
              <w:ind w:left="360"/>
              <w:rPr>
                <w:rFonts w:ascii="Calibri" w:eastAsia="Calibri" w:hAnsi="Calibri" w:cs="Calibri"/>
                <w:sz w:val="20"/>
                <w:szCs w:val="20"/>
              </w:rPr>
            </w:pPr>
            <w:r>
              <w:rPr>
                <w:rFonts w:ascii="Calibri" w:eastAsia="Calibri" w:hAnsi="Calibri" w:cs="Calibri"/>
                <w:sz w:val="20"/>
                <w:szCs w:val="20"/>
              </w:rPr>
              <w:t>·         Pantalla Full HD (1920 x 1080) de 15", antirreflejos</w:t>
            </w:r>
          </w:p>
        </w:tc>
      </w:tr>
      <w:tr w:rsidR="003714C9">
        <w:trPr>
          <w:trHeight w:val="44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Dimensiones (An. x Pr. x Al.)</w:t>
            </w:r>
          </w:p>
        </w:tc>
        <w:tc>
          <w:tcPr>
            <w:tcW w:w="586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378 mm x 260 mm x 22,9 mm</w:t>
            </w:r>
          </w:p>
        </w:tc>
      </w:tr>
      <w:tr w:rsidR="003714C9">
        <w:trPr>
          <w:trHeight w:val="44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Peso</w:t>
            </w:r>
          </w:p>
        </w:tc>
        <w:tc>
          <w:tcPr>
            <w:tcW w:w="586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2,2 kg</w:t>
            </w:r>
          </w:p>
        </w:tc>
      </w:tr>
      <w:tr w:rsidR="003714C9">
        <w:trPr>
          <w:trHeight w:val="174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Colores</w:t>
            </w:r>
          </w:p>
        </w:tc>
        <w:tc>
          <w:tcPr>
            <w:tcW w:w="586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ind w:left="360"/>
              <w:rPr>
                <w:rFonts w:ascii="Calibri" w:eastAsia="Calibri" w:hAnsi="Calibri" w:cs="Calibri"/>
                <w:sz w:val="20"/>
                <w:szCs w:val="20"/>
              </w:rPr>
            </w:pPr>
            <w:r>
              <w:rPr>
                <w:rFonts w:ascii="Calibri" w:eastAsia="Calibri" w:hAnsi="Calibri" w:cs="Calibri"/>
                <w:sz w:val="20"/>
                <w:szCs w:val="20"/>
              </w:rPr>
              <w:t>·         Gris platino</w:t>
            </w:r>
          </w:p>
          <w:p w:rsidR="003714C9" w:rsidRDefault="0067323F">
            <w:pPr>
              <w:ind w:left="360"/>
              <w:rPr>
                <w:rFonts w:ascii="Calibri" w:eastAsia="Calibri" w:hAnsi="Calibri" w:cs="Calibri"/>
                <w:sz w:val="20"/>
                <w:szCs w:val="20"/>
              </w:rPr>
            </w:pPr>
            <w:r>
              <w:rPr>
                <w:rFonts w:ascii="Calibri" w:eastAsia="Calibri" w:hAnsi="Calibri" w:cs="Calibri"/>
                <w:sz w:val="20"/>
                <w:szCs w:val="20"/>
              </w:rPr>
              <w:t>·         Negro ónix</w:t>
            </w:r>
          </w:p>
          <w:p w:rsidR="003714C9" w:rsidRDefault="0067323F">
            <w:pPr>
              <w:ind w:left="360"/>
              <w:rPr>
                <w:rFonts w:ascii="Calibri" w:eastAsia="Calibri" w:hAnsi="Calibri" w:cs="Calibri"/>
                <w:sz w:val="20"/>
                <w:szCs w:val="20"/>
              </w:rPr>
            </w:pPr>
            <w:r>
              <w:rPr>
                <w:rFonts w:ascii="Calibri" w:eastAsia="Calibri" w:hAnsi="Calibri" w:cs="Calibri"/>
                <w:sz w:val="20"/>
                <w:szCs w:val="20"/>
              </w:rPr>
              <w:t>·         Blanco ventisca</w:t>
            </w:r>
          </w:p>
          <w:p w:rsidR="003714C9" w:rsidRDefault="0067323F">
            <w:pPr>
              <w:ind w:left="360"/>
              <w:rPr>
                <w:rFonts w:ascii="Calibri" w:eastAsia="Calibri" w:hAnsi="Calibri" w:cs="Calibri"/>
                <w:sz w:val="20"/>
                <w:szCs w:val="20"/>
              </w:rPr>
            </w:pPr>
            <w:r>
              <w:rPr>
                <w:rFonts w:ascii="Calibri" w:eastAsia="Calibri" w:hAnsi="Calibri" w:cs="Calibri"/>
                <w:sz w:val="20"/>
                <w:szCs w:val="20"/>
              </w:rPr>
              <w:t>·         Azul dénim</w:t>
            </w:r>
          </w:p>
          <w:p w:rsidR="003714C9" w:rsidRDefault="0067323F">
            <w:pPr>
              <w:ind w:left="360"/>
              <w:rPr>
                <w:rFonts w:ascii="Calibri" w:eastAsia="Calibri" w:hAnsi="Calibri" w:cs="Calibri"/>
                <w:sz w:val="20"/>
                <w:szCs w:val="20"/>
              </w:rPr>
            </w:pPr>
            <w:r>
              <w:rPr>
                <w:rFonts w:ascii="Calibri" w:eastAsia="Calibri" w:hAnsi="Calibri" w:cs="Calibri"/>
                <w:sz w:val="20"/>
                <w:szCs w:val="20"/>
              </w:rPr>
              <w:t>·         Púrpura ciruela</w:t>
            </w:r>
          </w:p>
          <w:p w:rsidR="003714C9" w:rsidRDefault="0067323F">
            <w:pPr>
              <w:ind w:left="360"/>
              <w:rPr>
                <w:rFonts w:ascii="Calibri" w:eastAsia="Calibri" w:hAnsi="Calibri" w:cs="Calibri"/>
                <w:sz w:val="20"/>
                <w:szCs w:val="20"/>
              </w:rPr>
            </w:pPr>
            <w:r>
              <w:rPr>
                <w:rFonts w:ascii="Calibri" w:eastAsia="Calibri" w:hAnsi="Calibri" w:cs="Calibri"/>
                <w:sz w:val="20"/>
                <w:szCs w:val="20"/>
              </w:rPr>
              <w:t>·         Rojo coral</w:t>
            </w:r>
          </w:p>
        </w:tc>
      </w:tr>
      <w:tr w:rsidR="003714C9">
        <w:trPr>
          <w:trHeight w:val="44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Wifi/Bluetooth®</w:t>
            </w:r>
          </w:p>
        </w:tc>
        <w:tc>
          <w:tcPr>
            <w:tcW w:w="586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WiFi 1 x 1 AC + BT4.1</w:t>
            </w:r>
          </w:p>
        </w:tc>
      </w:tr>
      <w:tr w:rsidR="003714C9">
        <w:trPr>
          <w:trHeight w:val="148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Puertos</w:t>
            </w:r>
          </w:p>
        </w:tc>
        <w:tc>
          <w:tcPr>
            <w:tcW w:w="586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ind w:left="360"/>
              <w:rPr>
                <w:rFonts w:ascii="Calibri" w:eastAsia="Calibri" w:hAnsi="Calibri" w:cs="Calibri"/>
                <w:sz w:val="20"/>
                <w:szCs w:val="20"/>
              </w:rPr>
            </w:pPr>
            <w:r>
              <w:rPr>
                <w:rFonts w:ascii="Calibri" w:eastAsia="Calibri" w:hAnsi="Calibri" w:cs="Calibri"/>
                <w:sz w:val="20"/>
                <w:szCs w:val="20"/>
              </w:rPr>
              <w:t>·         2 USB 3.0</w:t>
            </w:r>
          </w:p>
          <w:p w:rsidR="003714C9" w:rsidRDefault="0067323F">
            <w:pPr>
              <w:ind w:left="360"/>
              <w:rPr>
                <w:rFonts w:ascii="Calibri" w:eastAsia="Calibri" w:hAnsi="Calibri" w:cs="Calibri"/>
                <w:sz w:val="20"/>
                <w:szCs w:val="20"/>
              </w:rPr>
            </w:pPr>
            <w:r>
              <w:rPr>
                <w:rFonts w:ascii="Calibri" w:eastAsia="Calibri" w:hAnsi="Calibri" w:cs="Calibri"/>
                <w:sz w:val="20"/>
                <w:szCs w:val="20"/>
              </w:rPr>
              <w:t>·         1 USB tipo C</w:t>
            </w:r>
          </w:p>
          <w:p w:rsidR="003714C9" w:rsidRDefault="0067323F">
            <w:pPr>
              <w:ind w:left="360"/>
              <w:rPr>
                <w:rFonts w:ascii="Calibri" w:eastAsia="Calibri" w:hAnsi="Calibri" w:cs="Calibri"/>
                <w:sz w:val="20"/>
                <w:szCs w:val="20"/>
              </w:rPr>
            </w:pPr>
            <w:r>
              <w:rPr>
                <w:rFonts w:ascii="Calibri" w:eastAsia="Calibri" w:hAnsi="Calibri" w:cs="Calibri"/>
                <w:sz w:val="20"/>
                <w:szCs w:val="20"/>
              </w:rPr>
              <w:t>·         HDMI</w:t>
            </w:r>
          </w:p>
          <w:p w:rsidR="003714C9" w:rsidRDefault="0067323F">
            <w:pPr>
              <w:ind w:left="360"/>
              <w:rPr>
                <w:rFonts w:ascii="Calibri" w:eastAsia="Calibri" w:hAnsi="Calibri" w:cs="Calibri"/>
                <w:sz w:val="20"/>
                <w:szCs w:val="20"/>
              </w:rPr>
            </w:pPr>
            <w:r>
              <w:rPr>
                <w:rFonts w:ascii="Calibri" w:eastAsia="Calibri" w:hAnsi="Calibri" w:cs="Calibri"/>
                <w:sz w:val="20"/>
                <w:szCs w:val="20"/>
              </w:rPr>
              <w:t>·         Lector de tarjetas 4 en 1 (SD, SDHC, SDXC, MMC)</w:t>
            </w:r>
          </w:p>
          <w:p w:rsidR="003714C9" w:rsidRDefault="0067323F">
            <w:pPr>
              <w:ind w:left="360"/>
              <w:rPr>
                <w:rFonts w:ascii="Calibri" w:eastAsia="Calibri" w:hAnsi="Calibri" w:cs="Calibri"/>
                <w:sz w:val="20"/>
                <w:szCs w:val="20"/>
              </w:rPr>
            </w:pPr>
            <w:r>
              <w:rPr>
                <w:rFonts w:ascii="Calibri" w:eastAsia="Calibri" w:hAnsi="Calibri" w:cs="Calibri"/>
                <w:sz w:val="20"/>
                <w:szCs w:val="20"/>
              </w:rPr>
              <w:t>·         Conector LAN RJ-45</w:t>
            </w:r>
          </w:p>
        </w:tc>
      </w:tr>
    </w:tbl>
    <w:p w:rsidR="003714C9" w:rsidRDefault="0067323F">
      <w:pPr>
        <w:rPr>
          <w:rFonts w:ascii="Calibri" w:eastAsia="Calibri" w:hAnsi="Calibri" w:cs="Calibri"/>
          <w:sz w:val="24"/>
          <w:szCs w:val="24"/>
        </w:rPr>
      </w:pPr>
      <w:r>
        <w:rPr>
          <w:rFonts w:ascii="Calibri" w:eastAsia="Calibri" w:hAnsi="Calibri" w:cs="Calibri"/>
          <w:sz w:val="24"/>
          <w:szCs w:val="24"/>
        </w:rPr>
        <w:t xml:space="preserve"> </w:t>
      </w:r>
    </w:p>
    <w:p w:rsidR="003714C9" w:rsidRDefault="0067323F">
      <w:pPr>
        <w:spacing w:after="160" w:line="259" w:lineRule="auto"/>
        <w:rPr>
          <w:sz w:val="20"/>
          <w:szCs w:val="20"/>
        </w:rPr>
      </w:pPr>
      <w:r>
        <w:rPr>
          <w:b/>
          <w:sz w:val="28"/>
          <w:szCs w:val="28"/>
        </w:rPr>
        <w:t>Cable fibra optica 2 fibras 5km 6000 Usd</w:t>
      </w:r>
    </w:p>
    <w:p w:rsidR="003714C9" w:rsidRDefault="003714C9">
      <w:pPr>
        <w:spacing w:after="160" w:line="259" w:lineRule="auto"/>
        <w:rPr>
          <w:b/>
          <w:sz w:val="32"/>
          <w:szCs w:val="32"/>
        </w:rPr>
      </w:pPr>
    </w:p>
    <w:p w:rsidR="0067323F" w:rsidRDefault="00846001" w:rsidP="0067323F">
      <w:pPr>
        <w:pStyle w:val="Ttulo1"/>
      </w:pPr>
      <w:r>
        <w:lastRenderedPageBreak/>
        <w:t>I</w:t>
      </w:r>
      <w:r w:rsidR="0067323F">
        <w:t>ntelbras Telefono Ip Tip 125</w:t>
      </w:r>
    </w:p>
    <w:p w:rsidR="00846001" w:rsidRPr="00846001" w:rsidRDefault="00846001" w:rsidP="00846001">
      <w:r w:rsidRPr="00846001">
        <w:t>http://www.fastimport.uy/productos/29125/intelbras-telefono-ip-tip-125</w:t>
      </w:r>
      <w:bookmarkStart w:id="28" w:name="_GoBack"/>
      <w:bookmarkEnd w:id="28"/>
    </w:p>
    <w:p w:rsidR="0067323F" w:rsidRDefault="0067323F" w:rsidP="0067323F">
      <w:hyperlink r:id="rId35" w:anchor="2" w:tooltip="29125_1.jpg" w:history="1">
        <w:r>
          <w:rPr>
            <w:rStyle w:val="Hipervnculo"/>
          </w:rPr>
          <w:t> </w:t>
        </w:r>
        <w:r>
          <w:rPr>
            <w:noProof/>
            <w:color w:val="0000FF"/>
            <w:lang w:val="en-US"/>
          </w:rPr>
          <w:drawing>
            <wp:inline distT="0" distB="0" distL="0" distR="0">
              <wp:extent cx="3143250" cy="3143250"/>
              <wp:effectExtent l="0" t="0" r="0" b="0"/>
              <wp:docPr id="34" name="Imagen 34" descr="29125_1.jpg">
                <a:hlinkClick xmlns:a="http://schemas.openxmlformats.org/drawingml/2006/main" r:id="rId36" tooltip="&quot;29125_1.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9125_1.jpg">
                        <a:hlinkClick r:id="rId36" tooltip="&quot;29125_1.jpg&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43250" cy="3143250"/>
                      </a:xfrm>
                      <a:prstGeom prst="rect">
                        <a:avLst/>
                      </a:prstGeom>
                      <a:noFill/>
                      <a:ln>
                        <a:noFill/>
                      </a:ln>
                    </pic:spPr>
                  </pic:pic>
                </a:graphicData>
              </a:graphic>
            </wp:inline>
          </w:drawing>
        </w:r>
      </w:hyperlink>
    </w:p>
    <w:p w:rsidR="0067323F" w:rsidRDefault="0067323F" w:rsidP="0067323F">
      <w:pPr>
        <w:numPr>
          <w:ilvl w:val="0"/>
          <w:numId w:val="16"/>
        </w:numPr>
        <w:spacing w:before="100" w:beforeAutospacing="1" w:after="100" w:afterAutospacing="1" w:line="240" w:lineRule="auto"/>
      </w:pPr>
      <w:r>
        <w:rPr>
          <w:noProof/>
          <w:color w:val="0000FF"/>
          <w:lang w:val="en-US"/>
        </w:rPr>
        <w:drawing>
          <wp:inline distT="0" distB="0" distL="0" distR="0">
            <wp:extent cx="647700" cy="647700"/>
            <wp:effectExtent l="0" t="0" r="0" b="0"/>
            <wp:docPr id="33" name="Imagen 33" descr="Intelbras Telefono Ip Tip 125 29125_1.jpg">
              <a:hlinkClick xmlns:a="http://schemas.openxmlformats.org/drawingml/2006/main" r:id="rId38" tooltip="&quot;29125_1.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lbras Telefono Ip Tip 125 29125_1.jpg">
                      <a:hlinkClick r:id="rId38" tooltip="&quot;29125_1.jpg&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p w:rsidR="0067323F" w:rsidRDefault="0067323F" w:rsidP="0067323F">
      <w:pPr>
        <w:numPr>
          <w:ilvl w:val="0"/>
          <w:numId w:val="16"/>
        </w:numPr>
        <w:spacing w:before="100" w:beforeAutospacing="1" w:after="100" w:afterAutospacing="1" w:line="240" w:lineRule="auto"/>
      </w:pPr>
      <w:r>
        <w:rPr>
          <w:noProof/>
          <w:color w:val="0000FF"/>
          <w:lang w:val="en-US"/>
        </w:rPr>
        <w:drawing>
          <wp:inline distT="0" distB="0" distL="0" distR="0">
            <wp:extent cx="647700" cy="647700"/>
            <wp:effectExtent l="0" t="0" r="0" b="0"/>
            <wp:docPr id="32" name="Imagen 32" descr="Intelbras Telefono Ip Tip 125 29125_2.jpg">
              <a:hlinkClick xmlns:a="http://schemas.openxmlformats.org/drawingml/2006/main" r:id="rId36" tooltip="&quot;29125_2.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lbras Telefono Ip Tip 125 29125_2.jpg">
                      <a:hlinkClick r:id="rId36" tooltip="&quot;29125_2.jpg&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p w:rsidR="0067323F" w:rsidRDefault="0067323F" w:rsidP="0067323F">
      <w:pPr>
        <w:numPr>
          <w:ilvl w:val="0"/>
          <w:numId w:val="16"/>
        </w:numPr>
        <w:spacing w:before="100" w:beforeAutospacing="1" w:after="100" w:afterAutospacing="1" w:line="240" w:lineRule="auto"/>
      </w:pPr>
      <w:r>
        <w:rPr>
          <w:noProof/>
          <w:color w:val="0000FF"/>
          <w:lang w:val="en-US"/>
        </w:rPr>
        <w:drawing>
          <wp:inline distT="0" distB="0" distL="0" distR="0">
            <wp:extent cx="647700" cy="647700"/>
            <wp:effectExtent l="0" t="0" r="0" b="0"/>
            <wp:docPr id="31" name="Imagen 31" descr="Intelbras Telefono Ip Tip 125 29125_3.jpg">
              <a:hlinkClick xmlns:a="http://schemas.openxmlformats.org/drawingml/2006/main" r:id="rId41" tooltip="&quot;29125_3.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lbras Telefono Ip Tip 125 29125_3.jpg">
                      <a:hlinkClick r:id="rId41" tooltip="&quot;29125_3.jpg&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p w:rsidR="0067323F" w:rsidRDefault="0067323F" w:rsidP="0067323F">
      <w:pPr>
        <w:numPr>
          <w:ilvl w:val="0"/>
          <w:numId w:val="17"/>
        </w:numPr>
        <w:spacing w:before="100" w:beforeAutospacing="1" w:after="100" w:afterAutospacing="1" w:line="240" w:lineRule="auto"/>
        <w:ind w:left="150"/>
      </w:pPr>
      <w:r>
        <w:t>Código: 29125</w:t>
      </w:r>
    </w:p>
    <w:p w:rsidR="0067323F" w:rsidRDefault="0067323F" w:rsidP="0067323F">
      <w:pPr>
        <w:numPr>
          <w:ilvl w:val="0"/>
          <w:numId w:val="17"/>
        </w:numPr>
        <w:spacing w:before="100" w:beforeAutospacing="1" w:after="100" w:afterAutospacing="1" w:line="240" w:lineRule="auto"/>
        <w:ind w:left="150"/>
      </w:pPr>
      <w:r>
        <w:t>Marca: Intelbras</w:t>
      </w:r>
    </w:p>
    <w:p w:rsidR="0067323F" w:rsidRDefault="0067323F" w:rsidP="0067323F">
      <w:pPr>
        <w:numPr>
          <w:ilvl w:val="0"/>
          <w:numId w:val="17"/>
        </w:numPr>
        <w:spacing w:before="100" w:beforeAutospacing="1" w:after="100" w:afterAutospacing="1" w:line="240" w:lineRule="auto"/>
        <w:ind w:left="150"/>
      </w:pPr>
      <w:r>
        <w:t>Garantia: Consulte</w:t>
      </w:r>
    </w:p>
    <w:p w:rsidR="0067323F" w:rsidRDefault="0067323F" w:rsidP="0067323F">
      <w:pPr>
        <w:numPr>
          <w:ilvl w:val="0"/>
          <w:numId w:val="17"/>
        </w:numPr>
        <w:spacing w:before="100" w:beforeAutospacing="1" w:after="100" w:afterAutospacing="1" w:line="240" w:lineRule="auto"/>
        <w:ind w:left="150"/>
      </w:pPr>
      <w:r>
        <w:t>Estado: Nuevo</w:t>
      </w:r>
    </w:p>
    <w:p w:rsidR="0067323F" w:rsidRDefault="0067323F" w:rsidP="0067323F">
      <w:r>
        <w:rPr>
          <w:noProof/>
          <w:color w:val="0000FF"/>
          <w:lang w:val="en-US"/>
        </w:rPr>
        <w:drawing>
          <wp:inline distT="0" distB="0" distL="0" distR="0">
            <wp:extent cx="990600" cy="190500"/>
            <wp:effectExtent l="0" t="0" r="0" b="0"/>
            <wp:docPr id="30" name="Imagen 30" descr="Intelbras">
              <a:hlinkClick xmlns:a="http://schemas.openxmlformats.org/drawingml/2006/main" r:id="rId43" tooltip="&quot;Intelbras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lbras">
                      <a:hlinkClick r:id="rId43" tooltip="&quot;Intelbras                               &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90600" cy="190500"/>
                    </a:xfrm>
                    <a:prstGeom prst="rect">
                      <a:avLst/>
                    </a:prstGeom>
                    <a:noFill/>
                    <a:ln>
                      <a:noFill/>
                    </a:ln>
                  </pic:spPr>
                </pic:pic>
              </a:graphicData>
            </a:graphic>
          </wp:inline>
        </w:drawing>
      </w:r>
    </w:p>
    <w:p w:rsidR="0067323F" w:rsidRDefault="0067323F" w:rsidP="0067323F">
      <w:pPr>
        <w:spacing w:after="240"/>
      </w:pPr>
      <w:r>
        <w:rPr>
          <w:rStyle w:val="fi-stock"/>
        </w:rPr>
        <w:t>En Stock</w:t>
      </w:r>
      <w:r>
        <w:t xml:space="preserve"> </w:t>
      </w:r>
    </w:p>
    <w:p w:rsidR="0067323F" w:rsidRDefault="0067323F" w:rsidP="0067323F">
      <w:pPr>
        <w:shd w:val="clear" w:color="auto" w:fill="DEDEDE"/>
      </w:pPr>
      <w:r>
        <w:t xml:space="preserve">Precio </w:t>
      </w:r>
      <w:r>
        <w:rPr>
          <w:b/>
          <w:bCs/>
          <w:color w:val="CC0000"/>
        </w:rPr>
        <w:t>exclusivo</w:t>
      </w:r>
      <w:r>
        <w:t xml:space="preserve"> para pedidos Web (*): </w:t>
      </w:r>
    </w:p>
    <w:p w:rsidR="0067323F" w:rsidRDefault="0067323F" w:rsidP="0067323F">
      <w:pPr>
        <w:pStyle w:val="price"/>
        <w:shd w:val="clear" w:color="auto" w:fill="DEDEDE"/>
      </w:pPr>
      <w:r>
        <w:t>U$S 178</w:t>
      </w:r>
      <w:r>
        <w:rPr>
          <w:vertAlign w:val="superscript"/>
        </w:rPr>
        <w:t>00</w:t>
      </w:r>
      <w:r>
        <w:t xml:space="preserve"> IVA inc </w:t>
      </w:r>
      <w:r>
        <w:rPr>
          <w:b/>
          <w:bCs/>
          <w:sz w:val="36"/>
          <w:szCs w:val="36"/>
        </w:rPr>
        <w:t>*</w:t>
      </w:r>
    </w:p>
    <w:p w:rsidR="0067323F" w:rsidRDefault="0067323F" w:rsidP="0067323F">
      <w:pPr>
        <w:shd w:val="clear" w:color="auto" w:fill="DEDEDE"/>
        <w:spacing w:after="240"/>
      </w:pPr>
    </w:p>
    <w:p w:rsidR="0067323F" w:rsidRPr="0067323F" w:rsidRDefault="0067323F" w:rsidP="0067323F">
      <w:pPr>
        <w:pStyle w:val="price"/>
        <w:shd w:val="clear" w:color="auto" w:fill="DEDEDE"/>
        <w:rPr>
          <w:lang w:val="es-ES"/>
        </w:rPr>
      </w:pPr>
      <w:r w:rsidRPr="0067323F">
        <w:rPr>
          <w:lang w:val="es-ES"/>
        </w:rPr>
        <w:t>$ 5874</w:t>
      </w:r>
      <w:r w:rsidRPr="0067323F">
        <w:rPr>
          <w:vertAlign w:val="superscript"/>
          <w:lang w:val="es-ES"/>
        </w:rPr>
        <w:t>00</w:t>
      </w:r>
      <w:r w:rsidRPr="0067323F">
        <w:rPr>
          <w:lang w:val="es-ES"/>
        </w:rPr>
        <w:t xml:space="preserve"> IVA inc </w:t>
      </w:r>
      <w:r w:rsidRPr="0067323F">
        <w:rPr>
          <w:b/>
          <w:bCs/>
          <w:sz w:val="36"/>
          <w:szCs w:val="36"/>
          <w:lang w:val="es-ES"/>
        </w:rPr>
        <w:t>*</w:t>
      </w:r>
    </w:p>
    <w:p w:rsidR="0067323F" w:rsidRDefault="0067323F" w:rsidP="0067323F">
      <w:pPr>
        <w:shd w:val="clear" w:color="auto" w:fill="DEDEDE"/>
      </w:pPr>
      <w:r>
        <w:rPr>
          <w:rStyle w:val="cant"/>
        </w:rPr>
        <w:t xml:space="preserve">Cantidad </w:t>
      </w:r>
    </w:p>
    <w:p w:rsidR="0067323F" w:rsidRDefault="0067323F" w:rsidP="0067323F">
      <w:pPr>
        <w:shd w:val="clear" w:color="auto" w:fill="DEDEDE"/>
      </w:pPr>
      <w:hyperlink r:id="rId45" w:tooltip="Agregar Intelbras Telefono Ip Tip 125" w:history="1">
        <w:r>
          <w:rPr>
            <w:rStyle w:val="Hipervnculo"/>
          </w:rPr>
          <w:t>AGREGAR</w:t>
        </w:r>
      </w:hyperlink>
    </w:p>
    <w:p w:rsidR="0067323F" w:rsidRDefault="0067323F" w:rsidP="0067323F">
      <w:r>
        <w:t> </w:t>
      </w:r>
    </w:p>
    <w:p w:rsidR="0067323F" w:rsidRPr="0067323F" w:rsidRDefault="0067323F" w:rsidP="0067323F">
      <w:pPr>
        <w:pStyle w:val="left"/>
        <w:rPr>
          <w:lang w:val="es-ES"/>
        </w:rPr>
      </w:pPr>
      <w:hyperlink r:id="rId46" w:history="1">
        <w:r w:rsidRPr="0067323F">
          <w:rPr>
            <w:rStyle w:val="Hipervnculo"/>
            <w:lang w:val="es-ES"/>
          </w:rPr>
          <w:t>Versión para imprimir</w:t>
        </w:r>
      </w:hyperlink>
    </w:p>
    <w:p w:rsidR="0067323F" w:rsidRDefault="0067323F" w:rsidP="0067323F">
      <w:pPr>
        <w:pStyle w:val="share"/>
      </w:pPr>
      <w:r>
        <w:t xml:space="preserve">Compartir </w:t>
      </w:r>
      <w:r>
        <w:rPr>
          <w:noProof/>
          <w:color w:val="0000FF"/>
        </w:rPr>
        <w:drawing>
          <wp:inline distT="0" distB="0" distL="0" distR="0">
            <wp:extent cx="247650" cy="228600"/>
            <wp:effectExtent l="0" t="0" r="0" b="0"/>
            <wp:docPr id="29" name="Imagen 29" descr="Twitter">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witter">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7650" cy="228600"/>
                    </a:xfrm>
                    <a:prstGeom prst="rect">
                      <a:avLst/>
                    </a:prstGeom>
                    <a:noFill/>
                    <a:ln>
                      <a:noFill/>
                    </a:ln>
                  </pic:spPr>
                </pic:pic>
              </a:graphicData>
            </a:graphic>
          </wp:inline>
        </w:drawing>
      </w:r>
      <w:r>
        <w:rPr>
          <w:noProof/>
          <w:color w:val="0000FF"/>
        </w:rPr>
        <w:drawing>
          <wp:inline distT="0" distB="0" distL="0" distR="0">
            <wp:extent cx="95250" cy="228600"/>
            <wp:effectExtent l="0" t="0" r="0" b="0"/>
            <wp:docPr id="28" name="Imagen 28" descr="Facebook">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cebook">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5250" cy="228600"/>
                    </a:xfrm>
                    <a:prstGeom prst="rect">
                      <a:avLst/>
                    </a:prstGeom>
                    <a:noFill/>
                    <a:ln>
                      <a:noFill/>
                    </a:ln>
                  </pic:spPr>
                </pic:pic>
              </a:graphicData>
            </a:graphic>
          </wp:inline>
        </w:drawing>
      </w:r>
    </w:p>
    <w:p w:rsidR="0067323F" w:rsidRDefault="0067323F" w:rsidP="0067323F">
      <w:pPr>
        <w:numPr>
          <w:ilvl w:val="0"/>
          <w:numId w:val="18"/>
        </w:numPr>
        <w:spacing w:before="100" w:beforeAutospacing="1" w:after="100" w:afterAutospacing="1" w:line="240" w:lineRule="auto"/>
      </w:pPr>
      <w:hyperlink r:id="rId51" w:anchor="tab1" w:history="1">
        <w:r>
          <w:rPr>
            <w:rStyle w:val="Hipervnculo"/>
          </w:rPr>
          <w:t>DESCRIPCIÓN</w:t>
        </w:r>
      </w:hyperlink>
    </w:p>
    <w:p w:rsidR="0067323F" w:rsidRDefault="0067323F" w:rsidP="0067323F">
      <w:pPr>
        <w:numPr>
          <w:ilvl w:val="0"/>
          <w:numId w:val="18"/>
        </w:numPr>
        <w:spacing w:before="100" w:beforeAutospacing="1" w:after="100" w:afterAutospacing="1" w:line="240" w:lineRule="auto"/>
      </w:pPr>
      <w:hyperlink r:id="rId52" w:anchor="tab2" w:history="1">
        <w:r>
          <w:rPr>
            <w:rStyle w:val="Hipervnculo"/>
          </w:rPr>
          <w:t>GARANTÍA</w:t>
        </w:r>
      </w:hyperlink>
    </w:p>
    <w:p w:rsidR="0067323F" w:rsidRDefault="0067323F" w:rsidP="0067323F">
      <w:r>
        <w:t>Este producto no cuenta aún con una descripción</w:t>
      </w:r>
    </w:p>
    <w:p w:rsidR="0067323F" w:rsidRDefault="0067323F">
      <w:pPr>
        <w:spacing w:after="160" w:line="259" w:lineRule="auto"/>
        <w:rPr>
          <w:b/>
          <w:sz w:val="32"/>
          <w:szCs w:val="32"/>
        </w:rPr>
      </w:pPr>
    </w:p>
    <w:p w:rsidR="0067323F" w:rsidRDefault="00846001">
      <w:pPr>
        <w:spacing w:after="160" w:line="259" w:lineRule="auto"/>
        <w:rPr>
          <w:b/>
          <w:sz w:val="32"/>
          <w:szCs w:val="32"/>
        </w:rPr>
      </w:pPr>
      <w:r>
        <w:t>TIP 125 es un terminal inteligente IP para quien desea ahorrar gastos sin comprometer la calidad</w:t>
      </w:r>
      <w:r>
        <w:br/>
        <w:t>Con la tecnología IP, puede realizar llamadas telefónicas por internet, economizar en infraestructura, tener mayor flexibilidad para cambiar de escritorio, por ejemplo, sin necesidad de modificar su extensión o cambiar cables, y también tiene muchas otras ventajas.</w:t>
      </w:r>
      <w:r>
        <w:br/>
      </w:r>
      <w:r>
        <w:br/>
        <w:t>Audio perfecto en HD</w:t>
      </w:r>
      <w:r>
        <w:br/>
      </w:r>
      <w:r>
        <w:br/>
        <w:t>Excelente calidad de audio en HD, libre de interferencias o ruidos, con ajuste de volumen digital.</w:t>
      </w:r>
      <w:r>
        <w:br/>
      </w:r>
      <w:r>
        <w:br/>
        <w:t>Facilite la rutina con el Display gráfico y la función Alta voz</w:t>
      </w:r>
      <w:r>
        <w:br/>
      </w:r>
      <w:r>
        <w:br/>
        <w:t>Con el display gráfico, puede consultar el historial de llamadas y ver quién está llamando</w:t>
      </w:r>
      <w:r>
        <w:br/>
        <w:t>Con la función Alta voz, a su vez, puede tener más libertad para hablar y anotar informaciones al mismo tiempo.</w:t>
      </w:r>
      <w:r>
        <w:br/>
      </w:r>
      <w:r>
        <w:br/>
        <w:t>Más comodidad para hablar</w:t>
      </w:r>
      <w:r>
        <w:br/>
      </w:r>
      <w:r>
        <w:br/>
        <w:t>Tiene conector y tecla de respuesta dedicada para uso con la diadema RJ9 Responda a las llamadas sólo con un toque y agilice su rutina.</w:t>
      </w:r>
      <w:r>
        <w:br/>
      </w:r>
      <w:r>
        <w:br/>
        <w:t>Economía y flexibilidad en la instalación</w:t>
      </w:r>
      <w:r>
        <w:br/>
      </w:r>
      <w:r>
        <w:br/>
        <w:t>Con el soporte a PoE, los datos y la energía son transmitidos por el mismo cable, economizando la inversión en infraestructura</w:t>
      </w:r>
      <w:r>
        <w:br/>
        <w:t>Además de eso, la tecnología IP permite que todo sea integrado a la misma plataforma, reduciendo también los costos con llamadas y usando un único punto de red para el terminal IP y la computadora.</w:t>
      </w:r>
      <w:r>
        <w:br/>
      </w:r>
      <w:r>
        <w:br/>
      </w:r>
      <w:r>
        <w:lastRenderedPageBreak/>
        <w:t>Diseño discreto y ergonómico</w:t>
      </w:r>
      <w:r>
        <w:br/>
      </w:r>
      <w:r>
        <w:br/>
        <w:t>Proyectado especialmente para la comodidad y el mejor uso del usuario, pues su auricular es ergonómico para la mejor captación de audio en las llamadas.</w:t>
      </w:r>
    </w:p>
    <w:p w:rsidR="0067323F" w:rsidRDefault="0067323F">
      <w:pPr>
        <w:spacing w:after="160" w:line="259" w:lineRule="auto"/>
        <w:rPr>
          <w:b/>
          <w:sz w:val="32"/>
          <w:szCs w:val="32"/>
        </w:rPr>
      </w:pPr>
    </w:p>
    <w:p w:rsidR="003714C9" w:rsidRDefault="0067323F">
      <w:pPr>
        <w:spacing w:after="160" w:line="259" w:lineRule="auto"/>
        <w:rPr>
          <w:b/>
          <w:sz w:val="32"/>
          <w:szCs w:val="32"/>
        </w:rPr>
      </w:pPr>
      <w:r>
        <w:rPr>
          <w:b/>
          <w:sz w:val="32"/>
          <w:szCs w:val="32"/>
        </w:rPr>
        <w:t>REQUERIMIENTOS BÁSICOS DE UNA VPN.</w:t>
      </w:r>
    </w:p>
    <w:p w:rsidR="003714C9" w:rsidRDefault="0067323F">
      <w:pPr>
        <w:spacing w:after="160" w:line="259" w:lineRule="auto"/>
        <w:rPr>
          <w:sz w:val="20"/>
          <w:szCs w:val="20"/>
        </w:rPr>
      </w:pPr>
      <w:r>
        <w:rPr>
          <w:sz w:val="20"/>
          <w:szCs w:val="20"/>
        </w:rPr>
        <w:t>Cuando se plantea la utilización de un sistema VPN, se debe asegurar que el mismo garantiza las siguientes características:</w:t>
      </w:r>
    </w:p>
    <w:p w:rsidR="003714C9" w:rsidRDefault="0067323F">
      <w:pPr>
        <w:spacing w:after="160" w:line="259" w:lineRule="auto"/>
        <w:rPr>
          <w:sz w:val="20"/>
          <w:szCs w:val="20"/>
        </w:rPr>
      </w:pPr>
      <w:r>
        <w:rPr>
          <w:sz w:val="20"/>
          <w:szCs w:val="20"/>
        </w:rPr>
        <w:t>- Identificación de usuario: La VPN debe ser capaz de verificar la identidad de los usuarios y restringir el acceso a la VPN a aquellos usuarios que no estén autorizados, además deberá crear registros de conectividad, estadísticos, y uso del sistema.</w:t>
      </w:r>
    </w:p>
    <w:p w:rsidR="003714C9" w:rsidRDefault="0067323F">
      <w:pPr>
        <w:spacing w:after="160" w:line="259" w:lineRule="auto"/>
        <w:rPr>
          <w:sz w:val="20"/>
          <w:szCs w:val="20"/>
        </w:rPr>
      </w:pPr>
      <w:r>
        <w:rPr>
          <w:sz w:val="20"/>
          <w:szCs w:val="20"/>
        </w:rPr>
        <w:t>- Administración de direcciones: la VPN deberá establecer una dirección del cliente a la red privada.</w:t>
      </w:r>
    </w:p>
    <w:p w:rsidR="003714C9" w:rsidRDefault="0067323F">
      <w:pPr>
        <w:spacing w:after="160" w:line="259" w:lineRule="auto"/>
        <w:rPr>
          <w:sz w:val="20"/>
          <w:szCs w:val="20"/>
        </w:rPr>
      </w:pPr>
      <w:r>
        <w:rPr>
          <w:sz w:val="20"/>
          <w:szCs w:val="20"/>
        </w:rPr>
        <w:t>- Codificación de datos: los datos que se vayan a transmitir a través de la red pública, deberán viajar de forma encriptada, para que no puedan ser leídos por usuarios que no tengan acceso a la red privada.</w:t>
      </w:r>
    </w:p>
    <w:p w:rsidR="003714C9" w:rsidRDefault="0067323F">
      <w:pPr>
        <w:spacing w:after="160" w:line="259" w:lineRule="auto"/>
        <w:rPr>
          <w:sz w:val="20"/>
          <w:szCs w:val="20"/>
        </w:rPr>
      </w:pPr>
      <w:r>
        <w:rPr>
          <w:sz w:val="20"/>
          <w:szCs w:val="20"/>
        </w:rPr>
        <w:t>- Administración de claves: la VPN ha de generar y renovar las claves de codificación para el cliente y el servidor.</w:t>
      </w:r>
    </w:p>
    <w:p w:rsidR="003714C9" w:rsidRDefault="003714C9">
      <w:pPr>
        <w:spacing w:after="160" w:line="259" w:lineRule="auto"/>
        <w:rPr>
          <w:sz w:val="20"/>
          <w:szCs w:val="20"/>
        </w:rPr>
      </w:pPr>
    </w:p>
    <w:p w:rsidR="003714C9" w:rsidRDefault="0067323F">
      <w:pPr>
        <w:spacing w:after="160" w:line="259" w:lineRule="auto"/>
        <w:rPr>
          <w:b/>
          <w:sz w:val="20"/>
          <w:szCs w:val="20"/>
        </w:rPr>
      </w:pPr>
      <w:r>
        <w:rPr>
          <w:b/>
          <w:sz w:val="20"/>
          <w:szCs w:val="20"/>
        </w:rPr>
        <w:t>VENTAJAS DE UNA VPN.</w:t>
      </w:r>
    </w:p>
    <w:p w:rsidR="003714C9" w:rsidRDefault="0067323F">
      <w:pPr>
        <w:spacing w:after="160" w:line="259" w:lineRule="auto"/>
        <w:rPr>
          <w:sz w:val="20"/>
          <w:szCs w:val="20"/>
        </w:rPr>
      </w:pPr>
      <w:r>
        <w:rPr>
          <w:sz w:val="20"/>
          <w:szCs w:val="20"/>
        </w:rPr>
        <w:t>Entre las ventajas más significativas de la utilización de una VPN, son la integridad, confidencialidad y seguridad de los datos, así como:</w:t>
      </w:r>
    </w:p>
    <w:p w:rsidR="003714C9" w:rsidRDefault="0067323F">
      <w:pPr>
        <w:spacing w:after="160" w:line="259" w:lineRule="auto"/>
        <w:rPr>
          <w:sz w:val="20"/>
          <w:szCs w:val="20"/>
        </w:rPr>
      </w:pPr>
      <w:r>
        <w:rPr>
          <w:sz w:val="20"/>
          <w:szCs w:val="20"/>
        </w:rPr>
        <w:t>- Reducción de costos.</w:t>
      </w:r>
    </w:p>
    <w:p w:rsidR="003714C9" w:rsidRDefault="0067323F">
      <w:pPr>
        <w:spacing w:after="160" w:line="259" w:lineRule="auto"/>
        <w:rPr>
          <w:sz w:val="20"/>
          <w:szCs w:val="20"/>
        </w:rPr>
      </w:pPr>
      <w:r>
        <w:rPr>
          <w:sz w:val="20"/>
          <w:szCs w:val="20"/>
        </w:rPr>
        <w:t>- Facilidad de uso.</w:t>
      </w:r>
    </w:p>
    <w:p w:rsidR="003714C9" w:rsidRDefault="0067323F">
      <w:pPr>
        <w:spacing w:after="160" w:line="259" w:lineRule="auto"/>
        <w:rPr>
          <w:sz w:val="20"/>
          <w:szCs w:val="20"/>
        </w:rPr>
      </w:pPr>
      <w:r>
        <w:rPr>
          <w:sz w:val="20"/>
          <w:szCs w:val="20"/>
        </w:rPr>
        <w:t>- Control de acceso basado en políticas de la organización.</w:t>
      </w:r>
    </w:p>
    <w:p w:rsidR="003714C9" w:rsidRDefault="0067323F">
      <w:pPr>
        <w:spacing w:after="160" w:line="259" w:lineRule="auto"/>
        <w:rPr>
          <w:sz w:val="20"/>
          <w:szCs w:val="20"/>
        </w:rPr>
      </w:pPr>
      <w:r>
        <w:rPr>
          <w:sz w:val="20"/>
          <w:szCs w:val="20"/>
        </w:rPr>
        <w:t>- Los algoritmos de compresión optimizan el tránsito de la información del cliente.</w:t>
      </w:r>
    </w:p>
    <w:p w:rsidR="003714C9" w:rsidRDefault="003714C9">
      <w:pPr>
        <w:rPr>
          <w:rFonts w:ascii="Calibri" w:eastAsia="Calibri" w:hAnsi="Calibri" w:cs="Calibri"/>
          <w:sz w:val="24"/>
          <w:szCs w:val="24"/>
        </w:rPr>
      </w:pPr>
    </w:p>
    <w:p w:rsidR="003714C9" w:rsidRDefault="0067323F">
      <w:pPr>
        <w:rPr>
          <w:sz w:val="20"/>
          <w:szCs w:val="20"/>
        </w:rPr>
      </w:pPr>
      <w:r>
        <w:rPr>
          <w:rFonts w:ascii="Calibri" w:eastAsia="Calibri" w:hAnsi="Calibri" w:cs="Calibri"/>
          <w:sz w:val="24"/>
          <w:szCs w:val="24"/>
        </w:rPr>
        <w:t xml:space="preserve"> </w:t>
      </w:r>
      <w:r>
        <w:rPr>
          <w:sz w:val="20"/>
          <w:szCs w:val="20"/>
          <w:highlight w:val="white"/>
        </w:rPr>
        <w:t>¿Qué es una línea dedicada y que permite? Una línea dedicada es una solución fiable y segura para la conexión de diferentes localizaciones, que permiten también el acceso a Internet si así se desea. De esta forma, se soluciona la necesidad de transmisión de datos y voz entre aquellas oficinas dispersas geográficamente y la oficina central, definiendo un grupo cerrado con topología mallada o en estrella.</w:t>
      </w:r>
    </w:p>
    <w:p w:rsidR="003714C9" w:rsidRDefault="003714C9">
      <w:pPr>
        <w:rPr>
          <w:rFonts w:ascii="Calibri" w:eastAsia="Calibri" w:hAnsi="Calibri" w:cs="Calibri"/>
          <w:sz w:val="24"/>
          <w:szCs w:val="24"/>
        </w:rPr>
      </w:pPr>
    </w:p>
    <w:p w:rsidR="003714C9" w:rsidRDefault="0067323F">
      <w:pPr>
        <w:spacing w:after="160" w:line="259" w:lineRule="auto"/>
        <w:rPr>
          <w:sz w:val="20"/>
          <w:szCs w:val="20"/>
        </w:rPr>
      </w:pPr>
      <w:r>
        <w:rPr>
          <w:sz w:val="20"/>
          <w:szCs w:val="20"/>
        </w:rPr>
        <w:t>Los servicios dedicados punto a punto son servicios bastante más caros que usar internet para la creación de los enlace entre las distintas sedes, estos servicios dedicados tienen sus ventajas frente a Internet:</w:t>
      </w:r>
    </w:p>
    <w:p w:rsidR="003714C9" w:rsidRDefault="0067323F">
      <w:pPr>
        <w:numPr>
          <w:ilvl w:val="0"/>
          <w:numId w:val="7"/>
        </w:numPr>
        <w:spacing w:line="259" w:lineRule="auto"/>
        <w:rPr>
          <w:sz w:val="20"/>
          <w:szCs w:val="20"/>
        </w:rPr>
      </w:pPr>
      <w:r>
        <w:rPr>
          <w:sz w:val="20"/>
          <w:szCs w:val="20"/>
        </w:rPr>
        <w:t>Ancho de banda (subida y baja de mismo ancho)</w:t>
      </w:r>
    </w:p>
    <w:p w:rsidR="003714C9" w:rsidRDefault="0067323F">
      <w:pPr>
        <w:numPr>
          <w:ilvl w:val="0"/>
          <w:numId w:val="7"/>
        </w:numPr>
        <w:spacing w:after="160" w:line="259" w:lineRule="auto"/>
        <w:rPr>
          <w:sz w:val="20"/>
          <w:szCs w:val="20"/>
        </w:rPr>
      </w:pPr>
      <w:r>
        <w:rPr>
          <w:sz w:val="20"/>
          <w:szCs w:val="20"/>
        </w:rPr>
        <w:t>prioridad de atención por parte del proveedor de servicios.</w:t>
      </w:r>
    </w:p>
    <w:p w:rsidR="003714C9" w:rsidRDefault="0067323F">
      <w:pPr>
        <w:spacing w:after="160" w:line="259" w:lineRule="auto"/>
        <w:rPr>
          <w:sz w:val="20"/>
          <w:szCs w:val="20"/>
        </w:rPr>
      </w:pPr>
      <w:r>
        <w:rPr>
          <w:sz w:val="20"/>
          <w:szCs w:val="20"/>
        </w:rPr>
        <w:t>Tiene costos elevados.</w:t>
      </w:r>
    </w:p>
    <w:p w:rsidR="003714C9" w:rsidRDefault="0067323F">
      <w:pPr>
        <w:spacing w:after="160" w:line="259" w:lineRule="auto"/>
        <w:rPr>
          <w:sz w:val="20"/>
          <w:szCs w:val="20"/>
        </w:rPr>
      </w:pPr>
      <w:r>
        <w:rPr>
          <w:sz w:val="20"/>
          <w:szCs w:val="20"/>
        </w:rPr>
        <w:t xml:space="preserve">Para los servicios dedicados los proveedores de servicio recomiendan el uso de VPN para asegurar que no haya intrusiones por parte de técnicos. </w:t>
      </w:r>
    </w:p>
    <w:p w:rsidR="003714C9" w:rsidRDefault="003714C9">
      <w:pPr>
        <w:spacing w:after="160" w:line="259" w:lineRule="auto"/>
        <w:rPr>
          <w:sz w:val="20"/>
          <w:szCs w:val="20"/>
        </w:rPr>
      </w:pPr>
    </w:p>
    <w:p w:rsidR="003714C9" w:rsidRDefault="0067323F">
      <w:pPr>
        <w:spacing w:after="160" w:line="259" w:lineRule="auto"/>
        <w:rPr>
          <w:b/>
          <w:sz w:val="32"/>
          <w:szCs w:val="32"/>
        </w:rPr>
      </w:pPr>
      <w:r>
        <w:rPr>
          <w:b/>
          <w:sz w:val="32"/>
          <w:szCs w:val="32"/>
        </w:rPr>
        <w:t>Servicio VOIp</w:t>
      </w:r>
    </w:p>
    <w:p w:rsidR="003714C9" w:rsidRDefault="0067323F">
      <w:pPr>
        <w:spacing w:line="240" w:lineRule="auto"/>
        <w:rPr>
          <w:b/>
        </w:rPr>
      </w:pPr>
      <w:r>
        <w:rPr>
          <w:b/>
        </w:rPr>
        <w:t>Aspectos a tener en cuenta</w:t>
      </w:r>
    </w:p>
    <w:p w:rsidR="003714C9" w:rsidRDefault="0067323F">
      <w:pPr>
        <w:spacing w:line="259" w:lineRule="auto"/>
        <w:rPr>
          <w:sz w:val="20"/>
          <w:szCs w:val="20"/>
        </w:rPr>
      </w:pPr>
      <w:r>
        <w:rPr>
          <w:sz w:val="20"/>
          <w:szCs w:val="20"/>
        </w:rPr>
        <w:t>Lo primero que debemos hacer es conocer la conexión ADSL que brindan los proveedores ISP, uso que hacemos de ella y uso telefónico para calcular después cuánto ancho de banda será necesario para utilizar telefonía IP en la empresa:</w:t>
      </w:r>
    </w:p>
    <w:p w:rsidR="003714C9" w:rsidRDefault="0067323F">
      <w:pPr>
        <w:numPr>
          <w:ilvl w:val="0"/>
          <w:numId w:val="9"/>
        </w:numPr>
        <w:spacing w:line="259" w:lineRule="auto"/>
        <w:ind w:left="1120"/>
        <w:rPr>
          <w:color w:val="000000"/>
          <w:sz w:val="20"/>
          <w:szCs w:val="20"/>
        </w:rPr>
      </w:pPr>
      <w:r>
        <w:rPr>
          <w:sz w:val="20"/>
          <w:szCs w:val="20"/>
        </w:rPr>
        <w:t>Características del ancho de banda actual</w:t>
      </w:r>
    </w:p>
    <w:p w:rsidR="003714C9" w:rsidRDefault="0067323F">
      <w:pPr>
        <w:numPr>
          <w:ilvl w:val="0"/>
          <w:numId w:val="9"/>
        </w:numPr>
        <w:spacing w:line="259" w:lineRule="auto"/>
        <w:ind w:left="1120"/>
        <w:rPr>
          <w:color w:val="000000"/>
          <w:sz w:val="20"/>
          <w:szCs w:val="20"/>
        </w:rPr>
      </w:pPr>
      <w:r>
        <w:rPr>
          <w:sz w:val="20"/>
          <w:szCs w:val="20"/>
        </w:rPr>
        <w:t>Uso que le estamos dando al ancho de banda</w:t>
      </w:r>
    </w:p>
    <w:p w:rsidR="003714C9" w:rsidRDefault="0067323F">
      <w:pPr>
        <w:numPr>
          <w:ilvl w:val="0"/>
          <w:numId w:val="9"/>
        </w:numPr>
        <w:spacing w:after="400" w:line="259" w:lineRule="auto"/>
        <w:ind w:left="1120"/>
        <w:rPr>
          <w:color w:val="000000"/>
          <w:sz w:val="20"/>
          <w:szCs w:val="20"/>
        </w:rPr>
      </w:pPr>
      <w:r>
        <w:rPr>
          <w:sz w:val="20"/>
          <w:szCs w:val="20"/>
        </w:rPr>
        <w:t xml:space="preserve">Número de llamadas simultáneas que realizaremos en los picos de llamadas </w:t>
      </w:r>
    </w:p>
    <w:p w:rsidR="003714C9" w:rsidRDefault="0067323F">
      <w:pPr>
        <w:spacing w:line="281" w:lineRule="auto"/>
        <w:rPr>
          <w:b/>
        </w:rPr>
      </w:pPr>
      <w:r>
        <w:rPr>
          <w:b/>
        </w:rPr>
        <w:t>Velocidad de subida y de bajada</w:t>
      </w:r>
    </w:p>
    <w:p w:rsidR="003714C9" w:rsidRDefault="0067323F">
      <w:pPr>
        <w:shd w:val="clear" w:color="auto" w:fill="FFFFFF"/>
        <w:spacing w:line="259" w:lineRule="auto"/>
        <w:rPr>
          <w:sz w:val="20"/>
          <w:szCs w:val="20"/>
        </w:rPr>
      </w:pPr>
      <w:r>
        <w:rPr>
          <w:sz w:val="20"/>
          <w:szCs w:val="20"/>
        </w:rPr>
        <w:t>Aspectos a tener en cuenta del ancho de banda:</w:t>
      </w:r>
    </w:p>
    <w:p w:rsidR="003714C9" w:rsidRDefault="0067323F">
      <w:pPr>
        <w:numPr>
          <w:ilvl w:val="0"/>
          <w:numId w:val="4"/>
        </w:numPr>
        <w:spacing w:line="259" w:lineRule="auto"/>
        <w:ind w:left="1120"/>
        <w:rPr>
          <w:color w:val="000000"/>
          <w:sz w:val="20"/>
          <w:szCs w:val="20"/>
        </w:rPr>
      </w:pPr>
      <w:r>
        <w:rPr>
          <w:sz w:val="20"/>
          <w:szCs w:val="20"/>
        </w:rPr>
        <w:t>El ancho de banda real no suele corresponderse con el que te ofrece el operador.</w:t>
      </w:r>
    </w:p>
    <w:p w:rsidR="003714C9" w:rsidRDefault="0067323F">
      <w:pPr>
        <w:numPr>
          <w:ilvl w:val="0"/>
          <w:numId w:val="4"/>
        </w:numPr>
        <w:spacing w:line="259" w:lineRule="auto"/>
        <w:ind w:left="1120"/>
        <w:rPr>
          <w:color w:val="000000"/>
          <w:sz w:val="20"/>
          <w:szCs w:val="20"/>
        </w:rPr>
      </w:pPr>
      <w:r>
        <w:rPr>
          <w:sz w:val="20"/>
          <w:szCs w:val="20"/>
        </w:rPr>
        <w:t>El ancho de banda en muchas ocasiones es asimétrico (distintos mb de subida que de bajada)</w:t>
      </w:r>
    </w:p>
    <w:p w:rsidR="003714C9" w:rsidRDefault="0067323F">
      <w:pPr>
        <w:numPr>
          <w:ilvl w:val="0"/>
          <w:numId w:val="4"/>
        </w:numPr>
        <w:spacing w:after="400" w:line="259" w:lineRule="auto"/>
        <w:ind w:left="1120"/>
        <w:rPr>
          <w:color w:val="000000"/>
          <w:sz w:val="20"/>
          <w:szCs w:val="20"/>
        </w:rPr>
      </w:pPr>
      <w:r>
        <w:rPr>
          <w:sz w:val="20"/>
          <w:szCs w:val="20"/>
        </w:rPr>
        <w:t>El router puede estar limitando tu ancho de banda dedicado a VOIp.</w:t>
      </w:r>
    </w:p>
    <w:p w:rsidR="003714C9" w:rsidRDefault="0067323F">
      <w:pPr>
        <w:spacing w:line="281" w:lineRule="auto"/>
      </w:pPr>
      <w:r>
        <w:t>Actividades consumen ancho de banda</w:t>
      </w:r>
    </w:p>
    <w:p w:rsidR="003714C9" w:rsidRDefault="0067323F">
      <w:pPr>
        <w:shd w:val="clear" w:color="auto" w:fill="FFFFFF"/>
        <w:spacing w:line="240" w:lineRule="auto"/>
        <w:rPr>
          <w:sz w:val="20"/>
          <w:szCs w:val="20"/>
        </w:rPr>
      </w:pPr>
      <w:r>
        <w:rPr>
          <w:sz w:val="20"/>
          <w:szCs w:val="20"/>
        </w:rPr>
        <w:t>Todas las actividades que requieren conexión a Internet están consumiendo ancho de banda y pueden saturar la red. Si esto sucede la calidad de las llamadas a través de telefonía IP se ven afectadas.</w:t>
      </w:r>
    </w:p>
    <w:p w:rsidR="003714C9" w:rsidRDefault="0067323F">
      <w:pPr>
        <w:shd w:val="clear" w:color="auto" w:fill="FFFFFF"/>
        <w:spacing w:line="240" w:lineRule="auto"/>
        <w:rPr>
          <w:sz w:val="20"/>
          <w:szCs w:val="20"/>
        </w:rPr>
      </w:pPr>
      <w:r>
        <w:rPr>
          <w:sz w:val="20"/>
          <w:szCs w:val="20"/>
        </w:rPr>
        <w:t>Para evitarlo y anticiparse a esta situación se puede reservar el ancho de banda  (llamado QoS) necesario para la telefonía IP en el router. Ese ancho de banda reservado será exclusivo para las llamadas, de modo que aunque se saturase la red por otras actividades, las llamadas seguirán funcionando a la perfección.</w:t>
      </w:r>
    </w:p>
    <w:p w:rsidR="003714C9" w:rsidRDefault="0067323F">
      <w:pPr>
        <w:shd w:val="clear" w:color="auto" w:fill="FFFFFF"/>
        <w:spacing w:after="400" w:line="259" w:lineRule="auto"/>
        <w:rPr>
          <w:sz w:val="20"/>
          <w:szCs w:val="20"/>
        </w:rPr>
      </w:pPr>
      <w:r>
        <w:rPr>
          <w:sz w:val="20"/>
          <w:szCs w:val="20"/>
        </w:rPr>
        <w:t xml:space="preserve">Se reservará cierto de ancho de banda (QoS) para la telefonía IP y así asegurarse siempre la máxima calidad. </w:t>
      </w:r>
    </w:p>
    <w:p w:rsidR="003714C9" w:rsidRDefault="0067323F">
      <w:pPr>
        <w:spacing w:before="400" w:line="281" w:lineRule="auto"/>
        <w:rPr>
          <w:b/>
        </w:rPr>
      </w:pPr>
      <w:r>
        <w:rPr>
          <w:b/>
        </w:rPr>
        <w:t>¿Cuántos canales de voz?</w:t>
      </w:r>
    </w:p>
    <w:p w:rsidR="003714C9" w:rsidRDefault="0067323F">
      <w:pPr>
        <w:shd w:val="clear" w:color="auto" w:fill="FFFFFF"/>
        <w:spacing w:line="259" w:lineRule="auto"/>
        <w:rPr>
          <w:sz w:val="20"/>
          <w:szCs w:val="20"/>
        </w:rPr>
      </w:pPr>
      <w:r>
        <w:rPr>
          <w:sz w:val="20"/>
          <w:szCs w:val="20"/>
        </w:rPr>
        <w:t>Los canales hacen referencia al número de llamadas simultáneas que puedes efectuar. Por cada canal se puede efectuar una llamada. Vamos a  disponer de 10 canales de voz que podrá cursar 10 llamadas (entrantes o salientes) al mismo tiempo.</w:t>
      </w:r>
    </w:p>
    <w:p w:rsidR="003714C9" w:rsidRDefault="0067323F">
      <w:pPr>
        <w:shd w:val="clear" w:color="auto" w:fill="FFFFFF"/>
        <w:spacing w:line="259" w:lineRule="auto"/>
        <w:rPr>
          <w:sz w:val="20"/>
          <w:szCs w:val="20"/>
        </w:rPr>
      </w:pPr>
      <w:r>
        <w:rPr>
          <w:sz w:val="20"/>
          <w:szCs w:val="20"/>
        </w:rPr>
        <w:t>Cada una de las llamadas requiere de un ancho de banda para enviar y recibir la voz, y en el caso de utilizar varios canales el ancho de banda se multiplicará por el número de llamadas.</w:t>
      </w:r>
    </w:p>
    <w:p w:rsidR="003714C9" w:rsidRDefault="0067323F">
      <w:pPr>
        <w:shd w:val="clear" w:color="auto" w:fill="FFFFFF"/>
        <w:spacing w:after="400" w:line="259" w:lineRule="auto"/>
        <w:rPr>
          <w:sz w:val="20"/>
          <w:szCs w:val="20"/>
        </w:rPr>
      </w:pPr>
      <w:r>
        <w:rPr>
          <w:sz w:val="20"/>
          <w:szCs w:val="20"/>
        </w:rPr>
        <w:t xml:space="preserve"> </w:t>
      </w:r>
    </w:p>
    <w:p w:rsidR="003714C9" w:rsidRDefault="0067323F">
      <w:pPr>
        <w:spacing w:line="259" w:lineRule="auto"/>
        <w:rPr>
          <w:b/>
        </w:rPr>
      </w:pPr>
      <w:r>
        <w:rPr>
          <w:b/>
        </w:rPr>
        <w:t>importancia del ancho de banda</w:t>
      </w:r>
    </w:p>
    <w:p w:rsidR="003714C9" w:rsidRDefault="0067323F">
      <w:pPr>
        <w:spacing w:line="259" w:lineRule="auto"/>
        <w:rPr>
          <w:sz w:val="20"/>
          <w:szCs w:val="20"/>
        </w:rPr>
      </w:pPr>
      <w:r>
        <w:rPr>
          <w:sz w:val="20"/>
          <w:szCs w:val="20"/>
        </w:rPr>
        <w:t>Con la telefonía IP la voz se transmite en forma de paquetes de datos a través de internet. Es por ello por lo que es tan importante el ancho de banda, porque en cada conversación se están enviando y recibiendo paquetes de datos.</w:t>
      </w:r>
    </w:p>
    <w:p w:rsidR="003714C9" w:rsidRDefault="0067323F">
      <w:pPr>
        <w:shd w:val="clear" w:color="auto" w:fill="FFFFFF"/>
        <w:spacing w:line="259" w:lineRule="auto"/>
        <w:rPr>
          <w:sz w:val="20"/>
          <w:szCs w:val="20"/>
        </w:rPr>
      </w:pPr>
      <w:r>
        <w:rPr>
          <w:sz w:val="20"/>
          <w:szCs w:val="20"/>
        </w:rPr>
        <w:t>También hay que tener en cuenta que en las empresas el ancho de banda se estará compartiendo con otras actividades, como puedes ser navegar por Internet, descargar documentos, enviar emails, utilizar programas informáticos que funcionan a través de Internet, documentos, etc.</w:t>
      </w:r>
    </w:p>
    <w:p w:rsidR="003714C9" w:rsidRDefault="0067323F">
      <w:pPr>
        <w:shd w:val="clear" w:color="auto" w:fill="FFFFFF"/>
        <w:spacing w:line="259" w:lineRule="auto"/>
        <w:rPr>
          <w:sz w:val="20"/>
          <w:szCs w:val="20"/>
        </w:rPr>
      </w:pPr>
      <w:r>
        <w:rPr>
          <w:sz w:val="20"/>
          <w:szCs w:val="20"/>
        </w:rPr>
        <w:t>Siempre es recomendable disponer de más ancho de banda del imprescindible para la telefonía IP, de modo que haya ancho de banda suficiente para realizar todas las tareas simultáneamente utilizando la conexión a Internet.</w:t>
      </w:r>
    </w:p>
    <w:p w:rsidR="003714C9" w:rsidRDefault="0067323F">
      <w:pPr>
        <w:shd w:val="clear" w:color="auto" w:fill="FFFFFF"/>
        <w:spacing w:after="400" w:line="259" w:lineRule="auto"/>
        <w:rPr>
          <w:sz w:val="20"/>
          <w:szCs w:val="20"/>
        </w:rPr>
      </w:pPr>
      <w:r>
        <w:rPr>
          <w:sz w:val="20"/>
          <w:szCs w:val="20"/>
        </w:rPr>
        <w:t xml:space="preserve"> </w:t>
      </w:r>
    </w:p>
    <w:p w:rsidR="003714C9" w:rsidRDefault="0067323F">
      <w:pPr>
        <w:spacing w:before="400" w:line="259" w:lineRule="auto"/>
        <w:rPr>
          <w:b/>
        </w:rPr>
      </w:pPr>
      <w:r>
        <w:rPr>
          <w:b/>
        </w:rPr>
        <w:lastRenderedPageBreak/>
        <w:t>Ancho de banda necesario</w:t>
      </w:r>
    </w:p>
    <w:p w:rsidR="003714C9" w:rsidRDefault="0067323F">
      <w:pPr>
        <w:shd w:val="clear" w:color="auto" w:fill="FFFFFF"/>
        <w:spacing w:line="259" w:lineRule="auto"/>
        <w:rPr>
          <w:sz w:val="20"/>
          <w:szCs w:val="20"/>
        </w:rPr>
      </w:pPr>
      <w:r>
        <w:rPr>
          <w:sz w:val="20"/>
          <w:szCs w:val="20"/>
        </w:rPr>
        <w:t>El ancho de banda necesario en telefonía IP depende del número de llamadas simultáneas que quieras poder realizar. Para asegurar la máxima calidad durante las llamadas es recomendable disponer de 100kbps de subida y de bajada por cada canal. El ancho de banda mínimo para realizar llamadas es de 30kbps pero recomendamos 100kbps para asegurarnos de que tengas siempre la máxima calidad en tus llamadas VoIP.</w:t>
      </w:r>
    </w:p>
    <w:p w:rsidR="003714C9" w:rsidRDefault="0067323F">
      <w:pPr>
        <w:shd w:val="clear" w:color="auto" w:fill="FFFFFF"/>
        <w:spacing w:line="259" w:lineRule="auto"/>
        <w:rPr>
          <w:sz w:val="20"/>
          <w:szCs w:val="20"/>
        </w:rPr>
      </w:pPr>
      <w:r>
        <w:rPr>
          <w:sz w:val="20"/>
          <w:szCs w:val="20"/>
        </w:rPr>
        <w:t xml:space="preserve"> </w:t>
      </w:r>
    </w:p>
    <w:tbl>
      <w:tblPr>
        <w:tblStyle w:val="aff0"/>
        <w:tblW w:w="9637"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3088"/>
        <w:gridCol w:w="3297"/>
        <w:gridCol w:w="3252"/>
      </w:tblGrid>
      <w:tr w:rsidR="003714C9">
        <w:trPr>
          <w:trHeight w:val="580"/>
        </w:trPr>
        <w:tc>
          <w:tcPr>
            <w:tcW w:w="3088"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Número de llamadas simultáneas</w:t>
            </w:r>
          </w:p>
        </w:tc>
        <w:tc>
          <w:tcPr>
            <w:tcW w:w="3297"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Velocidad de subida y de bajada necesario</w:t>
            </w:r>
          </w:p>
        </w:tc>
        <w:tc>
          <w:tcPr>
            <w:tcW w:w="3252"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Velocidad de subida y de bajada recomendado</w:t>
            </w:r>
          </w:p>
        </w:tc>
      </w:tr>
      <w:tr w:rsidR="003714C9">
        <w:trPr>
          <w:trHeight w:val="480"/>
        </w:trPr>
        <w:tc>
          <w:tcPr>
            <w:tcW w:w="3088"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1</w:t>
            </w:r>
          </w:p>
        </w:tc>
        <w:tc>
          <w:tcPr>
            <w:tcW w:w="3297"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30kbps</w:t>
            </w:r>
          </w:p>
        </w:tc>
        <w:tc>
          <w:tcPr>
            <w:tcW w:w="3252"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100kbps</w:t>
            </w:r>
          </w:p>
        </w:tc>
      </w:tr>
      <w:tr w:rsidR="003714C9">
        <w:trPr>
          <w:trHeight w:val="480"/>
        </w:trPr>
        <w:tc>
          <w:tcPr>
            <w:tcW w:w="3088"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5</w:t>
            </w:r>
          </w:p>
        </w:tc>
        <w:tc>
          <w:tcPr>
            <w:tcW w:w="3297"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150kbps</w:t>
            </w:r>
          </w:p>
        </w:tc>
        <w:tc>
          <w:tcPr>
            <w:tcW w:w="3252"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500kbps</w:t>
            </w:r>
          </w:p>
        </w:tc>
      </w:tr>
      <w:tr w:rsidR="003714C9">
        <w:trPr>
          <w:trHeight w:val="480"/>
        </w:trPr>
        <w:tc>
          <w:tcPr>
            <w:tcW w:w="3088"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8</w:t>
            </w:r>
          </w:p>
        </w:tc>
        <w:tc>
          <w:tcPr>
            <w:tcW w:w="3297"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240kbps</w:t>
            </w:r>
          </w:p>
        </w:tc>
        <w:tc>
          <w:tcPr>
            <w:tcW w:w="3252"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800 kbps</w:t>
            </w:r>
          </w:p>
        </w:tc>
      </w:tr>
      <w:tr w:rsidR="003714C9">
        <w:trPr>
          <w:trHeight w:val="480"/>
        </w:trPr>
        <w:tc>
          <w:tcPr>
            <w:tcW w:w="3088"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10</w:t>
            </w:r>
          </w:p>
        </w:tc>
        <w:tc>
          <w:tcPr>
            <w:tcW w:w="3297"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300kbps</w:t>
            </w:r>
          </w:p>
        </w:tc>
        <w:tc>
          <w:tcPr>
            <w:tcW w:w="3252"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1mbps</w:t>
            </w:r>
          </w:p>
        </w:tc>
      </w:tr>
    </w:tbl>
    <w:p w:rsidR="003714C9" w:rsidRDefault="0067323F">
      <w:pPr>
        <w:shd w:val="clear" w:color="auto" w:fill="FFFFFF"/>
        <w:spacing w:after="400" w:line="259" w:lineRule="auto"/>
        <w:rPr>
          <w:sz w:val="20"/>
          <w:szCs w:val="20"/>
        </w:rPr>
      </w:pPr>
      <w:r>
        <w:rPr>
          <w:sz w:val="20"/>
          <w:szCs w:val="20"/>
        </w:rPr>
        <w:t>nº de canales * 100kbps = ancho de banda necesario</w:t>
      </w:r>
    </w:p>
    <w:p w:rsidR="003714C9" w:rsidRDefault="0067323F">
      <w:pPr>
        <w:spacing w:line="259" w:lineRule="auto"/>
        <w:rPr>
          <w:b/>
        </w:rPr>
      </w:pPr>
      <w:r>
        <w:rPr>
          <w:b/>
        </w:rPr>
        <w:t>Latencia</w:t>
      </w:r>
    </w:p>
    <w:p w:rsidR="003714C9" w:rsidRDefault="0067323F">
      <w:pPr>
        <w:spacing w:line="259" w:lineRule="auto"/>
        <w:rPr>
          <w:sz w:val="20"/>
          <w:szCs w:val="20"/>
        </w:rPr>
      </w:pPr>
      <w:r>
        <w:rPr>
          <w:sz w:val="20"/>
          <w:szCs w:val="20"/>
        </w:rPr>
        <w:t>La latencia es el retardo que se produce en la llamada. Es la diferencia de tiempo entre cuándo se dice algo y cuándo se escucha. Recomendamos una latencia inferior a 150ms para asegurar una buena calidad de las comunicaciones VoIP.</w:t>
      </w:r>
    </w:p>
    <w:p w:rsidR="003714C9" w:rsidRDefault="0067323F">
      <w:pPr>
        <w:spacing w:after="160" w:line="259" w:lineRule="auto"/>
        <w:rPr>
          <w:sz w:val="20"/>
          <w:szCs w:val="20"/>
        </w:rPr>
      </w:pPr>
      <w:r>
        <w:rPr>
          <w:sz w:val="20"/>
          <w:szCs w:val="20"/>
        </w:rPr>
        <w:t>Para garantizar el servicio de comunicaciones de datos se piensa en contratar servicios de ADSL para datos y Telefonía VoIp.</w:t>
      </w:r>
    </w:p>
    <w:p w:rsidR="003714C9" w:rsidRDefault="003714C9">
      <w:pPr>
        <w:spacing w:after="160" w:line="259" w:lineRule="auto"/>
        <w:rPr>
          <w:sz w:val="20"/>
          <w:szCs w:val="20"/>
        </w:rPr>
      </w:pPr>
    </w:p>
    <w:p w:rsidR="003714C9" w:rsidRDefault="003714C9">
      <w:pPr>
        <w:rPr>
          <w:rFonts w:ascii="Calibri" w:eastAsia="Calibri" w:hAnsi="Calibri" w:cs="Calibri"/>
          <w:sz w:val="24"/>
          <w:szCs w:val="24"/>
        </w:rPr>
      </w:pPr>
    </w:p>
    <w:sectPr w:rsidR="003714C9">
      <w:type w:val="continuous"/>
      <w:pgSz w:w="11906" w:h="16838"/>
      <w:pgMar w:top="1134" w:right="1134" w:bottom="1134" w:left="1134" w:header="425" w:footer="3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3281" w:rsidRDefault="009A3281">
      <w:pPr>
        <w:spacing w:line="240" w:lineRule="auto"/>
      </w:pPr>
      <w:r>
        <w:separator/>
      </w:r>
    </w:p>
  </w:endnote>
  <w:endnote w:type="continuationSeparator" w:id="0">
    <w:p w:rsidR="009A3281" w:rsidRDefault="009A32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323F" w:rsidRDefault="0067323F">
    <w:pPr>
      <w:pBdr>
        <w:top w:val="nil"/>
        <w:left w:val="nil"/>
        <w:bottom w:val="nil"/>
        <w:right w:val="nil"/>
        <w:between w:val="nil"/>
      </w:pBdr>
      <w:tabs>
        <w:tab w:val="center" w:pos="4252"/>
        <w:tab w:val="right" w:pos="8504"/>
      </w:tabs>
      <w:spacing w:line="240" w:lineRule="auto"/>
      <w:jc w:val="right"/>
    </w:pPr>
  </w:p>
  <w:p w:rsidR="0067323F" w:rsidRDefault="0067323F">
    <w:pPr>
      <w:pBdr>
        <w:top w:val="nil"/>
        <w:left w:val="nil"/>
        <w:bottom w:val="nil"/>
        <w:right w:val="nil"/>
        <w:between w:val="nil"/>
      </w:pBdr>
      <w:tabs>
        <w:tab w:val="center" w:pos="4252"/>
        <w:tab w:val="right" w:pos="8504"/>
      </w:tabs>
      <w:spacing w:line="240" w:lineRule="auto"/>
      <w:jc w:val="right"/>
    </w:pPr>
  </w:p>
  <w:p w:rsidR="0067323F" w:rsidRDefault="0067323F">
    <w:pPr>
      <w:pBdr>
        <w:top w:val="nil"/>
        <w:left w:val="nil"/>
        <w:bottom w:val="nil"/>
        <w:right w:val="nil"/>
        <w:between w:val="nil"/>
      </w:pBdr>
      <w:tabs>
        <w:tab w:val="center" w:pos="4252"/>
        <w:tab w:val="right" w:pos="8504"/>
      </w:tabs>
      <w:spacing w:line="240" w:lineRule="auto"/>
      <w:jc w:val="right"/>
    </w:pPr>
  </w:p>
  <w:p w:rsidR="0067323F" w:rsidRDefault="0067323F">
    <w:pPr>
      <w:pBdr>
        <w:top w:val="nil"/>
        <w:left w:val="nil"/>
        <w:bottom w:val="nil"/>
        <w:right w:val="nil"/>
        <w:between w:val="nil"/>
      </w:pBdr>
      <w:tabs>
        <w:tab w:val="center" w:pos="4252"/>
        <w:tab w:val="right" w:pos="8504"/>
      </w:tabs>
      <w:spacing w:line="240" w:lineRule="auto"/>
      <w:jc w:val="right"/>
    </w:pPr>
  </w:p>
  <w:tbl>
    <w:tblPr>
      <w:tblStyle w:val="aff1"/>
      <w:tblW w:w="9072" w:type="dxa"/>
      <w:jc w:val="center"/>
      <w:tblInd w:w="0" w:type="dxa"/>
      <w:tblBorders>
        <w:top w:val="single" w:sz="4" w:space="0" w:color="000000"/>
        <w:left w:val="nil"/>
        <w:bottom w:val="nil"/>
        <w:right w:val="nil"/>
        <w:insideH w:val="nil"/>
        <w:insideV w:val="nil"/>
      </w:tblBorders>
      <w:tblLayout w:type="fixed"/>
      <w:tblLook w:val="0400" w:firstRow="0" w:lastRow="0" w:firstColumn="0" w:lastColumn="0" w:noHBand="0" w:noVBand="1"/>
    </w:tblPr>
    <w:tblGrid>
      <w:gridCol w:w="851"/>
      <w:gridCol w:w="5103"/>
      <w:gridCol w:w="3118"/>
    </w:tblGrid>
    <w:tr w:rsidR="0067323F">
      <w:trPr>
        <w:trHeight w:val="260"/>
        <w:jc w:val="center"/>
      </w:trPr>
      <w:tc>
        <w:tcPr>
          <w:tcW w:w="851" w:type="dxa"/>
        </w:tcPr>
        <w:p w:rsidR="0067323F" w:rsidRDefault="0067323F">
          <w:pPr>
            <w:pBdr>
              <w:top w:val="nil"/>
              <w:left w:val="nil"/>
              <w:bottom w:val="nil"/>
              <w:right w:val="nil"/>
              <w:between w:val="nil"/>
            </w:pBdr>
            <w:tabs>
              <w:tab w:val="center" w:pos="4252"/>
              <w:tab w:val="right" w:pos="8504"/>
            </w:tabs>
            <w:spacing w:before="100" w:after="100"/>
            <w:jc w:val="center"/>
            <w:rPr>
              <w:rFonts w:ascii="Verdana" w:eastAsia="Verdana" w:hAnsi="Verdana" w:cs="Verdana"/>
              <w:color w:val="000000"/>
              <w:sz w:val="16"/>
              <w:szCs w:val="16"/>
            </w:rPr>
          </w:pPr>
          <w:r>
            <w:rPr>
              <w:rFonts w:ascii="Verdana" w:eastAsia="Verdana" w:hAnsi="Verdana" w:cs="Verdana"/>
              <w:noProof/>
              <w:color w:val="000000"/>
              <w:sz w:val="16"/>
              <w:szCs w:val="16"/>
              <w:lang w:val="en-US"/>
            </w:rPr>
            <w:drawing>
              <wp:inline distT="0" distB="0" distL="0" distR="0">
                <wp:extent cx="451528" cy="457756"/>
                <wp:effectExtent l="0" t="0" r="0" b="0"/>
                <wp:docPr id="23"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
                        <a:srcRect/>
                        <a:stretch>
                          <a:fillRect/>
                        </a:stretch>
                      </pic:blipFill>
                      <pic:spPr>
                        <a:xfrm>
                          <a:off x="0" y="0"/>
                          <a:ext cx="451528" cy="457756"/>
                        </a:xfrm>
                        <a:prstGeom prst="rect">
                          <a:avLst/>
                        </a:prstGeom>
                        <a:ln/>
                      </pic:spPr>
                    </pic:pic>
                  </a:graphicData>
                </a:graphic>
              </wp:inline>
            </w:drawing>
          </w:r>
        </w:p>
      </w:tc>
      <w:tc>
        <w:tcPr>
          <w:tcW w:w="5103" w:type="dxa"/>
          <w:vAlign w:val="center"/>
        </w:tcPr>
        <w:p w:rsidR="0067323F" w:rsidRDefault="0067323F">
          <w:pPr>
            <w:pBdr>
              <w:top w:val="nil"/>
              <w:left w:val="nil"/>
              <w:bottom w:val="nil"/>
              <w:right w:val="nil"/>
              <w:between w:val="nil"/>
            </w:pBdr>
            <w:tabs>
              <w:tab w:val="center" w:pos="4252"/>
              <w:tab w:val="right" w:pos="8504"/>
            </w:tabs>
            <w:spacing w:before="100" w:after="100"/>
            <w:rPr>
              <w:rFonts w:ascii="Calibri" w:eastAsia="Calibri" w:hAnsi="Calibri" w:cs="Calibri"/>
              <w:color w:val="000000"/>
            </w:rPr>
          </w:pPr>
          <w:r>
            <w:rPr>
              <w:rFonts w:ascii="Calibri" w:eastAsia="Calibri" w:hAnsi="Calibri" w:cs="Calibri"/>
              <w:color w:val="000000"/>
            </w:rPr>
            <w:t xml:space="preserve">Proyecto de Infraestructura   </w:t>
          </w:r>
        </w:p>
      </w:tc>
      <w:tc>
        <w:tcPr>
          <w:tcW w:w="3118" w:type="dxa"/>
          <w:vAlign w:val="center"/>
        </w:tcPr>
        <w:p w:rsidR="0067323F" w:rsidRDefault="0067323F">
          <w:pPr>
            <w:pBdr>
              <w:top w:val="nil"/>
              <w:left w:val="nil"/>
              <w:bottom w:val="nil"/>
              <w:right w:val="nil"/>
              <w:between w:val="nil"/>
            </w:pBdr>
            <w:tabs>
              <w:tab w:val="center" w:pos="4252"/>
              <w:tab w:val="right" w:pos="8504"/>
            </w:tabs>
            <w:spacing w:before="240"/>
            <w:jc w:val="right"/>
            <w:rPr>
              <w:rFonts w:ascii="Calibri" w:eastAsia="Calibri" w:hAnsi="Calibri" w:cs="Calibri"/>
              <w:color w:val="000000"/>
            </w:rPr>
          </w:pPr>
          <w:r>
            <w:rPr>
              <w:rFonts w:ascii="Calibri" w:eastAsia="Calibri" w:hAnsi="Calibri" w:cs="Calibri"/>
              <w:color w:val="000000"/>
            </w:rPr>
            <w:t xml:space="preserve">Página </w:t>
          </w:r>
          <w:r>
            <w:rPr>
              <w:rFonts w:ascii="Calibri" w:eastAsia="Calibri" w:hAnsi="Calibri" w:cs="Calibri"/>
              <w:b/>
              <w:color w:val="000000"/>
              <w:sz w:val="24"/>
              <w:szCs w:val="24"/>
            </w:rPr>
            <w:fldChar w:fldCharType="begin"/>
          </w:r>
          <w:r>
            <w:rPr>
              <w:rFonts w:ascii="Calibri" w:eastAsia="Calibri" w:hAnsi="Calibri" w:cs="Calibri"/>
              <w:b/>
              <w:color w:val="000000"/>
              <w:sz w:val="24"/>
              <w:szCs w:val="24"/>
            </w:rPr>
            <w:instrText>PAGE</w:instrText>
          </w:r>
          <w:r>
            <w:rPr>
              <w:rFonts w:ascii="Calibri" w:eastAsia="Calibri" w:hAnsi="Calibri" w:cs="Calibri"/>
              <w:b/>
              <w:color w:val="000000"/>
              <w:sz w:val="24"/>
              <w:szCs w:val="24"/>
            </w:rPr>
            <w:fldChar w:fldCharType="separate"/>
          </w:r>
          <w:r w:rsidR="008604C2">
            <w:rPr>
              <w:rFonts w:ascii="Calibri" w:eastAsia="Calibri" w:hAnsi="Calibri" w:cs="Calibri"/>
              <w:b/>
              <w:noProof/>
              <w:color w:val="000000"/>
              <w:sz w:val="24"/>
              <w:szCs w:val="24"/>
            </w:rPr>
            <w:t>43</w:t>
          </w:r>
          <w:r>
            <w:rPr>
              <w:rFonts w:ascii="Calibri" w:eastAsia="Calibri" w:hAnsi="Calibri" w:cs="Calibri"/>
              <w:b/>
              <w:color w:val="000000"/>
              <w:sz w:val="24"/>
              <w:szCs w:val="24"/>
            </w:rPr>
            <w:fldChar w:fldCharType="end"/>
          </w:r>
          <w:r>
            <w:rPr>
              <w:rFonts w:ascii="Calibri" w:eastAsia="Calibri" w:hAnsi="Calibri" w:cs="Calibri"/>
              <w:color w:val="000000"/>
            </w:rPr>
            <w:t xml:space="preserve"> de </w:t>
          </w:r>
          <w:r>
            <w:rPr>
              <w:rFonts w:ascii="Calibri" w:eastAsia="Calibri" w:hAnsi="Calibri" w:cs="Calibri"/>
              <w:b/>
              <w:color w:val="000000"/>
              <w:sz w:val="24"/>
              <w:szCs w:val="24"/>
            </w:rPr>
            <w:fldChar w:fldCharType="begin"/>
          </w:r>
          <w:r>
            <w:rPr>
              <w:rFonts w:ascii="Calibri" w:eastAsia="Calibri" w:hAnsi="Calibri" w:cs="Calibri"/>
              <w:b/>
              <w:color w:val="000000"/>
              <w:sz w:val="24"/>
              <w:szCs w:val="24"/>
            </w:rPr>
            <w:instrText>NUMPAGES</w:instrText>
          </w:r>
          <w:r>
            <w:rPr>
              <w:rFonts w:ascii="Calibri" w:eastAsia="Calibri" w:hAnsi="Calibri" w:cs="Calibri"/>
              <w:b/>
              <w:color w:val="000000"/>
              <w:sz w:val="24"/>
              <w:szCs w:val="24"/>
            </w:rPr>
            <w:fldChar w:fldCharType="separate"/>
          </w:r>
          <w:r w:rsidR="008604C2">
            <w:rPr>
              <w:rFonts w:ascii="Calibri" w:eastAsia="Calibri" w:hAnsi="Calibri" w:cs="Calibri"/>
              <w:b/>
              <w:noProof/>
              <w:color w:val="000000"/>
              <w:sz w:val="24"/>
              <w:szCs w:val="24"/>
            </w:rPr>
            <w:t>46</w:t>
          </w:r>
          <w:r>
            <w:rPr>
              <w:rFonts w:ascii="Calibri" w:eastAsia="Calibri" w:hAnsi="Calibri" w:cs="Calibri"/>
              <w:b/>
              <w:color w:val="000000"/>
              <w:sz w:val="24"/>
              <w:szCs w:val="24"/>
            </w:rPr>
            <w:fldChar w:fldCharType="end"/>
          </w:r>
        </w:p>
      </w:tc>
    </w:tr>
  </w:tbl>
  <w:p w:rsidR="0067323F" w:rsidRDefault="0067323F">
    <w:pPr>
      <w:pBdr>
        <w:top w:val="nil"/>
        <w:left w:val="nil"/>
        <w:bottom w:val="nil"/>
        <w:right w:val="nil"/>
        <w:between w:val="nil"/>
      </w:pBdr>
      <w:tabs>
        <w:tab w:val="left" w:pos="3968"/>
        <w:tab w:val="right" w:pos="9638"/>
      </w:tabs>
      <w:spacing w:line="240" w:lineRule="auto"/>
      <w:rPr>
        <w:rFonts w:ascii="Calibri" w:eastAsia="Calibri" w:hAnsi="Calibri"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3281" w:rsidRDefault="009A3281">
      <w:pPr>
        <w:spacing w:line="240" w:lineRule="auto"/>
      </w:pPr>
      <w:r>
        <w:separator/>
      </w:r>
    </w:p>
  </w:footnote>
  <w:footnote w:type="continuationSeparator" w:id="0">
    <w:p w:rsidR="009A3281" w:rsidRDefault="009A32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323F" w:rsidRDefault="0067323F">
    <w:pPr>
      <w:pBdr>
        <w:top w:val="nil"/>
        <w:left w:val="nil"/>
        <w:bottom w:val="nil"/>
        <w:right w:val="nil"/>
        <w:between w:val="nil"/>
      </w:pBdr>
      <w:tabs>
        <w:tab w:val="center" w:pos="4252"/>
        <w:tab w:val="right" w:pos="8504"/>
      </w:tabs>
      <w:spacing w:line="240" w:lineRule="auto"/>
    </w:pPr>
    <w:r>
      <w:rPr>
        <w:rFonts w:ascii="Calibri" w:eastAsia="Calibri" w:hAnsi="Calibri" w:cs="Calibri"/>
        <w:noProof/>
        <w:color w:val="000000"/>
        <w:lang w:val="en-US"/>
      </w:rPr>
      <w:drawing>
        <wp:inline distT="0" distB="0" distL="0" distR="0">
          <wp:extent cx="750673" cy="523725"/>
          <wp:effectExtent l="0" t="0" r="0" b="0"/>
          <wp:docPr id="1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
                  <a:srcRect/>
                  <a:stretch>
                    <a:fillRect/>
                  </a:stretch>
                </pic:blipFill>
                <pic:spPr>
                  <a:xfrm>
                    <a:off x="0" y="0"/>
                    <a:ext cx="750673" cy="52372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323F" w:rsidRDefault="0067323F">
    <w:pPr>
      <w:pBdr>
        <w:top w:val="nil"/>
        <w:left w:val="nil"/>
        <w:bottom w:val="nil"/>
        <w:right w:val="nil"/>
        <w:between w:val="nil"/>
      </w:pBdr>
      <w:tabs>
        <w:tab w:val="center" w:pos="4252"/>
        <w:tab w:val="right" w:pos="8504"/>
      </w:tabs>
      <w:spacing w:line="240" w:lineRule="auto"/>
      <w:rPr>
        <w:rFonts w:ascii="Calibri" w:eastAsia="Calibri" w:hAnsi="Calibri" w:cs="Calibri"/>
        <w:color w:val="000000"/>
      </w:rPr>
    </w:pPr>
    <w:r>
      <w:rPr>
        <w:rFonts w:ascii="Calibri" w:eastAsia="Calibri" w:hAnsi="Calibri" w:cs="Calibri"/>
        <w:noProof/>
        <w:color w:val="000000"/>
        <w:lang w:val="en-US"/>
      </w:rPr>
      <w:drawing>
        <wp:inline distT="0" distB="0" distL="0" distR="0">
          <wp:extent cx="731520" cy="51181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
                  <a:srcRect/>
                  <a:stretch>
                    <a:fillRect/>
                  </a:stretch>
                </pic:blipFill>
                <pic:spPr>
                  <a:xfrm>
                    <a:off x="0" y="0"/>
                    <a:ext cx="731520" cy="51181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740BD"/>
    <w:multiLevelType w:val="multilevel"/>
    <w:tmpl w:val="91389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87391"/>
    <w:multiLevelType w:val="multilevel"/>
    <w:tmpl w:val="A788A27A"/>
    <w:lvl w:ilvl="0">
      <w:start w:val="1"/>
      <w:numFmt w:val="bullet"/>
      <w:lvlText w:val="●"/>
      <w:lvlJc w:val="left"/>
      <w:pPr>
        <w:ind w:left="720" w:hanging="360"/>
      </w:pPr>
      <w:rPr>
        <w:rFonts w:ascii="Arial" w:eastAsia="Arial" w:hAnsi="Arial" w:cs="Arial"/>
        <w:color w:val="656E7F"/>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AF0BE4"/>
    <w:multiLevelType w:val="multilevel"/>
    <w:tmpl w:val="B16E536A"/>
    <w:lvl w:ilvl="0">
      <w:start w:val="1"/>
      <w:numFmt w:val="bullet"/>
      <w:lvlText w:val="●"/>
      <w:lvlJc w:val="left"/>
      <w:pPr>
        <w:ind w:left="720" w:hanging="360"/>
      </w:pPr>
      <w:rPr>
        <w:rFonts w:ascii="Arial" w:eastAsia="Arial" w:hAnsi="Arial" w:cs="Arial"/>
        <w:color w:val="656E7F"/>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F62C40"/>
    <w:multiLevelType w:val="multilevel"/>
    <w:tmpl w:val="AF225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081DF5"/>
    <w:multiLevelType w:val="multilevel"/>
    <w:tmpl w:val="12489740"/>
    <w:lvl w:ilvl="0">
      <w:start w:val="1"/>
      <w:numFmt w:val="bullet"/>
      <w:lvlText w:val="●"/>
      <w:lvlJc w:val="left"/>
      <w:pPr>
        <w:ind w:left="720" w:hanging="360"/>
      </w:pPr>
      <w:rPr>
        <w:rFonts w:ascii="Arial" w:eastAsia="Arial" w:hAnsi="Arial" w:cs="Arial"/>
        <w:color w:val="323232"/>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C75818"/>
    <w:multiLevelType w:val="multilevel"/>
    <w:tmpl w:val="BF70DA9C"/>
    <w:lvl w:ilvl="0">
      <w:start w:val="1"/>
      <w:numFmt w:val="bullet"/>
      <w:lvlText w:val="●"/>
      <w:lvlJc w:val="left"/>
      <w:pPr>
        <w:ind w:left="720" w:hanging="360"/>
      </w:pPr>
      <w:rPr>
        <w:rFonts w:ascii="Arial" w:eastAsia="Arial" w:hAnsi="Arial" w:cs="Arial"/>
        <w:color w:val="323232"/>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B1209A"/>
    <w:multiLevelType w:val="multilevel"/>
    <w:tmpl w:val="B950D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50F4C80"/>
    <w:multiLevelType w:val="multilevel"/>
    <w:tmpl w:val="41D2A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5BB04D2"/>
    <w:multiLevelType w:val="multilevel"/>
    <w:tmpl w:val="28F802AE"/>
    <w:lvl w:ilvl="0">
      <w:start w:val="1"/>
      <w:numFmt w:val="bullet"/>
      <w:lvlText w:val="●"/>
      <w:lvlJc w:val="left"/>
      <w:pPr>
        <w:ind w:left="720" w:hanging="360"/>
      </w:pPr>
      <w:rPr>
        <w:rFonts w:ascii="Arial" w:eastAsia="Arial" w:hAnsi="Arial" w:cs="Arial"/>
        <w:color w:val="50525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FE42444"/>
    <w:multiLevelType w:val="multilevel"/>
    <w:tmpl w:val="D61A4AAA"/>
    <w:lvl w:ilvl="0">
      <w:start w:val="1"/>
      <w:numFmt w:val="bullet"/>
      <w:lvlText w:val="●"/>
      <w:lvlJc w:val="left"/>
      <w:pPr>
        <w:ind w:left="720" w:hanging="360"/>
      </w:pPr>
      <w:rPr>
        <w:rFonts w:ascii="Arial" w:eastAsia="Arial" w:hAnsi="Arial" w:cs="Arial"/>
        <w:color w:val="323232"/>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19D3031"/>
    <w:multiLevelType w:val="multilevel"/>
    <w:tmpl w:val="058A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D8168C1"/>
    <w:multiLevelType w:val="multilevel"/>
    <w:tmpl w:val="12C460CE"/>
    <w:lvl w:ilvl="0">
      <w:start w:val="1"/>
      <w:numFmt w:val="bullet"/>
      <w:lvlText w:val="●"/>
      <w:lvlJc w:val="left"/>
      <w:pPr>
        <w:ind w:left="720" w:hanging="360"/>
      </w:pPr>
      <w:rPr>
        <w:rFonts w:ascii="Arial" w:eastAsia="Arial" w:hAnsi="Arial" w:cs="Arial"/>
        <w:color w:val="323232"/>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2FB116A"/>
    <w:multiLevelType w:val="multilevel"/>
    <w:tmpl w:val="8E805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3AF5EE1"/>
    <w:multiLevelType w:val="multilevel"/>
    <w:tmpl w:val="305A51EC"/>
    <w:lvl w:ilvl="0">
      <w:start w:val="1"/>
      <w:numFmt w:val="bullet"/>
      <w:lvlText w:val="●"/>
      <w:lvlJc w:val="left"/>
      <w:pPr>
        <w:ind w:left="720" w:hanging="360"/>
      </w:pPr>
      <w:rPr>
        <w:rFonts w:ascii="Arial" w:eastAsia="Arial" w:hAnsi="Arial" w:cs="Arial"/>
        <w:color w:val="323232"/>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3DE5149"/>
    <w:multiLevelType w:val="multilevel"/>
    <w:tmpl w:val="5AA250A2"/>
    <w:lvl w:ilvl="0">
      <w:start w:val="1"/>
      <w:numFmt w:val="bullet"/>
      <w:lvlText w:val="●"/>
      <w:lvlJc w:val="left"/>
      <w:pPr>
        <w:ind w:left="720" w:hanging="360"/>
      </w:pPr>
      <w:rPr>
        <w:rFonts w:ascii="Arial" w:eastAsia="Arial" w:hAnsi="Arial" w:cs="Arial"/>
        <w:color w:val="50525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5CD07EE"/>
    <w:multiLevelType w:val="multilevel"/>
    <w:tmpl w:val="B9B85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0D3207"/>
    <w:multiLevelType w:val="multilevel"/>
    <w:tmpl w:val="E0F22C50"/>
    <w:lvl w:ilvl="0">
      <w:start w:val="1"/>
      <w:numFmt w:val="bullet"/>
      <w:lvlText w:val="●"/>
      <w:lvlJc w:val="left"/>
      <w:pPr>
        <w:ind w:left="720" w:hanging="360"/>
      </w:pPr>
      <w:rPr>
        <w:rFonts w:ascii="Arial" w:eastAsia="Arial" w:hAnsi="Arial" w:cs="Arial"/>
        <w:color w:val="323232"/>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B7D4802"/>
    <w:multiLevelType w:val="multilevel"/>
    <w:tmpl w:val="77346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6"/>
  </w:num>
  <w:num w:numId="3">
    <w:abstractNumId w:val="7"/>
  </w:num>
  <w:num w:numId="4">
    <w:abstractNumId w:val="1"/>
  </w:num>
  <w:num w:numId="5">
    <w:abstractNumId w:val="9"/>
  </w:num>
  <w:num w:numId="6">
    <w:abstractNumId w:val="13"/>
  </w:num>
  <w:num w:numId="7">
    <w:abstractNumId w:val="6"/>
  </w:num>
  <w:num w:numId="8">
    <w:abstractNumId w:val="8"/>
  </w:num>
  <w:num w:numId="9">
    <w:abstractNumId w:val="2"/>
  </w:num>
  <w:num w:numId="10">
    <w:abstractNumId w:val="10"/>
  </w:num>
  <w:num w:numId="11">
    <w:abstractNumId w:val="12"/>
  </w:num>
  <w:num w:numId="12">
    <w:abstractNumId w:val="3"/>
  </w:num>
  <w:num w:numId="13">
    <w:abstractNumId w:val="11"/>
  </w:num>
  <w:num w:numId="14">
    <w:abstractNumId w:val="5"/>
  </w:num>
  <w:num w:numId="15">
    <w:abstractNumId w:val="4"/>
  </w:num>
  <w:num w:numId="16">
    <w:abstractNumId w:val="0"/>
  </w:num>
  <w:num w:numId="17">
    <w:abstractNumId w:val="17"/>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714C9"/>
    <w:rsid w:val="003714C9"/>
    <w:rsid w:val="0067323F"/>
    <w:rsid w:val="00846001"/>
    <w:rsid w:val="008604C2"/>
    <w:rsid w:val="009A32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B6F71"/>
  <w15:docId w15:val="{C3F3BA85-FB1B-48E9-B6F6-734B4B7F4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UY"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80" w:line="259" w:lineRule="auto"/>
      <w:outlineLvl w:val="1"/>
    </w:pPr>
    <w:rPr>
      <w:rFonts w:ascii="Calibri" w:eastAsia="Calibri" w:hAnsi="Calibri" w:cs="Calibri"/>
      <w:sz w:val="34"/>
      <w:szCs w:val="3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8">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b">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c">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d">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e">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1">
    <w:basedOn w:val="TableNormal"/>
    <w:pPr>
      <w:spacing w:line="240" w:lineRule="auto"/>
    </w:pPr>
    <w:tblPr>
      <w:tblStyleRowBandSize w:val="1"/>
      <w:tblStyleColBandSize w:val="1"/>
      <w:tblCellMar>
        <w:top w:w="0" w:type="dxa"/>
        <w:left w:w="108" w:type="dxa"/>
        <w:bottom w:w="0" w:type="dxa"/>
        <w:right w:w="108" w:type="dxa"/>
      </w:tblCellMar>
    </w:tblPr>
  </w:style>
  <w:style w:type="character" w:customStyle="1" w:styleId="image-wrapper">
    <w:name w:val="image-wrapper"/>
    <w:basedOn w:val="Fuentedeprrafopredeter"/>
    <w:rsid w:val="0067323F"/>
  </w:style>
  <w:style w:type="character" w:styleId="Hipervnculo">
    <w:name w:val="Hyperlink"/>
    <w:basedOn w:val="Fuentedeprrafopredeter"/>
    <w:uiPriority w:val="99"/>
    <w:semiHidden/>
    <w:unhideWhenUsed/>
    <w:rsid w:val="0067323F"/>
    <w:rPr>
      <w:color w:val="0000FF"/>
      <w:u w:val="single"/>
    </w:rPr>
  </w:style>
  <w:style w:type="character" w:customStyle="1" w:styleId="fi-stock">
    <w:name w:val="fi-stock"/>
    <w:basedOn w:val="Fuentedeprrafopredeter"/>
    <w:rsid w:val="0067323F"/>
  </w:style>
  <w:style w:type="paragraph" w:customStyle="1" w:styleId="price">
    <w:name w:val="price"/>
    <w:basedOn w:val="Normal"/>
    <w:rsid w:val="0067323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ant">
    <w:name w:val="cant"/>
    <w:basedOn w:val="Fuentedeprrafopredeter"/>
    <w:rsid w:val="0067323F"/>
  </w:style>
  <w:style w:type="paragraph" w:customStyle="1" w:styleId="left">
    <w:name w:val="left"/>
    <w:basedOn w:val="Normal"/>
    <w:rsid w:val="0067323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share">
    <w:name w:val="share"/>
    <w:basedOn w:val="Normal"/>
    <w:rsid w:val="0067323F"/>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0813220">
      <w:bodyDiv w:val="1"/>
      <w:marLeft w:val="0"/>
      <w:marRight w:val="0"/>
      <w:marTop w:val="0"/>
      <w:marBottom w:val="0"/>
      <w:divBdr>
        <w:top w:val="none" w:sz="0" w:space="0" w:color="auto"/>
        <w:left w:val="none" w:sz="0" w:space="0" w:color="auto"/>
        <w:bottom w:val="none" w:sz="0" w:space="0" w:color="auto"/>
        <w:right w:val="none" w:sz="0" w:space="0" w:color="auto"/>
      </w:divBdr>
      <w:divsChild>
        <w:div w:id="465897025">
          <w:marLeft w:val="0"/>
          <w:marRight w:val="0"/>
          <w:marTop w:val="0"/>
          <w:marBottom w:val="0"/>
          <w:divBdr>
            <w:top w:val="none" w:sz="0" w:space="0" w:color="auto"/>
            <w:left w:val="none" w:sz="0" w:space="0" w:color="auto"/>
            <w:bottom w:val="none" w:sz="0" w:space="0" w:color="auto"/>
            <w:right w:val="none" w:sz="0" w:space="0" w:color="auto"/>
          </w:divBdr>
        </w:div>
        <w:div w:id="1506628380">
          <w:marLeft w:val="0"/>
          <w:marRight w:val="0"/>
          <w:marTop w:val="0"/>
          <w:marBottom w:val="0"/>
          <w:divBdr>
            <w:top w:val="none" w:sz="0" w:space="0" w:color="auto"/>
            <w:left w:val="none" w:sz="0" w:space="0" w:color="auto"/>
            <w:bottom w:val="none" w:sz="0" w:space="0" w:color="auto"/>
            <w:right w:val="none" w:sz="0" w:space="0" w:color="auto"/>
          </w:divBdr>
          <w:divsChild>
            <w:div w:id="1618488465">
              <w:marLeft w:val="0"/>
              <w:marRight w:val="0"/>
              <w:marTop w:val="0"/>
              <w:marBottom w:val="0"/>
              <w:divBdr>
                <w:top w:val="none" w:sz="0" w:space="0" w:color="auto"/>
                <w:left w:val="none" w:sz="0" w:space="0" w:color="auto"/>
                <w:bottom w:val="none" w:sz="0" w:space="0" w:color="auto"/>
                <w:right w:val="none" w:sz="0" w:space="0" w:color="auto"/>
              </w:divBdr>
              <w:divsChild>
                <w:div w:id="863713029">
                  <w:marLeft w:val="0"/>
                  <w:marRight w:val="0"/>
                  <w:marTop w:val="0"/>
                  <w:marBottom w:val="0"/>
                  <w:divBdr>
                    <w:top w:val="none" w:sz="0" w:space="0" w:color="auto"/>
                    <w:left w:val="none" w:sz="0" w:space="0" w:color="auto"/>
                    <w:bottom w:val="none" w:sz="0" w:space="0" w:color="auto"/>
                    <w:right w:val="none" w:sz="0" w:space="0" w:color="auto"/>
                  </w:divBdr>
                  <w:divsChild>
                    <w:div w:id="947157437">
                      <w:marLeft w:val="0"/>
                      <w:marRight w:val="0"/>
                      <w:marTop w:val="0"/>
                      <w:marBottom w:val="0"/>
                      <w:divBdr>
                        <w:top w:val="none" w:sz="0" w:space="0" w:color="auto"/>
                        <w:left w:val="none" w:sz="0" w:space="0" w:color="auto"/>
                        <w:bottom w:val="none" w:sz="0" w:space="0" w:color="auto"/>
                        <w:right w:val="none" w:sz="0" w:space="0" w:color="auto"/>
                      </w:divBdr>
                      <w:divsChild>
                        <w:div w:id="1831479440">
                          <w:marLeft w:val="0"/>
                          <w:marRight w:val="0"/>
                          <w:marTop w:val="0"/>
                          <w:marBottom w:val="0"/>
                          <w:divBdr>
                            <w:top w:val="none" w:sz="0" w:space="0" w:color="auto"/>
                            <w:left w:val="none" w:sz="0" w:space="0" w:color="auto"/>
                            <w:bottom w:val="none" w:sz="0" w:space="0" w:color="auto"/>
                            <w:right w:val="none" w:sz="0" w:space="0" w:color="auto"/>
                          </w:divBdr>
                          <w:divsChild>
                            <w:div w:id="20236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258153">
                      <w:marLeft w:val="0"/>
                      <w:marRight w:val="0"/>
                      <w:marTop w:val="0"/>
                      <w:marBottom w:val="0"/>
                      <w:divBdr>
                        <w:top w:val="none" w:sz="0" w:space="0" w:color="auto"/>
                        <w:left w:val="none" w:sz="0" w:space="0" w:color="auto"/>
                        <w:bottom w:val="none" w:sz="0" w:space="0" w:color="auto"/>
                        <w:right w:val="none" w:sz="0" w:space="0" w:color="auto"/>
                      </w:divBdr>
                      <w:divsChild>
                        <w:div w:id="94203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749665">
          <w:marLeft w:val="0"/>
          <w:marRight w:val="0"/>
          <w:marTop w:val="0"/>
          <w:marBottom w:val="0"/>
          <w:divBdr>
            <w:top w:val="none" w:sz="0" w:space="0" w:color="auto"/>
            <w:left w:val="none" w:sz="0" w:space="0" w:color="auto"/>
            <w:bottom w:val="none" w:sz="0" w:space="0" w:color="auto"/>
            <w:right w:val="none" w:sz="0" w:space="0" w:color="auto"/>
          </w:divBdr>
          <w:divsChild>
            <w:div w:id="99420634">
              <w:marLeft w:val="0"/>
              <w:marRight w:val="0"/>
              <w:marTop w:val="0"/>
              <w:marBottom w:val="0"/>
              <w:divBdr>
                <w:top w:val="none" w:sz="0" w:space="0" w:color="auto"/>
                <w:left w:val="none" w:sz="0" w:space="0" w:color="auto"/>
                <w:bottom w:val="none" w:sz="0" w:space="0" w:color="auto"/>
                <w:right w:val="none" w:sz="0" w:space="0" w:color="auto"/>
              </w:divBdr>
              <w:divsChild>
                <w:div w:id="447168610">
                  <w:marLeft w:val="0"/>
                  <w:marRight w:val="0"/>
                  <w:marTop w:val="0"/>
                  <w:marBottom w:val="0"/>
                  <w:divBdr>
                    <w:top w:val="none" w:sz="0" w:space="0" w:color="auto"/>
                    <w:left w:val="none" w:sz="0" w:space="0" w:color="auto"/>
                    <w:bottom w:val="none" w:sz="0" w:space="0" w:color="auto"/>
                    <w:right w:val="none" w:sz="0" w:space="0" w:color="auto"/>
                  </w:divBdr>
                </w:div>
              </w:divsChild>
            </w:div>
            <w:div w:id="51004210">
              <w:marLeft w:val="0"/>
              <w:marRight w:val="0"/>
              <w:marTop w:val="0"/>
              <w:marBottom w:val="0"/>
              <w:divBdr>
                <w:top w:val="none" w:sz="0" w:space="0" w:color="auto"/>
                <w:left w:val="none" w:sz="0" w:space="0" w:color="auto"/>
                <w:bottom w:val="none" w:sz="0" w:space="0" w:color="auto"/>
                <w:right w:val="none" w:sz="0" w:space="0" w:color="auto"/>
              </w:divBdr>
              <w:divsChild>
                <w:div w:id="131289561">
                  <w:marLeft w:val="0"/>
                  <w:marRight w:val="0"/>
                  <w:marTop w:val="0"/>
                  <w:marBottom w:val="0"/>
                  <w:divBdr>
                    <w:top w:val="none" w:sz="0" w:space="0" w:color="auto"/>
                    <w:left w:val="none" w:sz="0" w:space="0" w:color="auto"/>
                    <w:bottom w:val="none" w:sz="0" w:space="0" w:color="auto"/>
                    <w:right w:val="none" w:sz="0" w:space="0" w:color="auto"/>
                  </w:divBdr>
                </w:div>
              </w:divsChild>
            </w:div>
            <w:div w:id="1775247588">
              <w:marLeft w:val="0"/>
              <w:marRight w:val="0"/>
              <w:marTop w:val="300"/>
              <w:marBottom w:val="0"/>
              <w:divBdr>
                <w:top w:val="none" w:sz="0" w:space="0" w:color="auto"/>
                <w:left w:val="none" w:sz="0" w:space="0" w:color="auto"/>
                <w:bottom w:val="none" w:sz="0" w:space="0" w:color="auto"/>
                <w:right w:val="none" w:sz="0" w:space="0" w:color="auto"/>
              </w:divBdr>
            </w:div>
            <w:div w:id="16780224">
              <w:marLeft w:val="0"/>
              <w:marRight w:val="0"/>
              <w:marTop w:val="150"/>
              <w:marBottom w:val="0"/>
              <w:divBdr>
                <w:top w:val="none" w:sz="0" w:space="0" w:color="auto"/>
                <w:left w:val="none" w:sz="0" w:space="0" w:color="auto"/>
                <w:bottom w:val="none" w:sz="0" w:space="0" w:color="auto"/>
                <w:right w:val="none" w:sz="0" w:space="0" w:color="auto"/>
              </w:divBdr>
              <w:divsChild>
                <w:div w:id="99027964">
                  <w:marLeft w:val="0"/>
                  <w:marRight w:val="0"/>
                  <w:marTop w:val="0"/>
                  <w:marBottom w:val="0"/>
                  <w:divBdr>
                    <w:top w:val="none" w:sz="0" w:space="0" w:color="auto"/>
                    <w:left w:val="none" w:sz="0" w:space="0" w:color="auto"/>
                    <w:bottom w:val="none" w:sz="0" w:space="0" w:color="auto"/>
                    <w:right w:val="none" w:sz="0" w:space="0" w:color="auto"/>
                  </w:divBdr>
                  <w:divsChild>
                    <w:div w:id="1098796167">
                      <w:marLeft w:val="0"/>
                      <w:marRight w:val="0"/>
                      <w:marTop w:val="0"/>
                      <w:marBottom w:val="0"/>
                      <w:divBdr>
                        <w:top w:val="none" w:sz="0" w:space="0" w:color="auto"/>
                        <w:left w:val="none" w:sz="0" w:space="0" w:color="auto"/>
                        <w:bottom w:val="none" w:sz="0" w:space="0" w:color="auto"/>
                        <w:right w:val="none" w:sz="0" w:space="0" w:color="auto"/>
                      </w:divBdr>
                      <w:divsChild>
                        <w:div w:id="1363017797">
                          <w:marLeft w:val="0"/>
                          <w:marRight w:val="0"/>
                          <w:marTop w:val="0"/>
                          <w:marBottom w:val="0"/>
                          <w:divBdr>
                            <w:top w:val="none" w:sz="0" w:space="0" w:color="auto"/>
                            <w:left w:val="none" w:sz="0" w:space="0" w:color="auto"/>
                            <w:bottom w:val="none" w:sz="0" w:space="0" w:color="auto"/>
                            <w:right w:val="none" w:sz="0" w:space="0" w:color="auto"/>
                          </w:divBdr>
                        </w:div>
                        <w:div w:id="134520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79215">
                  <w:marLeft w:val="0"/>
                  <w:marRight w:val="0"/>
                  <w:marTop w:val="0"/>
                  <w:marBottom w:val="0"/>
                  <w:divBdr>
                    <w:top w:val="none" w:sz="0" w:space="0" w:color="auto"/>
                    <w:left w:val="none" w:sz="0" w:space="0" w:color="auto"/>
                    <w:bottom w:val="none" w:sz="0" w:space="0" w:color="auto"/>
                    <w:right w:val="none" w:sz="0" w:space="0" w:color="auto"/>
                  </w:divBdr>
                  <w:divsChild>
                    <w:div w:id="116805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343523">
          <w:marLeft w:val="0"/>
          <w:marRight w:val="0"/>
          <w:marTop w:val="0"/>
          <w:marBottom w:val="0"/>
          <w:divBdr>
            <w:top w:val="none" w:sz="0" w:space="0" w:color="auto"/>
            <w:left w:val="none" w:sz="0" w:space="0" w:color="auto"/>
            <w:bottom w:val="none" w:sz="0" w:space="0" w:color="auto"/>
            <w:right w:val="none" w:sz="0" w:space="0" w:color="auto"/>
          </w:divBdr>
          <w:divsChild>
            <w:div w:id="1331444682">
              <w:marLeft w:val="0"/>
              <w:marRight w:val="0"/>
              <w:marTop w:val="0"/>
              <w:marBottom w:val="0"/>
              <w:divBdr>
                <w:top w:val="none" w:sz="0" w:space="0" w:color="auto"/>
                <w:left w:val="none" w:sz="0" w:space="0" w:color="auto"/>
                <w:bottom w:val="none" w:sz="0" w:space="0" w:color="auto"/>
                <w:right w:val="none" w:sz="0" w:space="0" w:color="auto"/>
              </w:divBdr>
              <w:divsChild>
                <w:div w:id="1921212075">
                  <w:marLeft w:val="0"/>
                  <w:marRight w:val="0"/>
                  <w:marTop w:val="150"/>
                  <w:marBottom w:val="0"/>
                  <w:divBdr>
                    <w:top w:val="none" w:sz="0" w:space="0" w:color="auto"/>
                    <w:left w:val="none" w:sz="0" w:space="0" w:color="auto"/>
                    <w:bottom w:val="none" w:sz="0" w:space="0" w:color="auto"/>
                    <w:right w:val="none" w:sz="0" w:space="0" w:color="auto"/>
                  </w:divBdr>
                  <w:divsChild>
                    <w:div w:id="328026570">
                      <w:marLeft w:val="0"/>
                      <w:marRight w:val="0"/>
                      <w:marTop w:val="0"/>
                      <w:marBottom w:val="0"/>
                      <w:divBdr>
                        <w:top w:val="none" w:sz="0" w:space="0" w:color="auto"/>
                        <w:left w:val="none" w:sz="0" w:space="0" w:color="auto"/>
                        <w:bottom w:val="none" w:sz="0" w:space="0" w:color="auto"/>
                        <w:right w:val="none" w:sz="0" w:space="0" w:color="auto"/>
                      </w:divBdr>
                      <w:divsChild>
                        <w:div w:id="15503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37268">
                  <w:marLeft w:val="0"/>
                  <w:marRight w:val="0"/>
                  <w:marTop w:val="0"/>
                  <w:marBottom w:val="0"/>
                  <w:divBdr>
                    <w:top w:val="none" w:sz="0" w:space="0" w:color="auto"/>
                    <w:left w:val="none" w:sz="0" w:space="0" w:color="auto"/>
                    <w:bottom w:val="none" w:sz="0" w:space="0" w:color="auto"/>
                    <w:right w:val="none" w:sz="0" w:space="0" w:color="auto"/>
                  </w:divBdr>
                </w:div>
                <w:div w:id="977228127">
                  <w:marLeft w:val="0"/>
                  <w:marRight w:val="0"/>
                  <w:marTop w:val="0"/>
                  <w:marBottom w:val="0"/>
                  <w:divBdr>
                    <w:top w:val="none" w:sz="0" w:space="0" w:color="auto"/>
                    <w:left w:val="none" w:sz="0" w:space="0" w:color="auto"/>
                    <w:bottom w:val="none" w:sz="0" w:space="0" w:color="auto"/>
                    <w:right w:val="none" w:sz="0" w:space="0" w:color="auto"/>
                  </w:divBdr>
                  <w:divsChild>
                    <w:div w:id="23882754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783721551">
          <w:marLeft w:val="0"/>
          <w:marRight w:val="0"/>
          <w:marTop w:val="0"/>
          <w:marBottom w:val="0"/>
          <w:divBdr>
            <w:top w:val="none" w:sz="0" w:space="0" w:color="auto"/>
            <w:left w:val="none" w:sz="0" w:space="0" w:color="auto"/>
            <w:bottom w:val="none" w:sz="0" w:space="0" w:color="auto"/>
            <w:right w:val="none" w:sz="0" w:space="0" w:color="auto"/>
          </w:divBdr>
          <w:divsChild>
            <w:div w:id="1764757911">
              <w:marLeft w:val="0"/>
              <w:marRight w:val="0"/>
              <w:marTop w:val="0"/>
              <w:marBottom w:val="0"/>
              <w:divBdr>
                <w:top w:val="none" w:sz="0" w:space="0" w:color="auto"/>
                <w:left w:val="none" w:sz="0" w:space="0" w:color="auto"/>
                <w:bottom w:val="none" w:sz="0" w:space="0" w:color="auto"/>
                <w:right w:val="none" w:sz="0" w:space="0" w:color="auto"/>
              </w:divBdr>
              <w:divsChild>
                <w:div w:id="910583404">
                  <w:marLeft w:val="0"/>
                  <w:marRight w:val="0"/>
                  <w:marTop w:val="0"/>
                  <w:marBottom w:val="0"/>
                  <w:divBdr>
                    <w:top w:val="none" w:sz="0" w:space="0" w:color="auto"/>
                    <w:left w:val="none" w:sz="0" w:space="0" w:color="auto"/>
                    <w:bottom w:val="none" w:sz="0" w:space="0" w:color="auto"/>
                    <w:right w:val="none" w:sz="0" w:space="0" w:color="auto"/>
                  </w:divBdr>
                  <w:divsChild>
                    <w:div w:id="49964954">
                      <w:marLeft w:val="0"/>
                      <w:marRight w:val="0"/>
                      <w:marTop w:val="0"/>
                      <w:marBottom w:val="0"/>
                      <w:divBdr>
                        <w:top w:val="none" w:sz="0" w:space="0" w:color="auto"/>
                        <w:left w:val="none" w:sz="0" w:space="0" w:color="auto"/>
                        <w:bottom w:val="none" w:sz="0" w:space="0" w:color="auto"/>
                        <w:right w:val="none" w:sz="0" w:space="0" w:color="auto"/>
                      </w:divBdr>
                      <w:divsChild>
                        <w:div w:id="6482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jpeg"/><Relationship Id="rId21" Type="http://schemas.openxmlformats.org/officeDocument/2006/relationships/image" Target="media/image14.png"/><Relationship Id="rId34" Type="http://schemas.openxmlformats.org/officeDocument/2006/relationships/image" Target="media/image26.jpg"/><Relationship Id="rId42" Type="http://schemas.openxmlformats.org/officeDocument/2006/relationships/image" Target="media/image30.jpeg"/><Relationship Id="rId47" Type="http://schemas.openxmlformats.org/officeDocument/2006/relationships/hyperlink" Target="http://twitter.com/intent/tweet?url=http://www.fastimport.uy/productos/29125/intelbras-telefono-ip-tip-125&amp;text=Intelbras%20Telefono%20Ip%20Tip%20125" TargetMode="External"/><Relationship Id="rId50"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7.jpeg"/><Relationship Id="rId40" Type="http://schemas.openxmlformats.org/officeDocument/2006/relationships/image" Target="media/image29.jpeg"/><Relationship Id="rId45" Type="http://schemas.openxmlformats.org/officeDocument/2006/relationships/hyperlink" Target="http://www.fastimport.uy/productos/29125/intelbras-telefono-ip-tip-125"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12.png"/><Relationship Id="rId31" Type="http://schemas.openxmlformats.org/officeDocument/2006/relationships/hyperlink" Target="https://articulo.mercadolibre.com.uy/MLU-448801556-lenovo-system-x3550-m5-e5-2609v416gbno-hdd750w-_JM" TargetMode="External"/><Relationship Id="rId44" Type="http://schemas.openxmlformats.org/officeDocument/2006/relationships/image" Target="media/image31.jpeg"/><Relationship Id="rId52" Type="http://schemas.openxmlformats.org/officeDocument/2006/relationships/hyperlink" Target="http://www.fastimport.uy/productos/29125/intelbras-telefono-ip-tip-125"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fastimport.uy/productos/29125/intelbras-telefono-ip-tip-125" TargetMode="External"/><Relationship Id="rId43" Type="http://schemas.openxmlformats.org/officeDocument/2006/relationships/hyperlink" Target="http://www.fastimport.uy/store/321/intelbras" TargetMode="External"/><Relationship Id="rId48" Type="http://schemas.openxmlformats.org/officeDocument/2006/relationships/image" Target="media/image32.png"/><Relationship Id="rId8" Type="http://schemas.openxmlformats.org/officeDocument/2006/relationships/header" Target="header1.xml"/><Relationship Id="rId51" Type="http://schemas.openxmlformats.org/officeDocument/2006/relationships/hyperlink" Target="http://www.fastimport.uy/productos/29125/intelbras-telefono-ip-tip-125"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www.fastimport.uy/productos/29125/intelbras-telefono-ip-tip-125#1" TargetMode="External"/><Relationship Id="rId46" Type="http://schemas.openxmlformats.org/officeDocument/2006/relationships/hyperlink" Target="javascript:window.print()" TargetMode="External"/><Relationship Id="rId20" Type="http://schemas.openxmlformats.org/officeDocument/2006/relationships/image" Target="media/image13.png"/><Relationship Id="rId41" Type="http://schemas.openxmlformats.org/officeDocument/2006/relationships/hyperlink" Target="http://www.fastimport.uy/productos/29125/intelbras-telefono-ip-tip-125#3"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fastimport.uy/productos/29125/intelbras-telefono-ip-tip-125#2" TargetMode="External"/><Relationship Id="rId49" Type="http://schemas.openxmlformats.org/officeDocument/2006/relationships/hyperlink" Target="http://facebook.com/sharer.php?u=http://www.fastimport.uy/productos/29125/intelbras-telefono-ip-tip-125"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92FECC-5B07-400A-B666-6FF6C2C6C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Pages>
  <Words>7976</Words>
  <Characters>45469</Characters>
  <Application>Microsoft Office Word</Application>
  <DocSecurity>0</DocSecurity>
  <Lines>378</Lines>
  <Paragraphs>106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53339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cp:lastModifiedBy>
  <cp:revision>3</cp:revision>
  <dcterms:created xsi:type="dcterms:W3CDTF">2019-02-11T23:49:00Z</dcterms:created>
  <dcterms:modified xsi:type="dcterms:W3CDTF">2019-02-12T00:20:00Z</dcterms:modified>
</cp:coreProperties>
</file>