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spacing w:line="240" w:lineRule="auto"/>
        <w:jc w:val="center"/>
        <w:rPr>
          <w:rFonts w:ascii="Calibri" w:eastAsia="Calibri" w:hAnsi="Calibri" w:cs="Calibri"/>
          <w:color w:val="002060"/>
          <w:sz w:val="44"/>
          <w:szCs w:val="44"/>
        </w:rPr>
      </w:pPr>
      <w:r>
        <w:rPr>
          <w:rFonts w:ascii="Calibri" w:eastAsia="Calibri" w:hAnsi="Calibri" w:cs="Calibri"/>
          <w:color w:val="002060"/>
          <w:sz w:val="72"/>
          <w:szCs w:val="72"/>
        </w:rPr>
        <w:t>P</w:t>
      </w:r>
      <w:r>
        <w:rPr>
          <w:rFonts w:ascii="Calibri" w:eastAsia="Calibri" w:hAnsi="Calibri" w:cs="Calibri"/>
          <w:color w:val="002060"/>
          <w:sz w:val="44"/>
          <w:szCs w:val="44"/>
        </w:rPr>
        <w:t xml:space="preserve">ROYECTO DE </w:t>
      </w:r>
      <w:r>
        <w:rPr>
          <w:rFonts w:ascii="Calibri" w:eastAsia="Calibri" w:hAnsi="Calibri" w:cs="Calibri"/>
          <w:color w:val="002060"/>
          <w:sz w:val="72"/>
          <w:szCs w:val="72"/>
        </w:rPr>
        <w:t>I</w:t>
      </w:r>
      <w:r>
        <w:rPr>
          <w:rFonts w:ascii="Calibri" w:eastAsia="Calibri" w:hAnsi="Calibri" w:cs="Calibri"/>
          <w:color w:val="002060"/>
          <w:sz w:val="44"/>
          <w:szCs w:val="44"/>
        </w:rPr>
        <w:t>NFRAESTRUCTURA</w:t>
      </w:r>
    </w:p>
    <w:p w:rsidR="003714C9" w:rsidRDefault="0067323F">
      <w:pPr>
        <w:jc w:val="center"/>
        <w:rPr>
          <w:rFonts w:ascii="Calibri" w:eastAsia="Calibri" w:hAnsi="Calibri" w:cs="Calibri"/>
          <w:color w:val="002060"/>
          <w:sz w:val="44"/>
          <w:szCs w:val="44"/>
        </w:rPr>
      </w:pPr>
      <w:r>
        <w:rPr>
          <w:rFonts w:ascii="Calibri" w:eastAsia="Calibri" w:hAnsi="Calibri" w:cs="Calibri"/>
          <w:color w:val="002060"/>
          <w:sz w:val="72"/>
          <w:szCs w:val="72"/>
        </w:rPr>
        <w:t>T</w:t>
      </w:r>
      <w:r>
        <w:rPr>
          <w:rFonts w:ascii="Calibri" w:eastAsia="Calibri" w:hAnsi="Calibri" w:cs="Calibri"/>
          <w:color w:val="002060"/>
          <w:sz w:val="44"/>
          <w:szCs w:val="44"/>
        </w:rPr>
        <w:t xml:space="preserve">ERNERAS DE </w:t>
      </w:r>
      <w:r>
        <w:rPr>
          <w:rFonts w:ascii="Calibri" w:eastAsia="Calibri" w:hAnsi="Calibri" w:cs="Calibri"/>
          <w:color w:val="002060"/>
          <w:sz w:val="72"/>
          <w:szCs w:val="72"/>
        </w:rPr>
        <w:t>T</w:t>
      </w:r>
      <w:r>
        <w:rPr>
          <w:rFonts w:ascii="Calibri" w:eastAsia="Calibri" w:hAnsi="Calibri" w:cs="Calibri"/>
          <w:color w:val="002060"/>
          <w:sz w:val="44"/>
          <w:szCs w:val="44"/>
        </w:rPr>
        <w:t>AMBO</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GNC</w:t>
      </w:r>
    </w:p>
    <w:p w:rsidR="003714C9" w:rsidRDefault="0067323F">
      <w:pPr>
        <w:spacing w:line="240" w:lineRule="auto"/>
        <w:jc w:val="center"/>
        <w:rPr>
          <w:rFonts w:ascii="Calibri" w:eastAsia="Calibri" w:hAnsi="Calibri" w:cs="Calibri"/>
          <w:color w:val="002060"/>
          <w:sz w:val="30"/>
          <w:szCs w:val="30"/>
        </w:rPr>
      </w:pPr>
      <w:r>
        <w:rPr>
          <w:rFonts w:ascii="Calibri" w:eastAsia="Calibri" w:hAnsi="Calibri" w:cs="Calibri"/>
          <w:color w:val="002060"/>
          <w:sz w:val="30"/>
          <w:szCs w:val="30"/>
        </w:rPr>
        <w:t>Gestión de Nacimiento y Cría</w:t>
      </w: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ANEXOS</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2"/>
          <w:szCs w:val="32"/>
        </w:rPr>
      </w:pPr>
    </w:p>
    <w:p w:rsidR="003714C9" w:rsidRDefault="0067323F">
      <w:pPr>
        <w:rPr>
          <w:rFonts w:ascii="Calibri" w:eastAsia="Calibri" w:hAnsi="Calibri" w:cs="Calibri"/>
          <w:color w:val="002060"/>
        </w:rPr>
      </w:pPr>
      <w:r>
        <w:rPr>
          <w:rFonts w:ascii="Calibri" w:eastAsia="Calibri" w:hAnsi="Calibri" w:cs="Calibri"/>
          <w:color w:val="002060"/>
        </w:rPr>
        <w:t>Integrantes:</w:t>
      </w:r>
    </w:p>
    <w:p w:rsidR="003714C9" w:rsidRDefault="0067323F">
      <w:pPr>
        <w:ind w:left="708" w:firstLine="708"/>
        <w:rPr>
          <w:rFonts w:ascii="Calibri" w:eastAsia="Calibri" w:hAnsi="Calibri" w:cs="Calibri"/>
          <w:color w:val="002060"/>
        </w:rPr>
      </w:pPr>
      <w:r>
        <w:rPr>
          <w:rFonts w:ascii="Calibri" w:eastAsia="Calibri" w:hAnsi="Calibri" w:cs="Calibri"/>
          <w:color w:val="002060"/>
        </w:rPr>
        <w:t>Carlos García</w:t>
      </w:r>
    </w:p>
    <w:p w:rsidR="003714C9" w:rsidRDefault="0067323F">
      <w:pPr>
        <w:ind w:left="708" w:firstLine="708"/>
        <w:rPr>
          <w:rFonts w:ascii="Calibri" w:eastAsia="Calibri" w:hAnsi="Calibri" w:cs="Calibri"/>
          <w:color w:val="002060"/>
        </w:rPr>
      </w:pPr>
      <w:r>
        <w:rPr>
          <w:rFonts w:ascii="Calibri" w:eastAsia="Calibri" w:hAnsi="Calibri" w:cs="Calibri"/>
          <w:color w:val="002060"/>
        </w:rPr>
        <w:t>Emiliano Silva</w:t>
      </w:r>
    </w:p>
    <w:p w:rsidR="003714C9" w:rsidRDefault="0067323F">
      <w:pPr>
        <w:ind w:left="708" w:firstLine="708"/>
        <w:rPr>
          <w:rFonts w:ascii="Calibri" w:eastAsia="Calibri" w:hAnsi="Calibri" w:cs="Calibri"/>
          <w:color w:val="002060"/>
        </w:rPr>
      </w:pPr>
      <w:r>
        <w:rPr>
          <w:rFonts w:ascii="Calibri" w:eastAsia="Calibri" w:hAnsi="Calibri" w:cs="Calibri"/>
          <w:color w:val="002060"/>
        </w:rPr>
        <w:t>Samuel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Agustín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Sebastián Mena</w:t>
      </w:r>
    </w:p>
    <w:p w:rsidR="003714C9" w:rsidRDefault="003714C9">
      <w:pPr>
        <w:rPr>
          <w:rFonts w:ascii="Calibri" w:eastAsia="Calibri" w:hAnsi="Calibri" w:cs="Calibri"/>
          <w:sz w:val="20"/>
          <w:szCs w:val="20"/>
        </w:rPr>
      </w:pPr>
    </w:p>
    <w:p w:rsidR="003714C9" w:rsidRDefault="003714C9">
      <w:pPr>
        <w:rPr>
          <w:rFonts w:ascii="Calibri" w:eastAsia="Calibri" w:hAnsi="Calibri" w:cs="Calibri"/>
        </w:rPr>
      </w:pPr>
    </w:p>
    <w:p w:rsidR="003714C9" w:rsidRDefault="003714C9">
      <w:pPr>
        <w:widowControl w:val="0"/>
        <w:pBdr>
          <w:top w:val="nil"/>
          <w:left w:val="nil"/>
          <w:bottom w:val="nil"/>
          <w:right w:val="nil"/>
          <w:between w:val="nil"/>
        </w:pBdr>
        <w:rPr>
          <w:rFonts w:ascii="Calibri" w:eastAsia="Calibri" w:hAnsi="Calibri" w:cs="Calibri"/>
        </w:rPr>
        <w:sectPr w:rsidR="003714C9">
          <w:headerReference w:type="default" r:id="rId8"/>
          <w:footerReference w:type="default" r:id="rId9"/>
          <w:headerReference w:type="first" r:id="rId10"/>
          <w:pgSz w:w="11906" w:h="16838"/>
          <w:pgMar w:top="1134" w:right="1134" w:bottom="1134" w:left="1134" w:header="425" w:footer="305" w:gutter="0"/>
          <w:pgNumType w:start="1"/>
          <w:cols w:space="720"/>
          <w:titlePg/>
        </w:sect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keepNext/>
        <w:keepLines/>
        <w:pBdr>
          <w:top w:val="nil"/>
          <w:left w:val="nil"/>
          <w:bottom w:val="nil"/>
          <w:right w:val="nil"/>
          <w:between w:val="nil"/>
        </w:pBdr>
        <w:spacing w:before="240" w:line="259" w:lineRule="auto"/>
        <w:rPr>
          <w:rFonts w:ascii="Calibri" w:eastAsia="Calibri" w:hAnsi="Calibri" w:cs="Calibri"/>
          <w:color w:val="000000"/>
          <w:sz w:val="32"/>
          <w:szCs w:val="32"/>
        </w:rPr>
      </w:pPr>
      <w:r>
        <w:rPr>
          <w:rFonts w:ascii="Calibri" w:eastAsia="Calibri" w:hAnsi="Calibri" w:cs="Calibri"/>
          <w:color w:val="000000"/>
          <w:sz w:val="32"/>
          <w:szCs w:val="32"/>
        </w:rPr>
        <w:lastRenderedPageBreak/>
        <w:t>Contenido</w:t>
      </w:r>
    </w:p>
    <w:sdt>
      <w:sdtPr>
        <w:id w:val="291867135"/>
        <w:docPartObj>
          <w:docPartGallery w:val="Table of Contents"/>
          <w:docPartUnique/>
        </w:docPartObj>
      </w:sdtPr>
      <w:sdtContent>
        <w:p w:rsidR="003714C9" w:rsidRDefault="0067323F">
          <w:pPr>
            <w:tabs>
              <w:tab w:val="right" w:pos="9637"/>
            </w:tabs>
            <w:spacing w:before="80" w:line="240" w:lineRule="auto"/>
            <w:rPr>
              <w:rFonts w:ascii="Calibri" w:eastAsia="Calibri" w:hAnsi="Calibri" w:cs="Calibri"/>
            </w:rPr>
          </w:pPr>
          <w:r>
            <w:fldChar w:fldCharType="begin"/>
          </w:r>
          <w:r>
            <w:instrText xml:space="preserve"> TOC \h \u \z </w:instrText>
          </w:r>
          <w:r>
            <w:fldChar w:fldCharType="separate"/>
          </w:r>
          <w:hyperlink w:anchor="_bxhw5sdt734k">
            <w:r>
              <w:rPr>
                <w:rFonts w:ascii="Calibri" w:eastAsia="Calibri" w:hAnsi="Calibri" w:cs="Calibri"/>
                <w:b/>
              </w:rPr>
              <w:t>Anexos Técnicos</w:t>
            </w:r>
          </w:hyperlink>
          <w:r>
            <w:rPr>
              <w:rFonts w:ascii="Calibri" w:eastAsia="Calibri" w:hAnsi="Calibri" w:cs="Calibri"/>
              <w:b/>
            </w:rPr>
            <w:tab/>
          </w:r>
          <w:r>
            <w:fldChar w:fldCharType="begin"/>
          </w:r>
          <w:r>
            <w:instrText xml:space="preserve"> PAGEREF _bxhw5sdt734k \h </w:instrText>
          </w:r>
          <w:r>
            <w:fldChar w:fldCharType="separate"/>
          </w:r>
          <w:r>
            <w:rPr>
              <w:rFonts w:ascii="Calibri" w:eastAsia="Calibri" w:hAnsi="Calibri" w:cs="Calibri"/>
              <w:b/>
            </w:rPr>
            <w:t>3</w:t>
          </w:r>
          <w:r>
            <w:fldChar w:fldCharType="end"/>
          </w:r>
        </w:p>
        <w:p w:rsidR="003714C9" w:rsidRDefault="00C7335C">
          <w:pPr>
            <w:tabs>
              <w:tab w:val="right" w:pos="9637"/>
            </w:tabs>
            <w:spacing w:before="60" w:line="240" w:lineRule="auto"/>
            <w:ind w:left="360"/>
            <w:rPr>
              <w:rFonts w:ascii="Calibri" w:eastAsia="Calibri" w:hAnsi="Calibri" w:cs="Calibri"/>
            </w:rPr>
          </w:pPr>
          <w:hyperlink w:anchor="_3pjrsu6bf3y5">
            <w:r w:rsidR="0067323F">
              <w:rPr>
                <w:rFonts w:ascii="Calibri" w:eastAsia="Calibri" w:hAnsi="Calibri" w:cs="Calibri"/>
              </w:rPr>
              <w:t>Fortinet 500D / FortiGate 500D</w:t>
            </w:r>
          </w:hyperlink>
          <w:r w:rsidR="0067323F">
            <w:rPr>
              <w:rFonts w:ascii="Calibri" w:eastAsia="Calibri" w:hAnsi="Calibri" w:cs="Calibri"/>
            </w:rPr>
            <w:tab/>
          </w:r>
          <w:r w:rsidR="0067323F">
            <w:fldChar w:fldCharType="begin"/>
          </w:r>
          <w:r w:rsidR="0067323F">
            <w:instrText xml:space="preserve"> PAGEREF _3pjrsu6bf3y5 \h </w:instrText>
          </w:r>
          <w:r w:rsidR="0067323F">
            <w:fldChar w:fldCharType="separate"/>
          </w:r>
          <w:r w:rsidR="0067323F">
            <w:rPr>
              <w:rFonts w:ascii="Calibri" w:eastAsia="Calibri" w:hAnsi="Calibri" w:cs="Calibri"/>
            </w:rPr>
            <w:t>3</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3mvorfb7b9tv">
            <w:r w:rsidR="0067323F">
              <w:rPr>
                <w:rFonts w:ascii="Calibri" w:eastAsia="Calibri" w:hAnsi="Calibri" w:cs="Calibri"/>
              </w:rPr>
              <w:t>Router MIkrotik RB3011UiAS-RM</w:t>
            </w:r>
          </w:hyperlink>
          <w:r w:rsidR="0067323F">
            <w:rPr>
              <w:rFonts w:ascii="Calibri" w:eastAsia="Calibri" w:hAnsi="Calibri" w:cs="Calibri"/>
            </w:rPr>
            <w:tab/>
          </w:r>
          <w:r w:rsidR="0067323F">
            <w:fldChar w:fldCharType="begin"/>
          </w:r>
          <w:r w:rsidR="0067323F">
            <w:instrText xml:space="preserve"> PAGEREF _3mvorfb7b9tv \h </w:instrText>
          </w:r>
          <w:r w:rsidR="0067323F">
            <w:fldChar w:fldCharType="separate"/>
          </w:r>
          <w:r w:rsidR="0067323F">
            <w:rPr>
              <w:rFonts w:ascii="Calibri" w:eastAsia="Calibri" w:hAnsi="Calibri" w:cs="Calibri"/>
            </w:rPr>
            <w:t>9</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nqii1r91kn80">
            <w:r w:rsidR="0067323F">
              <w:rPr>
                <w:rFonts w:ascii="Calibri" w:eastAsia="Calibri" w:hAnsi="Calibri" w:cs="Calibri"/>
              </w:rPr>
              <w:t>Switch Gestionable L2 JetStream de 12 puertos SFP</w:t>
            </w:r>
          </w:hyperlink>
          <w:r w:rsidR="0067323F">
            <w:rPr>
              <w:rFonts w:ascii="Calibri" w:eastAsia="Calibri" w:hAnsi="Calibri" w:cs="Calibri"/>
            </w:rPr>
            <w:tab/>
          </w:r>
          <w:r w:rsidR="0067323F">
            <w:fldChar w:fldCharType="begin"/>
          </w:r>
          <w:r w:rsidR="0067323F">
            <w:instrText xml:space="preserve"> PAGEREF _nqii1r91kn80 \h </w:instrText>
          </w:r>
          <w:r w:rsidR="0067323F">
            <w:fldChar w:fldCharType="separate"/>
          </w:r>
          <w:r w:rsidR="0067323F">
            <w:rPr>
              <w:rFonts w:ascii="Calibri" w:eastAsia="Calibri" w:hAnsi="Calibri" w:cs="Calibri"/>
            </w:rPr>
            <w:t>10</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7somdhmtlt5q">
            <w:r w:rsidR="0067323F">
              <w:rPr>
                <w:rFonts w:ascii="Calibri" w:eastAsia="Calibri" w:hAnsi="Calibri" w:cs="Calibri"/>
              </w:rPr>
              <w:t>Switch Gestionable Gigabit - FPT2600G-18TS (TL-SG3216)</w:t>
            </w:r>
          </w:hyperlink>
          <w:r w:rsidR="0067323F">
            <w:rPr>
              <w:rFonts w:ascii="Calibri" w:eastAsia="Calibri" w:hAnsi="Calibri" w:cs="Calibri"/>
            </w:rPr>
            <w:tab/>
          </w:r>
          <w:r w:rsidR="0067323F">
            <w:fldChar w:fldCharType="begin"/>
          </w:r>
          <w:r w:rsidR="0067323F">
            <w:instrText xml:space="preserve"> PAGEREF _7somdhmtlt5q \h </w:instrText>
          </w:r>
          <w:r w:rsidR="0067323F">
            <w:fldChar w:fldCharType="separate"/>
          </w:r>
          <w:r w:rsidR="0067323F">
            <w:rPr>
              <w:rFonts w:ascii="Calibri" w:eastAsia="Calibri" w:hAnsi="Calibri" w:cs="Calibri"/>
            </w:rPr>
            <w:t>14</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9rzqm1jasev8">
            <w:r w:rsidR="0067323F">
              <w:rPr>
                <w:rFonts w:ascii="Calibri" w:eastAsia="Calibri" w:hAnsi="Calibri" w:cs="Calibri"/>
              </w:rPr>
              <w:t>Switch JetStream Gestionable T2600G-52TS (TL-SG3452)</w:t>
            </w:r>
          </w:hyperlink>
          <w:r w:rsidR="0067323F">
            <w:rPr>
              <w:rFonts w:ascii="Calibri" w:eastAsia="Calibri" w:hAnsi="Calibri" w:cs="Calibri"/>
            </w:rPr>
            <w:tab/>
          </w:r>
          <w:r w:rsidR="0067323F">
            <w:fldChar w:fldCharType="begin"/>
          </w:r>
          <w:r w:rsidR="0067323F">
            <w:instrText xml:space="preserve"> PAGEREF _9rzqm1jasev8 \h </w:instrText>
          </w:r>
          <w:r w:rsidR="0067323F">
            <w:fldChar w:fldCharType="separate"/>
          </w:r>
          <w:r w:rsidR="0067323F">
            <w:rPr>
              <w:rFonts w:ascii="Calibri" w:eastAsia="Calibri" w:hAnsi="Calibri" w:cs="Calibri"/>
            </w:rPr>
            <w:t>19</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9qqjlsr1jq5z">
            <w:r w:rsidR="0067323F">
              <w:rPr>
                <w:rFonts w:ascii="Calibri" w:eastAsia="Calibri" w:hAnsi="Calibri" w:cs="Calibri"/>
              </w:rPr>
              <w:t>Switch Administrable Gigabit JetStreamTL-SL3452</w:t>
            </w:r>
          </w:hyperlink>
          <w:r w:rsidR="0067323F">
            <w:rPr>
              <w:rFonts w:ascii="Calibri" w:eastAsia="Calibri" w:hAnsi="Calibri" w:cs="Calibri"/>
            </w:rPr>
            <w:tab/>
          </w:r>
          <w:r w:rsidR="0067323F">
            <w:fldChar w:fldCharType="begin"/>
          </w:r>
          <w:r w:rsidR="0067323F">
            <w:instrText xml:space="preserve"> PAGEREF _9qqjlsr1jq5z \h </w:instrText>
          </w:r>
          <w:r w:rsidR="0067323F">
            <w:fldChar w:fldCharType="separate"/>
          </w:r>
          <w:r w:rsidR="0067323F">
            <w:rPr>
              <w:rFonts w:ascii="Calibri" w:eastAsia="Calibri" w:hAnsi="Calibri" w:cs="Calibri"/>
            </w:rPr>
            <w:t>23</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rbn2yzl7var8">
            <w:r w:rsidR="0067323F">
              <w:rPr>
                <w:rFonts w:ascii="Calibri" w:eastAsia="Calibri" w:hAnsi="Calibri" w:cs="Calibri"/>
              </w:rPr>
              <w:t>Punto De Acceso Wifi Mimo 3x3</w:t>
            </w:r>
          </w:hyperlink>
          <w:r w:rsidR="0067323F">
            <w:rPr>
              <w:rFonts w:ascii="Calibri" w:eastAsia="Calibri" w:hAnsi="Calibri" w:cs="Calibri"/>
            </w:rPr>
            <w:tab/>
          </w:r>
          <w:r w:rsidR="0067323F">
            <w:fldChar w:fldCharType="begin"/>
          </w:r>
          <w:r w:rsidR="0067323F">
            <w:instrText xml:space="preserve"> PAGEREF _rbn2yzl7var8 \h </w:instrText>
          </w:r>
          <w:r w:rsidR="0067323F">
            <w:fldChar w:fldCharType="separate"/>
          </w:r>
          <w:r w:rsidR="0067323F">
            <w:rPr>
              <w:rFonts w:ascii="Calibri" w:eastAsia="Calibri" w:hAnsi="Calibri" w:cs="Calibri"/>
            </w:rPr>
            <w:t>27</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70xm223uamhd">
            <w:r w:rsidR="0067323F">
              <w:rPr>
                <w:rFonts w:ascii="Calibri" w:eastAsia="Calibri" w:hAnsi="Calibri" w:cs="Calibri"/>
              </w:rPr>
              <w:t>Servidor rack x3650 M5</w:t>
            </w:r>
          </w:hyperlink>
          <w:r w:rsidR="0067323F">
            <w:rPr>
              <w:rFonts w:ascii="Calibri" w:eastAsia="Calibri" w:hAnsi="Calibri" w:cs="Calibri"/>
            </w:rPr>
            <w:tab/>
          </w:r>
          <w:r w:rsidR="0067323F">
            <w:fldChar w:fldCharType="begin"/>
          </w:r>
          <w:r w:rsidR="0067323F">
            <w:instrText xml:space="preserve"> PAGEREF _70xm223uamhd \h </w:instrText>
          </w:r>
          <w:r w:rsidR="0067323F">
            <w:fldChar w:fldCharType="separate"/>
          </w:r>
          <w:r w:rsidR="0067323F">
            <w:rPr>
              <w:rFonts w:ascii="Calibri" w:eastAsia="Calibri" w:hAnsi="Calibri" w:cs="Calibri"/>
            </w:rPr>
            <w:t>31</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7ui6jpam19w7">
            <w:r w:rsidR="0067323F">
              <w:rPr>
                <w:rFonts w:ascii="Calibri" w:eastAsia="Calibri" w:hAnsi="Calibri" w:cs="Calibri"/>
              </w:rPr>
              <w:t>Especificaciones Técnicas</w:t>
            </w:r>
          </w:hyperlink>
          <w:r w:rsidR="0067323F">
            <w:rPr>
              <w:rFonts w:ascii="Calibri" w:eastAsia="Calibri" w:hAnsi="Calibri" w:cs="Calibri"/>
            </w:rPr>
            <w:tab/>
          </w:r>
          <w:r w:rsidR="0067323F">
            <w:fldChar w:fldCharType="begin"/>
          </w:r>
          <w:r w:rsidR="0067323F">
            <w:instrText xml:space="preserve"> PAGEREF _7ui6jpam19w7 \h </w:instrText>
          </w:r>
          <w:r w:rsidR="0067323F">
            <w:fldChar w:fldCharType="separate"/>
          </w:r>
          <w:r w:rsidR="0067323F">
            <w:rPr>
              <w:rFonts w:ascii="Calibri" w:eastAsia="Calibri" w:hAnsi="Calibri" w:cs="Calibri"/>
            </w:rPr>
            <w:t>32</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fggftdw18rlr">
            <w:r w:rsidR="0067323F">
              <w:rPr>
                <w:rFonts w:ascii="Calibri" w:eastAsia="Calibri" w:hAnsi="Calibri" w:cs="Calibri"/>
              </w:rPr>
              <w:t>Servidor Rack x3550 M5</w:t>
            </w:r>
          </w:hyperlink>
          <w:r w:rsidR="0067323F">
            <w:rPr>
              <w:rFonts w:ascii="Calibri" w:eastAsia="Calibri" w:hAnsi="Calibri" w:cs="Calibri"/>
            </w:rPr>
            <w:tab/>
          </w:r>
          <w:r w:rsidR="0067323F">
            <w:fldChar w:fldCharType="begin"/>
          </w:r>
          <w:r w:rsidR="0067323F">
            <w:instrText xml:space="preserve"> PAGEREF _fggftdw18rlr \h </w:instrText>
          </w:r>
          <w:r w:rsidR="0067323F">
            <w:fldChar w:fldCharType="separate"/>
          </w:r>
          <w:r w:rsidR="0067323F">
            <w:rPr>
              <w:rFonts w:ascii="Calibri" w:eastAsia="Calibri" w:hAnsi="Calibri" w:cs="Calibri"/>
            </w:rPr>
            <w:t>33</w:t>
          </w:r>
          <w:r w:rsidR="0067323F">
            <w:fldChar w:fldCharType="end"/>
          </w:r>
        </w:p>
        <w:p w:rsidR="003714C9" w:rsidRDefault="00C7335C">
          <w:pPr>
            <w:tabs>
              <w:tab w:val="right" w:pos="9637"/>
            </w:tabs>
            <w:spacing w:before="60" w:line="240" w:lineRule="auto"/>
            <w:ind w:left="360"/>
            <w:rPr>
              <w:rFonts w:ascii="Calibri" w:eastAsia="Calibri" w:hAnsi="Calibri" w:cs="Calibri"/>
            </w:rPr>
          </w:pPr>
          <w:hyperlink w:anchor="_oohsvfg68cm">
            <w:r w:rsidR="0067323F">
              <w:rPr>
                <w:rFonts w:ascii="Calibri" w:eastAsia="Calibri" w:hAnsi="Calibri" w:cs="Calibri"/>
              </w:rPr>
              <w:t>Computadora Escritorio Lenovo Core I5 M710</w:t>
            </w:r>
          </w:hyperlink>
          <w:r w:rsidR="0067323F">
            <w:rPr>
              <w:rFonts w:ascii="Calibri" w:eastAsia="Calibri" w:hAnsi="Calibri" w:cs="Calibri"/>
            </w:rPr>
            <w:tab/>
          </w:r>
          <w:r w:rsidR="0067323F">
            <w:fldChar w:fldCharType="begin"/>
          </w:r>
          <w:r w:rsidR="0067323F">
            <w:instrText xml:space="preserve"> PAGEREF _oohsvfg68cm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4</w:t>
          </w:r>
        </w:p>
        <w:p w:rsidR="003714C9" w:rsidRDefault="00C7335C">
          <w:pPr>
            <w:tabs>
              <w:tab w:val="right" w:pos="9637"/>
            </w:tabs>
            <w:spacing w:before="60" w:line="240" w:lineRule="auto"/>
            <w:ind w:left="360"/>
            <w:rPr>
              <w:rFonts w:ascii="Calibri" w:eastAsia="Calibri" w:hAnsi="Calibri" w:cs="Calibri"/>
            </w:rPr>
          </w:pPr>
          <w:hyperlink w:anchor="_en13wbc00q8b">
            <w:r w:rsidR="0067323F">
              <w:rPr>
                <w:rFonts w:ascii="Calibri" w:eastAsia="Calibri" w:hAnsi="Calibri" w:cs="Calibri"/>
              </w:rPr>
              <w:t>Computadora Escritorio Lenovo Core I3 M710</w:t>
            </w:r>
          </w:hyperlink>
          <w:r w:rsidR="0067323F">
            <w:rPr>
              <w:rFonts w:ascii="Calibri" w:eastAsia="Calibri" w:hAnsi="Calibri" w:cs="Calibri"/>
            </w:rPr>
            <w:tab/>
          </w:r>
          <w:r w:rsidR="0067323F">
            <w:fldChar w:fldCharType="begin"/>
          </w:r>
          <w:r w:rsidR="0067323F">
            <w:instrText xml:space="preserve"> PAGEREF _en13wbc00q8b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6</w:t>
          </w:r>
        </w:p>
        <w:p w:rsidR="003714C9" w:rsidRDefault="00C7335C">
          <w:pPr>
            <w:tabs>
              <w:tab w:val="right" w:pos="9637"/>
            </w:tabs>
            <w:spacing w:before="60" w:after="80" w:line="240" w:lineRule="auto"/>
            <w:ind w:left="360"/>
            <w:rPr>
              <w:rFonts w:ascii="Calibri" w:eastAsia="Calibri" w:hAnsi="Calibri" w:cs="Calibri"/>
            </w:rPr>
          </w:pPr>
          <w:hyperlink w:anchor="_rrfuzfe3kqd">
            <w:r w:rsidR="0067323F">
              <w:rPr>
                <w:rFonts w:ascii="Calibri" w:eastAsia="Calibri" w:hAnsi="Calibri" w:cs="Calibri"/>
              </w:rPr>
              <w:t>Notebook Lenovo Ideapad 320</w:t>
            </w:r>
          </w:hyperlink>
          <w:r w:rsidR="0067323F">
            <w:rPr>
              <w:rFonts w:ascii="Calibri" w:eastAsia="Calibri" w:hAnsi="Calibri" w:cs="Calibri"/>
            </w:rPr>
            <w:tab/>
          </w:r>
          <w:r w:rsidR="0067323F">
            <w:fldChar w:fldCharType="begin"/>
          </w:r>
          <w:r w:rsidR="0067323F">
            <w:instrText xml:space="preserve"> PAGEREF _rrfuzfe3kqd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8</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VPN</w:t>
          </w:r>
          <w:r>
            <w:rPr>
              <w:rFonts w:ascii="Calibri" w:eastAsia="Calibri" w:hAnsi="Calibri" w:cs="Calibri"/>
            </w:rPr>
            <w:tab/>
            <w:t>39</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Voip</w:t>
          </w:r>
          <w:r>
            <w:rPr>
              <w:rFonts w:ascii="Calibri" w:eastAsia="Calibri" w:hAnsi="Calibri" w:cs="Calibri"/>
            </w:rPr>
            <w:tab/>
            <w:t>40</w:t>
          </w:r>
          <w:r>
            <w:fldChar w:fldCharType="end"/>
          </w:r>
        </w:p>
      </w:sdtContent>
    </w:sdt>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spacing w:before="0" w:after="0"/>
      </w:pPr>
      <w:bookmarkStart w:id="0" w:name="_8eu83s9e1sh7" w:colFirst="0" w:colLast="0"/>
      <w:bookmarkEnd w:id="0"/>
    </w:p>
    <w:p w:rsidR="003714C9" w:rsidRDefault="0067323F">
      <w:pPr>
        <w:pStyle w:val="Ttulo1"/>
        <w:keepNext w:val="0"/>
        <w:keepLines w:val="0"/>
        <w:spacing w:before="0" w:after="0"/>
        <w:jc w:val="center"/>
      </w:pPr>
      <w:bookmarkStart w:id="1" w:name="_bxhw5sdt734k" w:colFirst="0" w:colLast="0"/>
      <w:bookmarkEnd w:id="1"/>
      <w:r>
        <w:t>Anexos Técnicos</w:t>
      </w:r>
    </w:p>
    <w:p w:rsidR="003714C9" w:rsidRDefault="003714C9"/>
    <w:p w:rsidR="003714C9" w:rsidRDefault="0067323F">
      <w:pPr>
        <w:pStyle w:val="Ttulo2"/>
        <w:keepNext w:val="0"/>
        <w:keepLines w:val="0"/>
        <w:spacing w:before="0" w:after="0"/>
      </w:pPr>
      <w:r>
        <w:t xml:space="preserve">Fortinet 500D / FortiGate 500D  </w:t>
      </w:r>
      <w:r>
        <w:tab/>
      </w:r>
    </w:p>
    <w:p w:rsidR="003714C9" w:rsidRDefault="0067323F">
      <w:pPr>
        <w:jc w:val="right"/>
        <w:rPr>
          <w:rFonts w:ascii="Calibri" w:eastAsia="Calibri" w:hAnsi="Calibri" w:cs="Calibri"/>
          <w:b/>
          <w:sz w:val="32"/>
          <w:szCs w:val="32"/>
        </w:rPr>
      </w:pPr>
      <w:r>
        <w:rPr>
          <w:noProof/>
          <w:sz w:val="20"/>
          <w:szCs w:val="20"/>
          <w:lang w:val="en-US"/>
        </w:rPr>
        <w:drawing>
          <wp:inline distT="114300" distB="114300" distL="114300" distR="114300">
            <wp:extent cx="6122670" cy="1473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122670" cy="1473200"/>
                    </a:xfrm>
                    <a:prstGeom prst="rect">
                      <a:avLst/>
                    </a:prstGeom>
                    <a:ln/>
                  </pic:spPr>
                </pic:pic>
              </a:graphicData>
            </a:graphic>
          </wp:inline>
        </w:drawing>
      </w:r>
      <w:r>
        <w:rPr>
          <w:sz w:val="20"/>
          <w:szCs w:val="20"/>
        </w:rPr>
        <w:t xml:space="preserve">        </w:t>
      </w:r>
      <w:r>
        <w:rPr>
          <w:sz w:val="20"/>
          <w:szCs w:val="20"/>
        </w:rPr>
        <w:tab/>
      </w:r>
      <w:r>
        <w:rPr>
          <w:rFonts w:ascii="Calibri" w:eastAsia="Calibri" w:hAnsi="Calibri" w:cs="Calibri"/>
          <w:b/>
          <w:sz w:val="32"/>
          <w:szCs w:val="32"/>
        </w:rPr>
        <w:t>U$</w:t>
      </w:r>
      <w:r w:rsidR="00C7335C">
        <w:rPr>
          <w:rFonts w:ascii="Calibri" w:eastAsia="Calibri" w:hAnsi="Calibri" w:cs="Calibri"/>
          <w:b/>
          <w:sz w:val="32"/>
          <w:szCs w:val="32"/>
        </w:rPr>
        <w:t>S</w:t>
      </w:r>
      <w:r>
        <w:rPr>
          <w:rFonts w:ascii="Calibri" w:eastAsia="Calibri" w:hAnsi="Calibri" w:cs="Calibri"/>
          <w:b/>
          <w:sz w:val="32"/>
          <w:szCs w:val="32"/>
        </w:rPr>
        <w:t xml:space="preserve"> </w:t>
      </w:r>
      <w:r w:rsidR="00C7335C" w:rsidRPr="00C7335C">
        <w:rPr>
          <w:rFonts w:ascii="Calibri" w:eastAsia="Calibri" w:hAnsi="Calibri" w:cs="Calibri"/>
          <w:b/>
          <w:sz w:val="32"/>
          <w:szCs w:val="32"/>
        </w:rPr>
        <w:t>13.639</w:t>
      </w:r>
    </w:p>
    <w:p w:rsidR="00C7335C" w:rsidRDefault="00C7335C">
      <w:pPr>
        <w:rPr>
          <w:rFonts w:ascii="Calibri" w:eastAsia="Calibri" w:hAnsi="Calibri" w:cs="Calibri"/>
          <w:sz w:val="20"/>
          <w:szCs w:val="20"/>
        </w:rPr>
      </w:pPr>
      <w:hyperlink r:id="rId12" w:history="1">
        <w:r w:rsidRPr="003F2321">
          <w:rPr>
            <w:rStyle w:val="Hipervnculo"/>
            <w:rFonts w:ascii="Calibri" w:eastAsia="Calibri" w:hAnsi="Calibri" w:cs="Calibri"/>
            <w:sz w:val="20"/>
            <w:szCs w:val="20"/>
          </w:rPr>
          <w:t>https://articulo.mercadolibre.com.uy/MLU-455682646-fortinet-fortigate-500d-network-security-firewall-_JM?quantity=1</w:t>
        </w:r>
      </w:hyperlink>
    </w:p>
    <w:p w:rsidR="00C7335C" w:rsidRDefault="00C7335C">
      <w:pPr>
        <w:rPr>
          <w:rFonts w:ascii="Calibri" w:eastAsia="Calibri" w:hAnsi="Calibri" w:cs="Calibri"/>
          <w:sz w:val="20"/>
          <w:szCs w:val="20"/>
        </w:rPr>
      </w:pPr>
    </w:p>
    <w:p w:rsidR="003714C9" w:rsidRDefault="0067323F">
      <w:pPr>
        <w:rPr>
          <w:rFonts w:ascii="Calibri" w:eastAsia="Calibri" w:hAnsi="Calibri" w:cs="Calibri"/>
          <w:sz w:val="20"/>
          <w:szCs w:val="20"/>
        </w:rPr>
      </w:pPr>
      <w:r>
        <w:rPr>
          <w:rFonts w:ascii="Calibri" w:eastAsia="Calibri" w:hAnsi="Calibri" w:cs="Calibri"/>
          <w:sz w:val="20"/>
          <w:szCs w:val="20"/>
        </w:rPr>
        <w:t>El firewall Fortinet 500D / Fortigate 500D se ha desarrollado con el fin de satisfacer las necesidades de las grandes empresas y organizaciones, ya que éstas requieren una seguridad de red de alto rendimiento a precios competitivos. está equipado con procesadores FortiASIC NP6, que operan en línea con las funciones de firewall y VPN. Este equipo ofrece beneficios clave, entre ellos el rendimiento del firewall de alta velocidad para paquetes de cualquier tamaño, incluyendo IPv4 e IPv6, control VPN, aceleración de enrutamiento, prevención de intrusiones, antimalware y antiphishing, filtrado web flexible y priorización del tráfico.</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viene equipado con FortiOS 5.6 de Fortinet, con FortiGate Security Fabric Integration, el sistema operativo de seguridad más poderoso del mundo.</w:t>
      </w:r>
    </w:p>
    <w:p w:rsidR="003714C9" w:rsidRDefault="0067323F">
      <w:pPr>
        <w:rPr>
          <w:rFonts w:ascii="Calibri" w:eastAsia="Calibri" w:hAnsi="Calibri" w:cs="Calibri"/>
          <w:sz w:val="20"/>
          <w:szCs w:val="20"/>
        </w:rPr>
      </w:pPr>
      <w:r>
        <w:rPr>
          <w:rFonts w:ascii="Calibri" w:eastAsia="Calibri" w:hAnsi="Calibri" w:cs="Calibri"/>
          <w:sz w:val="20"/>
          <w:szCs w:val="20"/>
        </w:rPr>
        <w:t>El Fortinet 500D / FortiGate 500D está equipado con procesadores FortiASIC NP6, que operan en línea con las funciones de firewall y VPN.  Es un procesador de red que trabaja en línea con FortiOS para brindar funciones superiores de rendimiento de firewall, IPv4/IPv6, SCTP, VPN, CAPWAP y aceleración de túneles IP; como así también  prevención de intrusiones, checksum offload y desfragmentación de paquetes de control de tráfico y colas de prioridad.</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ofrece un rendimiento de firewall de 16 Gbps y de 4,7 Gbps IPS, con una latencia de 3 micro segundos, 6 millones de sesiones concurrentes (TCP) y capacidad para hasta 2000 endpoints registrados.</w:t>
      </w:r>
    </w:p>
    <w:p w:rsidR="003714C9" w:rsidRDefault="0067323F">
      <w:pPr>
        <w:rPr>
          <w:rFonts w:ascii="Calibri" w:eastAsia="Calibri" w:hAnsi="Calibri" w:cs="Calibri"/>
          <w:sz w:val="20"/>
          <w:szCs w:val="20"/>
        </w:rPr>
      </w:pPr>
      <w:r>
        <w:rPr>
          <w:rFonts w:ascii="Calibri" w:eastAsia="Calibri" w:hAnsi="Calibri" w:cs="Calibri"/>
          <w:sz w:val="20"/>
          <w:szCs w:val="20"/>
        </w:rPr>
        <w:t>También incluye respaldo con los servicios FortiCare para soporte técnico y FortiGuard para investigación de amenazas.</w:t>
      </w:r>
    </w:p>
    <w:p w:rsidR="003714C9" w:rsidRDefault="0067323F">
      <w:pPr>
        <w:pStyle w:val="Ttulo2"/>
        <w:keepNext w:val="0"/>
        <w:keepLines w:val="0"/>
        <w:spacing w:before="180" w:after="180"/>
        <w:rPr>
          <w:b/>
          <w:sz w:val="20"/>
          <w:szCs w:val="20"/>
        </w:rPr>
      </w:pPr>
      <w:r>
        <w:rPr>
          <w:b/>
          <w:sz w:val="20"/>
          <w:szCs w:val="20"/>
        </w:rPr>
        <w:t xml:space="preserve"> </w:t>
      </w:r>
    </w:p>
    <w:p w:rsidR="003714C9" w:rsidRDefault="0067323F">
      <w:pPr>
        <w:pStyle w:val="Ttulo2"/>
        <w:keepNext w:val="0"/>
        <w:keepLines w:val="0"/>
        <w:spacing w:before="180" w:after="180"/>
        <w:rPr>
          <w:b/>
          <w:sz w:val="20"/>
          <w:szCs w:val="20"/>
        </w:rPr>
      </w:pPr>
      <w:bookmarkStart w:id="2" w:name="_3pjrsu6bf3y5" w:colFirst="0" w:colLast="0"/>
      <w:bookmarkEnd w:id="2"/>
      <w:r>
        <w:rPr>
          <w:b/>
          <w:sz w:val="20"/>
          <w:szCs w:val="20"/>
        </w:rPr>
        <w:lastRenderedPageBreak/>
        <w:t xml:space="preserve"> </w:t>
      </w:r>
      <w:r>
        <w:rPr>
          <w:b/>
          <w:noProof/>
          <w:sz w:val="20"/>
          <w:szCs w:val="20"/>
          <w:lang w:val="en-US"/>
        </w:rPr>
        <w:drawing>
          <wp:inline distT="114300" distB="114300" distL="114300" distR="114300">
            <wp:extent cx="6122670" cy="34544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122670" cy="3454400"/>
                    </a:xfrm>
                    <a:prstGeom prst="rect">
                      <a:avLst/>
                    </a:prstGeom>
                    <a:ln/>
                  </pic:spPr>
                </pic:pic>
              </a:graphicData>
            </a:graphic>
          </wp:inline>
        </w:drawing>
      </w:r>
    </w:p>
    <w:p w:rsidR="003714C9" w:rsidRDefault="0067323F">
      <w:pPr>
        <w:rPr>
          <w:rFonts w:ascii="Calibri" w:eastAsia="Calibri" w:hAnsi="Calibri" w:cs="Calibri"/>
          <w:b/>
          <w:sz w:val="20"/>
          <w:szCs w:val="20"/>
        </w:rPr>
      </w:pPr>
      <w:r>
        <w:rPr>
          <w:rFonts w:ascii="Calibri" w:eastAsia="Calibri" w:hAnsi="Calibri" w:cs="Calibri"/>
          <w:b/>
          <w:sz w:val="20"/>
          <w:szCs w:val="20"/>
        </w:rPr>
        <w:t>Características de Fortinet 500D / Fortigate 500D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Interfaces GE RJ45 :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GE SFP Slots (transceivers para conectar con Switches):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Almacenamiento local 120 Gb SSD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Latencia 3 micro segundos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IPsec VPN Throughput (512 bytes): 16 Gbps</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 2.000</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 10.000</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6.000.000 sesiones concurrentes.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250.000 nuevas sesiones/segundo</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10.000 políticas de FW</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2.000 endpoints registrados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Capacidad para 1.000 Fortitokens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Máximo numero de FortiAp (Total/Tunel) 512/256</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
        <w:tblW w:w="927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35"/>
        <w:gridCol w:w="3135"/>
      </w:tblGrid>
      <w:tr w:rsidR="003714C9">
        <w:trPr>
          <w:trHeight w:val="420"/>
        </w:trPr>
        <w:tc>
          <w:tcPr>
            <w:tcW w:w="927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FORTIGATE 500D</w:t>
            </w:r>
          </w:p>
        </w:tc>
      </w:tr>
      <w:tr w:rsidR="003714C9">
        <w:trPr>
          <w:trHeight w:val="260"/>
        </w:trPr>
        <w:tc>
          <w:tcPr>
            <w:tcW w:w="9270" w:type="dxa"/>
            <w:gridSpan w:val="2"/>
            <w:tcBorders>
              <w:top w:val="nil"/>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Interfaces and Modules</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Interfaces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SFP Slots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Management Ports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USB (Client / Server)</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 / 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RJ45 Console Port</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Local Storage</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120 GB SSD</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Included Transceivers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2x SFP (SX 1 GE)</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0"/>
        <w:tblW w:w="916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70"/>
      </w:tblGrid>
      <w:tr w:rsidR="003714C9">
        <w:trPr>
          <w:trHeight w:val="480"/>
        </w:trPr>
        <w:tc>
          <w:tcPr>
            <w:tcW w:w="9165"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System Performance and Capacity</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IPv4 Firewall Throughput (1518 / 512 /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16 / 16 / 16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Latency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μs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Firewall Throughput (Packet per Second) 24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Mpps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Concurrent Sessions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 Million</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New Sessions/Second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Policies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IPsec VPN Throughput (512 byte)</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30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SSL-VPN Throughput 400 Mbps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400 Mbps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Concurrent SSL-VPN Users (Recommended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IPS Throughput (HTTP / Enterprise Mix) 1</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4.7 / 3.5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 Inspection Throughput 2</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Application Control Throughput 3</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NGFW Throughput 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Threat Protection Throughput 5</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CAPWAP Throughput 6</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Virtual Domains (Default /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43.383</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Maximum Number of FortiAPs (Total / Tunnel)</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512 / 256</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Maximum Number of FortiTokens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Maximum Number of Registered Endpoints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rsidRPr="00C7335C">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High Availability Configurations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Active-Active, Active-Passive, Clustering</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1"/>
        <w:tblW w:w="912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910"/>
      </w:tblGrid>
      <w:tr w:rsidR="003714C9">
        <w:trPr>
          <w:trHeight w:val="480"/>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54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Heat Dissipation</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2"/>
        <w:tblW w:w="907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865"/>
      </w:tblGrid>
      <w:tr w:rsidR="003714C9">
        <w:trPr>
          <w:trHeight w:val="480"/>
        </w:trPr>
        <w:tc>
          <w:tcPr>
            <w:tcW w:w="9075"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2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3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C7335C">
        <w:trPr>
          <w:trHeight w:val="5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C7335C">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3"/>
        <w:tblW w:w="915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55"/>
      </w:tblGrid>
      <w:tr w:rsidR="003714C9">
        <w:trPr>
          <w:trHeight w:val="480"/>
        </w:trPr>
        <w:tc>
          <w:tcPr>
            <w:tcW w:w="915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2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Heat Dissipation</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spacing w:after="240"/>
        <w:ind w:left="141"/>
        <w:rPr>
          <w:rFonts w:ascii="Calibri" w:eastAsia="Calibri" w:hAnsi="Calibri" w:cs="Calibri"/>
          <w:sz w:val="20"/>
          <w:szCs w:val="20"/>
        </w:rPr>
      </w:pPr>
      <w:r>
        <w:rPr>
          <w:rFonts w:ascii="Calibri" w:eastAsia="Calibri" w:hAnsi="Calibri" w:cs="Calibri"/>
          <w:sz w:val="20"/>
          <w:szCs w:val="20"/>
        </w:rPr>
        <w:t xml:space="preserve"> </w:t>
      </w:r>
    </w:p>
    <w:tbl>
      <w:tblPr>
        <w:tblStyle w:val="a4"/>
        <w:tblW w:w="903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40"/>
        <w:gridCol w:w="2790"/>
      </w:tblGrid>
      <w:tr w:rsidR="003714C9">
        <w:trPr>
          <w:trHeight w:val="480"/>
        </w:trPr>
        <w:tc>
          <w:tcPr>
            <w:tcW w:w="9030"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C7335C">
        <w:trPr>
          <w:trHeight w:val="100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C7335C">
        <w:trPr>
          <w:trHeight w:val="10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Note: All performance values are “up to” and vary depending on system configuration. IPsec VPN performance is based on 512 byte UDP packets using AES-256+SHA1.</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IPS performance is me asured using 1 Mbyte HTTP and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2. SSL Inspection is measured with IPS enabled and HTTP traffic, using TLS v1.2 with AES256-SHA.</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3. Application Control performance is measured with 64 Kbytes HTTP traffic.</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4. NGFW performance is measured with IPS and Application Control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5. Threat Protection performance is measured with IPS and Application Control and Malware protection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6. CAPWAP performance isbased on 1444 byte UDP packets.</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For complete, up-to-date and detailed feature set, please refer to the Administration Handbook and FortiOS Datasheet.</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5"/>
        <w:tblW w:w="945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1665"/>
        <w:gridCol w:w="1125"/>
        <w:gridCol w:w="6660"/>
      </w:tblGrid>
      <w:tr w:rsidR="003714C9">
        <w:trPr>
          <w:trHeight w:val="480"/>
        </w:trPr>
        <w:tc>
          <w:tcPr>
            <w:tcW w:w="16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Product</w:t>
            </w:r>
          </w:p>
        </w:tc>
        <w:tc>
          <w:tcPr>
            <w:tcW w:w="1125"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SKU</w:t>
            </w:r>
          </w:p>
        </w:tc>
        <w:tc>
          <w:tcPr>
            <w:tcW w:w="6660"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Description</w:t>
            </w:r>
          </w:p>
        </w:tc>
      </w:tr>
      <w:tr w:rsidR="003714C9" w:rsidRPr="00C7335C">
        <w:trPr>
          <w:trHeight w:val="72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FortiGate 500D</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FG-500D</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10x GE RJ45 ports, 8x GE SFP slots, SPU NP6 and CP8 hardware accelerated, 120 GB onboard SSD storage.</w:t>
            </w:r>
          </w:p>
        </w:tc>
      </w:tr>
      <w:tr w:rsidR="003714C9">
        <w:trPr>
          <w:trHeight w:val="600"/>
        </w:trPr>
        <w:tc>
          <w:tcPr>
            <w:tcW w:w="9450" w:type="dxa"/>
            <w:gridSpan w:val="3"/>
            <w:tcBorders>
              <w:top w:val="nil"/>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Optional Accessories</w:t>
            </w:r>
          </w:p>
        </w:tc>
      </w:tr>
      <w:tr w:rsidR="003714C9" w:rsidRPr="00C7335C">
        <w:trPr>
          <w:trHeight w:val="126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External Redundant AC Power Supply</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FRPS-100</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External redundant AC power supply for up to 4 units: FG-300C, FG-310B, FS-348B and FS-448B. Up to 2 units: FG-200B, FG-200D, FG-240D and FG-300D, FG-400D, FG-500D, FG-600D, FHV-500D, FDD-200B, FDD-400B, FDD-600B and FDD-800B</w:t>
            </w:r>
          </w:p>
        </w:tc>
      </w:tr>
      <w:tr w:rsidR="003714C9" w:rsidRPr="00C7335C">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FG-TRAN-LX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 for all systems with SFP and SFP/SFP+ slots.</w:t>
            </w:r>
          </w:p>
        </w:tc>
      </w:tr>
      <w:tr w:rsidR="003714C9" w:rsidRPr="00C7335C">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FG-TRAN-GC</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 for all systems with SFP and SFP/SFP+slots..</w:t>
            </w:r>
          </w:p>
        </w:tc>
      </w:tr>
      <w:tr w:rsidR="003714C9" w:rsidRPr="00C7335C">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FG-TRAN-SX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 for all systems with SFP and SFP/SFP+ slots.</w:t>
            </w:r>
          </w:p>
        </w:tc>
      </w:tr>
    </w:tbl>
    <w:p w:rsidR="003714C9" w:rsidRPr="0067323F" w:rsidRDefault="003714C9">
      <w:pPr>
        <w:rPr>
          <w:rFonts w:ascii="Calibri" w:eastAsia="Calibri" w:hAnsi="Calibri" w:cs="Calibri"/>
          <w:sz w:val="20"/>
          <w:szCs w:val="20"/>
          <w:lang w:val="en-US"/>
        </w:rPr>
      </w:pPr>
    </w:p>
    <w:p w:rsidR="003714C9" w:rsidRDefault="0067323F">
      <w:pPr>
        <w:pStyle w:val="Ttulo2"/>
        <w:keepNext w:val="0"/>
        <w:keepLines w:val="0"/>
      </w:pPr>
      <w:bookmarkStart w:id="3" w:name="_3mvorfb7b9tv" w:colFirst="0" w:colLast="0"/>
      <w:bookmarkEnd w:id="3"/>
      <w:r>
        <w:t>Router MIkrotik RB3011UiAS-RM</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8191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00675" cy="819150"/>
                    </a:xfrm>
                    <a:prstGeom prst="rect">
                      <a:avLst/>
                    </a:prstGeom>
                    <a:ln/>
                  </pic:spPr>
                </pic:pic>
              </a:graphicData>
            </a:graphic>
          </wp:inline>
        </w:drawing>
      </w:r>
    </w:p>
    <w:p w:rsidR="003714C9" w:rsidRDefault="0067323F">
      <w:pPr>
        <w:jc w:val="right"/>
        <w:rPr>
          <w:rFonts w:ascii="Calibri" w:eastAsia="Calibri" w:hAnsi="Calibri" w:cs="Calibri"/>
          <w:sz w:val="32"/>
          <w:szCs w:val="32"/>
          <w:highlight w:val="white"/>
        </w:rPr>
      </w:pPr>
      <w:r>
        <w:rPr>
          <w:rFonts w:ascii="Calibri" w:eastAsia="Calibri" w:hAnsi="Calibri" w:cs="Calibri"/>
          <w:b/>
          <w:sz w:val="34"/>
          <w:szCs w:val="34"/>
        </w:rPr>
        <w:t xml:space="preserve"> U$S 320</w:t>
      </w:r>
    </w:p>
    <w:p w:rsidR="003714C9" w:rsidRDefault="0067323F">
      <w:pPr>
        <w:jc w:val="right"/>
        <w:rPr>
          <w:rFonts w:ascii="Calibri" w:eastAsia="Calibri" w:hAnsi="Calibri" w:cs="Calibri"/>
          <w:sz w:val="32"/>
          <w:szCs w:val="32"/>
          <w:highlight w:val="white"/>
        </w:rPr>
      </w:pPr>
      <w:r>
        <w:rPr>
          <w:rFonts w:ascii="Calibri" w:eastAsia="Calibri" w:hAnsi="Calibri" w:cs="Calibri"/>
          <w:sz w:val="32"/>
          <w:szCs w:val="32"/>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1U rackmount, 10xGigabit El RB3011 es un nuevo dispositivo de múltiples puertos, se ejecuta un CPU de arquitectura ARM para un rendimiento más alto que nunca.</w:t>
      </w:r>
    </w:p>
    <w:p w:rsidR="003714C9" w:rsidRDefault="0067323F">
      <w:pPr>
        <w:rPr>
          <w:rFonts w:ascii="Calibri" w:eastAsia="Calibri" w:hAnsi="Calibri" w:cs="Calibri"/>
          <w:sz w:val="20"/>
          <w:szCs w:val="20"/>
        </w:rPr>
      </w:pPr>
      <w:r>
        <w:rPr>
          <w:rFonts w:ascii="Calibri" w:eastAsia="Calibri" w:hAnsi="Calibri" w:cs="Calibri"/>
          <w:sz w:val="20"/>
          <w:szCs w:val="20"/>
        </w:rPr>
        <w:t>El RB3011 tiene diez puertos Gigabit, divididos en dos grupos de switch, un slot SFP y por primera vez un puerto USB SuperSpeed 3.0, para añadir almacenamiento o un módem 3G / 4G externo.</w:t>
      </w:r>
    </w:p>
    <w:p w:rsidR="003714C9" w:rsidRDefault="0067323F">
      <w:pPr>
        <w:rPr>
          <w:rFonts w:ascii="Calibri" w:eastAsia="Calibri" w:hAnsi="Calibri" w:cs="Calibri"/>
          <w:sz w:val="20"/>
          <w:szCs w:val="20"/>
        </w:rPr>
      </w:pPr>
      <w:r>
        <w:rPr>
          <w:rFonts w:ascii="Calibri" w:eastAsia="Calibri" w:hAnsi="Calibri" w:cs="Calibri"/>
          <w:sz w:val="20"/>
          <w:szCs w:val="20"/>
        </w:rPr>
        <w:t>La unidad RB3011UiAS-RM viene con carcasa de montaje en rack 1U, un panel LCD de pantalla táctil, un puerto de consola de serie y la funcionalidad de salida PoE en el último puerto Ethernet.</w:t>
      </w:r>
    </w:p>
    <w:p w:rsidR="003714C9" w:rsidRDefault="003714C9">
      <w:pPr>
        <w:rPr>
          <w:rFonts w:ascii="Calibri" w:eastAsia="Calibri" w:hAnsi="Calibri" w:cs="Calibri"/>
          <w:sz w:val="20"/>
          <w:szCs w:val="20"/>
        </w:rPr>
      </w:pPr>
    </w:p>
    <w:tbl>
      <w:tblPr>
        <w:tblStyle w:val="a6"/>
        <w:tblW w:w="886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20"/>
      </w:tblGrid>
      <w:tr w:rsidR="003714C9">
        <w:trPr>
          <w:trHeight w:val="500"/>
        </w:trPr>
        <w:tc>
          <w:tcPr>
            <w:tcW w:w="2145"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Marca</w:t>
            </w:r>
          </w:p>
        </w:tc>
        <w:tc>
          <w:tcPr>
            <w:tcW w:w="672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Mikrotik</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Modelo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RB3011UiAS-RM</w:t>
            </w:r>
          </w:p>
        </w:tc>
      </w:tr>
      <w:tr w:rsidR="003714C9">
        <w:trPr>
          <w:trHeight w:val="576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Características</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 CPU frecuencia nominal : 1.4 GHz</w:t>
            </w:r>
          </w:p>
          <w:p w:rsidR="003714C9" w:rsidRDefault="0067323F">
            <w:pPr>
              <w:rPr>
                <w:rFonts w:ascii="Calibri" w:eastAsia="Calibri" w:hAnsi="Calibri" w:cs="Calibri"/>
                <w:sz w:val="20"/>
                <w:szCs w:val="20"/>
              </w:rPr>
            </w:pPr>
            <w:r>
              <w:rPr>
                <w:rFonts w:ascii="Calibri" w:eastAsia="Calibri" w:hAnsi="Calibri" w:cs="Calibri"/>
                <w:sz w:val="20"/>
                <w:szCs w:val="20"/>
              </w:rPr>
              <w:t>- CPU nº de núcleos: 2</w:t>
            </w:r>
          </w:p>
          <w:p w:rsidR="003714C9" w:rsidRDefault="0067323F">
            <w:pPr>
              <w:rPr>
                <w:rFonts w:ascii="Calibri" w:eastAsia="Calibri" w:hAnsi="Calibri" w:cs="Calibri"/>
                <w:sz w:val="20"/>
                <w:szCs w:val="20"/>
              </w:rPr>
            </w:pPr>
            <w:r>
              <w:rPr>
                <w:rFonts w:ascii="Calibri" w:eastAsia="Calibri" w:hAnsi="Calibri" w:cs="Calibri"/>
                <w:sz w:val="20"/>
                <w:szCs w:val="20"/>
              </w:rPr>
              <w:t>- Tamaño de RAM: 1 GB</w:t>
            </w:r>
          </w:p>
          <w:p w:rsidR="003714C9" w:rsidRDefault="0067323F">
            <w:pPr>
              <w:rPr>
                <w:rFonts w:ascii="Calibri" w:eastAsia="Calibri" w:hAnsi="Calibri" w:cs="Calibri"/>
                <w:sz w:val="20"/>
                <w:szCs w:val="20"/>
              </w:rPr>
            </w:pPr>
            <w:r>
              <w:rPr>
                <w:rFonts w:ascii="Calibri" w:eastAsia="Calibri" w:hAnsi="Calibri" w:cs="Calibri"/>
                <w:sz w:val="20"/>
                <w:szCs w:val="20"/>
              </w:rPr>
              <w:t>- Puertos Ethernet 10/100/1000 : 10</w:t>
            </w:r>
          </w:p>
          <w:p w:rsidR="003714C9" w:rsidRDefault="0067323F">
            <w:pPr>
              <w:rPr>
                <w:rFonts w:ascii="Calibri" w:eastAsia="Calibri" w:hAnsi="Calibri" w:cs="Calibri"/>
                <w:sz w:val="20"/>
                <w:szCs w:val="20"/>
              </w:rPr>
            </w:pPr>
            <w:r>
              <w:rPr>
                <w:rFonts w:ascii="Calibri" w:eastAsia="Calibri" w:hAnsi="Calibri" w:cs="Calibri"/>
                <w:sz w:val="20"/>
                <w:szCs w:val="20"/>
              </w:rPr>
              <w:t>- Puertos USB: 1</w:t>
            </w:r>
          </w:p>
          <w:p w:rsidR="003714C9" w:rsidRDefault="0067323F">
            <w:pPr>
              <w:rPr>
                <w:rFonts w:ascii="Calibri" w:eastAsia="Calibri" w:hAnsi="Calibri" w:cs="Calibri"/>
                <w:sz w:val="20"/>
                <w:szCs w:val="20"/>
              </w:rPr>
            </w:pPr>
            <w:r>
              <w:rPr>
                <w:rFonts w:ascii="Calibri" w:eastAsia="Calibri" w:hAnsi="Calibri" w:cs="Calibri"/>
                <w:sz w:val="20"/>
                <w:szCs w:val="20"/>
              </w:rPr>
              <w:t>- Conector alimentación: 1</w:t>
            </w:r>
          </w:p>
          <w:p w:rsidR="003714C9" w:rsidRDefault="0067323F">
            <w:pPr>
              <w:rPr>
                <w:rFonts w:ascii="Calibri" w:eastAsia="Calibri" w:hAnsi="Calibri" w:cs="Calibri"/>
                <w:sz w:val="20"/>
                <w:szCs w:val="20"/>
              </w:rPr>
            </w:pPr>
            <w:r>
              <w:rPr>
                <w:rFonts w:ascii="Calibri" w:eastAsia="Calibri" w:hAnsi="Calibri" w:cs="Calibri"/>
                <w:sz w:val="20"/>
                <w:szCs w:val="20"/>
              </w:rPr>
              <w:t>- PoE in: Sí</w:t>
            </w:r>
          </w:p>
          <w:p w:rsidR="003714C9" w:rsidRDefault="0067323F">
            <w:pPr>
              <w:rPr>
                <w:rFonts w:ascii="Calibri" w:eastAsia="Calibri" w:hAnsi="Calibri" w:cs="Calibri"/>
                <w:sz w:val="20"/>
                <w:szCs w:val="20"/>
              </w:rPr>
            </w:pPr>
            <w:r>
              <w:rPr>
                <w:rFonts w:ascii="Calibri" w:eastAsia="Calibri" w:hAnsi="Calibri" w:cs="Calibri"/>
                <w:sz w:val="20"/>
                <w:szCs w:val="20"/>
              </w:rPr>
              <w:t>- Entrada Voltaje: 10V-30V</w:t>
            </w:r>
          </w:p>
          <w:p w:rsidR="003714C9" w:rsidRDefault="0067323F">
            <w:pPr>
              <w:rPr>
                <w:rFonts w:ascii="Calibri" w:eastAsia="Calibri" w:hAnsi="Calibri" w:cs="Calibri"/>
                <w:sz w:val="20"/>
                <w:szCs w:val="20"/>
              </w:rPr>
            </w:pPr>
            <w:r>
              <w:rPr>
                <w:rFonts w:ascii="Calibri" w:eastAsia="Calibri" w:hAnsi="Calibri" w:cs="Calibri"/>
                <w:sz w:val="20"/>
                <w:szCs w:val="20"/>
              </w:rPr>
              <w:t>- PoE out: Sí</w:t>
            </w:r>
          </w:p>
          <w:p w:rsidR="003714C9" w:rsidRDefault="0067323F">
            <w:pPr>
              <w:rPr>
                <w:rFonts w:ascii="Calibri" w:eastAsia="Calibri" w:hAnsi="Calibri" w:cs="Calibri"/>
                <w:sz w:val="20"/>
                <w:szCs w:val="20"/>
              </w:rPr>
            </w:pPr>
            <w:r>
              <w:rPr>
                <w:rFonts w:ascii="Calibri" w:eastAsia="Calibri" w:hAnsi="Calibri" w:cs="Calibri"/>
                <w:sz w:val="20"/>
                <w:szCs w:val="20"/>
              </w:rPr>
              <w:t>- Monitor de voltaje: Sí</w:t>
            </w:r>
          </w:p>
          <w:p w:rsidR="003714C9" w:rsidRDefault="0067323F">
            <w:pPr>
              <w:rPr>
                <w:rFonts w:ascii="Calibri" w:eastAsia="Calibri" w:hAnsi="Calibri" w:cs="Calibri"/>
                <w:sz w:val="20"/>
                <w:szCs w:val="20"/>
              </w:rPr>
            </w:pPr>
            <w:r>
              <w:rPr>
                <w:rFonts w:ascii="Calibri" w:eastAsia="Calibri" w:hAnsi="Calibri" w:cs="Calibri"/>
                <w:sz w:val="20"/>
                <w:szCs w:val="20"/>
              </w:rPr>
              <w:t>- Vigilancia temperatura PCB: Sí</w:t>
            </w:r>
          </w:p>
          <w:p w:rsidR="003714C9" w:rsidRDefault="0067323F">
            <w:pPr>
              <w:rPr>
                <w:rFonts w:ascii="Calibri" w:eastAsia="Calibri" w:hAnsi="Calibri" w:cs="Calibri"/>
                <w:sz w:val="20"/>
                <w:szCs w:val="20"/>
              </w:rPr>
            </w:pPr>
            <w:r>
              <w:rPr>
                <w:rFonts w:ascii="Calibri" w:eastAsia="Calibri" w:hAnsi="Calibri" w:cs="Calibri"/>
                <w:sz w:val="20"/>
                <w:szCs w:val="20"/>
              </w:rPr>
              <w:t>- Dimensiones: 443x92x44mm</w:t>
            </w:r>
          </w:p>
          <w:p w:rsidR="003714C9" w:rsidRDefault="0067323F">
            <w:pPr>
              <w:rPr>
                <w:rFonts w:ascii="Calibri" w:eastAsia="Calibri" w:hAnsi="Calibri" w:cs="Calibri"/>
                <w:sz w:val="20"/>
                <w:szCs w:val="20"/>
              </w:rPr>
            </w:pPr>
            <w:r>
              <w:rPr>
                <w:rFonts w:ascii="Calibri" w:eastAsia="Calibri" w:hAnsi="Calibri" w:cs="Calibri"/>
                <w:sz w:val="20"/>
                <w:szCs w:val="20"/>
              </w:rPr>
              <w:t>- Sistema operativo: RouterOS</w:t>
            </w:r>
          </w:p>
          <w:p w:rsidR="003714C9" w:rsidRDefault="0067323F">
            <w:pPr>
              <w:rPr>
                <w:rFonts w:ascii="Calibri" w:eastAsia="Calibri" w:hAnsi="Calibri" w:cs="Calibri"/>
                <w:sz w:val="20"/>
                <w:szCs w:val="20"/>
              </w:rPr>
            </w:pPr>
            <w:r>
              <w:rPr>
                <w:rFonts w:ascii="Calibri" w:eastAsia="Calibri" w:hAnsi="Calibri" w:cs="Calibri"/>
                <w:sz w:val="20"/>
                <w:szCs w:val="20"/>
              </w:rPr>
              <w:t>- Rango de temperatura en funcionamiento: -30º +70º C</w:t>
            </w:r>
          </w:p>
          <w:p w:rsidR="003714C9" w:rsidRDefault="0067323F">
            <w:pPr>
              <w:rPr>
                <w:rFonts w:ascii="Calibri" w:eastAsia="Calibri" w:hAnsi="Calibri" w:cs="Calibri"/>
                <w:sz w:val="20"/>
                <w:szCs w:val="20"/>
              </w:rPr>
            </w:pPr>
            <w:r>
              <w:rPr>
                <w:rFonts w:ascii="Calibri" w:eastAsia="Calibri" w:hAnsi="Calibri" w:cs="Calibri"/>
                <w:sz w:val="20"/>
                <w:szCs w:val="20"/>
              </w:rPr>
              <w:t>- Nivel Licencia: 5</w:t>
            </w:r>
          </w:p>
          <w:p w:rsidR="003714C9" w:rsidRDefault="0067323F">
            <w:pPr>
              <w:rPr>
                <w:rFonts w:ascii="Calibri" w:eastAsia="Calibri" w:hAnsi="Calibri" w:cs="Calibri"/>
                <w:sz w:val="20"/>
                <w:szCs w:val="20"/>
              </w:rPr>
            </w:pPr>
            <w:r>
              <w:rPr>
                <w:rFonts w:ascii="Calibri" w:eastAsia="Calibri" w:hAnsi="Calibri" w:cs="Calibri"/>
                <w:sz w:val="20"/>
                <w:szCs w:val="20"/>
              </w:rPr>
              <w:t>- CPU: IPQ-8064-0-519FCBGA-TR-01-0</w:t>
            </w:r>
          </w:p>
          <w:p w:rsidR="003714C9" w:rsidRDefault="0067323F">
            <w:pPr>
              <w:rPr>
                <w:rFonts w:ascii="Calibri" w:eastAsia="Calibri" w:hAnsi="Calibri" w:cs="Calibri"/>
                <w:sz w:val="20"/>
                <w:szCs w:val="20"/>
              </w:rPr>
            </w:pPr>
            <w:r>
              <w:rPr>
                <w:rFonts w:ascii="Calibri" w:eastAsia="Calibri" w:hAnsi="Calibri" w:cs="Calibri"/>
                <w:sz w:val="20"/>
                <w:szCs w:val="20"/>
              </w:rPr>
              <w:t>- Consumo máx. energía.: 10W</w:t>
            </w:r>
          </w:p>
          <w:p w:rsidR="003714C9" w:rsidRDefault="0067323F">
            <w:pPr>
              <w:rPr>
                <w:rFonts w:ascii="Calibri" w:eastAsia="Calibri" w:hAnsi="Calibri" w:cs="Calibri"/>
                <w:sz w:val="20"/>
                <w:szCs w:val="20"/>
              </w:rPr>
            </w:pPr>
            <w:r>
              <w:rPr>
                <w:rFonts w:ascii="Calibri" w:eastAsia="Calibri" w:hAnsi="Calibri" w:cs="Calibri"/>
                <w:sz w:val="20"/>
                <w:szCs w:val="20"/>
              </w:rPr>
              <w:t>- Puertos SFP: 1</w:t>
            </w:r>
          </w:p>
          <w:p w:rsidR="003714C9" w:rsidRDefault="0067323F">
            <w:pPr>
              <w:rPr>
                <w:rFonts w:ascii="Calibri" w:eastAsia="Calibri" w:hAnsi="Calibri" w:cs="Calibri"/>
                <w:sz w:val="20"/>
                <w:szCs w:val="20"/>
              </w:rPr>
            </w:pPr>
            <w:r>
              <w:rPr>
                <w:rFonts w:ascii="Calibri" w:eastAsia="Calibri" w:hAnsi="Calibri" w:cs="Calibri"/>
                <w:sz w:val="20"/>
                <w:szCs w:val="20"/>
              </w:rPr>
              <w:t>- USB slot: USB 3.0 tipo A</w:t>
            </w:r>
          </w:p>
          <w:p w:rsidR="003714C9" w:rsidRDefault="0067323F">
            <w:pPr>
              <w:rPr>
                <w:rFonts w:ascii="Calibri" w:eastAsia="Calibri" w:hAnsi="Calibri" w:cs="Calibri"/>
                <w:sz w:val="20"/>
                <w:szCs w:val="20"/>
              </w:rPr>
            </w:pPr>
            <w:r>
              <w:rPr>
                <w:rFonts w:ascii="Calibri" w:eastAsia="Calibri" w:hAnsi="Calibri" w:cs="Calibri"/>
                <w:sz w:val="20"/>
                <w:szCs w:val="20"/>
              </w:rPr>
              <w:t>- Serial port: RJ45</w:t>
            </w:r>
          </w:p>
          <w:p w:rsidR="003714C9" w:rsidRDefault="0067323F">
            <w:pPr>
              <w:rPr>
                <w:rFonts w:ascii="Calibri" w:eastAsia="Calibri" w:hAnsi="Calibri" w:cs="Calibri"/>
                <w:sz w:val="20"/>
                <w:szCs w:val="20"/>
              </w:rPr>
            </w:pPr>
            <w:r>
              <w:rPr>
                <w:rFonts w:ascii="Calibri" w:eastAsia="Calibri" w:hAnsi="Calibri" w:cs="Calibri"/>
                <w:sz w:val="20"/>
                <w:szCs w:val="20"/>
              </w:rPr>
              <w:t>- Tipo y tamaño almacenamiento:</w:t>
            </w:r>
          </w:p>
          <w:p w:rsidR="003714C9" w:rsidRDefault="0067323F">
            <w:pPr>
              <w:rPr>
                <w:rFonts w:ascii="Calibri" w:eastAsia="Calibri" w:hAnsi="Calibri" w:cs="Calibri"/>
                <w:sz w:val="20"/>
                <w:szCs w:val="20"/>
              </w:rPr>
            </w:pPr>
            <w:r>
              <w:rPr>
                <w:rFonts w:ascii="Calibri" w:eastAsia="Calibri" w:hAnsi="Calibri" w:cs="Calibri"/>
                <w:sz w:val="20"/>
                <w:szCs w:val="20"/>
              </w:rPr>
              <w:t xml:space="preserve">  NAND/128 MB</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Folleto técnico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color w:val="1155CC"/>
                <w:sz w:val="20"/>
                <w:szCs w:val="20"/>
                <w:u w:val="single"/>
              </w:rPr>
            </w:pPr>
            <w:r>
              <w:fldChar w:fldCharType="begin"/>
            </w:r>
            <w:r>
              <w:instrText xml:space="preserve"> HYPERLINK "http://i.mt.lv/routerboard/files/RB3011-RM-151123112912.pdf" </w:instrText>
            </w:r>
            <w:r>
              <w:fldChar w:fldCharType="separate"/>
            </w:r>
            <w:r>
              <w:rPr>
                <w:rFonts w:ascii="Calibri" w:eastAsia="Calibri" w:hAnsi="Calibri" w:cs="Calibri"/>
                <w:color w:val="1155CC"/>
                <w:sz w:val="20"/>
                <w:szCs w:val="20"/>
                <w:u w:val="single"/>
              </w:rPr>
              <w:t>http://i.mt.lv/routerboard/files/RB3011-RM-151123112912.pdf</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fldChar w:fldCharType="end"/>
            </w:r>
            <w:r>
              <w:rPr>
                <w:rFonts w:ascii="Calibri" w:eastAsia="Calibri" w:hAnsi="Calibri" w:cs="Calibri"/>
                <w:b/>
                <w:sz w:val="20"/>
                <w:szCs w:val="20"/>
              </w:rPr>
              <w:t>Fecha de revisión</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05-05-2016 por MSB</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left w:val="none" w:sz="0" w:space="11" w:color="auto"/>
          <w:bottom w:val="single" w:sz="6" w:space="15" w:color="C8CAD0"/>
        </w:pBdr>
        <w:spacing w:before="0" w:line="288" w:lineRule="auto"/>
        <w:rPr>
          <w:sz w:val="28"/>
          <w:szCs w:val="28"/>
        </w:rPr>
      </w:pPr>
      <w:bookmarkStart w:id="4" w:name="_szdthoyi92xq" w:colFirst="0" w:colLast="0"/>
      <w:bookmarkEnd w:id="4"/>
    </w:p>
    <w:p w:rsidR="003714C9" w:rsidRDefault="0067323F">
      <w:pPr>
        <w:pStyle w:val="Ttulo2"/>
        <w:keepNext w:val="0"/>
        <w:keepLines w:val="0"/>
        <w:pBdr>
          <w:top w:val="nil"/>
          <w:left w:val="nil"/>
          <w:bottom w:val="nil"/>
          <w:right w:val="nil"/>
          <w:between w:val="nil"/>
        </w:pBdr>
      </w:pPr>
      <w:bookmarkStart w:id="5" w:name="_nqii1r91kn80" w:colFirst="0" w:colLast="0"/>
      <w:bookmarkEnd w:id="5"/>
      <w:r>
        <w:t xml:space="preserve">Switch Gestionable L2 JetStream de 12 puertos SFP </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L2 JetStream de 12 puertos SFP Gigabit y 4 Puertos Combo 1000BASE-TTL-SG5412F</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pBdr>
          <w:left w:val="none" w:sz="0" w:space="11" w:color="auto"/>
          <w:bottom w:val="single" w:sz="6" w:space="15" w:color="C8CAD0"/>
        </w:pBdr>
        <w:spacing w:line="288" w:lineRule="auto"/>
        <w:rPr>
          <w:rFonts w:ascii="Calibri" w:eastAsia="Calibri" w:hAnsi="Calibri" w:cs="Calibri"/>
          <w:sz w:val="28"/>
          <w:szCs w:val="28"/>
        </w:rPr>
      </w:pPr>
      <w:r>
        <w:rPr>
          <w:rFonts w:ascii="Calibri" w:eastAsia="Calibri" w:hAnsi="Calibri" w:cs="Calibri"/>
          <w:noProof/>
          <w:sz w:val="28"/>
          <w:szCs w:val="28"/>
          <w:lang w:val="en-US"/>
        </w:rPr>
        <w:lastRenderedPageBreak/>
        <w:drawing>
          <wp:inline distT="114300" distB="114300" distL="114300" distR="114300">
            <wp:extent cx="5619750" cy="14160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35816" b="30585"/>
                    <a:stretch>
                      <a:fillRect/>
                    </a:stretch>
                  </pic:blipFill>
                  <pic:spPr>
                    <a:xfrm>
                      <a:off x="0" y="0"/>
                      <a:ext cx="5619750" cy="14160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 290</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ACL, Autenticación 802.1X, Seguridad de Puerto, Filtrado IP, Control de Tormentas, DHCP Snooping, IP Source Guard y Defensa DoS que proporcionan una robusta estrategia de seguridad</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Función QoS L2/L3/L4 e IGMP Snooping para optimizar aplicaciones de voz y video</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Gestión de una IP individual y soporte para apilamiento virtual de hasta 32 unidades</w:t>
      </w:r>
    </w:p>
    <w:p w:rsidR="003714C9" w:rsidRDefault="0067323F">
      <w:pPr>
        <w:numPr>
          <w:ilvl w:val="0"/>
          <w:numId w:val="8"/>
        </w:numPr>
        <w:spacing w:line="240" w:lineRule="auto"/>
        <w:rPr>
          <w:rFonts w:ascii="Calibri" w:eastAsia="Calibri" w:hAnsi="Calibri" w:cs="Calibri"/>
          <w:sz w:val="20"/>
          <w:szCs w:val="20"/>
        </w:rPr>
      </w:pPr>
      <w:r>
        <w:rPr>
          <w:rFonts w:ascii="Calibri" w:eastAsia="Calibri" w:hAnsi="Calibri" w:cs="Calibri"/>
          <w:sz w:val="20"/>
          <w:szCs w:val="20"/>
        </w:rPr>
        <w:t xml:space="preserve">Acceso por SNMP, RMON, WEB/CLI/Telnet que cuenta con múltiples políticas de gestión </w:t>
      </w:r>
    </w:p>
    <w:p w:rsidR="003714C9" w:rsidRDefault="003714C9">
      <w:pPr>
        <w:rPr>
          <w:rFonts w:ascii="Calibri" w:eastAsia="Calibri" w:hAnsi="Calibri" w:cs="Calibri"/>
          <w:b/>
        </w:rPr>
      </w:pPr>
    </w:p>
    <w:p w:rsidR="003714C9" w:rsidRDefault="0067323F">
      <w:pPr>
        <w:rPr>
          <w:rFonts w:ascii="Calibri" w:eastAsia="Calibri" w:hAnsi="Calibri" w:cs="Calibri"/>
          <w:b/>
        </w:rPr>
      </w:pPr>
      <w:r>
        <w:rPr>
          <w:rFonts w:ascii="Calibri" w:eastAsia="Calibri" w:hAnsi="Calibri" w:cs="Calibri"/>
          <w:b/>
        </w:rPr>
        <w:t xml:space="preserve">Características </w:t>
      </w:r>
    </w:p>
    <w:p w:rsidR="003714C9" w:rsidRDefault="0067323F">
      <w:pPr>
        <w:numPr>
          <w:ilvl w:val="0"/>
          <w:numId w:val="11"/>
        </w:numPr>
        <w:rPr>
          <w:rFonts w:ascii="Calibri" w:eastAsia="Calibri" w:hAnsi="Calibri" w:cs="Calibri"/>
        </w:rPr>
      </w:pPr>
      <w:r>
        <w:rPr>
          <w:rFonts w:ascii="Calibri" w:eastAsia="Calibri" w:hAnsi="Calibri" w:cs="Calibri"/>
        </w:rPr>
        <w:t>LLDP sirve para reducir la complejidad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Agregación de Enlace (LACP) que incrementa el ancho de banda agregado, optimizando el transporte de los datos críticos de ámbito empresarial</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Múltiple Spanning Tree IEEE 802.1s, que proporciona una alta disponibilidad de enlace en múltiples entornos VLAN.</w:t>
      </w:r>
    </w:p>
    <w:p w:rsidR="003714C9" w:rsidRPr="0067323F"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lang w:val="en-US"/>
        </w:rPr>
      </w:pPr>
      <w:r w:rsidRPr="0067323F">
        <w:rPr>
          <w:rFonts w:ascii="Calibri" w:eastAsia="Calibri" w:hAnsi="Calibri" w:cs="Calibri"/>
          <w:sz w:val="20"/>
          <w:szCs w:val="20"/>
          <w:lang w:val="en-US"/>
        </w:rPr>
        <w:t>Soporta Spanning Tree IEEE 802.1d/w/s (STP/RSTP/MSTP)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IGMP Snooping permite el reenvío de paquetes multicast como por ejemplo streaming de audio y vídeo, sin incremento de la congestión broadcast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Capacidad de Switching de Capa 2 Sin Bloqueos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GVRP (Protocolo de Registro VLAN GARP) que permite automáticamente aprender y asignar dinámicamente VLANs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4K grupos de VLAN activos y 4K de IDs de VLAN</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Q-in-Q Incrementa la escalabilidad de red proporcionando una estructura jerárquica</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802.1P, Clase de Servicio (CoS) con 4 colas de prioridad por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Limitación de velocidad que limita el flujo de tráfico con precisión según el valor prestablecido</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múltiples métodos de autenticación de usuario estándar industriales como por ejemplo 802.1x, Autenticación RADIUS, soporta 400 entradas de Vinculación IP-MAC-Puerto-VID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IP Source Guard previenen ataques spoofing IP como por ejemplo 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Seguridad de Puerto que mejora la seguridad de todos los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Listas de Control de Acceso L2/L3/L4 que restringe accesos intrusos a los recursos protegidos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Proporciona apilamiento virtual de alta escalabilidad y sencilla Gestión de una única IP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Telnet, Cisco como CLI, SNMP v1/v2/v3, RMON y accesos web</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encriptaciones SSL y SSH</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Port Mirroring habilita la monitorización del tráfico de subida/bajada seleccionado</w:t>
      </w:r>
    </w:p>
    <w:p w:rsidR="003714C9" w:rsidRDefault="0067323F">
      <w:pPr>
        <w:rPr>
          <w:rFonts w:ascii="Calibri" w:eastAsia="Calibri" w:hAnsi="Calibri" w:cs="Calibri"/>
          <w:sz w:val="20"/>
          <w:szCs w:val="20"/>
        </w:rPr>
      </w:pPr>
      <w:r>
        <w:rPr>
          <w:rFonts w:ascii="Calibri" w:eastAsia="Calibri" w:hAnsi="Calibri" w:cs="Calibri"/>
          <w:b/>
        </w:rPr>
        <w:t>CARACTERÍSTICAS DE HARDWARE</w:t>
      </w:r>
    </w:p>
    <w:tbl>
      <w:tblPr>
        <w:tblStyle w:val="a7"/>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C7335C">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425"/>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12 Ranuras SFP a 1000Mbps </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 Puertos RJ45 10/100/1000Mbps (Auto Negociación/Auto MDI/MDIX)</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10BASE-T: Cable UTP categoría 3, 4 y 5 (máximo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100BASE-TX/1000Base-T: Cable UTP categoría 5, 5e o superior (máxima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Sin ventilador</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Máximo: 15.2W (220V/50Hz)</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440 × 260 × 44 mm. (17.3 × 10.2 × 1.7 in)</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Carcasa de Aluminio para montaje en Rack de 19 pulgadas, Altura de 1U </w:t>
            </w:r>
          </w:p>
        </w:tc>
      </w:tr>
    </w:tbl>
    <w:p w:rsidR="003714C9" w:rsidRDefault="003714C9">
      <w:pPr>
        <w:spacing w:line="240" w:lineRule="auto"/>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spacing w:after="460"/>
        <w:rPr>
          <w:rFonts w:ascii="Calibri" w:eastAsia="Calibri" w:hAnsi="Calibri" w:cs="Calibri"/>
          <w:sz w:val="20"/>
          <w:szCs w:val="20"/>
        </w:rPr>
      </w:pPr>
      <w:r>
        <w:rPr>
          <w:rFonts w:ascii="Calibri" w:eastAsia="Calibri" w:hAnsi="Calibri" w:cs="Calibri"/>
          <w:sz w:val="20"/>
          <w:szCs w:val="20"/>
        </w:rPr>
        <w:t>RENDIMIENTO</w:t>
      </w:r>
    </w:p>
    <w:tbl>
      <w:tblPr>
        <w:tblStyle w:val="a8"/>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Ancho de Banda / Backplane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24Gbps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17.9Mpps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10KB</w:t>
            </w:r>
          </w:p>
        </w:tc>
      </w:tr>
    </w:tbl>
    <w:p w:rsidR="003714C9" w:rsidRDefault="003714C9">
      <w:pPr>
        <w:spacing w:line="240" w:lineRule="auto"/>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9"/>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lastRenderedPageBreak/>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Soporta 802.1p CoS/Prioridad DSCP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4 colas de prioridad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Programación de Colas: SP, WRR y SP+WRR</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Limitación de Velocidad basado en Puerto/Flujo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de Voz</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hasta 4K VLANs simultáneamente (de 4K IDs de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Puerto/Basada en Protocolo/Privada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Filtrado de paquetes L2～L4 basado origen y destino de direcciones MAC, direcciones IP, puertos TCP/UDP, 802.1p, DSCP e ID de VLAN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Rango Basado en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Vinculación IP-MAC-Port-VID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Autenticación Basada en IEEE 802.1X Puerto/MAC, VLAN de Invitados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Inspección ARP Dinámica (DAI)</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Tormentas Broadcast/Multicast/Unknown-unicast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wn-unicast Storm Control</w:t>
            </w:r>
          </w:p>
        </w:tc>
      </w:tr>
      <w:tr w:rsidR="003714C9">
        <w:trPr>
          <w:trHeight w:val="22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Características de Conmutación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802.3ad LACP (Hasta 14 grupos de agregación, conteniendo 8 puertos por grupo)</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Protección TC/Root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Detección Loop back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Flujo 802.3x </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Gestión basada en Web GUI y CLI</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SNMP v1/v2c/v3,compatible con MIBs públicos y MIBs privados de TP-LINK</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Cliente DHCP/BOOTP, DHCP Snooping, DHCP Opción 82</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Ajustes de Tiempo: SNTP</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Características NDP/NTDP integradas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SYSLOG y MIBs Público </w:t>
            </w:r>
          </w:p>
        </w:tc>
      </w:tr>
    </w:tbl>
    <w:p w:rsidR="003714C9" w:rsidRDefault="003714C9">
      <w:pPr>
        <w:rPr>
          <w:rFonts w:ascii="Calibri" w:eastAsia="Calibri" w:hAnsi="Calibri" w:cs="Calibri"/>
          <w:sz w:val="20"/>
          <w:szCs w:val="20"/>
        </w:rPr>
      </w:pPr>
    </w:p>
    <w:p w:rsidR="003714C9" w:rsidRDefault="003714C9">
      <w:pPr>
        <w:spacing w:after="460"/>
        <w:rPr>
          <w:rFonts w:ascii="Calibri" w:eastAsia="Calibri" w:hAnsi="Calibri" w:cs="Calibri"/>
          <w:b/>
          <w:sz w:val="20"/>
          <w:szCs w:val="20"/>
        </w:rPr>
      </w:pPr>
    </w:p>
    <w:p w:rsidR="003714C9" w:rsidRDefault="0067323F">
      <w:pPr>
        <w:spacing w:after="460"/>
        <w:rPr>
          <w:rFonts w:ascii="Calibri" w:eastAsia="Calibri" w:hAnsi="Calibri" w:cs="Calibri"/>
          <w:b/>
          <w:sz w:val="20"/>
          <w:szCs w:val="20"/>
        </w:rPr>
      </w:pPr>
      <w:r>
        <w:rPr>
          <w:rFonts w:ascii="Calibri" w:eastAsia="Calibri" w:hAnsi="Calibri" w:cs="Calibri"/>
          <w:b/>
          <w:sz w:val="20"/>
          <w:szCs w:val="20"/>
        </w:rPr>
        <w:t>OTROS</w:t>
      </w:r>
    </w:p>
    <w:tbl>
      <w:tblPr>
        <w:tblStyle w:val="aa"/>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lastRenderedPageBreak/>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CE, FCC, RoHS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Switch; Cable de Alimentación; Guía de Instalación Rápida; CD de Recursos; Kit de Montaje en Rack; Pies de Goma</w:t>
            </w:r>
          </w:p>
        </w:tc>
      </w:tr>
      <w:tr w:rsidR="003714C9" w:rsidRPr="00C7335C">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Pr="0067323F" w:rsidRDefault="0067323F">
            <w:pPr>
              <w:spacing w:line="240" w:lineRule="auto"/>
              <w:ind w:left="141" w:right="-40"/>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 xml:space="preserve">Temperatura de Funcionamiento: 0°C~40°C (32°F~104°F), Temperatura de Almacenamiento: -40°C~70°C </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(-40°F~158°F)</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Humedad de Funcionamiento: 10%~90% sin condensación, Humedad de Almacenamiento: 5%~90% sin condensación</w:t>
            </w:r>
          </w:p>
        </w:tc>
      </w:tr>
    </w:tbl>
    <w:p w:rsidR="003714C9" w:rsidRDefault="003714C9">
      <w:pPr>
        <w:rPr>
          <w:rFonts w:ascii="Calibri" w:eastAsia="Calibri" w:hAnsi="Calibri" w:cs="Calibri"/>
        </w:rPr>
      </w:pPr>
    </w:p>
    <w:p w:rsidR="003714C9" w:rsidRPr="0067323F" w:rsidRDefault="0067323F">
      <w:pPr>
        <w:pStyle w:val="Ttulo2"/>
        <w:keepNext w:val="0"/>
        <w:keepLines w:val="0"/>
        <w:pBdr>
          <w:top w:val="nil"/>
          <w:left w:val="nil"/>
          <w:bottom w:val="nil"/>
          <w:right w:val="nil"/>
          <w:between w:val="nil"/>
        </w:pBdr>
        <w:rPr>
          <w:lang w:val="en-US"/>
        </w:rPr>
      </w:pPr>
      <w:bookmarkStart w:id="6" w:name="_7somdhmtlt5q" w:colFirst="0" w:colLast="0"/>
      <w:bookmarkEnd w:id="6"/>
      <w:r w:rsidRPr="0067323F">
        <w:rPr>
          <w:lang w:val="en-US"/>
        </w:rPr>
        <w:t>Switch Gestionable Gigabit - FPT2600G-18TS (TL-SG3216)</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Gigabit L2 JetStream de 16 Puertos con 2 Ranuras SFP T2600G-18TS (TL-SG3216)</w:t>
      </w:r>
    </w:p>
    <w:p w:rsidR="003714C9" w:rsidRDefault="0067323F">
      <w:pPr>
        <w:pBdr>
          <w:left w:val="none" w:sz="0" w:space="11" w:color="auto"/>
          <w:bottom w:val="single" w:sz="6" w:space="15" w:color="C8CAD0"/>
        </w:pBdr>
        <w:spacing w:line="288" w:lineRule="auto"/>
        <w:rPr>
          <w:rFonts w:ascii="Calibri" w:eastAsia="Calibri" w:hAnsi="Calibri" w:cs="Calibri"/>
        </w:rPr>
      </w:pPr>
      <w:r>
        <w:rPr>
          <w:rFonts w:ascii="Calibri" w:eastAsia="Calibri" w:hAnsi="Calibri" w:cs="Calibri"/>
          <w:noProof/>
          <w:lang w:val="en-US"/>
        </w:rPr>
        <w:drawing>
          <wp:inline distT="114300" distB="114300" distL="114300" distR="114300">
            <wp:extent cx="5619750" cy="12509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34421" b="35966"/>
                    <a:stretch>
                      <a:fillRect/>
                    </a:stretch>
                  </pic:blipFill>
                  <pic:spPr>
                    <a:xfrm>
                      <a:off x="0" y="0"/>
                      <a:ext cx="5619750" cy="1250950"/>
                    </a:xfrm>
                    <a:prstGeom prst="rect">
                      <a:avLst/>
                    </a:prstGeom>
                    <a:ln/>
                  </pic:spPr>
                </pic:pic>
              </a:graphicData>
            </a:graphic>
          </wp:inline>
        </w:drawing>
      </w:r>
    </w:p>
    <w:p w:rsidR="003714C9" w:rsidRDefault="00C7335C">
      <w:pPr>
        <w:pBdr>
          <w:left w:val="none" w:sz="0" w:space="11" w:color="auto"/>
          <w:bottom w:val="single" w:sz="6" w:space="15" w:color="C8CAD0"/>
        </w:pBdr>
        <w:spacing w:line="288" w:lineRule="auto"/>
        <w:jc w:val="right"/>
        <w:rPr>
          <w:rFonts w:ascii="Calibri" w:eastAsia="Calibri" w:hAnsi="Calibri" w:cs="Calibri"/>
          <w:sz w:val="28"/>
          <w:szCs w:val="28"/>
        </w:rPr>
      </w:pPr>
      <w:r>
        <w:rPr>
          <w:rFonts w:ascii="Calibri" w:eastAsia="Calibri" w:hAnsi="Calibri" w:cs="Calibri"/>
          <w:b/>
          <w:sz w:val="28"/>
          <w:szCs w:val="28"/>
        </w:rPr>
        <w:t>U$S 213</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 xml:space="preserve">16 Puertos RJ45 Gigabit y 2 Ranuras SFP Gigabit </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Puerto de consola seleccionable RJ45 o Micro-USB</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Funcionalidades L2+ —— Enrutamiento Estático, ayuda a enrutar el tráfico interno para una mayor eficiencia de uso en los recursos de red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Vinculación Puerto-MAC-IP, ACL, Seguridad por Puerto, Defensa DoS, Control de Tormentas, DHCP Snooping, Autenticación 802.1X y Radius que proporciona robustas estrategias de seguridad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QoS L2/L3/L4 y IGMP snooping que optimiza aplicaciones de voz y vídeo</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DDM proporciona supervisión de todos los Módulos SFP insertados en el switch</w:t>
      </w:r>
    </w:p>
    <w:p w:rsidR="003714C9" w:rsidRPr="0067323F" w:rsidRDefault="0067323F">
      <w:pPr>
        <w:numPr>
          <w:ilvl w:val="0"/>
          <w:numId w:val="1"/>
        </w:numPr>
        <w:rPr>
          <w:rFonts w:ascii="Calibri" w:eastAsia="Calibri" w:hAnsi="Calibri" w:cs="Calibri"/>
          <w:color w:val="000000"/>
          <w:sz w:val="20"/>
          <w:szCs w:val="20"/>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Web, CLI (Puerto de Consola, Telnet, SSH), SNMP, RMON e Imagen Dual que aportan múltiples políticas de gestión</w:t>
      </w:r>
    </w:p>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¿Para qué sirve este producto?</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TP-LINK T2600G-18TS es un switch gestionable L2 Gigabit JetStream que cuenta con 16 puertos 10/100/1000Mbps y 2 Ranuras SFP Gigabit. El switch proporciona un alto rendimiento, funcionalidades L2 y L2+ como enrutamiento estático, QoS de gama empresarial y otras estrategias de seguridad avanzadas. Vinculación IP-MAC-Puerto y funciones </w:t>
      </w:r>
      <w:r>
        <w:rPr>
          <w:rFonts w:ascii="Calibri" w:eastAsia="Calibri" w:hAnsi="Calibri" w:cs="Calibri"/>
          <w:sz w:val="20"/>
          <w:szCs w:val="20"/>
        </w:rPr>
        <w:lastRenderedPageBreak/>
        <w:t>de Listas de Control de Acceso (ACL) para brindar protección frente a tormentas de broadcast, ARP y ataques de Denegación de Servicio (DoS), etc. Calidad de Servicio (QoS, L2 a L4) que ofrecen capacidades de gestión de tráfico mejoradas para mover sus datos más rápido y de forma más fluida. Además, los interfaces fáciles de utilizar mediante gestión web, junto con el CLI, SNMP, RMON e Imagen Dual hacen más rápida la disposición y configuración con menos tiempo de inactividad. Para grupos de trabajo y departamentos que requieren un Swich L2 económico y con capacidad gigabit, el TP-LINK T2600G-18TS gestionable L2 de 16 Puertos Gigabit le ofrece la solución de red ideal.</w:t>
      </w:r>
    </w:p>
    <w:p w:rsidR="003714C9" w:rsidRDefault="003714C9">
      <w:pPr>
        <w:rPr>
          <w:rFonts w:ascii="Calibri" w:eastAsia="Calibri" w:hAnsi="Calibri" w:cs="Calibri"/>
          <w:sz w:val="20"/>
          <w:szCs w:val="20"/>
        </w:rPr>
      </w:pP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Enrutamiento Estático</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L2PT</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Protocolo de Control de Agregación de Enlace (LACP)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STP/RSTP/MSTP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IGMP Snooping</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Loopback Detection</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Soporte IEEE 802.1p</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8 Colas de Prioridad</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DSCP QoS</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 xml:space="preserve">  Funcionalidad de Tasa Límite</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AAA</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Lista de Control de Acceso (L2~L4 ACL)</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Vinculación IP-MAC-Puerto</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 xml:space="preserve">Inspección ARP </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IP Source Guard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Autenticación 802.1x y RADIUS/TACACS+</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Soporta Defensa DoS</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Soporte IPv6</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Dual IPv4/IPv6 Stack</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MLD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PMTU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Neighbor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ACL</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DHCPv6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 xml:space="preserve">Interfaz IPv6 </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OAM</w:t>
      </w:r>
    </w:p>
    <w:p w:rsidR="003714C9" w:rsidRDefault="0067323F">
      <w:pPr>
        <w:numPr>
          <w:ilvl w:val="0"/>
          <w:numId w:val="2"/>
        </w:numPr>
        <w:rPr>
          <w:rFonts w:ascii="Calibri" w:eastAsia="Calibri" w:hAnsi="Calibri" w:cs="Calibri"/>
          <w:color w:val="000000"/>
        </w:rPr>
      </w:pPr>
      <w:r>
        <w:rPr>
          <w:rFonts w:ascii="Calibri" w:eastAsia="Calibri" w:hAnsi="Calibri" w:cs="Calibri"/>
          <w:sz w:val="20"/>
          <w:szCs w:val="20"/>
        </w:rPr>
        <w:t>802.3ah Ethernet Link OAM</w:t>
      </w:r>
    </w:p>
    <w:p w:rsidR="003714C9" w:rsidRPr="0067323F" w:rsidRDefault="0067323F">
      <w:pPr>
        <w:numPr>
          <w:ilvl w:val="0"/>
          <w:numId w:val="2"/>
        </w:numPr>
        <w:rPr>
          <w:rFonts w:ascii="Calibri" w:eastAsia="Calibri" w:hAnsi="Calibri" w:cs="Calibri"/>
          <w:color w:val="000000"/>
          <w:lang w:val="en-US"/>
        </w:rPr>
      </w:pPr>
      <w:r w:rsidRPr="0067323F">
        <w:rPr>
          <w:rFonts w:ascii="Calibri" w:eastAsia="Calibri" w:hAnsi="Calibri" w:cs="Calibri"/>
          <w:sz w:val="20"/>
          <w:szCs w:val="20"/>
          <w:lang w:val="en-US"/>
        </w:rPr>
        <w:t>Device Link Detect Protocol(DLDP)</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Gestión</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Basada en Web GUI</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Interfaz de Línea de Comandos</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Telnet</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 xml:space="preserve">Imagen Dual </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DDM</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Servidor DHCP</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DHCP Relay</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lastRenderedPageBreak/>
        <w:t>LLDP, LLDP-MED</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SNMP v1/v2c/v3</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RMON (Grupo 1,2,3,9)</w:t>
      </w:r>
    </w:p>
    <w:p w:rsidR="003714C9" w:rsidRDefault="003714C9">
      <w:pPr>
        <w:rPr>
          <w:rFonts w:ascii="Calibri" w:eastAsia="Calibri" w:hAnsi="Calibri" w:cs="Calibri"/>
          <w:sz w:val="20"/>
          <w:szCs w:val="20"/>
        </w:rPr>
      </w:pPr>
    </w:p>
    <w:p w:rsidR="003714C9" w:rsidRDefault="0067323F">
      <w:pPr>
        <w:ind w:left="283"/>
        <w:rPr>
          <w:rFonts w:ascii="Calibri" w:eastAsia="Calibri" w:hAnsi="Calibri" w:cs="Calibri"/>
          <w:b/>
          <w:sz w:val="20"/>
          <w:szCs w:val="20"/>
        </w:rPr>
      </w:pPr>
      <w:r>
        <w:rPr>
          <w:rFonts w:ascii="Calibri" w:eastAsia="Calibri" w:hAnsi="Calibri" w:cs="Calibri"/>
          <w:b/>
          <w:sz w:val="20"/>
          <w:szCs w:val="20"/>
        </w:rPr>
        <w:t>CARACTERÍSTICAS DE HARDWARE</w:t>
      </w:r>
    </w:p>
    <w:tbl>
      <w:tblPr>
        <w:tblStyle w:val="ab"/>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C7335C">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566"/>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16 Puertos RJ45 10/100/1000Mbps (Auto Negociación/Auto MDI/MDIX)</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2 Ranuras SFP 100/1000Mbps </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1 Puerto de Consola RJ45 </w:t>
            </w:r>
          </w:p>
          <w:p w:rsidR="003714C9" w:rsidRDefault="0067323F">
            <w:pPr>
              <w:ind w:left="-566"/>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ind w:left="-566"/>
              <w:rPr>
                <w:rFonts w:ascii="Calibri" w:eastAsia="Calibri" w:hAnsi="Calibri" w:cs="Calibri"/>
                <w:sz w:val="20"/>
                <w:szCs w:val="20"/>
              </w:rPr>
            </w:pPr>
            <w:r>
              <w:rPr>
                <w:rFonts w:ascii="Calibri" w:eastAsia="Calibri" w:hAnsi="Calibri" w:cs="Calibri"/>
                <w:sz w:val="20"/>
                <w:szCs w:val="20"/>
              </w:rPr>
              <w:t>(máximo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100BASE-FX: MMF, SMF</w:t>
            </w:r>
          </w:p>
          <w:p w:rsidR="003714C9" w:rsidRDefault="0067323F">
            <w:pPr>
              <w:ind w:left="-566"/>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0</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Maximo : 11.47W (220V/50Hz)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17.3*8.7*1.7 in.(440*220*44 mm)</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sz w:val="20"/>
          <w:szCs w:val="20"/>
        </w:rPr>
      </w:pPr>
      <w:r>
        <w:rPr>
          <w:rFonts w:ascii="Calibri" w:eastAsia="Calibri" w:hAnsi="Calibri" w:cs="Calibri"/>
          <w:sz w:val="20"/>
          <w:szCs w:val="20"/>
        </w:rPr>
        <w:t>RENDIMIENTO</w:t>
      </w:r>
    </w:p>
    <w:p w:rsidR="003714C9" w:rsidRDefault="003714C9">
      <w:pPr>
        <w:rPr>
          <w:rFonts w:ascii="Calibri" w:eastAsia="Calibri" w:hAnsi="Calibri" w:cs="Calibri"/>
          <w:sz w:val="20"/>
          <w:szCs w:val="20"/>
        </w:rPr>
      </w:pPr>
    </w:p>
    <w:tbl>
      <w:tblPr>
        <w:tblStyle w:val="ac"/>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Capacidad de Conmutación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36Gbps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26.78Mpps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9216 Bytes</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d"/>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Soporta prioridad CoS/DSCP 802.1p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Voz VLAN</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Características L2 y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Rutas Estáticas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802.3ad LACP(Hasta 8 grupos de agregación,conteniendo 8 puertos por grupo)</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L2PT</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VLAN IEEE 802.1Q/VLAN MAC/Protocolo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Filtrado de paquetes L2～L4 basado en dirección MAC e IP fuente y destino,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Vinculación IP-MAC-Puerto-VID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AAA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Autenticación 802.1x y Radius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SSH v1/v2</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SSL v3/TLSv1</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Dual Stack IPv4/IPv6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TCPv6/UDPv6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DHCPv6 Snooping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IPv6 Interface</w:t>
            </w:r>
          </w:p>
        </w:tc>
      </w:tr>
      <w:tr w:rsidR="003714C9">
        <w:trPr>
          <w:trHeight w:val="36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Aplicaciones 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Cliente DHCPv6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Tracert6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Telnet(v6)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SNMP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SSH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SSL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Http/Https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Interfaz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Enrutamiento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Snooping</w:t>
            </w:r>
          </w:p>
        </w:tc>
      </w:tr>
      <w:tr w:rsidR="003714C9">
        <w:trPr>
          <w:trHeight w:val="43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Gestión CLI y GUI basada en Web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SNMP v1/v2c/v3,compabile con MIBs públicos y MIBs privados de TP-LINK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RMON (Grupos 1, 2, 3, 9)</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PPPoE Circuit ID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Servidor DHCP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DHCP/BOOTP Client, DHCP Snooping, DHCP Option82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Imagen Dual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DDM</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OTROS</w:t>
      </w:r>
    </w:p>
    <w:tbl>
      <w:tblPr>
        <w:tblStyle w:val="ae"/>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CE, FCC, RoHS</w:t>
            </w:r>
          </w:p>
        </w:tc>
      </w:tr>
      <w:tr w:rsidR="003714C9">
        <w:trPr>
          <w:trHeight w:val="17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Switch</w:t>
            </w:r>
          </w:p>
          <w:p w:rsidR="003714C9" w:rsidRDefault="0067323F">
            <w:pPr>
              <w:ind w:left="-283"/>
              <w:rPr>
                <w:rFonts w:ascii="Calibri" w:eastAsia="Calibri" w:hAnsi="Calibri" w:cs="Calibri"/>
                <w:sz w:val="20"/>
                <w:szCs w:val="20"/>
              </w:rPr>
            </w:pPr>
            <w:r>
              <w:rPr>
                <w:rFonts w:ascii="Calibri" w:eastAsia="Calibri" w:hAnsi="Calibri" w:cs="Calibri"/>
                <w:sz w:val="20"/>
                <w:szCs w:val="20"/>
              </w:rPr>
              <w:t>Cable de Alimentación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Guía de Instalación Rapida</w:t>
            </w:r>
          </w:p>
          <w:p w:rsidR="003714C9" w:rsidRDefault="0067323F">
            <w:pPr>
              <w:ind w:left="-283"/>
              <w:rPr>
                <w:rFonts w:ascii="Calibri" w:eastAsia="Calibri" w:hAnsi="Calibri" w:cs="Calibri"/>
                <w:sz w:val="20"/>
                <w:szCs w:val="20"/>
              </w:rPr>
            </w:pPr>
            <w:r>
              <w:rPr>
                <w:rFonts w:ascii="Calibri" w:eastAsia="Calibri" w:hAnsi="Calibri" w:cs="Calibri"/>
                <w:sz w:val="20"/>
                <w:szCs w:val="20"/>
              </w:rPr>
              <w:t>CD de Recursos</w:t>
            </w:r>
          </w:p>
          <w:p w:rsidR="003714C9" w:rsidRDefault="0067323F">
            <w:pPr>
              <w:ind w:left="-283"/>
              <w:rPr>
                <w:rFonts w:ascii="Calibri" w:eastAsia="Calibri" w:hAnsi="Calibri" w:cs="Calibri"/>
                <w:sz w:val="20"/>
                <w:szCs w:val="20"/>
              </w:rPr>
            </w:pPr>
            <w:r>
              <w:rPr>
                <w:rFonts w:ascii="Calibri" w:eastAsia="Calibri" w:hAnsi="Calibri" w:cs="Calibri"/>
                <w:sz w:val="20"/>
                <w:szCs w:val="20"/>
              </w:rPr>
              <w:t>Kit de Montaje en Rack</w:t>
            </w:r>
          </w:p>
          <w:p w:rsidR="003714C9" w:rsidRDefault="0067323F">
            <w:pPr>
              <w:ind w:left="-283"/>
              <w:rPr>
                <w:rFonts w:ascii="Calibri" w:eastAsia="Calibri" w:hAnsi="Calibri" w:cs="Calibri"/>
                <w:sz w:val="20"/>
                <w:szCs w:val="20"/>
              </w:rPr>
            </w:pPr>
            <w:r>
              <w:rPr>
                <w:rFonts w:ascii="Calibri" w:eastAsia="Calibri" w:hAnsi="Calibri" w:cs="Calibri"/>
                <w:sz w:val="20"/>
                <w:szCs w:val="20"/>
              </w:rPr>
              <w:t>Pies de Goma</w:t>
            </w:r>
          </w:p>
        </w:tc>
      </w:tr>
      <w:tr w:rsidR="003714C9" w:rsidRPr="00C7335C">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283"/>
              <w:rPr>
                <w:rFonts w:ascii="Calibri" w:eastAsia="Calibri" w:hAnsi="Calibri" w:cs="Calibri"/>
                <w:sz w:val="20"/>
                <w:szCs w:val="20"/>
                <w:lang w:val="en-US"/>
              </w:rPr>
            </w:pPr>
            <w:r w:rsidRPr="0067323F">
              <w:rPr>
                <w:rFonts w:ascii="Calibri" w:eastAsia="Calibri" w:hAnsi="Calibri" w:cs="Calibri"/>
                <w:sz w:val="20"/>
                <w:szCs w:val="20"/>
                <w:lang w:val="en-US"/>
              </w:rPr>
              <w:t>Microsoft® Windows® XP, Vista™, 7, 8, 10, MAC® OS, NetWare®, UNIX® o Linux.</w:t>
            </w:r>
          </w:p>
        </w:tc>
      </w:tr>
      <w:tr w:rsidR="003714C9">
        <w:trPr>
          <w:trHeight w:val="13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rPr>
          <w:rFonts w:ascii="Calibri" w:eastAsia="Calibri" w:hAnsi="Calibri" w:cs="Calibri"/>
          <w:sz w:val="20"/>
          <w:szCs w:val="20"/>
        </w:rPr>
      </w:pPr>
    </w:p>
    <w:p w:rsidR="003714C9" w:rsidRPr="0067323F" w:rsidRDefault="0067323F">
      <w:pPr>
        <w:pStyle w:val="Ttulo2"/>
        <w:keepNext w:val="0"/>
        <w:keepLines w:val="0"/>
        <w:pBdr>
          <w:top w:val="nil"/>
          <w:left w:val="nil"/>
          <w:bottom w:val="nil"/>
          <w:right w:val="nil"/>
          <w:between w:val="nil"/>
        </w:pBdr>
        <w:rPr>
          <w:lang w:val="en-US"/>
        </w:rPr>
      </w:pPr>
      <w:bookmarkStart w:id="7" w:name="_9rzqm1jasev8" w:colFirst="0" w:colLast="0"/>
      <w:bookmarkEnd w:id="7"/>
      <w:r w:rsidRPr="0067323F">
        <w:rPr>
          <w:lang w:val="en-US"/>
        </w:rPr>
        <w:lastRenderedPageBreak/>
        <w:t>Switch JetStream Gestionable T2600G-52TS (TL-SG3452)</w:t>
      </w:r>
    </w:p>
    <w:p w:rsidR="003714C9" w:rsidRDefault="0067323F">
      <w:pPr>
        <w:rPr>
          <w:rFonts w:ascii="Calibri" w:eastAsia="Calibri" w:hAnsi="Calibri" w:cs="Calibri"/>
          <w:b/>
        </w:rPr>
      </w:pPr>
      <w:r>
        <w:rPr>
          <w:rFonts w:ascii="Calibri" w:eastAsia="Calibri" w:hAnsi="Calibri" w:cs="Calibri"/>
          <w:b/>
        </w:rPr>
        <w:t>Switch JetStream Gestionable Gigabit L2 de 48 Puertos con 4 ranuras SFP T2600G-52TS (TL-SG3452)</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12287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00675" cy="1228725"/>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 xml:space="preserve">U$S </w:t>
      </w:r>
      <w:r w:rsidR="00522E8D">
        <w:rPr>
          <w:rFonts w:ascii="Calibri" w:eastAsia="Calibri" w:hAnsi="Calibri" w:cs="Calibri"/>
          <w:b/>
          <w:sz w:val="34"/>
          <w:szCs w:val="34"/>
        </w:rPr>
        <w:t>566</w:t>
      </w:r>
    </w:p>
    <w:p w:rsidR="003714C9" w:rsidRDefault="0067323F">
      <w:pPr>
        <w:numPr>
          <w:ilvl w:val="0"/>
          <w:numId w:val="10"/>
        </w:numPr>
        <w:rPr>
          <w:rFonts w:ascii="Calibri" w:eastAsia="Calibri" w:hAnsi="Calibri" w:cs="Calibri"/>
        </w:rPr>
      </w:pPr>
      <w:r>
        <w:rPr>
          <w:rFonts w:ascii="Calibri" w:eastAsia="Calibri" w:hAnsi="Calibri" w:cs="Calibri"/>
          <w:sz w:val="20"/>
          <w:szCs w:val="20"/>
        </w:rPr>
        <w:t>Conexiones Gigabit Ethernet en todos los puertos proporciona una velocidad total de transferencia de datos</w:t>
      </w:r>
    </w:p>
    <w:p w:rsidR="003714C9" w:rsidRDefault="0067323F">
      <w:pPr>
        <w:numPr>
          <w:ilvl w:val="0"/>
          <w:numId w:val="10"/>
        </w:numPr>
        <w:rPr>
          <w:rFonts w:ascii="Calibri" w:eastAsia="Calibri" w:hAnsi="Calibri" w:cs="Calibri"/>
        </w:rPr>
      </w:pPr>
      <w:r>
        <w:rPr>
          <w:rFonts w:ascii="Calibri" w:eastAsia="Calibri" w:hAnsi="Calibri" w:cs="Calibri"/>
          <w:sz w:val="20"/>
          <w:szCs w:val="20"/>
        </w:rPr>
        <w:t>Funcionalidades L2+, Enrutamiento Estático, ayuda a enrutar el tráfico interno para una mayor eficiencia de uso en los recursos de red</w:t>
      </w:r>
    </w:p>
    <w:p w:rsidR="003714C9" w:rsidRDefault="0067323F">
      <w:pPr>
        <w:numPr>
          <w:ilvl w:val="0"/>
          <w:numId w:val="10"/>
        </w:numPr>
        <w:rPr>
          <w:rFonts w:ascii="Calibri" w:eastAsia="Calibri" w:hAnsi="Calibri" w:cs="Calibri"/>
        </w:rPr>
      </w:pPr>
      <w:r>
        <w:rPr>
          <w:rFonts w:ascii="Calibri" w:eastAsia="Calibri" w:hAnsi="Calibri" w:cs="Calibri"/>
          <w:sz w:val="20"/>
          <w:szCs w:val="20"/>
        </w:rPr>
        <w:t>Vinculación Puerto-MAC-IP, ACL, Seguridad por Puerto, Defensa DoS, Control de Tormentas, DHCP Snooping, Autenticación 802.1X y Radius, proporcionan robustas estrategias de seguridad</w:t>
      </w:r>
    </w:p>
    <w:p w:rsidR="003714C9" w:rsidRDefault="0067323F">
      <w:pPr>
        <w:numPr>
          <w:ilvl w:val="0"/>
          <w:numId w:val="10"/>
        </w:numPr>
        <w:rPr>
          <w:rFonts w:ascii="Calibri" w:eastAsia="Calibri" w:hAnsi="Calibri" w:cs="Calibri"/>
        </w:rPr>
      </w:pPr>
      <w:r>
        <w:rPr>
          <w:rFonts w:ascii="Calibri" w:eastAsia="Calibri" w:hAnsi="Calibri" w:cs="Calibri"/>
          <w:sz w:val="20"/>
          <w:szCs w:val="20"/>
        </w:rPr>
        <w:t>QoS L2/L3/L4 y IGMP snooping, optimizan las aplicaciones de voz y vídeo</w:t>
      </w:r>
    </w:p>
    <w:p w:rsidR="003714C9" w:rsidRPr="0067323F" w:rsidRDefault="0067323F">
      <w:pPr>
        <w:numPr>
          <w:ilvl w:val="0"/>
          <w:numId w:val="10"/>
        </w:numPr>
        <w:rPr>
          <w:rFonts w:ascii="Calibri" w:eastAsia="Calibri" w:hAnsi="Calibri" w:cs="Calibri"/>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0"/>
        </w:numPr>
        <w:rPr>
          <w:rFonts w:ascii="Calibri" w:eastAsia="Calibri" w:hAnsi="Calibri" w:cs="Calibri"/>
        </w:rPr>
      </w:pPr>
      <w:r>
        <w:rPr>
          <w:rFonts w:ascii="Calibri" w:eastAsia="Calibri" w:hAnsi="Calibri" w:cs="Calibri"/>
          <w:sz w:val="20"/>
          <w:szCs w:val="20"/>
        </w:rPr>
        <w:t>Web, CLI (Puerto de Consola, Telnet, SSH), SNMP, RMON e Imagen Dual aportan múltiples políticas de gestión</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3714C9">
      <w:pPr>
        <w:rPr>
          <w:rFonts w:ascii="Calibri" w:eastAsia="Calibri" w:hAnsi="Calibri" w:cs="Calibri"/>
          <w:sz w:val="20"/>
          <w:szCs w:val="20"/>
        </w:rPr>
      </w:pP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65"/>
        <w:gridCol w:w="5700"/>
      </w:tblGrid>
      <w:tr w:rsidR="003714C9" w:rsidRPr="00C7335C">
        <w:trPr>
          <w:trHeight w:val="1860"/>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Enrutamiento Estático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L2PT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Protocolo de Control de Agregación de Enlace</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STP/RSTP/MSTP</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IGMP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Loopback Detection</w:t>
            </w:r>
          </w:p>
        </w:tc>
      </w:tr>
      <w:tr w:rsidR="003714C9">
        <w:trPr>
          <w:trHeight w:val="12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IEEE 802.1P</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 Colas de Prioridad</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DSCP QoS</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Funcionalidad de Tasa Límite</w:t>
            </w:r>
          </w:p>
        </w:tc>
      </w:tr>
      <w:tr w:rsidR="003714C9">
        <w:trPr>
          <w:trHeight w:val="204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Vinculación IP-MAC-Port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Listas de Control de Acceso (L2~L4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AAA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Autenticación Radius y 802.1x</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Defensa DoS Soportada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Encriptaciones SSL y SSH</w:t>
            </w:r>
          </w:p>
        </w:tc>
      </w:tr>
      <w:tr w:rsidR="003714C9">
        <w:trPr>
          <w:trHeight w:val="20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lastRenderedPageBreak/>
              <w:t>Soporte IPv6</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Dual IPv4/IPv6 Stack</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MLD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PMTU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Neighbor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DHCPv6 Snooping</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IPv6 InterfacE</w:t>
            </w:r>
          </w:p>
        </w:tc>
      </w:tr>
      <w:tr w:rsidR="003714C9" w:rsidRPr="00C7335C">
        <w:trPr>
          <w:trHeight w:val="9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OAM*</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802.3ah Ethernet Link OAM</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Device Link Detect Protocol(DLDP)</w:t>
            </w:r>
          </w:p>
        </w:tc>
      </w:tr>
      <w:tr w:rsidR="003714C9">
        <w:trPr>
          <w:trHeight w:val="29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Management</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Basada en Web GUI</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Línea de Comandos</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Telnet</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SNMP v1/v2c/v3</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RMON (1,2,3,9 grupo)</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Imagen Dual</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Server</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LLDP, LLDP-MED</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HARDWARE</w:t>
      </w:r>
    </w:p>
    <w:tbl>
      <w:tblPr>
        <w:tblStyle w:val="af0"/>
        <w:tblW w:w="89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5"/>
        <w:gridCol w:w="5820"/>
      </w:tblGrid>
      <w:tr w:rsidR="003714C9" w:rsidRPr="00C7335C">
        <w:trPr>
          <w:trHeight w:val="920"/>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5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802.3ad, IEEE 802.3x, IEEE 802.1d, IEEE 802.1s,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802.1w, IEEE 802.1q, IEEE 802.1x, IEEE 802.1p</w:t>
            </w:r>
          </w:p>
        </w:tc>
      </w:tr>
      <w:tr w:rsidR="003714C9">
        <w:trPr>
          <w:trHeight w:val="140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48 Puertos RJ45 10/100/1000Mbps</w:t>
            </w:r>
          </w:p>
          <w:p w:rsidR="003714C9" w:rsidRDefault="0067323F">
            <w:pPr>
              <w:rPr>
                <w:rFonts w:ascii="Calibri" w:eastAsia="Calibri" w:hAnsi="Calibri" w:cs="Calibri"/>
                <w:sz w:val="20"/>
                <w:szCs w:val="20"/>
              </w:rPr>
            </w:pPr>
            <w:r>
              <w:rPr>
                <w:rFonts w:ascii="Calibri" w:eastAsia="Calibri" w:hAnsi="Calibri" w:cs="Calibri"/>
                <w:sz w:val="20"/>
                <w:szCs w:val="20"/>
              </w:rPr>
              <w:t>(Auto Negociación/Auto MDI/MDIX)</w:t>
            </w:r>
          </w:p>
          <w:p w:rsidR="003714C9" w:rsidRDefault="0067323F">
            <w:pPr>
              <w:rPr>
                <w:rFonts w:ascii="Calibri" w:eastAsia="Calibri" w:hAnsi="Calibri" w:cs="Calibri"/>
                <w:sz w:val="20"/>
                <w:szCs w:val="20"/>
              </w:rPr>
            </w:pPr>
            <w:r>
              <w:rPr>
                <w:rFonts w:ascii="Calibri" w:eastAsia="Calibri" w:hAnsi="Calibri" w:cs="Calibri"/>
                <w:sz w:val="20"/>
                <w:szCs w:val="20"/>
              </w:rPr>
              <w:t>4 Ranuras SFP 1000Mbps</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RJ45</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16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rPr>
                <w:rFonts w:ascii="Calibri" w:eastAsia="Calibri" w:hAnsi="Calibri" w:cs="Calibri"/>
                <w:sz w:val="20"/>
                <w:szCs w:val="20"/>
              </w:rPr>
            </w:pPr>
            <w:r>
              <w:rPr>
                <w:rFonts w:ascii="Calibri" w:eastAsia="Calibri" w:hAnsi="Calibri" w:cs="Calibri"/>
                <w:sz w:val="20"/>
                <w:szCs w:val="20"/>
              </w:rPr>
              <w:t>(máximo 100m)</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ventiladores</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Fuente de Alimentación</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Consumo de Potencia</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33.52W (220V/50Hz)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440 * 220 * 44 mm (17.32 * 8.7 * 1.73 in.)</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RENDIMIENTO</w:t>
      </w:r>
    </w:p>
    <w:tbl>
      <w:tblPr>
        <w:tblStyle w:val="af1"/>
        <w:tblW w:w="91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75"/>
        <w:gridCol w:w="6090"/>
      </w:tblGrid>
      <w:tr w:rsidR="003714C9">
        <w:trPr>
          <w:trHeight w:val="440"/>
        </w:trPr>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 Backplane</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104Gbps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Tasa de Reenvío de Paquetes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77.4Mpps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Tabla de Direcciones MAC</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16k</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9216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05"/>
        <w:gridCol w:w="6060"/>
      </w:tblGrid>
      <w:tr w:rsidR="003714C9">
        <w:trPr>
          <w:trHeight w:val="1400"/>
        </w:trPr>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Calidad de Servicio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prioridad CoS/DSCP 802.1p</w:t>
            </w:r>
          </w:p>
          <w:p w:rsidR="003714C9" w:rsidRDefault="0067323F">
            <w:pPr>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rPr>
                <w:rFonts w:ascii="Calibri" w:eastAsia="Calibri" w:hAnsi="Calibri" w:cs="Calibri"/>
                <w:sz w:val="20"/>
                <w:szCs w:val="20"/>
              </w:rPr>
            </w:pPr>
            <w:r>
              <w:rPr>
                <w:rFonts w:ascii="Calibri" w:eastAsia="Calibri" w:hAnsi="Calibri" w:cs="Calibri"/>
                <w:sz w:val="20"/>
                <w:szCs w:val="20"/>
              </w:rPr>
              <w:t>Voz VLAN</w:t>
            </w:r>
          </w:p>
        </w:tc>
      </w:tr>
      <w:tr w:rsidR="003714C9">
        <w:trPr>
          <w:trHeight w:val="26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Características L2 y L2+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Rutas Estáticas, DHCP Relay</w:t>
            </w:r>
          </w:p>
          <w:p w:rsidR="003714C9" w:rsidRDefault="0067323F">
            <w:pPr>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rPr>
                <w:rFonts w:ascii="Calibri" w:eastAsia="Calibri" w:hAnsi="Calibri" w:cs="Calibri"/>
                <w:sz w:val="20"/>
                <w:szCs w:val="20"/>
              </w:rPr>
            </w:pPr>
            <w:r>
              <w:rPr>
                <w:rFonts w:ascii="Calibri" w:eastAsia="Calibri" w:hAnsi="Calibri" w:cs="Calibri"/>
                <w:sz w:val="20"/>
                <w:szCs w:val="20"/>
              </w:rPr>
              <w:t>802.3ad LACP(Hasta 14 grupos de agregación,conteniendo 8 puertos por grupo)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rPr>
                <w:rFonts w:ascii="Calibri" w:eastAsia="Calibri" w:hAnsi="Calibri" w:cs="Calibri"/>
                <w:sz w:val="20"/>
                <w:szCs w:val="20"/>
              </w:rPr>
            </w:pPr>
            <w:r>
              <w:rPr>
                <w:rFonts w:ascii="Calibri" w:eastAsia="Calibri" w:hAnsi="Calibri" w:cs="Calibri"/>
                <w:sz w:val="20"/>
                <w:szCs w:val="20"/>
              </w:rPr>
              <w:t>L2PT*</w:t>
            </w:r>
          </w:p>
        </w:tc>
      </w:tr>
      <w:tr w:rsidR="003714C9">
        <w:trPr>
          <w:trHeight w:val="9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rPr>
                <w:rFonts w:ascii="Calibri" w:eastAsia="Calibri" w:hAnsi="Calibri" w:cs="Calibri"/>
                <w:sz w:val="20"/>
                <w:szCs w:val="20"/>
              </w:rPr>
            </w:pPr>
            <w:r>
              <w:rPr>
                <w:rFonts w:ascii="Calibri" w:eastAsia="Calibri" w:hAnsi="Calibri" w:cs="Calibri"/>
                <w:sz w:val="20"/>
                <w:szCs w:val="20"/>
              </w:rPr>
              <w:t>VLAN IEEE 802.1Q / VLAN MAC / Protocolo VLAN / QinQ / VLAN Privada / GVRP</w:t>
            </w:r>
          </w:p>
        </w:tc>
      </w:tr>
      <w:tr w:rsidR="003714C9">
        <w:trPr>
          <w:trHeight w:val="11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Lista de Control de Acceso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Filtrado de paquetes L2～L4 basado en dirección MAC e IP origen y destino,</w:t>
            </w:r>
          </w:p>
          <w:p w:rsidR="003714C9" w:rsidRDefault="0067323F">
            <w:pPr>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3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Seguridad</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Vinculación IP-MAC-Puerto-VID</w:t>
            </w:r>
          </w:p>
          <w:p w:rsidR="003714C9" w:rsidRDefault="0067323F">
            <w:pPr>
              <w:rPr>
                <w:rFonts w:ascii="Calibri" w:eastAsia="Calibri" w:hAnsi="Calibri" w:cs="Calibri"/>
                <w:sz w:val="20"/>
                <w:szCs w:val="20"/>
              </w:rPr>
            </w:pPr>
            <w:r>
              <w:rPr>
                <w:rFonts w:ascii="Calibri" w:eastAsia="Calibri" w:hAnsi="Calibri" w:cs="Calibri"/>
                <w:sz w:val="20"/>
                <w:szCs w:val="20"/>
              </w:rPr>
              <w:t>AAA</w:t>
            </w:r>
          </w:p>
          <w:p w:rsidR="003714C9" w:rsidRDefault="0067323F">
            <w:pPr>
              <w:rPr>
                <w:rFonts w:ascii="Calibri" w:eastAsia="Calibri" w:hAnsi="Calibri" w:cs="Calibri"/>
                <w:sz w:val="20"/>
                <w:szCs w:val="20"/>
              </w:rPr>
            </w:pPr>
            <w:r>
              <w:rPr>
                <w:rFonts w:ascii="Calibri" w:eastAsia="Calibri" w:hAnsi="Calibri" w:cs="Calibri"/>
                <w:sz w:val="20"/>
                <w:szCs w:val="20"/>
              </w:rPr>
              <w:t>Autenticación 802.1x y Radius</w:t>
            </w:r>
          </w:p>
          <w:p w:rsidR="003714C9" w:rsidRDefault="0067323F">
            <w:pPr>
              <w:rPr>
                <w:rFonts w:ascii="Calibri" w:eastAsia="Calibri" w:hAnsi="Calibri" w:cs="Calibri"/>
                <w:sz w:val="20"/>
                <w:szCs w:val="20"/>
              </w:rPr>
            </w:pPr>
            <w:r>
              <w:rPr>
                <w:rFonts w:ascii="Calibri" w:eastAsia="Calibri" w:hAnsi="Calibri" w:cs="Calibri"/>
                <w:sz w:val="20"/>
                <w:szCs w:val="20"/>
              </w:rPr>
              <w:t>Defensa DoS</w:t>
            </w:r>
          </w:p>
          <w:p w:rsidR="003714C9" w:rsidRDefault="0067323F">
            <w:pPr>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rPr>
                <w:rFonts w:ascii="Calibri" w:eastAsia="Calibri" w:hAnsi="Calibri" w:cs="Calibri"/>
                <w:sz w:val="20"/>
                <w:szCs w:val="20"/>
              </w:rPr>
            </w:pPr>
            <w:r>
              <w:rPr>
                <w:rFonts w:ascii="Calibri" w:eastAsia="Calibri" w:hAnsi="Calibri" w:cs="Calibri"/>
                <w:sz w:val="20"/>
                <w:szCs w:val="20"/>
              </w:rPr>
              <w:t>SSH v1/v2</w:t>
            </w:r>
          </w:p>
          <w:p w:rsidR="003714C9" w:rsidRDefault="0067323F">
            <w:pPr>
              <w:rPr>
                <w:rFonts w:ascii="Calibri" w:eastAsia="Calibri" w:hAnsi="Calibri" w:cs="Calibri"/>
                <w:sz w:val="20"/>
                <w:szCs w:val="20"/>
              </w:rPr>
            </w:pPr>
            <w:r>
              <w:rPr>
                <w:rFonts w:ascii="Calibri" w:eastAsia="Calibri" w:hAnsi="Calibri" w:cs="Calibri"/>
                <w:sz w:val="20"/>
                <w:szCs w:val="20"/>
              </w:rPr>
              <w:t>SSL 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164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Dual Stack IPv4/IPv6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Default="0067323F">
            <w:pPr>
              <w:rPr>
                <w:rFonts w:ascii="Calibri" w:eastAsia="Calibri" w:hAnsi="Calibri" w:cs="Calibri"/>
                <w:sz w:val="20"/>
                <w:szCs w:val="20"/>
              </w:rPr>
            </w:pPr>
            <w:r>
              <w:rPr>
                <w:rFonts w:ascii="Calibri" w:eastAsia="Calibri" w:hAnsi="Calibri" w:cs="Calibri"/>
                <w:sz w:val="20"/>
                <w:szCs w:val="20"/>
              </w:rPr>
              <w:t>TCPv6/UDPv6</w:t>
            </w:r>
          </w:p>
        </w:tc>
      </w:tr>
      <w:tr w:rsidR="003714C9">
        <w:trPr>
          <w:trHeight w:val="35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Aplicaciones 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Cliente DHCPv6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Tracert6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Telnet(v6)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SNMP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SSH</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SSL</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Http/Https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rPr>
                <w:rFonts w:ascii="Calibri" w:eastAsia="Calibri" w:hAnsi="Calibri" w:cs="Calibri"/>
                <w:sz w:val="20"/>
                <w:szCs w:val="20"/>
              </w:rPr>
            </w:pPr>
            <w:r>
              <w:rPr>
                <w:rFonts w:ascii="Calibri" w:eastAsia="Calibri" w:hAnsi="Calibri" w:cs="Calibri"/>
                <w:sz w:val="20"/>
                <w:szCs w:val="20"/>
              </w:rPr>
              <w:t>Interfaz IPv6</w:t>
            </w:r>
          </w:p>
          <w:p w:rsidR="003714C9" w:rsidRDefault="0067323F">
            <w:pPr>
              <w:rPr>
                <w:rFonts w:ascii="Calibri" w:eastAsia="Calibri" w:hAnsi="Calibri" w:cs="Calibri"/>
                <w:sz w:val="20"/>
                <w:szCs w:val="20"/>
              </w:rPr>
            </w:pPr>
            <w:r>
              <w:rPr>
                <w:rFonts w:ascii="Calibri" w:eastAsia="Calibri" w:hAnsi="Calibri" w:cs="Calibri"/>
                <w:sz w:val="20"/>
                <w:szCs w:val="20"/>
              </w:rPr>
              <w:t>Enrutamiento IPv6</w:t>
            </w:r>
          </w:p>
          <w:p w:rsidR="003714C9" w:rsidRDefault="0067323F">
            <w:pPr>
              <w:rPr>
                <w:rFonts w:ascii="Calibri" w:eastAsia="Calibri" w:hAnsi="Calibri" w:cs="Calibri"/>
                <w:sz w:val="20"/>
                <w:szCs w:val="20"/>
              </w:rPr>
            </w:pPr>
            <w:r>
              <w:rPr>
                <w:rFonts w:ascii="Calibri" w:eastAsia="Calibri" w:hAnsi="Calibri" w:cs="Calibri"/>
                <w:sz w:val="20"/>
                <w:szCs w:val="20"/>
              </w:rPr>
              <w:t>DHCPv6 Relay</w:t>
            </w:r>
          </w:p>
          <w:p w:rsidR="003714C9" w:rsidRDefault="0067323F">
            <w:pPr>
              <w:rPr>
                <w:rFonts w:ascii="Calibri" w:eastAsia="Calibri" w:hAnsi="Calibri" w:cs="Calibri"/>
                <w:sz w:val="20"/>
                <w:szCs w:val="20"/>
              </w:rPr>
            </w:pPr>
            <w:r>
              <w:rPr>
                <w:rFonts w:ascii="Calibri" w:eastAsia="Calibri" w:hAnsi="Calibri" w:cs="Calibri"/>
                <w:sz w:val="20"/>
                <w:szCs w:val="20"/>
              </w:rPr>
              <w:t>DHCPv6 Snooping</w:t>
            </w:r>
          </w:p>
        </w:tc>
      </w:tr>
      <w:tr w:rsidR="003714C9">
        <w:trPr>
          <w:trHeight w:val="452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Gestión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Gestión CLI y GUI basada en Web</w:t>
            </w:r>
          </w:p>
          <w:p w:rsidR="003714C9" w:rsidRDefault="0067323F">
            <w:pPr>
              <w:rPr>
                <w:rFonts w:ascii="Calibri" w:eastAsia="Calibri" w:hAnsi="Calibri" w:cs="Calibri"/>
                <w:sz w:val="20"/>
                <w:szCs w:val="20"/>
              </w:rPr>
            </w:pPr>
            <w:r>
              <w:rPr>
                <w:rFonts w:ascii="Calibri" w:eastAsia="Calibri" w:hAnsi="Calibri" w:cs="Calibri"/>
                <w:sz w:val="20"/>
                <w:szCs w:val="20"/>
              </w:rPr>
              <w:t>SNMP v1/v2c/v3,compabile con MIBs públicos y MIBs privados de TP-LINK</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RMON (1, 2, 3, 9 grupos)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PPPoE Circuit ID*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Servidor DHCP*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DHCP/BOOTP Client, DHCP Snooping, DHCP Option82</w:t>
            </w:r>
          </w:p>
          <w:p w:rsidR="003714C9" w:rsidRDefault="0067323F">
            <w:pPr>
              <w:rPr>
                <w:rFonts w:ascii="Calibri" w:eastAsia="Calibri" w:hAnsi="Calibri" w:cs="Calibri"/>
                <w:sz w:val="20"/>
                <w:szCs w:val="20"/>
              </w:rPr>
            </w:pPr>
            <w:r>
              <w:rPr>
                <w:rFonts w:ascii="Calibri" w:eastAsia="Calibri" w:hAnsi="Calibri" w:cs="Calibri"/>
                <w:sz w:val="20"/>
                <w:szCs w:val="20"/>
              </w:rPr>
              <w:t>Imagen Dual</w:t>
            </w:r>
          </w:p>
          <w:p w:rsidR="003714C9" w:rsidRDefault="0067323F">
            <w:pPr>
              <w:rPr>
                <w:rFonts w:ascii="Calibri" w:eastAsia="Calibri" w:hAnsi="Calibri" w:cs="Calibri"/>
                <w:sz w:val="20"/>
                <w:szCs w:val="20"/>
              </w:rPr>
            </w:pPr>
            <w:r>
              <w:rPr>
                <w:rFonts w:ascii="Calibri" w:eastAsia="Calibri" w:hAnsi="Calibri" w:cs="Calibri"/>
                <w:sz w:val="20"/>
                <w:szCs w:val="20"/>
              </w:rPr>
              <w:t>Monitorización de CPU</w:t>
            </w:r>
          </w:p>
          <w:p w:rsidR="003714C9" w:rsidRDefault="0067323F">
            <w:pPr>
              <w:rPr>
                <w:rFonts w:ascii="Calibri" w:eastAsia="Calibri" w:hAnsi="Calibri" w:cs="Calibri"/>
                <w:sz w:val="20"/>
                <w:szCs w:val="20"/>
              </w:rPr>
            </w:pPr>
            <w:r>
              <w:rPr>
                <w:rFonts w:ascii="Calibri" w:eastAsia="Calibri" w:hAnsi="Calibri" w:cs="Calibri"/>
                <w:sz w:val="20"/>
                <w:szCs w:val="20"/>
              </w:rPr>
              <w:t>Port Mirroring</w:t>
            </w:r>
          </w:p>
          <w:p w:rsidR="003714C9" w:rsidRDefault="0067323F">
            <w:pPr>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rPr>
      </w:pPr>
    </w:p>
    <w:tbl>
      <w:tblPr>
        <w:tblStyle w:val="af3"/>
        <w:tblW w:w="412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4125"/>
      </w:tblGrid>
      <w:tr w:rsidR="003714C9">
        <w:trPr>
          <w:trHeight w:val="460"/>
        </w:trPr>
        <w:tc>
          <w:tcPr>
            <w:tcW w:w="4125" w:type="dxa"/>
            <w:tcBorders>
              <w:top w:val="nil"/>
              <w:left w:val="nil"/>
              <w:bottom w:val="nil"/>
              <w:right w:val="nil"/>
            </w:tcBorders>
            <w:tcMar>
              <w:top w:w="100" w:type="dxa"/>
              <w:left w:w="140" w:type="dxa"/>
              <w:bottom w:w="100" w:type="dxa"/>
              <w:right w:w="140" w:type="dxa"/>
            </w:tcMar>
          </w:tcPr>
          <w:p w:rsidR="003714C9" w:rsidRDefault="0067323F">
            <w:pPr>
              <w:rPr>
                <w:rFonts w:ascii="Calibri" w:eastAsia="Calibri" w:hAnsi="Calibri" w:cs="Calibri"/>
                <w:b/>
              </w:rPr>
            </w:pPr>
            <w:r>
              <w:rPr>
                <w:rFonts w:ascii="Calibri" w:eastAsia="Calibri" w:hAnsi="Calibri" w:cs="Calibri"/>
                <w:b/>
              </w:rPr>
              <w:t xml:space="preserve">                                                             </w:t>
            </w:r>
            <w:r>
              <w:rPr>
                <w:rFonts w:ascii="Calibri" w:eastAsia="Calibri" w:hAnsi="Calibri" w:cs="Calibri"/>
                <w:b/>
              </w:rPr>
              <w:tab/>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OTROS</w:t>
      </w:r>
    </w:p>
    <w:tbl>
      <w:tblPr>
        <w:tblStyle w:val="a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70"/>
        <w:gridCol w:w="5895"/>
      </w:tblGrid>
      <w:tr w:rsidR="003714C9">
        <w:trPr>
          <w:trHeight w:val="48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Certificaciones</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rPr>
            </w:pPr>
            <w:r>
              <w:rPr>
                <w:rFonts w:ascii="Calibri" w:eastAsia="Calibri" w:hAnsi="Calibri" w:cs="Calibri"/>
              </w:rPr>
              <w:t>CE, FCC, RoHS</w:t>
            </w:r>
          </w:p>
        </w:tc>
      </w:tr>
      <w:tr w:rsidR="003714C9">
        <w:trPr>
          <w:trHeight w:val="102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Requisitos del sistema</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jc w:val="center"/>
              <w:rPr>
                <w:rFonts w:ascii="Calibri" w:eastAsia="Calibri" w:hAnsi="Calibri" w:cs="Calibri"/>
                <w:lang w:val="en-US"/>
              </w:rPr>
            </w:pPr>
            <w:r w:rsidRPr="0067323F">
              <w:rPr>
                <w:rFonts w:ascii="Calibri" w:eastAsia="Calibri" w:hAnsi="Calibri" w:cs="Calibri"/>
                <w:lang w:val="en-US"/>
              </w:rPr>
              <w:t>Microsoft® Windows® 98SE, NT, 2000, XP, Vista™ o Windows 7/8, MAC® OS,</w:t>
            </w:r>
          </w:p>
          <w:p w:rsidR="003714C9" w:rsidRDefault="0067323F">
            <w:pPr>
              <w:jc w:val="center"/>
              <w:rPr>
                <w:rFonts w:ascii="Calibri" w:eastAsia="Calibri" w:hAnsi="Calibri" w:cs="Calibri"/>
              </w:rPr>
            </w:pPr>
            <w:r>
              <w:rPr>
                <w:rFonts w:ascii="Calibri" w:eastAsia="Calibri" w:hAnsi="Calibri" w:cs="Calibri"/>
              </w:rPr>
              <w:t>NetWare®, UNIX® o Linux</w:t>
            </w:r>
          </w:p>
        </w:tc>
      </w:tr>
      <w:tr w:rsidR="003714C9">
        <w:trPr>
          <w:trHeight w:val="13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Factores Ambientales</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rPr>
              <w:t>Temperatura de Funcionamiento: 0℃~40℃ (32℉~104℉);</w:t>
            </w:r>
          </w:p>
          <w:p w:rsidR="003714C9" w:rsidRDefault="0067323F">
            <w:pPr>
              <w:rPr>
                <w:rFonts w:ascii="Calibri" w:eastAsia="Calibri" w:hAnsi="Calibri" w:cs="Calibri"/>
              </w:rPr>
            </w:pPr>
            <w:r>
              <w:rPr>
                <w:rFonts w:ascii="Calibri" w:eastAsia="Calibri" w:hAnsi="Calibri" w:cs="Calibri"/>
              </w:rPr>
              <w:t>Temperatura de Almacenamiento: -40℃~70℃ (-40℉~158℉)</w:t>
            </w:r>
          </w:p>
          <w:p w:rsidR="003714C9" w:rsidRDefault="0067323F">
            <w:pPr>
              <w:rPr>
                <w:rFonts w:ascii="Calibri" w:eastAsia="Calibri" w:hAnsi="Calibri" w:cs="Calibri"/>
              </w:rPr>
            </w:pPr>
            <w:r>
              <w:rPr>
                <w:rFonts w:ascii="Calibri" w:eastAsia="Calibri" w:hAnsi="Calibri" w:cs="Calibri"/>
              </w:rPr>
              <w:t>Humedad de Funcionamiento: 10%~90% sin condensación</w:t>
            </w:r>
          </w:p>
          <w:p w:rsidR="003714C9" w:rsidRDefault="0067323F">
            <w:pPr>
              <w:rPr>
                <w:rFonts w:ascii="Calibri" w:eastAsia="Calibri" w:hAnsi="Calibri" w:cs="Calibri"/>
              </w:rPr>
            </w:pPr>
            <w:r>
              <w:rPr>
                <w:rFonts w:ascii="Calibri" w:eastAsia="Calibri" w:hAnsi="Calibri" w:cs="Calibri"/>
              </w:rPr>
              <w:t>Humedad de Almacenamiento: 5%~90% sin condensación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 xml:space="preserve"> </w:t>
            </w:r>
          </w:p>
        </w:tc>
      </w:tr>
    </w:tbl>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pStyle w:val="Ttulo2"/>
        <w:keepNext w:val="0"/>
        <w:keepLines w:val="0"/>
        <w:pBdr>
          <w:top w:val="nil"/>
          <w:left w:val="nil"/>
          <w:bottom w:val="nil"/>
          <w:right w:val="nil"/>
          <w:between w:val="nil"/>
        </w:pBdr>
      </w:pPr>
      <w:bookmarkStart w:id="8" w:name="_9qqjlsr1jq5z" w:colFirst="0" w:colLast="0"/>
      <w:bookmarkEnd w:id="8"/>
      <w:r>
        <w:t xml:space="preserve">Switch Administrable Gigabit </w:t>
      </w:r>
      <w:bookmarkStart w:id="9" w:name="OLE_LINK2"/>
      <w:r>
        <w:t>JetStreamTL-SL3452</w:t>
      </w:r>
      <w:bookmarkEnd w:id="9"/>
    </w:p>
    <w:p w:rsidR="003714C9" w:rsidRDefault="003714C9">
      <w:pPr>
        <w:rPr>
          <w:rFonts w:ascii="Calibri" w:eastAsia="Calibri" w:hAnsi="Calibri" w:cs="Calibri"/>
        </w:rPr>
      </w:pPr>
    </w:p>
    <w:p w:rsidR="003714C9" w:rsidRDefault="0067323F">
      <w:pPr>
        <w:rPr>
          <w:rFonts w:ascii="Calibri" w:eastAsia="Calibri" w:hAnsi="Calibri" w:cs="Calibri"/>
          <w:b/>
        </w:rPr>
      </w:pPr>
      <w:r>
        <w:rPr>
          <w:rFonts w:ascii="Calibri" w:eastAsia="Calibri" w:hAnsi="Calibri" w:cs="Calibri"/>
          <w:b/>
        </w:rPr>
        <w:t>Switch Administrable L2 de 48-Puertos de 10/100Mbps + 4 Puertos Gigabit JetStreamTL-SL3452</w:t>
      </w:r>
    </w:p>
    <w:p w:rsidR="003714C9" w:rsidRDefault="003714C9">
      <w:pPr>
        <w:rPr>
          <w:rFonts w:ascii="Calibri" w:eastAsia="Calibri" w:hAnsi="Calibri" w:cs="Calibri"/>
        </w:rPr>
      </w:pPr>
    </w:p>
    <w:p w:rsidR="003714C9" w:rsidRDefault="0067323F">
      <w:pP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5400675" cy="12192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00675" cy="1219200"/>
                    </a:xfrm>
                    <a:prstGeom prst="rect">
                      <a:avLst/>
                    </a:prstGeom>
                    <a:ln/>
                  </pic:spPr>
                </pic:pic>
              </a:graphicData>
            </a:graphic>
          </wp:inline>
        </w:drawing>
      </w:r>
    </w:p>
    <w:p w:rsidR="003714C9" w:rsidRDefault="0067323F">
      <w:pPr>
        <w:jc w:val="right"/>
        <w:rPr>
          <w:rFonts w:ascii="Calibri" w:eastAsia="Calibri" w:hAnsi="Calibri" w:cs="Calibri"/>
          <w:b/>
          <w:sz w:val="28"/>
          <w:szCs w:val="28"/>
        </w:rPr>
      </w:pPr>
      <w:r>
        <w:rPr>
          <w:rFonts w:ascii="Calibri" w:eastAsia="Calibri" w:hAnsi="Calibri" w:cs="Calibri"/>
          <w:b/>
          <w:sz w:val="34"/>
          <w:szCs w:val="34"/>
        </w:rPr>
        <w:t>U$S337</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Vínculo IP-MAC-Puerto-VID, ACL, Seguridad de Puertos, Defensa DoS, Control de tormentas, el Snooping DHCP, la Autentificación 802.1X y el Radio le ofrece estrategias de seguridad robustas</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Snooping L2/L3/L4 QoS y IGMP optimizan la aplicación de voz y video</w:t>
      </w:r>
    </w:p>
    <w:p w:rsidR="003714C9" w:rsidRDefault="0067323F">
      <w:pPr>
        <w:numPr>
          <w:ilvl w:val="0"/>
          <w:numId w:val="12"/>
        </w:numPr>
        <w:spacing w:after="120"/>
        <w:rPr>
          <w:rFonts w:ascii="Calibri" w:eastAsia="Calibri" w:hAnsi="Calibri" w:cs="Calibri"/>
          <w:sz w:val="20"/>
          <w:szCs w:val="20"/>
          <w:highlight w:val="white"/>
        </w:rPr>
      </w:pPr>
      <w:r>
        <w:rPr>
          <w:rFonts w:ascii="Calibri" w:eastAsia="Calibri" w:hAnsi="Calibri" w:cs="Calibri"/>
          <w:sz w:val="20"/>
          <w:szCs w:val="20"/>
          <w:highlight w:val="white"/>
        </w:rPr>
        <w:t>Los modos administrados por WEB/CLI, SNMP, RMON aporta una gran variedad de características de administración</w:t>
      </w:r>
    </w:p>
    <w:p w:rsidR="003714C9" w:rsidRDefault="0067323F">
      <w:pPr>
        <w:spacing w:after="12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El TL-SL3452 está diseñado para satisfacer las necesidades de las pequeñas y medianas empresas. Incorpora funciones básicas de administración Layer 2 tales como VLAN 802.1Q, 802.1P QoS y lista de control de accesos (ACL, Access Control List). Dispone de 48 puertos de altas prestaciones a 10/100 Mbps y 2 puertos a 10/100/1000 Mbps, lo que le permite ofrecer un extraordinario rendimiento cuando se integra en una red empresarial. Además, el TL-SL3452 está equipado con 2 slots Gigabit SFP, proporcionándole una mayor flexibilidad para gestionar la red. Finalmente, el switch gestionado L2 TL-SL3452 de TP-LINK está equipado con avanzadas funciones de seguridad y administración tales como autenticación de puertos 802.1x, Storm Control, Port Security, gestión de calidad de servicio (QoS), STP/RSTP/MSTP y IGMP Snooping que permiten una mejor gestión del tráfico así como una mayor fiabilidad. Además de su interface de gestión accesible vía web, incorpora funcionalidades CLI, SNMP y RMON que permiten una instalación y configuración más rápida así como menores tiempos de parada.</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Abundante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Sobre más aplicaciones de switch de capa 2, el TL-SL3452 soporta una línea completa con características de capa 2, incluyendo etiquetado VLAN 802.1Q, Aislamiento de Puertos, Port Mirroring, STP / RSTP / MSTP, Protocolo de Control de Agregación de Enlaces y la función de control de Flujo 802.3x. Además, el switch ofrece características avanzadas para el mantenimiento de la red, tales como Detección de Loop Back, Diagnósticos por Cable e IGMP Snooping. El IGMP Snooping asegura que el switch transmita de forma inteligente el flujo de multidifusión sólo a los suscriptores adecuados, mientras que el límite y filtrado de IGMP se restring a cada suscriptor en un nivel de puerto para evitar el acceso no autorizado de multidifusión.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LACP (Link Aggregation Control Protocol – Protocolo de Control de Agregación de Enlace)</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4K VLAN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GVRP (Protocolo de Registro de VLAN GARP)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lastRenderedPageBreak/>
        <w:t>• Aislamiento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STP/RSTP/MSTP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IGMP Snooping</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Calidad de Servicio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 colas de prioridad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IEEE 802.1P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DSCP QoS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 de Límite de velocidad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Estrategias de Seguridad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Vínculo IP-MAC-Puerto-VID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Lista de Control de Acceso (L2~L4 ACL)</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Autentificación de RADIUS y 802.1x</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Defensa DoS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Seguridad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Encriptaciones SSL y SSH</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Administración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GUI Basado en la Web</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Interface de Línea de Comando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SNMP v1/v2c/v3</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RMON (grupo 1, 2, 3, 9)</w:t>
      </w:r>
    </w:p>
    <w:p w:rsidR="003714C9" w:rsidRDefault="0067323F">
      <w:pPr>
        <w:spacing w:before="160" w:line="261" w:lineRule="auto"/>
        <w:rPr>
          <w:rFonts w:ascii="Calibri" w:eastAsia="Calibri" w:hAnsi="Calibri" w:cs="Calibri"/>
          <w:b/>
        </w:rPr>
      </w:pPr>
      <w:r>
        <w:rPr>
          <w:rFonts w:ascii="Calibri" w:eastAsia="Calibri" w:hAnsi="Calibri" w:cs="Calibri"/>
          <w:b/>
        </w:rPr>
        <w:t xml:space="preserve">CARACTERÍSTICAS DE HARDWARE      </w:t>
      </w:r>
      <w:r>
        <w:rPr>
          <w:rFonts w:ascii="Calibri" w:eastAsia="Calibri" w:hAnsi="Calibri" w:cs="Calibri"/>
          <w:b/>
        </w:rPr>
        <w:tab/>
      </w:r>
    </w:p>
    <w:tbl>
      <w:tblPr>
        <w:tblStyle w:val="a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rsidRPr="00C7335C">
        <w:trPr>
          <w:trHeight w:val="116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802.3i,IEEE 802.3u,IEEE 802.3ab,IEEE802.3z,IEEE 802.3ad,IEEE 802.3x,IEEE 802.1d,IEEE 802.1s,IEEE 802.1w,IEEE 802.1q,IEEE 802.1x,IEEE 802.1p</w:t>
            </w:r>
          </w:p>
        </w:tc>
      </w:tr>
      <w:tr w:rsidR="003714C9">
        <w:trPr>
          <w:trHeight w:val="16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 xml:space="preserve">48 Puertos RJ45 10/100Mbps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 xml:space="preserve">2 Puertos RJ45 10/100 / 1000Mbps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2 Ranuras SFP Gigabit</w:t>
            </w:r>
          </w:p>
          <w:p w:rsidR="003714C9" w:rsidRDefault="0067323F">
            <w:pPr>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40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UTP categoría 3, 4, 5 cables (100m máximo)</w:t>
            </w:r>
          </w:p>
          <w:p w:rsidR="003714C9" w:rsidRDefault="0067323F">
            <w:pPr>
              <w:rPr>
                <w:rFonts w:ascii="Calibri" w:eastAsia="Calibri" w:hAnsi="Calibri" w:cs="Calibri"/>
                <w:sz w:val="20"/>
                <w:szCs w:val="20"/>
              </w:rPr>
            </w:pPr>
            <w:r>
              <w:rPr>
                <w:rFonts w:ascii="Calibri" w:eastAsia="Calibri" w:hAnsi="Calibri" w:cs="Calibri"/>
                <w:sz w:val="20"/>
                <w:szCs w:val="20"/>
              </w:rPr>
              <w:t>100BASE-TX / 1000Base-T: UTP categoría 5, 5e, 6 o por encima del cable (100 metros como máximo)</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Fuente de Alimentación</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Consumo de Energía</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20.3W (220V/50Hz)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(W X D X H)</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17.32*10.2*1.73 pulg.(440*260*44 mm)</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 xml:space="preserve">RENDIMIENTO </w:t>
      </w:r>
    </w:p>
    <w:tbl>
      <w:tblPr>
        <w:tblStyle w:val="a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35"/>
        <w:gridCol w:w="6030"/>
      </w:tblGrid>
      <w:tr w:rsidR="003714C9">
        <w:trPr>
          <w:trHeight w:val="4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Bandwidth/Backplane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17.6Gbps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Packet Forwarding Rate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13.1Mpps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MAC Address Table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8K</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10240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50"/>
        <w:gridCol w:w="6015"/>
      </w:tblGrid>
      <w:tr w:rsidR="003714C9">
        <w:trPr>
          <w:trHeight w:val="1520"/>
        </w:trPr>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Quality of Service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802.1p prioridad CoS/DSCP</w:t>
            </w:r>
          </w:p>
          <w:p w:rsidR="003714C9" w:rsidRDefault="0067323F">
            <w:pPr>
              <w:rPr>
                <w:rFonts w:ascii="Calibri" w:eastAsia="Calibri" w:hAnsi="Calibri" w:cs="Calibri"/>
                <w:sz w:val="20"/>
                <w:szCs w:val="20"/>
              </w:rPr>
            </w:pPr>
            <w:r>
              <w:rPr>
                <w:rFonts w:ascii="Calibri" w:eastAsia="Calibri" w:hAnsi="Calibri" w:cs="Calibri"/>
                <w:sz w:val="20"/>
                <w:szCs w:val="20"/>
              </w:rPr>
              <w:t>Apoyo 4 queues de prioridad</w:t>
            </w:r>
          </w:p>
          <w:p w:rsidR="003714C9" w:rsidRDefault="0067323F">
            <w:pPr>
              <w:rPr>
                <w:rFonts w:ascii="Calibri" w:eastAsia="Calibri" w:hAnsi="Calibri" w:cs="Calibri"/>
                <w:sz w:val="20"/>
                <w:szCs w:val="20"/>
              </w:rPr>
            </w:pPr>
            <w:r>
              <w:rPr>
                <w:rFonts w:ascii="Calibri" w:eastAsia="Calibri" w:hAnsi="Calibri" w:cs="Calibri"/>
                <w:sz w:val="20"/>
                <w:szCs w:val="20"/>
              </w:rPr>
              <w:t>Programación de queues: SP, WRR, SP+WRR</w:t>
            </w:r>
          </w:p>
          <w:p w:rsidR="003714C9" w:rsidRDefault="0067323F">
            <w:pPr>
              <w:rPr>
                <w:rFonts w:ascii="Calibri" w:eastAsia="Calibri" w:hAnsi="Calibri" w:cs="Calibri"/>
                <w:sz w:val="20"/>
                <w:szCs w:val="20"/>
              </w:rPr>
            </w:pPr>
            <w:r>
              <w:rPr>
                <w:rFonts w:ascii="Calibri" w:eastAsia="Calibri" w:hAnsi="Calibri" w:cs="Calibri"/>
                <w:sz w:val="20"/>
                <w:szCs w:val="20"/>
              </w:rPr>
              <w:t>Puerto/ Flujo basado en límite de velocidad</w:t>
            </w:r>
          </w:p>
          <w:p w:rsidR="003714C9" w:rsidRDefault="0067323F">
            <w:pPr>
              <w:rPr>
                <w:rFonts w:ascii="Calibri" w:eastAsia="Calibri" w:hAnsi="Calibri" w:cs="Calibri"/>
                <w:sz w:val="20"/>
                <w:szCs w:val="20"/>
              </w:rPr>
            </w:pPr>
            <w:r>
              <w:rPr>
                <w:rFonts w:ascii="Calibri" w:eastAsia="Calibri" w:hAnsi="Calibri" w:cs="Calibri"/>
                <w:sz w:val="20"/>
                <w:szCs w:val="20"/>
              </w:rPr>
              <w:t>VLAN de voz</w:t>
            </w:r>
          </w:p>
        </w:tc>
      </w:tr>
      <w:tr w:rsidR="003714C9">
        <w:trPr>
          <w:trHeight w:val="14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 simultáneamente (de 4K VLAN IDs)</w:t>
            </w:r>
          </w:p>
          <w:p w:rsidR="003714C9" w:rsidRDefault="0067323F">
            <w:pPr>
              <w:rPr>
                <w:rFonts w:ascii="Calibri" w:eastAsia="Calibri" w:hAnsi="Calibri" w:cs="Calibri"/>
                <w:sz w:val="20"/>
                <w:szCs w:val="20"/>
              </w:rPr>
            </w:pPr>
            <w:r>
              <w:rPr>
                <w:rFonts w:ascii="Calibri" w:eastAsia="Calibri" w:hAnsi="Calibri" w:cs="Calibri"/>
                <w:sz w:val="20"/>
                <w:szCs w:val="20"/>
              </w:rPr>
              <w:t>Puerto/MAC/VLAN basada en protocolo-</w:t>
            </w:r>
          </w:p>
          <w:p w:rsidR="003714C9" w:rsidRDefault="0067323F">
            <w:pPr>
              <w:rPr>
                <w:rFonts w:ascii="Calibri" w:eastAsia="Calibri" w:hAnsi="Calibri" w:cs="Calibri"/>
                <w:sz w:val="20"/>
                <w:szCs w:val="20"/>
              </w:rPr>
            </w:pPr>
            <w:r>
              <w:rPr>
                <w:rFonts w:ascii="Calibri" w:eastAsia="Calibri" w:hAnsi="Calibri" w:cs="Calibri"/>
                <w:sz w:val="20"/>
                <w:szCs w:val="20"/>
              </w:rPr>
              <w:t>GARP/GVRP</w:t>
            </w:r>
          </w:p>
          <w:p w:rsidR="003714C9" w:rsidRDefault="0067323F">
            <w:pPr>
              <w:rPr>
                <w:rFonts w:ascii="Calibri" w:eastAsia="Calibri" w:hAnsi="Calibri" w:cs="Calibri"/>
                <w:sz w:val="20"/>
                <w:szCs w:val="20"/>
              </w:rPr>
            </w:pPr>
            <w:r>
              <w:rPr>
                <w:rFonts w:ascii="Calibri" w:eastAsia="Calibri" w:hAnsi="Calibri" w:cs="Calibri"/>
                <w:sz w:val="20"/>
                <w:szCs w:val="20"/>
              </w:rPr>
              <w:t>Gestión de configuración de VLAN</w:t>
            </w:r>
          </w:p>
        </w:tc>
      </w:tr>
      <w:tr w:rsidR="003714C9">
        <w:trPr>
          <w:trHeight w:val="12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Access Control List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L2~L4 filtrado de paquetes basado en origen y destino de dirección MAC, dirección IP, puertos TCP/UDP, 802.1p, DSCP, protocolo y VLAN ID</w:t>
            </w:r>
          </w:p>
          <w:p w:rsidR="003714C9" w:rsidRDefault="0067323F">
            <w:pPr>
              <w:rPr>
                <w:rFonts w:ascii="Calibri" w:eastAsia="Calibri" w:hAnsi="Calibri" w:cs="Calibri"/>
                <w:sz w:val="20"/>
                <w:szCs w:val="20"/>
              </w:rPr>
            </w:pPr>
            <w:r>
              <w:rPr>
                <w:rFonts w:ascii="Calibri" w:eastAsia="Calibri" w:hAnsi="Calibri" w:cs="Calibri"/>
                <w:sz w:val="20"/>
                <w:szCs w:val="20"/>
              </w:rPr>
              <w:t>Basado en rango de tiempo</w:t>
            </w:r>
          </w:p>
        </w:tc>
      </w:tr>
      <w:tr w:rsidR="003714C9">
        <w:trPr>
          <w:trHeight w:val="25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Security</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Encuadre IP-MAC-Port-VID</w:t>
            </w:r>
          </w:p>
          <w:p w:rsidR="003714C9" w:rsidRDefault="0067323F">
            <w:pPr>
              <w:rPr>
                <w:rFonts w:ascii="Calibri" w:eastAsia="Calibri" w:hAnsi="Calibri" w:cs="Calibri"/>
                <w:sz w:val="20"/>
                <w:szCs w:val="20"/>
              </w:rPr>
            </w:pPr>
            <w:r>
              <w:rPr>
                <w:rFonts w:ascii="Calibri" w:eastAsia="Calibri" w:hAnsi="Calibri" w:cs="Calibri"/>
                <w:sz w:val="20"/>
                <w:szCs w:val="20"/>
              </w:rPr>
              <w:t>Autenticación basada en puerto IEEE 802.1X/ MAC, Radio, VLAN Invitado</w:t>
            </w:r>
          </w:p>
          <w:p w:rsidR="003714C9" w:rsidRDefault="0067323F">
            <w:pPr>
              <w:rPr>
                <w:rFonts w:ascii="Calibri" w:eastAsia="Calibri" w:hAnsi="Calibri" w:cs="Calibri"/>
                <w:sz w:val="20"/>
                <w:szCs w:val="20"/>
              </w:rPr>
            </w:pPr>
            <w:r>
              <w:rPr>
                <w:rFonts w:ascii="Calibri" w:eastAsia="Calibri" w:hAnsi="Calibri" w:cs="Calibri"/>
                <w:sz w:val="20"/>
                <w:szCs w:val="20"/>
              </w:rPr>
              <w:t>DoS Defensa</w:t>
            </w:r>
          </w:p>
          <w:p w:rsidR="003714C9" w:rsidRDefault="0067323F">
            <w:pPr>
              <w:rPr>
                <w:rFonts w:ascii="Calibri" w:eastAsia="Calibri" w:hAnsi="Calibri" w:cs="Calibri"/>
                <w:sz w:val="20"/>
                <w:szCs w:val="20"/>
              </w:rPr>
            </w:pPr>
            <w:r>
              <w:rPr>
                <w:rFonts w:ascii="Calibri" w:eastAsia="Calibri" w:hAnsi="Calibri" w:cs="Calibri"/>
                <w:sz w:val="20"/>
                <w:szCs w:val="20"/>
              </w:rPr>
              <w:t>Inspección dinámico ARP (DAI)</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Portuaria</w:t>
            </w:r>
          </w:p>
          <w:p w:rsidR="003714C9" w:rsidRDefault="0067323F">
            <w:pPr>
              <w:rPr>
                <w:rFonts w:ascii="Calibri" w:eastAsia="Calibri" w:hAnsi="Calibri" w:cs="Calibri"/>
                <w:sz w:val="20"/>
                <w:szCs w:val="20"/>
              </w:rPr>
            </w:pPr>
            <w:r>
              <w:rPr>
                <w:rFonts w:ascii="Calibri" w:eastAsia="Calibri" w:hAnsi="Calibri" w:cs="Calibri"/>
                <w:sz w:val="20"/>
                <w:szCs w:val="20"/>
              </w:rPr>
              <w:t>Broadcast/Multicast/control de tormentas unicast desconocido</w:t>
            </w:r>
          </w:p>
        </w:tc>
      </w:tr>
      <w:tr w:rsidR="003714C9">
        <w:trPr>
          <w:trHeight w:val="2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L2 Switching Features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Inspección IGMP V1/V2/V3</w:t>
            </w:r>
          </w:p>
          <w:p w:rsidR="003714C9" w:rsidRDefault="0067323F">
            <w:pPr>
              <w:rPr>
                <w:rFonts w:ascii="Calibri" w:eastAsia="Calibri" w:hAnsi="Calibri" w:cs="Calibri"/>
                <w:sz w:val="20"/>
                <w:szCs w:val="20"/>
              </w:rPr>
            </w:pPr>
            <w:r>
              <w:rPr>
                <w:rFonts w:ascii="Calibri" w:eastAsia="Calibri" w:hAnsi="Calibri" w:cs="Calibri"/>
                <w:sz w:val="20"/>
                <w:szCs w:val="20"/>
              </w:rPr>
              <w:t>802.3ad LACP (Hasta 8 grupos de agregación, que contiene 8 puertos por grupo)</w:t>
            </w:r>
          </w:p>
          <w:p w:rsidR="003714C9" w:rsidRDefault="0067323F">
            <w:pPr>
              <w:rPr>
                <w:rFonts w:ascii="Calibri" w:eastAsia="Calibri" w:hAnsi="Calibri" w:cs="Calibri"/>
                <w:sz w:val="20"/>
                <w:szCs w:val="20"/>
              </w:rPr>
            </w:pPr>
            <w:r>
              <w:rPr>
                <w:rFonts w:ascii="Calibri" w:eastAsia="Calibri" w:hAnsi="Calibri" w:cs="Calibri"/>
                <w:sz w:val="20"/>
                <w:szCs w:val="20"/>
              </w:rPr>
              <w:t>Árbol de Expansión STP/RSTP/MSTP puerto de aislamiento</w:t>
            </w:r>
          </w:p>
          <w:p w:rsidR="003714C9" w:rsidRDefault="0067323F">
            <w:pPr>
              <w:rPr>
                <w:rFonts w:ascii="Calibri" w:eastAsia="Calibri" w:hAnsi="Calibri" w:cs="Calibri"/>
                <w:sz w:val="20"/>
                <w:szCs w:val="20"/>
              </w:rPr>
            </w:pPr>
            <w:r>
              <w:rPr>
                <w:rFonts w:ascii="Calibri" w:eastAsia="Calibri" w:hAnsi="Calibri" w:cs="Calibri"/>
                <w:sz w:val="20"/>
                <w:szCs w:val="20"/>
              </w:rPr>
              <w:t>Filtro BPDU</w:t>
            </w:r>
          </w:p>
          <w:p w:rsidR="003714C9" w:rsidRDefault="0067323F">
            <w:pPr>
              <w:rPr>
                <w:rFonts w:ascii="Calibri" w:eastAsia="Calibri" w:hAnsi="Calibri" w:cs="Calibri"/>
                <w:sz w:val="20"/>
                <w:szCs w:val="20"/>
              </w:rPr>
            </w:pPr>
            <w:r>
              <w:rPr>
                <w:rFonts w:ascii="Calibri" w:eastAsia="Calibri" w:hAnsi="Calibri" w:cs="Calibri"/>
                <w:sz w:val="20"/>
                <w:szCs w:val="20"/>
              </w:rPr>
              <w:t>TC/Protección de Raíz</w:t>
            </w:r>
          </w:p>
          <w:p w:rsidR="003714C9" w:rsidRDefault="0067323F">
            <w:pPr>
              <w:rPr>
                <w:rFonts w:ascii="Calibri" w:eastAsia="Calibri" w:hAnsi="Calibri" w:cs="Calibri"/>
                <w:sz w:val="20"/>
                <w:szCs w:val="20"/>
              </w:rPr>
            </w:pPr>
            <w:r>
              <w:rPr>
                <w:rFonts w:ascii="Calibri" w:eastAsia="Calibri" w:hAnsi="Calibri" w:cs="Calibri"/>
                <w:sz w:val="20"/>
                <w:szCs w:val="20"/>
              </w:rPr>
              <w:t>802.3x Control de Flujo</w:t>
            </w:r>
          </w:p>
        </w:tc>
      </w:tr>
      <w:tr w:rsidR="003714C9">
        <w:trPr>
          <w:trHeight w:val="3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Management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GUI basada en Web y gestión de CLI</w:t>
            </w:r>
          </w:p>
          <w:p w:rsidR="003714C9" w:rsidRDefault="0067323F">
            <w:pPr>
              <w:rPr>
                <w:rFonts w:ascii="Calibri" w:eastAsia="Calibri" w:hAnsi="Calibri" w:cs="Calibri"/>
                <w:sz w:val="20"/>
                <w:szCs w:val="20"/>
              </w:rPr>
            </w:pPr>
            <w:r>
              <w:rPr>
                <w:rFonts w:ascii="Calibri" w:eastAsia="Calibri" w:hAnsi="Calibri" w:cs="Calibri"/>
                <w:sz w:val="20"/>
                <w:szCs w:val="20"/>
              </w:rPr>
              <w:t>SNMP v1/v2c/v3, compatible con MIB públicas y TP-LINK MIB privadas</w:t>
            </w:r>
          </w:p>
          <w:p w:rsidR="003714C9" w:rsidRDefault="0067323F">
            <w:pPr>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rPr>
                <w:rFonts w:ascii="Calibri" w:eastAsia="Calibri" w:hAnsi="Calibri" w:cs="Calibri"/>
                <w:sz w:val="20"/>
                <w:szCs w:val="20"/>
              </w:rPr>
            </w:pPr>
            <w:r>
              <w:rPr>
                <w:rFonts w:ascii="Calibri" w:eastAsia="Calibri" w:hAnsi="Calibri" w:cs="Calibri"/>
                <w:sz w:val="20"/>
                <w:szCs w:val="20"/>
              </w:rPr>
              <w:t>Cliente DHCP/BOOTP, Inspección DHCP, DHCP Option82</w:t>
            </w:r>
          </w:p>
          <w:p w:rsidR="003714C9" w:rsidRDefault="0067323F">
            <w:pPr>
              <w:rPr>
                <w:rFonts w:ascii="Calibri" w:eastAsia="Calibri" w:hAnsi="Calibri" w:cs="Calibri"/>
                <w:sz w:val="20"/>
                <w:szCs w:val="20"/>
              </w:rPr>
            </w:pPr>
            <w:r>
              <w:rPr>
                <w:rFonts w:ascii="Calibri" w:eastAsia="Calibri" w:hAnsi="Calibri" w:cs="Calibri"/>
                <w:sz w:val="20"/>
                <w:szCs w:val="20"/>
              </w:rPr>
              <w:t>Supervisión de CPU</w:t>
            </w:r>
          </w:p>
          <w:p w:rsidR="003714C9" w:rsidRDefault="0067323F">
            <w:pPr>
              <w:rPr>
                <w:rFonts w:ascii="Calibri" w:eastAsia="Calibri" w:hAnsi="Calibri" w:cs="Calibri"/>
                <w:sz w:val="20"/>
                <w:szCs w:val="20"/>
              </w:rPr>
            </w:pPr>
            <w:r>
              <w:rPr>
                <w:rFonts w:ascii="Calibri" w:eastAsia="Calibri" w:hAnsi="Calibri" w:cs="Calibri"/>
                <w:sz w:val="20"/>
                <w:szCs w:val="20"/>
              </w:rPr>
              <w:t>Puerto de Reflejo</w:t>
            </w:r>
          </w:p>
          <w:p w:rsidR="003714C9" w:rsidRDefault="0067323F">
            <w:pPr>
              <w:rPr>
                <w:rFonts w:ascii="Calibri" w:eastAsia="Calibri" w:hAnsi="Calibri" w:cs="Calibri"/>
                <w:sz w:val="20"/>
                <w:szCs w:val="20"/>
              </w:rPr>
            </w:pPr>
            <w:r>
              <w:rPr>
                <w:rFonts w:ascii="Calibri" w:eastAsia="Calibri" w:hAnsi="Calibri" w:cs="Calibri"/>
                <w:sz w:val="20"/>
                <w:szCs w:val="20"/>
              </w:rPr>
              <w:t>Ajuste de la hora: SNTP</w:t>
            </w:r>
          </w:p>
          <w:p w:rsidR="003714C9" w:rsidRDefault="0067323F">
            <w:pPr>
              <w:rPr>
                <w:rFonts w:ascii="Calibri" w:eastAsia="Calibri" w:hAnsi="Calibri" w:cs="Calibri"/>
                <w:sz w:val="20"/>
                <w:szCs w:val="20"/>
              </w:rPr>
            </w:pPr>
            <w:r>
              <w:rPr>
                <w:rFonts w:ascii="Calibri" w:eastAsia="Calibri" w:hAnsi="Calibri" w:cs="Calibri"/>
                <w:sz w:val="20"/>
                <w:szCs w:val="20"/>
              </w:rPr>
              <w:t>NDP Integrado/función NTDP</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y Web</w:t>
            </w:r>
          </w:p>
          <w:p w:rsidR="003714C9" w:rsidRDefault="0067323F">
            <w:pPr>
              <w:rPr>
                <w:rFonts w:ascii="Calibri" w:eastAsia="Calibri" w:hAnsi="Calibri" w:cs="Calibri"/>
                <w:sz w:val="20"/>
                <w:szCs w:val="20"/>
              </w:rPr>
            </w:pPr>
            <w:r>
              <w:rPr>
                <w:rFonts w:ascii="Calibri" w:eastAsia="Calibri" w:hAnsi="Calibri" w:cs="Calibri"/>
                <w:sz w:val="20"/>
                <w:szCs w:val="20"/>
              </w:rPr>
              <w:t>Sistema de Diagnóstico: APV</w:t>
            </w:r>
          </w:p>
          <w:p w:rsidR="003714C9" w:rsidRDefault="0067323F">
            <w:pPr>
              <w:rPr>
                <w:rFonts w:ascii="Calibri" w:eastAsia="Calibri" w:hAnsi="Calibri" w:cs="Calibri"/>
                <w:sz w:val="20"/>
                <w:szCs w:val="20"/>
              </w:rPr>
            </w:pPr>
            <w:r>
              <w:rPr>
                <w:rFonts w:ascii="Calibri" w:eastAsia="Calibri" w:hAnsi="Calibri" w:cs="Calibri"/>
                <w:sz w:val="20"/>
                <w:szCs w:val="20"/>
              </w:rPr>
              <w:t>SYSLOG &amp; Public MIBs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jc w:val="center"/>
        <w:rPr>
          <w:rFonts w:ascii="Calibri" w:eastAsia="Calibri" w:hAnsi="Calibri" w:cs="Calibri"/>
          <w:b/>
          <w:sz w:val="20"/>
          <w:szCs w:val="20"/>
        </w:rPr>
      </w:pPr>
      <w:r>
        <w:rPr>
          <w:rFonts w:ascii="Calibri" w:eastAsia="Calibri" w:hAnsi="Calibri" w:cs="Calibri"/>
          <w:b/>
          <w:sz w:val="20"/>
          <w:szCs w:val="20"/>
        </w:rPr>
        <w:t>OTHERS</w:t>
      </w:r>
    </w:p>
    <w:tbl>
      <w:tblPr>
        <w:tblStyle w:val="a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trPr>
          <w:trHeight w:val="44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Certification</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CE, FCC, RoHS</w:t>
            </w:r>
          </w:p>
        </w:tc>
      </w:tr>
      <w:tr w:rsidR="003714C9">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Package Contents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Interruptor, Cable de alimentación; Guía de instalación, CD de recurso; Kit de montaje en bastidor; Patas de goma</w:t>
            </w:r>
          </w:p>
        </w:tc>
      </w:tr>
      <w:tr w:rsidR="003714C9" w:rsidRPr="00C7335C">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System Requirements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2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Environment</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pStyle w:val="Ttulo1"/>
        <w:keepNext w:val="0"/>
        <w:keepLines w:val="0"/>
        <w:spacing w:before="0" w:after="220" w:line="312" w:lineRule="auto"/>
        <w:rPr>
          <w:rFonts w:ascii="Calibri" w:eastAsia="Calibri" w:hAnsi="Calibri" w:cs="Calibri"/>
          <w:sz w:val="22"/>
          <w:szCs w:val="22"/>
        </w:rPr>
      </w:pPr>
      <w:bookmarkStart w:id="10" w:name="_46umqwnxezoh" w:colFirst="0" w:colLast="0"/>
      <w:bookmarkEnd w:id="10"/>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11" w:name="_rbn2yzl7var8" w:colFirst="0" w:colLast="0"/>
      <w:bookmarkEnd w:id="11"/>
      <w:r>
        <w:t>Punto De Acceso Wifi Mimo 3x3</w:t>
      </w:r>
    </w:p>
    <w:p w:rsidR="003714C9" w:rsidRDefault="0067323F">
      <w:pPr>
        <w:rPr>
          <w:rFonts w:ascii="Calibri" w:eastAsia="Calibri" w:hAnsi="Calibri" w:cs="Calibri"/>
          <w:b/>
        </w:rPr>
      </w:pPr>
      <w:r>
        <w:rPr>
          <w:rFonts w:ascii="Calibri" w:eastAsia="Calibri" w:hAnsi="Calibri" w:cs="Calibri"/>
        </w:rPr>
        <w:t xml:space="preserve"> </w:t>
      </w:r>
      <w:r>
        <w:rPr>
          <w:rFonts w:ascii="Calibri" w:eastAsia="Calibri" w:hAnsi="Calibri" w:cs="Calibri"/>
          <w:b/>
        </w:rPr>
        <w:t>Punto De Acceso Wifi Mimo 3x3, 450 Clientes, 165 Metros</w:t>
      </w:r>
    </w:p>
    <w:p w:rsidR="003714C9" w:rsidRDefault="004F6F22">
      <w:pPr>
        <w:jc w:val="right"/>
        <w:rPr>
          <w:rFonts w:ascii="Calibri" w:eastAsia="Calibri" w:hAnsi="Calibri" w:cs="Calibri"/>
          <w:b/>
          <w:sz w:val="28"/>
          <w:szCs w:val="28"/>
        </w:rPr>
      </w:pPr>
      <w:r>
        <w:rPr>
          <w:rFonts w:ascii="Calibri" w:eastAsia="Calibri" w:hAnsi="Calibri" w:cs="Calibri"/>
          <w:b/>
          <w:sz w:val="34"/>
          <w:szCs w:val="34"/>
        </w:rPr>
        <w:t>U$S26</w:t>
      </w:r>
      <w:r w:rsidR="0067323F">
        <w:rPr>
          <w:rFonts w:ascii="Calibri" w:eastAsia="Calibri" w:hAnsi="Calibri" w:cs="Calibri"/>
          <w:b/>
          <w:sz w:val="34"/>
          <w:szCs w:val="34"/>
        </w:rPr>
        <w:t>0</w:t>
      </w:r>
    </w:p>
    <w:p w:rsidR="003714C9" w:rsidRDefault="0067323F">
      <w:pPr>
        <w:rPr>
          <w:rFonts w:ascii="Calibri" w:eastAsia="Calibri" w:hAnsi="Calibri" w:cs="Calibri"/>
          <w:b/>
          <w:color w:val="1155CC"/>
          <w:sz w:val="18"/>
          <w:szCs w:val="18"/>
        </w:rPr>
      </w:pPr>
      <w:r>
        <w:fldChar w:fldCharType="begin"/>
      </w:r>
      <w:r>
        <w:instrText xml:space="preserve"> HYPERLINK "http://www.grandstream.com/products/networking-solutions/wifi-access-points/product/gwn7610" </w:instrText>
      </w:r>
      <w:r>
        <w:fldChar w:fldCharType="separate"/>
      </w:r>
      <w:r>
        <w:rPr>
          <w:rFonts w:ascii="Calibri" w:eastAsia="Calibri" w:hAnsi="Calibri" w:cs="Calibri"/>
          <w:b/>
          <w:color w:val="1155CC"/>
          <w:sz w:val="18"/>
          <w:szCs w:val="18"/>
        </w:rPr>
        <w:t>http://www.grandstream.com/products/networking-solutions/wifi-access-points/product/gwn7610</w:t>
      </w:r>
    </w:p>
    <w:p w:rsidR="003714C9" w:rsidRDefault="0067323F">
      <w:pPr>
        <w:rPr>
          <w:rFonts w:ascii="Calibri" w:eastAsia="Calibri" w:hAnsi="Calibri" w:cs="Calibri"/>
        </w:rPr>
      </w:pPr>
      <w:r>
        <w:fldChar w:fldCharType="end"/>
      </w:r>
      <w:r>
        <w:rPr>
          <w:rFonts w:ascii="Calibri" w:eastAsia="Calibri" w:hAnsi="Calibri" w:cs="Calibri"/>
        </w:rPr>
        <w:t xml:space="preserve"> </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2228850" cy="1485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228850" cy="148590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257425" cy="1504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257425" cy="150495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647950" cy="1762125"/>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647950" cy="1762125"/>
                    </a:xfrm>
                    <a:prstGeom prst="rect">
                      <a:avLst/>
                    </a:prstGeom>
                    <a:ln/>
                  </pic:spPr>
                </pic:pic>
              </a:graphicData>
            </a:graphic>
          </wp:inline>
        </w:drawing>
      </w:r>
      <w:r>
        <w:rPr>
          <w:rFonts w:ascii="Calibri" w:eastAsia="Calibri" w:hAnsi="Calibri" w:cs="Calibri"/>
        </w:rPr>
        <w:t xml:space="preserve"> </w:t>
      </w:r>
    </w:p>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p w:rsidR="003714C9" w:rsidRDefault="0067323F">
      <w:pPr>
        <w:jc w:val="cente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GWN7610</w:t>
      </w:r>
    </w:p>
    <w:p w:rsidR="003714C9" w:rsidRDefault="0067323F">
      <w:pPr>
        <w:spacing w:before="160" w:line="261" w:lineRule="auto"/>
        <w:rPr>
          <w:rFonts w:ascii="Calibri" w:eastAsia="Calibri" w:hAnsi="Calibri" w:cs="Calibri"/>
          <w:b/>
        </w:rPr>
      </w:pPr>
      <w:r>
        <w:rPr>
          <w:rFonts w:ascii="Calibri" w:eastAsia="Calibri" w:hAnsi="Calibri" w:cs="Calibri"/>
          <w:b/>
        </w:rPr>
        <w:t>Punto de Acceso WiFi 802.11ac para Empresas</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GWN7610 es un punto de acceso inalámbrico 802.11ac de alto rendimiento para pequeñas a medianas empresas, oficinas de múltiples pisos, centros comerciales y sucursales. Ofrece tecnología 3x3:3 MIMO de doble banda y un sofisticado diseño de antena para máximo rendimiento de red y alcance de cobertura Wi-Fiexpandida. Para garantizar facilidad de instalación y manejo, e l GWN7610 usa un diseño de administración de redes distribuidas sin controlador en donde el controlador está incorporado dentro de la interfaz de usuario basada en la web del producto. Esto </w:t>
      </w:r>
      <w:r>
        <w:rPr>
          <w:rFonts w:ascii="Calibri" w:eastAsia="Calibri" w:hAnsi="Calibri" w:cs="Calibri"/>
          <w:sz w:val="20"/>
          <w:szCs w:val="20"/>
        </w:rPr>
        <w:lastRenderedPageBreak/>
        <w:t>permite a cada punto de acceso administrar su propia red de manera independiente sin necesidad de un hardware/software de controlador separado y sin un punto único de fallo.</w:t>
      </w:r>
    </w:p>
    <w:p w:rsidR="003714C9" w:rsidRDefault="0067323F">
      <w:pPr>
        <w:rPr>
          <w:rFonts w:ascii="Calibri" w:eastAsia="Calibri" w:hAnsi="Calibri" w:cs="Calibri"/>
          <w:sz w:val="20"/>
          <w:szCs w:val="20"/>
        </w:rPr>
      </w:pPr>
      <w:r>
        <w:rPr>
          <w:rFonts w:ascii="Calibri" w:eastAsia="Calibri" w:hAnsi="Calibri" w:cs="Calibri"/>
          <w:sz w:val="20"/>
          <w:szCs w:val="20"/>
        </w:rPr>
        <w:t>Este punto de acceso inalámbrico puede conectarse con routers externos, así como routers de la serie GWN de Grandstream. Con soporte para QoS avanzado, aplicaciones en tiempo real de baja latencia, más de 250 dispositivos clientes por punto de acceso y dos puertos de red Gigabit con PoE/PoE+, el GWN7610 es un punto</w:t>
      </w:r>
    </w:p>
    <w:p w:rsidR="003714C9" w:rsidRDefault="0067323F">
      <w:pPr>
        <w:rPr>
          <w:rFonts w:ascii="Calibri" w:eastAsia="Calibri" w:hAnsi="Calibri" w:cs="Calibri"/>
          <w:sz w:val="20"/>
          <w:szCs w:val="20"/>
        </w:rPr>
      </w:pPr>
      <w:r>
        <w:rPr>
          <w:rFonts w:ascii="Calibri" w:eastAsia="Calibri" w:hAnsi="Calibri" w:cs="Calibri"/>
          <w:sz w:val="20"/>
          <w:szCs w:val="20"/>
        </w:rPr>
        <w:t>de acceso inalámbrico ideal para implementaciones de red inalámbrica grandes y pequeñas.</w:t>
      </w:r>
    </w:p>
    <w:p w:rsidR="003714C9" w:rsidRDefault="0067323F">
      <w:pPr>
        <w:rPr>
          <w:rFonts w:ascii="Calibri" w:eastAsia="Calibri" w:hAnsi="Calibri" w:cs="Calibri"/>
          <w:sz w:val="21"/>
          <w:szCs w:val="21"/>
        </w:rPr>
      </w:pPr>
      <w:r>
        <w:rPr>
          <w:rFonts w:ascii="Calibri" w:eastAsia="Calibri" w:hAnsi="Calibri" w:cs="Calibri"/>
          <w:sz w:val="21"/>
          <w:szCs w:val="21"/>
        </w:rPr>
        <w:t xml:space="preserve"> </w:t>
      </w:r>
    </w:p>
    <w:tbl>
      <w:tblPr>
        <w:tblStyle w:val="a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2115"/>
        <w:gridCol w:w="2205"/>
        <w:gridCol w:w="2340"/>
      </w:tblGrid>
      <w:tr w:rsidR="003714C9">
        <w:trPr>
          <w:trHeight w:val="44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8572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962025" cy="857250"/>
                          </a:xfrm>
                          <a:prstGeom prst="rect">
                            <a:avLst/>
                          </a:prstGeom>
                          <a:ln/>
                        </pic:spPr>
                      </pic:pic>
                    </a:graphicData>
                  </a:graphic>
                </wp:inline>
              </w:drawing>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885825" cy="8286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885825" cy="828675"/>
                          </a:xfrm>
                          <a:prstGeom prst="rect">
                            <a:avLst/>
                          </a:prstGeom>
                          <a:ln/>
                        </pic:spPr>
                      </pic:pic>
                    </a:graphicData>
                  </a:graphic>
                </wp:inline>
              </w:drawing>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81075" cy="838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981075" cy="838200"/>
                          </a:xfrm>
                          <a:prstGeom prst="rect">
                            <a:avLst/>
                          </a:prstGeom>
                          <a:ln/>
                        </pic:spPr>
                      </pic:pic>
                    </a:graphicData>
                  </a:graphic>
                </wp:inline>
              </w:drawing>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304925" cy="71437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304925" cy="714375"/>
                          </a:xfrm>
                          <a:prstGeom prst="rect">
                            <a:avLst/>
                          </a:prstGeom>
                          <a:ln/>
                        </pic:spPr>
                      </pic:pic>
                    </a:graphicData>
                  </a:graphic>
                </wp:inline>
              </w:drawing>
            </w:r>
          </w:p>
        </w:tc>
      </w:tr>
      <w:tr w:rsidR="003714C9">
        <w:trPr>
          <w:trHeight w:val="212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Rendimiento inalámbrico</w:t>
            </w:r>
          </w:p>
          <w:p w:rsidR="003714C9" w:rsidRDefault="0067323F">
            <w:pPr>
              <w:jc w:val="center"/>
              <w:rPr>
                <w:rFonts w:ascii="Calibri" w:eastAsia="Calibri" w:hAnsi="Calibri" w:cs="Calibri"/>
                <w:sz w:val="20"/>
                <w:szCs w:val="20"/>
              </w:rPr>
            </w:pPr>
            <w:r>
              <w:rPr>
                <w:rFonts w:ascii="Calibri" w:eastAsia="Calibri" w:hAnsi="Calibri" w:cs="Calibri"/>
                <w:sz w:val="20"/>
                <w:szCs w:val="20"/>
              </w:rPr>
              <w:t>de 1.75Gbps y 2 puertos</w:t>
            </w:r>
          </w:p>
          <w:p w:rsidR="003714C9" w:rsidRDefault="0067323F">
            <w:pPr>
              <w:jc w:val="center"/>
              <w:rPr>
                <w:rFonts w:ascii="Calibri" w:eastAsia="Calibri" w:hAnsi="Calibri" w:cs="Calibri"/>
                <w:sz w:val="20"/>
                <w:szCs w:val="20"/>
              </w:rPr>
            </w:pPr>
            <w:r>
              <w:rPr>
                <w:rFonts w:ascii="Calibri" w:eastAsia="Calibri" w:hAnsi="Calibri" w:cs="Calibri"/>
                <w:sz w:val="20"/>
                <w:szCs w:val="20"/>
              </w:rPr>
              <w:t>cableados Gigabit</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Tecnología 3x3:3 MIMO de</w:t>
            </w:r>
          </w:p>
          <w:p w:rsidR="003714C9" w:rsidRDefault="0067323F">
            <w:pPr>
              <w:jc w:val="center"/>
              <w:rPr>
                <w:rFonts w:ascii="Calibri" w:eastAsia="Calibri" w:hAnsi="Calibri" w:cs="Calibri"/>
                <w:sz w:val="20"/>
                <w:szCs w:val="20"/>
              </w:rPr>
            </w:pPr>
            <w:r>
              <w:rPr>
                <w:rFonts w:ascii="Calibri" w:eastAsia="Calibri" w:hAnsi="Calibri" w:cs="Calibri"/>
                <w:sz w:val="20"/>
                <w:szCs w:val="20"/>
              </w:rPr>
              <w:t>doble banda</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Adaptación de alimentación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propia en la detección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automática de PoE</w:t>
            </w:r>
          </w:p>
          <w:p w:rsidR="003714C9" w:rsidRDefault="0067323F">
            <w:pPr>
              <w:jc w:val="center"/>
              <w:rPr>
                <w:rFonts w:ascii="Calibri" w:eastAsia="Calibri" w:hAnsi="Calibri" w:cs="Calibri"/>
                <w:sz w:val="20"/>
                <w:szCs w:val="20"/>
              </w:rPr>
            </w:pPr>
            <w:r>
              <w:rPr>
                <w:rFonts w:ascii="Calibri" w:eastAsia="Calibri" w:hAnsi="Calibri" w:cs="Calibri"/>
                <w:sz w:val="20"/>
                <w:szCs w:val="20"/>
              </w:rPr>
              <w:t>o PoE+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Soporta más de 250</w:t>
            </w:r>
          </w:p>
          <w:p w:rsidR="003714C9" w:rsidRDefault="0067323F">
            <w:pPr>
              <w:jc w:val="center"/>
              <w:rPr>
                <w:rFonts w:ascii="Calibri" w:eastAsia="Calibri" w:hAnsi="Calibri" w:cs="Calibri"/>
                <w:sz w:val="20"/>
                <w:szCs w:val="20"/>
              </w:rPr>
            </w:pPr>
            <w:r>
              <w:rPr>
                <w:rFonts w:ascii="Calibri" w:eastAsia="Calibri" w:hAnsi="Calibri" w:cs="Calibri"/>
                <w:sz w:val="20"/>
                <w:szCs w:val="20"/>
              </w:rPr>
              <w:t>dispositivos clientes WiFi</w:t>
            </w:r>
          </w:p>
        </w:tc>
      </w:tr>
      <w:tr w:rsidR="003714C9">
        <w:trPr>
          <w:trHeight w:val="4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9239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962025" cy="923925"/>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23900" cy="876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723900" cy="876300"/>
                          </a:xfrm>
                          <a:prstGeom prst="rect">
                            <a:avLst/>
                          </a:prstGeom>
                          <a:ln/>
                        </pic:spPr>
                      </pic:pic>
                    </a:graphicData>
                  </a:graphic>
                </wp:inline>
              </w:drawing>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42950" cy="762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742950" cy="762000"/>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14400" cy="8191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914400" cy="819150"/>
                          </a:xfrm>
                          <a:prstGeom prst="rect">
                            <a:avLst/>
                          </a:prstGeom>
                          <a:ln/>
                        </pic:spPr>
                      </pic:pic>
                    </a:graphicData>
                  </a:graphic>
                </wp:inline>
              </w:drawing>
            </w:r>
          </w:p>
        </w:tc>
      </w:tr>
      <w:tr w:rsidR="003714C9">
        <w:trPr>
          <w:trHeight w:val="28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para descubrimiento automático y aprovisionamiento automático de</w:t>
            </w:r>
          </w:p>
          <w:p w:rsidR="003714C9" w:rsidRDefault="0067323F">
            <w:pPr>
              <w:rPr>
                <w:rFonts w:ascii="Calibri" w:eastAsia="Calibri" w:hAnsi="Calibri" w:cs="Calibri"/>
                <w:sz w:val="20"/>
                <w:szCs w:val="20"/>
              </w:rPr>
            </w:pPr>
            <w:r>
              <w:rPr>
                <w:rFonts w:ascii="Calibri" w:eastAsia="Calibri" w:hAnsi="Calibri" w:cs="Calibri"/>
                <w:sz w:val="20"/>
                <w:szCs w:val="20"/>
              </w:rPr>
              <w:t>red de punto de acceso WiFi</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Up to 175-meter</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coverage range</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Características de seguridad</w:t>
            </w:r>
          </w:p>
          <w:p w:rsidR="003714C9" w:rsidRDefault="0067323F">
            <w:pPr>
              <w:rPr>
                <w:rFonts w:ascii="Calibri" w:eastAsia="Calibri" w:hAnsi="Calibri" w:cs="Calibri"/>
                <w:sz w:val="20"/>
                <w:szCs w:val="20"/>
              </w:rPr>
            </w:pPr>
            <w:r>
              <w:rPr>
                <w:rFonts w:ascii="Calibri" w:eastAsia="Calibri" w:hAnsi="Calibri" w:cs="Calibri"/>
                <w:sz w:val="20"/>
                <w:szCs w:val="20"/>
              </w:rPr>
              <w:t>avanzadas como contraseña</w:t>
            </w:r>
          </w:p>
          <w:p w:rsidR="003714C9" w:rsidRDefault="0067323F">
            <w:pPr>
              <w:rPr>
                <w:rFonts w:ascii="Calibri" w:eastAsia="Calibri" w:hAnsi="Calibri" w:cs="Calibri"/>
                <w:sz w:val="20"/>
                <w:szCs w:val="20"/>
              </w:rPr>
            </w:pPr>
            <w:r>
              <w:rPr>
                <w:rFonts w:ascii="Calibri" w:eastAsia="Calibri" w:hAnsi="Calibri" w:cs="Calibri"/>
                <w:sz w:val="20"/>
                <w:szCs w:val="20"/>
              </w:rPr>
              <w:t>predeterminada al azar</w:t>
            </w:r>
          </w:p>
          <w:p w:rsidR="003714C9" w:rsidRDefault="0067323F">
            <w:pPr>
              <w:rPr>
                <w:rFonts w:ascii="Calibri" w:eastAsia="Calibri" w:hAnsi="Calibri" w:cs="Calibri"/>
                <w:sz w:val="20"/>
                <w:szCs w:val="20"/>
              </w:rPr>
            </w:pPr>
            <w:r>
              <w:rPr>
                <w:rFonts w:ascii="Calibri" w:eastAsia="Calibri" w:hAnsi="Calibri" w:cs="Calibri"/>
                <w:sz w:val="20"/>
                <w:szCs w:val="20"/>
              </w:rPr>
              <w:t>y certificado único por</w:t>
            </w:r>
          </w:p>
          <w:p w:rsidR="003714C9" w:rsidRDefault="0067323F">
            <w:pPr>
              <w:rPr>
                <w:rFonts w:ascii="Calibri" w:eastAsia="Calibri" w:hAnsi="Calibri" w:cs="Calibri"/>
                <w:sz w:val="20"/>
                <w:szCs w:val="20"/>
              </w:rPr>
            </w:pPr>
            <w:r>
              <w:rPr>
                <w:rFonts w:ascii="Calibri" w:eastAsia="Calibri" w:hAnsi="Calibri" w:cs="Calibri"/>
                <w:sz w:val="20"/>
                <w:szCs w:val="20"/>
              </w:rPr>
              <w:t>dispositivo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QoS avanzado para garantizar</w:t>
            </w:r>
          </w:p>
          <w:p w:rsidR="003714C9" w:rsidRDefault="0067323F">
            <w:pPr>
              <w:rPr>
                <w:rFonts w:ascii="Calibri" w:eastAsia="Calibri" w:hAnsi="Calibri" w:cs="Calibri"/>
                <w:sz w:val="20"/>
                <w:szCs w:val="20"/>
              </w:rPr>
            </w:pPr>
            <w:r>
              <w:rPr>
                <w:rFonts w:ascii="Calibri" w:eastAsia="Calibri" w:hAnsi="Calibri" w:cs="Calibri"/>
                <w:sz w:val="20"/>
                <w:szCs w:val="20"/>
              </w:rPr>
              <w:t>el desempeño en tiempo real</w:t>
            </w:r>
          </w:p>
          <w:p w:rsidR="003714C9" w:rsidRDefault="0067323F">
            <w:pPr>
              <w:rPr>
                <w:rFonts w:ascii="Calibri" w:eastAsia="Calibri" w:hAnsi="Calibri" w:cs="Calibri"/>
                <w:sz w:val="20"/>
                <w:szCs w:val="20"/>
              </w:rPr>
            </w:pPr>
            <w:r>
              <w:rPr>
                <w:rFonts w:ascii="Calibri" w:eastAsia="Calibri" w:hAnsi="Calibri" w:cs="Calibri"/>
                <w:sz w:val="20"/>
                <w:szCs w:val="20"/>
              </w:rPr>
              <w:t>de las aplicaciones de baja</w:t>
            </w:r>
          </w:p>
          <w:p w:rsidR="003714C9" w:rsidRDefault="0067323F">
            <w:pPr>
              <w:rPr>
                <w:rFonts w:ascii="Calibri" w:eastAsia="Calibri" w:hAnsi="Calibri" w:cs="Calibri"/>
                <w:sz w:val="20"/>
                <w:szCs w:val="20"/>
              </w:rPr>
            </w:pPr>
            <w:r>
              <w:rPr>
                <w:rFonts w:ascii="Calibri" w:eastAsia="Calibri" w:hAnsi="Calibri" w:cs="Calibri"/>
                <w:sz w:val="20"/>
                <w:szCs w:val="20"/>
              </w:rPr>
              <w:t>latencia</w:t>
            </w:r>
          </w:p>
        </w:tc>
      </w:tr>
    </w:tbl>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tbl>
      <w:tblPr>
        <w:tblStyle w:val="a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30"/>
        <w:gridCol w:w="5835"/>
      </w:tblGrid>
      <w:tr w:rsidR="003714C9" w:rsidRPr="00C7335C">
        <w:trPr>
          <w:trHeight w:val="440"/>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de Wi-Fi</w:t>
            </w:r>
          </w:p>
        </w:tc>
        <w:tc>
          <w:tcPr>
            <w:tcW w:w="5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 a/b/g/n/ac</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Antenas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 2.4 GHz, ganancia 3 dBi, antena interna</w:t>
            </w:r>
          </w:p>
          <w:p w:rsidR="003714C9" w:rsidRDefault="0067323F">
            <w:pPr>
              <w:rPr>
                <w:rFonts w:ascii="Calibri" w:eastAsia="Calibri" w:hAnsi="Calibri" w:cs="Calibri"/>
                <w:sz w:val="20"/>
                <w:szCs w:val="20"/>
              </w:rPr>
            </w:pPr>
            <w:r>
              <w:rPr>
                <w:rFonts w:ascii="Calibri" w:eastAsia="Calibri" w:hAnsi="Calibri" w:cs="Calibri"/>
                <w:sz w:val="20"/>
                <w:szCs w:val="20"/>
              </w:rPr>
              <w:t>3x 5 GHz, ganancia 3 dBi, antena interna</w:t>
            </w:r>
          </w:p>
        </w:tc>
      </w:tr>
      <w:tr w:rsidR="003714C9">
        <w:trPr>
          <w:trHeight w:val="23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Velocidades de Datos Wi-Fi</w:t>
            </w:r>
          </w:p>
          <w:p w:rsidR="003714C9" w:rsidRDefault="0067323F">
            <w:pPr>
              <w:rPr>
                <w:rFonts w:ascii="Calibri" w:eastAsia="Calibri" w:hAnsi="Calibri" w:cs="Calibri"/>
                <w:b/>
                <w:sz w:val="20"/>
                <w:szCs w:val="20"/>
              </w:rPr>
            </w:pPr>
            <w:r>
              <w:rPr>
                <w:rFonts w:ascii="Calibri" w:eastAsia="Calibri" w:hAnsi="Calibri" w:cs="Calibri"/>
                <w:b/>
                <w:sz w:val="20"/>
                <w:szCs w:val="20"/>
              </w:rPr>
              <w:t xml:space="preserve">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802.11ac: 6.5 Mbps to 1300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 6, 9, 12, 18, 24, 36, 48, 54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802.11n: 6.5 Mbps to 450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802.11b: 1, 2, 5.5, 11 Mbps</w:t>
            </w:r>
          </w:p>
          <w:p w:rsidR="003714C9" w:rsidRDefault="0067323F">
            <w:pPr>
              <w:rPr>
                <w:rFonts w:ascii="Calibri" w:eastAsia="Calibri" w:hAnsi="Calibri" w:cs="Calibri"/>
                <w:sz w:val="20"/>
                <w:szCs w:val="20"/>
              </w:rPr>
            </w:pPr>
            <w:r>
              <w:rPr>
                <w:rFonts w:ascii="Calibri" w:eastAsia="Calibri" w:hAnsi="Calibri" w:cs="Calibri"/>
                <w:sz w:val="20"/>
                <w:szCs w:val="20"/>
              </w:rPr>
              <w:t>IEEE 802.11g: 6, 9, 12, 18, 24, 36, 48, 54 Mbps</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Bandas de Frecuencia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2.4GHz radio: 2.400 - 2.4835 GHz</w:t>
            </w:r>
          </w:p>
          <w:p w:rsidR="003714C9" w:rsidRDefault="0067323F">
            <w:pPr>
              <w:rPr>
                <w:rFonts w:ascii="Calibri" w:eastAsia="Calibri" w:hAnsi="Calibri" w:cs="Calibri"/>
                <w:sz w:val="20"/>
                <w:szCs w:val="20"/>
              </w:rPr>
            </w:pPr>
            <w:r>
              <w:rPr>
                <w:rFonts w:ascii="Calibri" w:eastAsia="Calibri" w:hAnsi="Calibri" w:cs="Calibri"/>
                <w:sz w:val="20"/>
                <w:szCs w:val="20"/>
              </w:rPr>
              <w:t>5GHz radio: 5.150 - 5.250 GHz, 5.725 - 5.850 GHz</w:t>
            </w:r>
          </w:p>
        </w:tc>
      </w:tr>
      <w:tr w:rsidR="003714C9">
        <w:trPr>
          <w:trHeight w:val="8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de Canales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 20 y 40 MHz</w:t>
            </w:r>
          </w:p>
          <w:p w:rsidR="003714C9" w:rsidRDefault="0067323F">
            <w:pPr>
              <w:rPr>
                <w:rFonts w:ascii="Calibri" w:eastAsia="Calibri" w:hAnsi="Calibri" w:cs="Calibri"/>
                <w:sz w:val="20"/>
                <w:szCs w:val="20"/>
              </w:rPr>
            </w:pPr>
            <w:r>
              <w:rPr>
                <w:rFonts w:ascii="Calibri" w:eastAsia="Calibri" w:hAnsi="Calibri" w:cs="Calibri"/>
                <w:sz w:val="20"/>
                <w:szCs w:val="20"/>
              </w:rPr>
              <w:t>5G: 20,40 y 80 MHz</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 xml:space="preserve">Seguridad Wi-Fi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WEP, WPA/WPA2-PSK, WPA/WPA2 Enterprise (TKIP/AES)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MIMO</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3x3:3 2.4GHz, 3x3:3 5GHz</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Alcance de Cobertura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575 ft. (175 metros)</w:t>
            </w:r>
          </w:p>
        </w:tc>
      </w:tr>
      <w:tr w:rsidR="003714C9" w:rsidRPr="00C7335C">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Potencia TX Máxima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 26dBm (FCC) / 20dBm (CE)</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 26dBm (FCC) / 17dBm (CE)</w:t>
            </w:r>
          </w:p>
        </w:tc>
      </w:tr>
      <w:tr w:rsidR="003714C9" w:rsidRPr="00C7335C">
        <w:trPr>
          <w:trHeight w:val="30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Sensibilidad del Receptor</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802.11b:-92dBm@11Mbps; 802.11g:-76dBm@54Mbps; 802.11n 20MHz:-73dBm@MCS7; 802.11n</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40MHz:-70dBm@MCS7</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802.11a:-94dBm@6Mbps; 801.11a:-77dBm@54Mbps; 802.11ac 20MHz:-69dBm@MCS8; 802.11ac</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HT40:-65dBm@MCS9; 802.11ac 80MHz:-61dBm@MCS9</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SSIDs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 SSID por radio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Clientes Simultáneos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Más de 250</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Interfaces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Puertos Ethernet 10/100/1000Base-T de detección automática</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Puertos Auxiliares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 puerto USB 2.0, 1 botón de reinicio de tipo pinhole, 1 Kensington lock</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Montaje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Montaje de pared interior o en el techo, kits incluidos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LEDs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LEDs tricolor para rastreo de dispositivos e indicación de estatus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Protocolos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IPv4, 802.1Q, 802.1p, 802.1x, 802.11e/WMM</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802.11e/WMM, VLAN, TOS</w:t>
            </w:r>
          </w:p>
        </w:tc>
      </w:tr>
      <w:tr w:rsidR="003714C9">
        <w:trPr>
          <w:trHeight w:val="11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Administración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en GWN7610 para descubrimiento automático, aprovisionamiento</w:t>
            </w:r>
          </w:p>
          <w:p w:rsidR="003714C9" w:rsidRDefault="0067323F">
            <w:pPr>
              <w:rPr>
                <w:rFonts w:ascii="Calibri" w:eastAsia="Calibri" w:hAnsi="Calibri" w:cs="Calibri"/>
                <w:sz w:val="20"/>
                <w:szCs w:val="20"/>
              </w:rPr>
            </w:pPr>
            <w:r>
              <w:rPr>
                <w:rFonts w:ascii="Calibri" w:eastAsia="Calibri" w:hAnsi="Calibri" w:cs="Calibri"/>
                <w:sz w:val="20"/>
                <w:szCs w:val="20"/>
              </w:rPr>
              <w:t>automático y gestión de múltiples puntos de acceso WiFi en una red</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Ahorro Automático de Energía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Adaptación de alimentación propia en la detección automática de PoE o PoE+</w:t>
            </w:r>
          </w:p>
        </w:tc>
      </w:tr>
      <w:tr w:rsidR="003714C9">
        <w:trPr>
          <w:trHeight w:val="14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Alimentación y Eficiencia de Energía Limpia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Entrada DC: 24VDC/1A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Compatible con Power over Ethernet 802.3af/802.3at</w:t>
            </w:r>
          </w:p>
          <w:p w:rsidR="003714C9" w:rsidRDefault="0067323F">
            <w:pPr>
              <w:rPr>
                <w:rFonts w:ascii="Calibri" w:eastAsia="Calibri" w:hAnsi="Calibri" w:cs="Calibri"/>
                <w:sz w:val="20"/>
                <w:szCs w:val="20"/>
              </w:rPr>
            </w:pPr>
            <w:r>
              <w:rPr>
                <w:rFonts w:ascii="Calibri" w:eastAsia="Calibri" w:hAnsi="Calibri" w:cs="Calibri"/>
                <w:sz w:val="20"/>
                <w:szCs w:val="20"/>
              </w:rPr>
              <w:t>Consumo Máximum de Energía: 13.8W</w:t>
            </w:r>
          </w:p>
        </w:tc>
      </w:tr>
      <w:tr w:rsidR="003714C9">
        <w:trPr>
          <w:trHeight w:val="13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Ambiente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Operación: 0°C a 40°C</w:t>
            </w:r>
          </w:p>
          <w:p w:rsidR="003714C9" w:rsidRDefault="0067323F">
            <w:pPr>
              <w:rPr>
                <w:rFonts w:ascii="Calibri" w:eastAsia="Calibri" w:hAnsi="Calibri" w:cs="Calibri"/>
                <w:sz w:val="20"/>
                <w:szCs w:val="20"/>
              </w:rPr>
            </w:pPr>
            <w:r>
              <w:rPr>
                <w:rFonts w:ascii="Calibri" w:eastAsia="Calibri" w:hAnsi="Calibri" w:cs="Calibri"/>
                <w:sz w:val="20"/>
                <w:szCs w:val="20"/>
              </w:rPr>
              <w:t>Almacenamiento: -10°C a 60°C</w:t>
            </w:r>
          </w:p>
          <w:p w:rsidR="003714C9" w:rsidRDefault="0067323F">
            <w:pPr>
              <w:rPr>
                <w:rFonts w:ascii="Calibri" w:eastAsia="Calibri" w:hAnsi="Calibri" w:cs="Calibri"/>
                <w:sz w:val="20"/>
                <w:szCs w:val="20"/>
              </w:rPr>
            </w:pPr>
            <w:r>
              <w:rPr>
                <w:rFonts w:ascii="Calibri" w:eastAsia="Calibri" w:hAnsi="Calibri" w:cs="Calibri"/>
                <w:sz w:val="20"/>
                <w:szCs w:val="20"/>
              </w:rPr>
              <w:t>Humedad: 10% a 90% sin condensación</w:t>
            </w:r>
          </w:p>
        </w:tc>
      </w:tr>
      <w:tr w:rsidR="003714C9">
        <w:trPr>
          <w:trHeight w:val="26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Especificaciones Físicas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Dimensiones de la Unidad: 205.3 x 205.3 x 45.9 mm; Peso de la Unidad: 540 g</w:t>
            </w:r>
          </w:p>
          <w:p w:rsidR="003714C9" w:rsidRDefault="0067323F">
            <w:pPr>
              <w:rPr>
                <w:rFonts w:ascii="Calibri" w:eastAsia="Calibri" w:hAnsi="Calibri" w:cs="Calibri"/>
                <w:sz w:val="20"/>
                <w:szCs w:val="20"/>
              </w:rPr>
            </w:pPr>
            <w:r>
              <w:rPr>
                <w:rFonts w:ascii="Calibri" w:eastAsia="Calibri" w:hAnsi="Calibri" w:cs="Calibri"/>
                <w:sz w:val="20"/>
                <w:szCs w:val="20"/>
              </w:rPr>
              <w:t>Dimensión de Unidad + Kits de Montaje: 205.3 x 205.3 x 50.9mm; Peso de Unidad +</w:t>
            </w:r>
          </w:p>
          <w:p w:rsidR="003714C9" w:rsidRDefault="0067323F">
            <w:pPr>
              <w:rPr>
                <w:rFonts w:ascii="Calibri" w:eastAsia="Calibri" w:hAnsi="Calibri" w:cs="Calibri"/>
                <w:sz w:val="20"/>
                <w:szCs w:val="20"/>
              </w:rPr>
            </w:pPr>
            <w:r>
              <w:rPr>
                <w:rFonts w:ascii="Calibri" w:eastAsia="Calibri" w:hAnsi="Calibri" w:cs="Calibri"/>
                <w:sz w:val="20"/>
                <w:szCs w:val="20"/>
              </w:rPr>
              <w:t>Kits de Montaje: 600 g</w:t>
            </w:r>
          </w:p>
          <w:p w:rsidR="003714C9" w:rsidRDefault="0067323F">
            <w:pPr>
              <w:rPr>
                <w:rFonts w:ascii="Calibri" w:eastAsia="Calibri" w:hAnsi="Calibri" w:cs="Calibri"/>
                <w:sz w:val="20"/>
                <w:szCs w:val="20"/>
              </w:rPr>
            </w:pPr>
            <w:r>
              <w:rPr>
                <w:rFonts w:ascii="Calibri" w:eastAsia="Calibri" w:hAnsi="Calibri" w:cs="Calibri"/>
                <w:sz w:val="20"/>
                <w:szCs w:val="20"/>
              </w:rPr>
              <w:t>Dimensión de Paquete Completo: 258 x 247 x 86 mm; Peso de Paquete Completo: 900 g</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Contenido de Paquete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Punto de Acceso Inalámbrico 802.11ac GWN7610, Kits de Montaje, Guía de Inicio Rápido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Conformidad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FCC, CE, RCM, IC</w:t>
            </w:r>
          </w:p>
        </w:tc>
      </w:tr>
    </w:tbl>
    <w:p w:rsidR="003714C9" w:rsidRDefault="0067323F">
      <w:pPr>
        <w:rPr>
          <w:rFonts w:ascii="Calibri" w:eastAsia="Calibri" w:hAnsi="Calibri" w:cs="Calibri"/>
          <w:sz w:val="16"/>
          <w:szCs w:val="16"/>
          <w:highlight w:val="white"/>
        </w:rPr>
      </w:pPr>
      <w:r>
        <w:rPr>
          <w:rFonts w:ascii="Calibri" w:eastAsia="Calibri" w:hAnsi="Calibri" w:cs="Calibri"/>
          <w:sz w:val="16"/>
          <w:szCs w:val="16"/>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3714C9">
      <w:pPr>
        <w:pStyle w:val="Ttulo2"/>
        <w:keepNext w:val="0"/>
        <w:keepLines w:val="0"/>
      </w:pPr>
      <w:bookmarkStart w:id="12" w:name="_eb8krz6uwfo6" w:colFirst="0" w:colLast="0"/>
      <w:bookmarkEnd w:id="12"/>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pBdr>
          <w:top w:val="nil"/>
          <w:left w:val="nil"/>
          <w:bottom w:val="nil"/>
          <w:right w:val="nil"/>
          <w:between w:val="nil"/>
        </w:pBdr>
      </w:pPr>
      <w:bookmarkStart w:id="13" w:name="_5sx991nq1slp" w:colFirst="0" w:colLast="0"/>
      <w:bookmarkEnd w:id="13"/>
    </w:p>
    <w:p w:rsidR="003714C9" w:rsidRDefault="003714C9">
      <w:pPr>
        <w:pStyle w:val="Ttulo2"/>
        <w:keepNext w:val="0"/>
        <w:keepLines w:val="0"/>
        <w:pBdr>
          <w:top w:val="nil"/>
          <w:left w:val="nil"/>
          <w:bottom w:val="nil"/>
          <w:right w:val="nil"/>
          <w:between w:val="nil"/>
        </w:pBdr>
      </w:pPr>
      <w:bookmarkStart w:id="14" w:name="_awi24w2ttqdk" w:colFirst="0" w:colLast="0"/>
      <w:bookmarkEnd w:id="14"/>
    </w:p>
    <w:p w:rsidR="003714C9" w:rsidRDefault="003714C9">
      <w:pPr>
        <w:pStyle w:val="Ttulo2"/>
        <w:keepNext w:val="0"/>
        <w:keepLines w:val="0"/>
        <w:pBdr>
          <w:top w:val="nil"/>
          <w:left w:val="nil"/>
          <w:bottom w:val="nil"/>
          <w:right w:val="nil"/>
          <w:between w:val="nil"/>
        </w:pBdr>
      </w:pPr>
      <w:bookmarkStart w:id="15" w:name="_3mx08em8ydmp" w:colFirst="0" w:colLast="0"/>
      <w:bookmarkEnd w:id="15"/>
    </w:p>
    <w:p w:rsidR="003714C9" w:rsidRDefault="003714C9">
      <w:pPr>
        <w:pStyle w:val="Ttulo2"/>
        <w:keepNext w:val="0"/>
        <w:keepLines w:val="0"/>
        <w:pBdr>
          <w:top w:val="nil"/>
          <w:left w:val="nil"/>
          <w:bottom w:val="nil"/>
          <w:right w:val="nil"/>
          <w:between w:val="nil"/>
        </w:pBdr>
      </w:pPr>
      <w:bookmarkStart w:id="16" w:name="_tt9obeqvqkp" w:colFirst="0" w:colLast="0"/>
      <w:bookmarkEnd w:id="16"/>
    </w:p>
    <w:p w:rsidR="003714C9" w:rsidRDefault="0067323F">
      <w:pPr>
        <w:pStyle w:val="Ttulo2"/>
        <w:keepNext w:val="0"/>
        <w:keepLines w:val="0"/>
        <w:pBdr>
          <w:top w:val="nil"/>
          <w:left w:val="nil"/>
          <w:bottom w:val="nil"/>
          <w:right w:val="nil"/>
          <w:between w:val="nil"/>
        </w:pBdr>
      </w:pPr>
      <w:bookmarkStart w:id="17" w:name="_70xm223uamhd" w:colFirst="0" w:colLast="0"/>
      <w:bookmarkEnd w:id="17"/>
      <w:r>
        <w:t xml:space="preserve">Servidor rack x3650 M5 </w:t>
      </w:r>
    </w:p>
    <w:p w:rsidR="003714C9" w:rsidRDefault="0067323F">
      <w:pPr>
        <w:rPr>
          <w:rFonts w:ascii="Calibri" w:eastAsia="Calibri" w:hAnsi="Calibri" w:cs="Calibri"/>
          <w:b/>
        </w:rPr>
      </w:pPr>
      <w:r>
        <w:rPr>
          <w:rFonts w:ascii="Calibri" w:eastAsia="Calibri" w:hAnsi="Calibri" w:cs="Calibri"/>
          <w:b/>
        </w:rPr>
        <w:t>System x3650 M5 Rack Server</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334000" cy="20859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334000" cy="2085975"/>
                    </a:xfrm>
                    <a:prstGeom prst="rect">
                      <a:avLst/>
                    </a:prstGeom>
                    <a:ln/>
                  </pic:spPr>
                </pic:pic>
              </a:graphicData>
            </a:graphic>
          </wp:inline>
        </w:drawing>
      </w:r>
    </w:p>
    <w:p w:rsidR="003714C9" w:rsidRDefault="0067323F">
      <w:pPr>
        <w:ind w:left="5760" w:firstLine="720"/>
        <w:jc w:val="center"/>
        <w:rPr>
          <w:rFonts w:ascii="Calibri" w:eastAsia="Calibri" w:hAnsi="Calibri" w:cs="Calibri"/>
          <w:sz w:val="20"/>
          <w:szCs w:val="20"/>
        </w:rPr>
      </w:pPr>
      <w:r>
        <w:rPr>
          <w:rFonts w:ascii="Calibri" w:eastAsia="Calibri" w:hAnsi="Calibri" w:cs="Calibri"/>
          <w:b/>
          <w:sz w:val="34"/>
          <w:szCs w:val="34"/>
        </w:rPr>
        <w:t xml:space="preserve"> U$S</w:t>
      </w:r>
      <w:r w:rsidR="004F6F22">
        <w:rPr>
          <w:rFonts w:ascii="Calibri" w:eastAsia="Calibri" w:hAnsi="Calibri" w:cs="Calibri"/>
          <w:b/>
          <w:sz w:val="34"/>
          <w:szCs w:val="34"/>
        </w:rPr>
        <w:t>6598</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pStyle w:val="Ttulo2"/>
        <w:keepNext w:val="0"/>
        <w:keepLines w:val="0"/>
        <w:rPr>
          <w:sz w:val="20"/>
          <w:szCs w:val="20"/>
        </w:rPr>
      </w:pPr>
      <w:bookmarkStart w:id="18" w:name="_7ui6jpam19w7" w:colFirst="0" w:colLast="0"/>
      <w:bookmarkEnd w:id="18"/>
      <w:r>
        <w:rPr>
          <w:sz w:val="20"/>
          <w:szCs w:val="20"/>
        </w:rPr>
        <w:t>Especificaciones Técnicas</w:t>
      </w:r>
    </w:p>
    <w:tbl>
      <w:tblPr>
        <w:tblStyle w:val="afb"/>
        <w:tblW w:w="874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95"/>
        <w:gridCol w:w="4950"/>
      </w:tblGrid>
      <w:tr w:rsidR="003714C9">
        <w:trPr>
          <w:trHeight w:val="40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Factor de forma/altura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Rack de 2U</w:t>
            </w:r>
          </w:p>
        </w:tc>
      </w:tr>
      <w:tr w:rsidR="003714C9">
        <w:trPr>
          <w:trHeight w:val="8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Procesador (máx.)/Caché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dos procesadores Intel® Xeon® E5-2600 v3 Series con hasta 18 núcleos cada uno/Hasta 45 MB por procesador</w:t>
            </w:r>
          </w:p>
        </w:tc>
      </w:tr>
      <w:tr w:rsidR="003714C9">
        <w:trPr>
          <w:trHeight w:val="9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Memoria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1,5 TB con módulos de memoria LRDIMM TruDDR4™ Memory SK Hynix de 64 GB, el sistema tiene soporte para RDIMM/LRDIMM</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Bahías de discos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24 unidades HDD/SSD frontales y dos traseras de 2,5", o hasta doce HDD de 3,5" y 2 unidades traseras de 3,5" + 2 HDD/SDD traseras de 2,5", o hasta 8 HDD de 3,5" y 2 HDD de 3,5" o unidades HDD/SDD de 2,5" traseras (depende del modelo)</w:t>
            </w:r>
          </w:p>
        </w:tc>
      </w:tr>
      <w:tr w:rsidR="003714C9">
        <w:trPr>
          <w:trHeight w:val="7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para RAID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 dedicada de 12 Gbps para el primer RAID, soporte para hasta cuatro adaptadores RAID</w:t>
            </w:r>
          </w:p>
        </w:tc>
      </w:tr>
      <w:tr w:rsidR="003714C9" w:rsidRPr="00C7335C">
        <w:trPr>
          <w:trHeight w:val="8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 de alimentación (estándar/máx.)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1/2 redundante 550 W CA, 750 W CA, 900 W CA, 1500 W CA, 900 W CC 80 PLUS® Platinum, o 750 W CA 80 PLUS Titanium</w:t>
            </w:r>
          </w:p>
        </w:tc>
      </w:tr>
      <w:tr w:rsidR="003714C9">
        <w:trPr>
          <w:trHeight w:val="6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Componentes de intercambio en caliente</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Fuentes de alimentación, módulos de ventilador y unidades HDD/SSD</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red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4 × 1 GbE (estándar) y 1 x IMM, 10/40 GbE ML2 opcional o adaptador PCIe, Trusted Platform Module incorporado</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Ranuras de expansión</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1 – 8 ranuras PCIe 3.0 (admite hasta 2 x 300 W GPU y hasta 1 x ML2) y 1 ranura RAID dedicada</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Puertos USB/Puertos VGA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3 frontales (1 x USB 3.0, 2 x USB 2.0) y 4 traseros (2 x USB 3.0, 2 x USB 2.0) y 1 interno (USB 3.0) para hipervisor/1 frontal y 1 trasero</w:t>
            </w:r>
          </w:p>
        </w:tc>
      </w:tr>
      <w:tr w:rsidR="003714C9">
        <w:trPr>
          <w:trHeight w:val="3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Almacenamiento interno</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100 TB</w:t>
            </w:r>
          </w:p>
        </w:tc>
      </w:tr>
      <w:tr w:rsidR="003714C9">
        <w:trPr>
          <w:trHeight w:val="6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Eficiencia energética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80 PLUS® Platinum, 80 PLUS Titanium, conformidad con ENERGY STAR® (depende del modelo)</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Gestión de sistemas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IMM2.1, un puerto IMM dedicado y uno compartido, presencia remota opcional, Predictive Failure Analysis, LEDs, panel opcional de diagnósticos rápidos de nueva generación</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Sistemas operativos (SA) admitidos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(USB Key o Adaptador de medios SD opcionales)</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limitada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de 3 años para unidad sustituible por el cliente y garantía local limitada, servicio el siguiente día hábil 9x5, hay ampliaciones de servicios disponibles</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top w:val="nil"/>
          <w:left w:val="nil"/>
          <w:bottom w:val="nil"/>
          <w:right w:val="nil"/>
          <w:between w:val="nil"/>
        </w:pBdr>
      </w:pPr>
      <w:bookmarkStart w:id="19" w:name="_i0jg6az65r0h" w:colFirst="0" w:colLast="0"/>
      <w:bookmarkEnd w:id="19"/>
    </w:p>
    <w:p w:rsidR="003714C9" w:rsidRDefault="003714C9">
      <w:pPr>
        <w:pStyle w:val="Ttulo2"/>
        <w:keepNext w:val="0"/>
        <w:keepLines w:val="0"/>
        <w:pBdr>
          <w:top w:val="nil"/>
          <w:left w:val="nil"/>
          <w:bottom w:val="nil"/>
          <w:right w:val="nil"/>
          <w:between w:val="nil"/>
        </w:pBdr>
      </w:pPr>
      <w:bookmarkStart w:id="20" w:name="_vhy4k955gefv" w:colFirst="0" w:colLast="0"/>
      <w:bookmarkEnd w:id="20"/>
    </w:p>
    <w:p w:rsidR="003714C9" w:rsidRDefault="003714C9">
      <w:pPr>
        <w:pStyle w:val="Ttulo2"/>
        <w:keepNext w:val="0"/>
        <w:keepLines w:val="0"/>
        <w:pBdr>
          <w:top w:val="nil"/>
          <w:left w:val="nil"/>
          <w:bottom w:val="nil"/>
          <w:right w:val="nil"/>
          <w:between w:val="nil"/>
        </w:pBdr>
      </w:pPr>
      <w:bookmarkStart w:id="21" w:name="_lz60avvi11zq" w:colFirst="0" w:colLast="0"/>
      <w:bookmarkEnd w:id="21"/>
    </w:p>
    <w:p w:rsidR="003714C9" w:rsidRDefault="003714C9">
      <w:pPr>
        <w:pStyle w:val="Ttulo2"/>
        <w:keepNext w:val="0"/>
        <w:keepLines w:val="0"/>
        <w:pBdr>
          <w:top w:val="nil"/>
          <w:left w:val="nil"/>
          <w:bottom w:val="nil"/>
          <w:right w:val="nil"/>
          <w:between w:val="nil"/>
        </w:pBdr>
      </w:pPr>
      <w:bookmarkStart w:id="22" w:name="_ghd3wvbjkquk" w:colFirst="0" w:colLast="0"/>
      <w:bookmarkEnd w:id="22"/>
    </w:p>
    <w:p w:rsidR="003714C9" w:rsidRDefault="003714C9">
      <w:pPr>
        <w:pStyle w:val="Ttulo2"/>
        <w:keepNext w:val="0"/>
        <w:keepLines w:val="0"/>
        <w:pBdr>
          <w:top w:val="nil"/>
          <w:left w:val="nil"/>
          <w:bottom w:val="nil"/>
          <w:right w:val="nil"/>
          <w:between w:val="nil"/>
        </w:pBdr>
      </w:pPr>
      <w:bookmarkStart w:id="23" w:name="_9myzekfupseq" w:colFirst="0" w:colLast="0"/>
      <w:bookmarkEnd w:id="23"/>
    </w:p>
    <w:p w:rsidR="003714C9" w:rsidRDefault="003714C9">
      <w:pPr>
        <w:pStyle w:val="Ttulo2"/>
        <w:keepNext w:val="0"/>
        <w:keepLines w:val="0"/>
        <w:pBdr>
          <w:top w:val="nil"/>
          <w:left w:val="nil"/>
          <w:bottom w:val="nil"/>
          <w:right w:val="nil"/>
          <w:between w:val="nil"/>
        </w:pBdr>
      </w:pPr>
      <w:bookmarkStart w:id="24" w:name="_i7razbx5x191" w:colFirst="0" w:colLast="0"/>
      <w:bookmarkEnd w:id="24"/>
    </w:p>
    <w:p w:rsidR="003714C9" w:rsidRPr="0067323F" w:rsidRDefault="0067323F">
      <w:pPr>
        <w:pStyle w:val="Ttulo2"/>
        <w:keepNext w:val="0"/>
        <w:keepLines w:val="0"/>
        <w:pBdr>
          <w:top w:val="nil"/>
          <w:left w:val="nil"/>
          <w:bottom w:val="nil"/>
          <w:right w:val="nil"/>
          <w:between w:val="nil"/>
        </w:pBdr>
        <w:rPr>
          <w:lang w:val="en-US"/>
        </w:rPr>
      </w:pPr>
      <w:bookmarkStart w:id="25" w:name="_fggftdw18rlr" w:colFirst="0" w:colLast="0"/>
      <w:bookmarkEnd w:id="25"/>
      <w:r w:rsidRPr="0067323F">
        <w:rPr>
          <w:lang w:val="en-US"/>
        </w:rPr>
        <w:t>Servidor Rack x3550 M5</w:t>
      </w:r>
    </w:p>
    <w:p w:rsidR="003714C9" w:rsidRPr="0067323F" w:rsidRDefault="0067323F">
      <w:pPr>
        <w:rPr>
          <w:rFonts w:ascii="Calibri" w:eastAsia="Calibri" w:hAnsi="Calibri" w:cs="Calibri"/>
          <w:b/>
          <w:lang w:val="en-US"/>
        </w:rPr>
      </w:pPr>
      <w:r w:rsidRPr="0067323F">
        <w:rPr>
          <w:rFonts w:ascii="Calibri" w:eastAsia="Calibri" w:hAnsi="Calibri" w:cs="Calibri"/>
          <w:b/>
          <w:lang w:val="en-US"/>
        </w:rPr>
        <w:t>System x3550 M5 Rack Server</w:t>
      </w:r>
    </w:p>
    <w:p w:rsidR="003714C9" w:rsidRPr="0067323F" w:rsidRDefault="00C7335C">
      <w:pPr>
        <w:rPr>
          <w:rFonts w:ascii="Calibri" w:eastAsia="Calibri" w:hAnsi="Calibri" w:cs="Calibri"/>
          <w:b/>
          <w:sz w:val="20"/>
          <w:szCs w:val="20"/>
          <w:lang w:val="en-US"/>
        </w:rPr>
      </w:pPr>
      <w:hyperlink r:id="rId32">
        <w:r w:rsidR="0067323F" w:rsidRPr="0067323F">
          <w:rPr>
            <w:rFonts w:ascii="Calibri" w:eastAsia="Calibri" w:hAnsi="Calibri" w:cs="Calibri"/>
            <w:b/>
            <w:color w:val="1155CC"/>
            <w:sz w:val="20"/>
            <w:szCs w:val="20"/>
            <w:u w:val="single"/>
            <w:lang w:val="en-US"/>
          </w:rPr>
          <w:t>https://articulo.mercadolibre.com.uy/MLU-448801556-lenovo-system-x3550-m5-e5-2609v416gbno-hdd750w-_JM</w:t>
        </w:r>
      </w:hyperlink>
      <w:r w:rsidR="0067323F" w:rsidRPr="0067323F">
        <w:rPr>
          <w:rFonts w:ascii="Calibri" w:eastAsia="Calibri" w:hAnsi="Calibri" w:cs="Calibri"/>
          <w:sz w:val="20"/>
          <w:szCs w:val="20"/>
          <w:lang w:val="en-US"/>
        </w:rPr>
        <w:t xml:space="preserve"> - </w:t>
      </w:r>
      <w:r w:rsidR="0067323F" w:rsidRPr="0067323F">
        <w:rPr>
          <w:rFonts w:ascii="Calibri" w:eastAsia="Calibri" w:hAnsi="Calibri" w:cs="Calibri"/>
          <w:b/>
          <w:sz w:val="20"/>
          <w:szCs w:val="20"/>
          <w:lang w:val="en-US"/>
        </w:rPr>
        <w:t>NNET</w:t>
      </w:r>
    </w:p>
    <w:p w:rsidR="003714C9" w:rsidRDefault="0067323F">
      <w:pPr>
        <w:rPr>
          <w:rFonts w:ascii="Calibri" w:eastAsia="Calibri" w:hAnsi="Calibri" w:cs="Calibri"/>
          <w:b/>
          <w:sz w:val="20"/>
          <w:szCs w:val="20"/>
        </w:rPr>
      </w:pPr>
      <w:r>
        <w:rPr>
          <w:rFonts w:ascii="Calibri" w:eastAsia="Calibri" w:hAnsi="Calibri" w:cs="Calibri"/>
          <w:b/>
          <w:noProof/>
          <w:sz w:val="20"/>
          <w:szCs w:val="20"/>
          <w:lang w:val="en-US"/>
        </w:rPr>
        <w:drawing>
          <wp:inline distT="114300" distB="114300" distL="114300" distR="114300">
            <wp:extent cx="5334000" cy="1390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334000" cy="1390650"/>
                    </a:xfrm>
                    <a:prstGeom prst="rect">
                      <a:avLst/>
                    </a:prstGeom>
                    <a:ln/>
                  </pic:spPr>
                </pic:pic>
              </a:graphicData>
            </a:graphic>
          </wp:inline>
        </w:drawing>
      </w:r>
    </w:p>
    <w:p w:rsidR="003714C9" w:rsidRDefault="0067323F">
      <w:pPr>
        <w:pBdr>
          <w:top w:val="nil"/>
          <w:left w:val="nil"/>
          <w:bottom w:val="nil"/>
          <w:right w:val="nil"/>
          <w:between w:val="nil"/>
        </w:pBdr>
        <w:spacing w:before="160" w:after="160" w:line="259" w:lineRule="auto"/>
        <w:ind w:left="2160" w:firstLine="720"/>
        <w:jc w:val="right"/>
        <w:rPr>
          <w:rFonts w:ascii="Calibri" w:eastAsia="Calibri" w:hAnsi="Calibri" w:cs="Calibri"/>
          <w:b/>
          <w:sz w:val="34"/>
          <w:szCs w:val="34"/>
        </w:rPr>
      </w:pPr>
      <w:r>
        <w:rPr>
          <w:rFonts w:ascii="Calibri" w:eastAsia="Calibri" w:hAnsi="Calibri" w:cs="Calibri"/>
          <w:b/>
          <w:sz w:val="34"/>
          <w:szCs w:val="34"/>
        </w:rPr>
        <w:t xml:space="preserve">U$S </w:t>
      </w:r>
      <w:r w:rsidR="004F6F22">
        <w:rPr>
          <w:rFonts w:ascii="Calibri" w:eastAsia="Calibri" w:hAnsi="Calibri" w:cs="Calibri"/>
          <w:b/>
          <w:sz w:val="34"/>
          <w:szCs w:val="34"/>
        </w:rPr>
        <w:t>5.496</w:t>
      </w:r>
    </w:p>
    <w:p w:rsidR="003714C9" w:rsidRDefault="003714C9">
      <w:pPr>
        <w:ind w:left="5040" w:firstLine="720"/>
        <w:jc w:val="center"/>
        <w:rPr>
          <w:rFonts w:ascii="Calibri" w:eastAsia="Calibri" w:hAnsi="Calibri" w:cs="Calibri"/>
          <w:b/>
          <w:sz w:val="28"/>
          <w:szCs w:val="28"/>
        </w:rPr>
      </w:pPr>
    </w:p>
    <w:p w:rsidR="003714C9" w:rsidRDefault="003714C9">
      <w:pPr>
        <w:ind w:left="5040" w:firstLine="720"/>
        <w:jc w:val="center"/>
        <w:rPr>
          <w:rFonts w:ascii="Calibri" w:eastAsia="Calibri" w:hAnsi="Calibri" w:cs="Calibri"/>
          <w:b/>
          <w:sz w:val="28"/>
          <w:szCs w:val="28"/>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p w:rsidR="003714C9" w:rsidRDefault="003714C9">
      <w:pPr>
        <w:spacing w:before="160" w:line="261" w:lineRule="auto"/>
        <w:rPr>
          <w:rFonts w:ascii="Calibri" w:eastAsia="Calibri" w:hAnsi="Calibri" w:cs="Calibri"/>
          <w:b/>
        </w:rPr>
      </w:pPr>
    </w:p>
    <w:tbl>
      <w:tblPr>
        <w:tblStyle w:val="afc"/>
        <w:tblW w:w="96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Formato</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Bastidor 1U</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Procesador (máx.)/caché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dos procesadores de la serie Intel® Xeon® E5-2600 v3 con hasta 18 cores cada uno/hasta 45 MB por procesador</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Memoria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1,5 TB con LRDIMM de memoria TruDDR4™ SK Hynix de 64 GB, Sistema compatible con RDIMM/LRDIMM</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Bahías de disco</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10 HDD o SSD de 2,5 pulgadas delanteras y dos traseras, o hasta cuatro HDD de 3,5 pulgadas</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Soporte RAID</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Ranura para RAID dedicado de 12 Gbps compatible con el hardware RAID-0/-1/-10 con RAID-5/-50/-6/-60 opcional</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Fuente de alimentación (de serie/máx.)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1/2 fuentes de alimentación redundantes PLUS Platinum de 550 W CA, 750 W CA, 900 W CA, 1500 W CA, 900 W CC80 y Titanium de 750 W CA 80 (en función del modelo)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Interfaz de red</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 x IMM y 4 × 1 GbE (de serie), adaptador PCIe o ML2 10/40 GbE opcional, Trusted Platform Module integrado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Eficiencia energética</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Estándares de eficiencia energética ENERGY STAR®, 80 PLUS® (en función del modelo)</w:t>
            </w:r>
          </w:p>
          <w:p w:rsidR="003714C9" w:rsidRDefault="0067323F">
            <w:pPr>
              <w:rPr>
                <w:rFonts w:ascii="Calibri" w:eastAsia="Calibri" w:hAnsi="Calibri" w:cs="Calibri"/>
                <w:sz w:val="20"/>
                <w:szCs w:val="20"/>
              </w:rPr>
            </w:pPr>
            <w:r>
              <w:rPr>
                <w:rFonts w:ascii="Calibri" w:eastAsia="Calibri" w:hAnsi="Calibri" w:cs="Calibri"/>
                <w:sz w:val="20"/>
                <w:szCs w:val="20"/>
              </w:rPr>
              <w:t>Systemmanagement</w:t>
            </w:r>
          </w:p>
          <w:p w:rsidR="003714C9" w:rsidRDefault="0067323F">
            <w:pPr>
              <w:rPr>
                <w:rFonts w:ascii="Calibri" w:eastAsia="Calibri" w:hAnsi="Calibri" w:cs="Calibri"/>
              </w:rPr>
            </w:pPr>
            <w:r>
              <w:rPr>
                <w:rFonts w:ascii="Calibri" w:eastAsia="Calibri" w:hAnsi="Calibri" w:cs="Calibri"/>
                <w:sz w:val="20"/>
                <w:szCs w:val="20"/>
              </w:rPr>
              <w:t>IMM2.1, un puerto IMM dedicado y uno compartido, presencia remota opcional, Predictive Failure Analysis, LED, panel Light Path Diagnostics de última generación opcional</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Sistemas operativos (SO) compatibles</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(llave USB opcional o adaptador de soportes SD)</w:t>
            </w:r>
          </w:p>
        </w:tc>
      </w:tr>
    </w:tbl>
    <w:p w:rsidR="003714C9" w:rsidRDefault="003714C9">
      <w:pPr>
        <w:spacing w:before="160" w:line="261" w:lineRule="auto"/>
        <w:rPr>
          <w:rFonts w:ascii="Calibri" w:eastAsia="Calibri" w:hAnsi="Calibri" w:cs="Calibri"/>
          <w:b/>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26" w:name="_oohsvfg68cm" w:colFirst="0" w:colLast="0"/>
      <w:bookmarkEnd w:id="26"/>
      <w:r>
        <w:lastRenderedPageBreak/>
        <w:t>Computadora Escritorio Lenovo Core I5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762125" cy="2981325"/>
                    </a:xfrm>
                    <a:prstGeom prst="rect">
                      <a:avLst/>
                    </a:prstGeom>
                    <a:ln/>
                  </pic:spPr>
                </pic:pic>
              </a:graphicData>
            </a:graphic>
          </wp:inline>
        </w:drawing>
      </w:r>
    </w:p>
    <w:p w:rsidR="003714C9" w:rsidRDefault="0067323F">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U$S1.068</w:t>
      </w:r>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i5-7400 de 7a generación (6M Cache, 3.4GHz)</w:t>
            </w:r>
          </w:p>
        </w:tc>
      </w:tr>
      <w:tr w:rsidR="003714C9" w:rsidRPr="00C7335C">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3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6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C7335C">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pStyle w:val="Ttulo2"/>
        <w:keepNext w:val="0"/>
        <w:keepLines w:val="0"/>
        <w:pBdr>
          <w:top w:val="nil"/>
          <w:left w:val="nil"/>
          <w:bottom w:val="nil"/>
          <w:right w:val="nil"/>
          <w:between w:val="nil"/>
        </w:pBdr>
      </w:pPr>
      <w:bookmarkStart w:id="27" w:name="_en13wbc00q8b" w:colFirst="0" w:colLast="0"/>
      <w:bookmarkEnd w:id="27"/>
      <w:r>
        <w:t>Computadora Escritorio Lenovo Core I3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762125" cy="2981325"/>
                    </a:xfrm>
                    <a:prstGeom prst="rect">
                      <a:avLst/>
                    </a:prstGeom>
                    <a:ln/>
                  </pic:spPr>
                </pic:pic>
              </a:graphicData>
            </a:graphic>
          </wp:inline>
        </w:drawing>
      </w:r>
    </w:p>
    <w:p w:rsidR="003714C9" w:rsidRDefault="0067323F">
      <w:pPr>
        <w:rPr>
          <w:rFonts w:ascii="Calibri" w:eastAsia="Calibri" w:hAnsi="Calibri" w:cs="Calibri"/>
        </w:rPr>
      </w:pPr>
      <w:r>
        <w:rPr>
          <w:rFonts w:ascii="Calibri" w:eastAsia="Calibri" w:hAnsi="Calibri" w:cs="Calibri"/>
        </w:rPr>
        <w:t xml:space="preserve"> </w:t>
      </w:r>
    </w:p>
    <w:p w:rsidR="003714C9" w:rsidRDefault="004F6F22">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U$S737</w:t>
      </w:r>
      <w:bookmarkStart w:id="28" w:name="_GoBack"/>
      <w:bookmarkEnd w:id="28"/>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i3-7100 de 7a generación (3M Cache, 3.9GHz)</w:t>
            </w:r>
          </w:p>
        </w:tc>
      </w:tr>
      <w:tr w:rsidR="003714C9" w:rsidRPr="00C7335C">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8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5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C7335C">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pStyle w:val="Ttulo2"/>
        <w:keepNext w:val="0"/>
        <w:keepLines w:val="0"/>
      </w:pPr>
      <w:bookmarkStart w:id="29" w:name="_rrfuzfe3kqd" w:colFirst="0" w:colLast="0"/>
      <w:bookmarkEnd w:id="29"/>
      <w:r>
        <w:t xml:space="preserve">Notebook Lenovo Ideapad 320 </w:t>
      </w:r>
    </w:p>
    <w:p w:rsidR="003714C9" w:rsidRDefault="0067323F">
      <w:pPr>
        <w:rPr>
          <w:rFonts w:ascii="Calibri" w:eastAsia="Calibri" w:hAnsi="Calibri" w:cs="Calibri"/>
          <w:b/>
        </w:rPr>
      </w:pPr>
      <w:r>
        <w:rPr>
          <w:rFonts w:ascii="Calibri" w:eastAsia="Calibri" w:hAnsi="Calibri" w:cs="Calibri"/>
          <w:b/>
        </w:rPr>
        <w:t>Ideapad 320 (15”, Intel)</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3619500" cy="2571750"/>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5"/>
                    <a:srcRect l="10369" r="10369"/>
                    <a:stretch>
                      <a:fillRect/>
                    </a:stretch>
                  </pic:blipFill>
                  <pic:spPr>
                    <a:xfrm>
                      <a:off x="0" y="0"/>
                      <a:ext cx="3619500" cy="25717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U$S899</w:t>
      </w:r>
    </w:p>
    <w:p w:rsidR="003714C9" w:rsidRDefault="003714C9">
      <w:pPr>
        <w:rPr>
          <w:rFonts w:ascii="Calibri" w:eastAsia="Calibri" w:hAnsi="Calibri" w:cs="Calibri"/>
          <w:sz w:val="20"/>
          <w:szCs w:val="20"/>
        </w:rPr>
      </w:pPr>
    </w:p>
    <w:tbl>
      <w:tblPr>
        <w:tblStyle w:val="aff"/>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60"/>
        <w:gridCol w:w="5865"/>
      </w:tblGrid>
      <w:tr w:rsidR="003714C9">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Procesador</w:t>
            </w:r>
          </w:p>
        </w:tc>
        <w:tc>
          <w:tcPr>
            <w:tcW w:w="5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w:t>
            </w:r>
            <w:r>
              <w:rPr>
                <w:rFonts w:ascii="Calibri" w:eastAsia="Calibri" w:hAnsi="Calibri" w:cs="Calibri"/>
                <w:sz w:val="20"/>
                <w:szCs w:val="20"/>
                <w:vertAlign w:val="superscript"/>
              </w:rPr>
              <w:t>®</w:t>
            </w:r>
            <w:r>
              <w:rPr>
                <w:rFonts w:ascii="Calibri" w:eastAsia="Calibri" w:hAnsi="Calibri" w:cs="Calibri"/>
                <w:sz w:val="20"/>
                <w:szCs w:val="20"/>
              </w:rPr>
              <w:t xml:space="preserve"> Intel Core i5 7200U</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Sistema operativo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Windows 10 Home</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Tarjeta gráfica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Tarjeta gráfica integrada Intel</w:t>
            </w:r>
          </w:p>
          <w:p w:rsidR="003714C9" w:rsidRDefault="0067323F">
            <w:pPr>
              <w:ind w:left="360"/>
              <w:rPr>
                <w:rFonts w:ascii="Calibri" w:eastAsia="Calibri" w:hAnsi="Calibri" w:cs="Calibri"/>
                <w:sz w:val="20"/>
                <w:szCs w:val="20"/>
              </w:rPr>
            </w:pPr>
            <w:r>
              <w:rPr>
                <w:rFonts w:ascii="Calibri" w:eastAsia="Calibri" w:hAnsi="Calibri" w:cs="Calibri"/>
                <w:sz w:val="20"/>
                <w:szCs w:val="20"/>
              </w:rPr>
              <w:t>·         NVIDIA® GeForce® 920MX</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Cámara web/micrófono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Cámara CMOS de foco fijo con micrófono individual</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Memoria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DDR4 de 8 GB</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Almacenamiento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HDD SATA de 1 TB</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Audio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altavoces de 1,5 W con Dolby Audio</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Batería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5 horas con MobileMark 2014</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Pantalla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Pantalla antirreflejos HD de 15" (1366 x 768)</w:t>
            </w:r>
          </w:p>
          <w:p w:rsidR="003714C9" w:rsidRDefault="0067323F">
            <w:pPr>
              <w:ind w:left="360"/>
              <w:rPr>
                <w:rFonts w:ascii="Calibri" w:eastAsia="Calibri" w:hAnsi="Calibri" w:cs="Calibri"/>
                <w:sz w:val="20"/>
                <w:szCs w:val="20"/>
              </w:rPr>
            </w:pPr>
            <w:r>
              <w:rPr>
                <w:rFonts w:ascii="Calibri" w:eastAsia="Calibri" w:hAnsi="Calibri" w:cs="Calibri"/>
                <w:sz w:val="20"/>
                <w:szCs w:val="20"/>
              </w:rPr>
              <w:t>·         Pantalla Full HD (1920 x 1080) de 15", antirreflejos</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(An. x Pr. x Al.)</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378 mm x 260 mm x 22,9 mm</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Peso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2,2 kg</w:t>
            </w:r>
          </w:p>
        </w:tc>
      </w:tr>
      <w:tr w:rsidR="003714C9">
        <w:trPr>
          <w:trHeight w:val="17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Colores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Gris platino</w:t>
            </w:r>
          </w:p>
          <w:p w:rsidR="003714C9" w:rsidRDefault="0067323F">
            <w:pPr>
              <w:ind w:left="360"/>
              <w:rPr>
                <w:rFonts w:ascii="Calibri" w:eastAsia="Calibri" w:hAnsi="Calibri" w:cs="Calibri"/>
                <w:sz w:val="20"/>
                <w:szCs w:val="20"/>
              </w:rPr>
            </w:pPr>
            <w:r>
              <w:rPr>
                <w:rFonts w:ascii="Calibri" w:eastAsia="Calibri" w:hAnsi="Calibri" w:cs="Calibri"/>
                <w:sz w:val="20"/>
                <w:szCs w:val="20"/>
              </w:rPr>
              <w:t>·         Negro ónix</w:t>
            </w:r>
          </w:p>
          <w:p w:rsidR="003714C9" w:rsidRDefault="0067323F">
            <w:pPr>
              <w:ind w:left="360"/>
              <w:rPr>
                <w:rFonts w:ascii="Calibri" w:eastAsia="Calibri" w:hAnsi="Calibri" w:cs="Calibri"/>
                <w:sz w:val="20"/>
                <w:szCs w:val="20"/>
              </w:rPr>
            </w:pPr>
            <w:r>
              <w:rPr>
                <w:rFonts w:ascii="Calibri" w:eastAsia="Calibri" w:hAnsi="Calibri" w:cs="Calibri"/>
                <w:sz w:val="20"/>
                <w:szCs w:val="20"/>
              </w:rPr>
              <w:t>·         Blanco ventisca</w:t>
            </w:r>
          </w:p>
          <w:p w:rsidR="003714C9" w:rsidRDefault="0067323F">
            <w:pPr>
              <w:ind w:left="360"/>
              <w:rPr>
                <w:rFonts w:ascii="Calibri" w:eastAsia="Calibri" w:hAnsi="Calibri" w:cs="Calibri"/>
                <w:sz w:val="20"/>
                <w:szCs w:val="20"/>
              </w:rPr>
            </w:pPr>
            <w:r>
              <w:rPr>
                <w:rFonts w:ascii="Calibri" w:eastAsia="Calibri" w:hAnsi="Calibri" w:cs="Calibri"/>
                <w:sz w:val="20"/>
                <w:szCs w:val="20"/>
              </w:rPr>
              <w:t>·         Azul dénim</w:t>
            </w:r>
          </w:p>
          <w:p w:rsidR="003714C9" w:rsidRDefault="0067323F">
            <w:pPr>
              <w:ind w:left="360"/>
              <w:rPr>
                <w:rFonts w:ascii="Calibri" w:eastAsia="Calibri" w:hAnsi="Calibri" w:cs="Calibri"/>
                <w:sz w:val="20"/>
                <w:szCs w:val="20"/>
              </w:rPr>
            </w:pPr>
            <w:r>
              <w:rPr>
                <w:rFonts w:ascii="Calibri" w:eastAsia="Calibri" w:hAnsi="Calibri" w:cs="Calibri"/>
                <w:sz w:val="20"/>
                <w:szCs w:val="20"/>
              </w:rPr>
              <w:t>·         Púrpura ciruela</w:t>
            </w:r>
          </w:p>
          <w:p w:rsidR="003714C9" w:rsidRDefault="0067323F">
            <w:pPr>
              <w:ind w:left="360"/>
              <w:rPr>
                <w:rFonts w:ascii="Calibri" w:eastAsia="Calibri" w:hAnsi="Calibri" w:cs="Calibri"/>
                <w:sz w:val="20"/>
                <w:szCs w:val="20"/>
              </w:rPr>
            </w:pPr>
            <w:r>
              <w:rPr>
                <w:rFonts w:ascii="Calibri" w:eastAsia="Calibri" w:hAnsi="Calibri" w:cs="Calibri"/>
                <w:sz w:val="20"/>
                <w:szCs w:val="20"/>
              </w:rPr>
              <w:t>·         Rojo coral</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Wifi/Bluetooth®</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WiFi 1 x 1 AC + BT4.1</w:t>
            </w:r>
          </w:p>
        </w:tc>
      </w:tr>
      <w:tr w:rsidR="003714C9">
        <w:trPr>
          <w:trHeight w:val="1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Puertos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2 USB 3.0</w:t>
            </w:r>
          </w:p>
          <w:p w:rsidR="003714C9" w:rsidRDefault="0067323F">
            <w:pPr>
              <w:ind w:left="360"/>
              <w:rPr>
                <w:rFonts w:ascii="Calibri" w:eastAsia="Calibri" w:hAnsi="Calibri" w:cs="Calibri"/>
                <w:sz w:val="20"/>
                <w:szCs w:val="20"/>
              </w:rPr>
            </w:pPr>
            <w:r>
              <w:rPr>
                <w:rFonts w:ascii="Calibri" w:eastAsia="Calibri" w:hAnsi="Calibri" w:cs="Calibri"/>
                <w:sz w:val="20"/>
                <w:szCs w:val="20"/>
              </w:rPr>
              <w:t>·         1 USB tipo C</w:t>
            </w:r>
          </w:p>
          <w:p w:rsidR="003714C9" w:rsidRDefault="0067323F">
            <w:pPr>
              <w:ind w:left="360"/>
              <w:rPr>
                <w:rFonts w:ascii="Calibri" w:eastAsia="Calibri" w:hAnsi="Calibri" w:cs="Calibri"/>
                <w:sz w:val="20"/>
                <w:szCs w:val="20"/>
              </w:rPr>
            </w:pPr>
            <w:r>
              <w:rPr>
                <w:rFonts w:ascii="Calibri" w:eastAsia="Calibri" w:hAnsi="Calibri" w:cs="Calibri"/>
                <w:sz w:val="20"/>
                <w:szCs w:val="20"/>
              </w:rPr>
              <w:t>·         HDMI</w:t>
            </w:r>
          </w:p>
          <w:p w:rsidR="003714C9" w:rsidRDefault="0067323F">
            <w:pPr>
              <w:ind w:left="360"/>
              <w:rPr>
                <w:rFonts w:ascii="Calibri" w:eastAsia="Calibri" w:hAnsi="Calibri" w:cs="Calibri"/>
                <w:sz w:val="20"/>
                <w:szCs w:val="20"/>
              </w:rPr>
            </w:pPr>
            <w:r>
              <w:rPr>
                <w:rFonts w:ascii="Calibri" w:eastAsia="Calibri" w:hAnsi="Calibri" w:cs="Calibri"/>
                <w:sz w:val="20"/>
                <w:szCs w:val="20"/>
              </w:rPr>
              <w:t>·         Lector de tarjetas 4 en 1 (SD, SDHC, SDXC, MMC)</w:t>
            </w:r>
          </w:p>
          <w:p w:rsidR="003714C9" w:rsidRDefault="0067323F">
            <w:pPr>
              <w:ind w:left="360"/>
              <w:rPr>
                <w:rFonts w:ascii="Calibri" w:eastAsia="Calibri" w:hAnsi="Calibri" w:cs="Calibri"/>
                <w:sz w:val="20"/>
                <w:szCs w:val="20"/>
              </w:rPr>
            </w:pPr>
            <w:r>
              <w:rPr>
                <w:rFonts w:ascii="Calibri" w:eastAsia="Calibri" w:hAnsi="Calibri" w:cs="Calibri"/>
                <w:sz w:val="20"/>
                <w:szCs w:val="20"/>
              </w:rPr>
              <w:t>·         Conector LAN RJ-45</w:t>
            </w:r>
          </w:p>
        </w:tc>
      </w:tr>
    </w:tbl>
    <w:p w:rsidR="003714C9" w:rsidRDefault="0067323F">
      <w:pPr>
        <w:rPr>
          <w:rFonts w:ascii="Calibri" w:eastAsia="Calibri" w:hAnsi="Calibri" w:cs="Calibri"/>
          <w:sz w:val="24"/>
          <w:szCs w:val="24"/>
        </w:rPr>
      </w:pPr>
      <w:r>
        <w:rPr>
          <w:rFonts w:ascii="Calibri" w:eastAsia="Calibri" w:hAnsi="Calibri" w:cs="Calibri"/>
          <w:sz w:val="24"/>
          <w:szCs w:val="24"/>
        </w:rPr>
        <w:t xml:space="preserve"> </w:t>
      </w:r>
    </w:p>
    <w:p w:rsidR="003714C9" w:rsidRDefault="0067323F">
      <w:pPr>
        <w:spacing w:after="160" w:line="259" w:lineRule="auto"/>
        <w:rPr>
          <w:sz w:val="20"/>
          <w:szCs w:val="20"/>
        </w:rPr>
      </w:pPr>
      <w:r>
        <w:rPr>
          <w:b/>
          <w:sz w:val="28"/>
          <w:szCs w:val="28"/>
        </w:rPr>
        <w:t>Cable fibra optica 2 fibras 5km 6000 Usd</w:t>
      </w:r>
    </w:p>
    <w:p w:rsidR="003714C9" w:rsidRDefault="003714C9">
      <w:pPr>
        <w:spacing w:after="160" w:line="259" w:lineRule="auto"/>
        <w:rPr>
          <w:b/>
          <w:sz w:val="32"/>
          <w:szCs w:val="32"/>
        </w:rPr>
      </w:pPr>
    </w:p>
    <w:p w:rsidR="0067323F" w:rsidRDefault="00846001" w:rsidP="0067323F">
      <w:pPr>
        <w:pStyle w:val="Ttulo1"/>
      </w:pPr>
      <w:r>
        <w:lastRenderedPageBreak/>
        <w:t>I</w:t>
      </w:r>
      <w:r w:rsidR="0067323F">
        <w:t>ntelbras Telefono Ip Tip 125</w:t>
      </w:r>
    </w:p>
    <w:p w:rsidR="00846001" w:rsidRPr="00846001" w:rsidRDefault="00846001" w:rsidP="00846001">
      <w:r w:rsidRPr="00846001">
        <w:t>http://www.fastimport.uy/productos/29125/intelbras-telefono-ip-tip-125</w:t>
      </w:r>
    </w:p>
    <w:p w:rsidR="0067323F" w:rsidRDefault="00C7335C" w:rsidP="0067323F">
      <w:hyperlink r:id="rId36" w:anchor="2" w:tooltip="29125_1.jpg" w:history="1">
        <w:r w:rsidR="0067323F">
          <w:rPr>
            <w:rStyle w:val="Hipervnculo"/>
          </w:rPr>
          <w:t> </w:t>
        </w:r>
        <w:r w:rsidR="0067323F">
          <w:rPr>
            <w:noProof/>
            <w:color w:val="0000FF"/>
            <w:lang w:val="en-US"/>
          </w:rPr>
          <w:drawing>
            <wp:inline distT="0" distB="0" distL="0" distR="0">
              <wp:extent cx="3143250" cy="3143250"/>
              <wp:effectExtent l="0" t="0" r="0" b="0"/>
              <wp:docPr id="34" name="Imagen 34" descr="29125_1.jpg">
                <a:hlinkClick xmlns:a="http://schemas.openxmlformats.org/drawingml/2006/main" r:id="rId37"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125_1.jpg">
                        <a:hlinkClick r:id="rId37" tooltip="&quot;29125_1.jpg&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hyperlink>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3" name="Imagen 33" descr="Intelbras Telefono Ip Tip 125 29125_1.jpg">
              <a:hlinkClick xmlns:a="http://schemas.openxmlformats.org/drawingml/2006/main" r:id="rId39"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bras Telefono Ip Tip 125 29125_1.jpg">
                      <a:hlinkClick r:id="rId39" tooltip="&quot;29125_1.jpg&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2" name="Imagen 32" descr="Intelbras Telefono Ip Tip 125 29125_2.jpg">
              <a:hlinkClick xmlns:a="http://schemas.openxmlformats.org/drawingml/2006/main" r:id="rId37" tooltip="&quot;29125_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bras Telefono Ip Tip 125 29125_2.jpg">
                      <a:hlinkClick r:id="rId37" tooltip="&quot;29125_2.jpg&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1" name="Imagen 31" descr="Intelbras Telefono Ip Tip 125 29125_3.jpg">
              <a:hlinkClick xmlns:a="http://schemas.openxmlformats.org/drawingml/2006/main" r:id="rId42" tooltip="&quot;29125_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bras Telefono Ip Tip 125 29125_3.jpg">
                      <a:hlinkClick r:id="rId42" tooltip="&quot;29125_3.jpg&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7"/>
        </w:numPr>
        <w:spacing w:before="100" w:beforeAutospacing="1" w:after="100" w:afterAutospacing="1" w:line="240" w:lineRule="auto"/>
        <w:ind w:left="150"/>
      </w:pPr>
      <w:r>
        <w:t>Código: 29125</w:t>
      </w:r>
    </w:p>
    <w:p w:rsidR="0067323F" w:rsidRDefault="0067323F" w:rsidP="0067323F">
      <w:pPr>
        <w:numPr>
          <w:ilvl w:val="0"/>
          <w:numId w:val="17"/>
        </w:numPr>
        <w:spacing w:before="100" w:beforeAutospacing="1" w:after="100" w:afterAutospacing="1" w:line="240" w:lineRule="auto"/>
        <w:ind w:left="150"/>
      </w:pPr>
      <w:r>
        <w:t>Marca: Intelbras</w:t>
      </w:r>
    </w:p>
    <w:p w:rsidR="0067323F" w:rsidRDefault="0067323F" w:rsidP="0067323F">
      <w:pPr>
        <w:numPr>
          <w:ilvl w:val="0"/>
          <w:numId w:val="17"/>
        </w:numPr>
        <w:spacing w:before="100" w:beforeAutospacing="1" w:after="100" w:afterAutospacing="1" w:line="240" w:lineRule="auto"/>
        <w:ind w:left="150"/>
      </w:pPr>
      <w:r>
        <w:t>Garantia: Consulte</w:t>
      </w:r>
    </w:p>
    <w:p w:rsidR="0067323F" w:rsidRDefault="0067323F" w:rsidP="0067323F">
      <w:pPr>
        <w:numPr>
          <w:ilvl w:val="0"/>
          <w:numId w:val="17"/>
        </w:numPr>
        <w:spacing w:before="100" w:beforeAutospacing="1" w:after="100" w:afterAutospacing="1" w:line="240" w:lineRule="auto"/>
        <w:ind w:left="150"/>
      </w:pPr>
      <w:r>
        <w:t>Estado: Nuevo</w:t>
      </w:r>
    </w:p>
    <w:p w:rsidR="0067323F" w:rsidRDefault="0067323F" w:rsidP="0067323F">
      <w:r>
        <w:rPr>
          <w:noProof/>
          <w:color w:val="0000FF"/>
          <w:lang w:val="en-US"/>
        </w:rPr>
        <w:drawing>
          <wp:inline distT="0" distB="0" distL="0" distR="0">
            <wp:extent cx="990600" cy="190500"/>
            <wp:effectExtent l="0" t="0" r="0" b="0"/>
            <wp:docPr id="30" name="Imagen 30" descr="Intelbras">
              <a:hlinkClick xmlns:a="http://schemas.openxmlformats.org/drawingml/2006/main" r:id="rId44" tooltip="&quot;Intelbra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bras">
                      <a:hlinkClick r:id="rId44" tooltip="&quot;Intelbras                               &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p>
    <w:p w:rsidR="0067323F" w:rsidRDefault="0067323F" w:rsidP="0067323F">
      <w:pPr>
        <w:spacing w:after="240"/>
      </w:pPr>
      <w:r>
        <w:rPr>
          <w:rStyle w:val="fi-stock"/>
        </w:rPr>
        <w:t>En Stock</w:t>
      </w:r>
      <w:r>
        <w:t xml:space="preserve"> </w:t>
      </w:r>
    </w:p>
    <w:p w:rsidR="0067323F" w:rsidRDefault="0067323F" w:rsidP="0067323F">
      <w:pPr>
        <w:shd w:val="clear" w:color="auto" w:fill="DEDEDE"/>
      </w:pPr>
      <w:r>
        <w:t xml:space="preserve">Precio </w:t>
      </w:r>
      <w:r>
        <w:rPr>
          <w:b/>
          <w:bCs/>
          <w:color w:val="CC0000"/>
        </w:rPr>
        <w:t>exclusivo</w:t>
      </w:r>
      <w:r>
        <w:t xml:space="preserve"> para pedidos Web (*): </w:t>
      </w:r>
    </w:p>
    <w:p w:rsidR="0067323F" w:rsidRPr="00314C9E" w:rsidRDefault="0067323F" w:rsidP="0067323F">
      <w:pPr>
        <w:pStyle w:val="price"/>
        <w:shd w:val="clear" w:color="auto" w:fill="DEDEDE"/>
        <w:rPr>
          <w:lang w:val="es-ES"/>
        </w:rPr>
      </w:pPr>
      <w:r w:rsidRPr="00314C9E">
        <w:rPr>
          <w:lang w:val="es-ES"/>
        </w:rPr>
        <w:t>U$S 178</w:t>
      </w:r>
      <w:r w:rsidRPr="00314C9E">
        <w:rPr>
          <w:vertAlign w:val="superscript"/>
          <w:lang w:val="es-ES"/>
        </w:rPr>
        <w:t>00</w:t>
      </w:r>
      <w:r w:rsidRPr="00314C9E">
        <w:rPr>
          <w:lang w:val="es-ES"/>
        </w:rPr>
        <w:t xml:space="preserve"> IVA inc </w:t>
      </w:r>
      <w:r w:rsidRPr="00314C9E">
        <w:rPr>
          <w:b/>
          <w:bCs/>
          <w:sz w:val="36"/>
          <w:szCs w:val="36"/>
          <w:lang w:val="es-ES"/>
        </w:rPr>
        <w:t>*</w:t>
      </w:r>
    </w:p>
    <w:p w:rsidR="0067323F" w:rsidRDefault="0067323F" w:rsidP="0067323F">
      <w:pPr>
        <w:shd w:val="clear" w:color="auto" w:fill="DEDEDE"/>
        <w:spacing w:after="240"/>
      </w:pPr>
    </w:p>
    <w:p w:rsidR="0067323F" w:rsidRPr="0067323F" w:rsidRDefault="0067323F" w:rsidP="0067323F">
      <w:pPr>
        <w:pStyle w:val="price"/>
        <w:shd w:val="clear" w:color="auto" w:fill="DEDEDE"/>
        <w:rPr>
          <w:lang w:val="es-ES"/>
        </w:rPr>
      </w:pPr>
      <w:r w:rsidRPr="0067323F">
        <w:rPr>
          <w:lang w:val="es-ES"/>
        </w:rPr>
        <w:t>$ 5874</w:t>
      </w:r>
      <w:r w:rsidRPr="0067323F">
        <w:rPr>
          <w:vertAlign w:val="superscript"/>
          <w:lang w:val="es-ES"/>
        </w:rPr>
        <w:t>00</w:t>
      </w:r>
      <w:r w:rsidRPr="0067323F">
        <w:rPr>
          <w:lang w:val="es-ES"/>
        </w:rPr>
        <w:t xml:space="preserve"> IVA inc </w:t>
      </w:r>
      <w:r w:rsidRPr="0067323F">
        <w:rPr>
          <w:b/>
          <w:bCs/>
          <w:sz w:val="36"/>
          <w:szCs w:val="36"/>
          <w:lang w:val="es-ES"/>
        </w:rPr>
        <w:t>*</w:t>
      </w:r>
    </w:p>
    <w:p w:rsidR="0067323F" w:rsidRDefault="0067323F" w:rsidP="0067323F">
      <w:pPr>
        <w:shd w:val="clear" w:color="auto" w:fill="DEDEDE"/>
      </w:pPr>
      <w:r>
        <w:rPr>
          <w:rStyle w:val="cant"/>
        </w:rPr>
        <w:t xml:space="preserve">Cantidad </w:t>
      </w:r>
    </w:p>
    <w:p w:rsidR="0067323F" w:rsidRDefault="00C7335C" w:rsidP="0067323F">
      <w:pPr>
        <w:shd w:val="clear" w:color="auto" w:fill="DEDEDE"/>
      </w:pPr>
      <w:hyperlink r:id="rId46" w:tooltip="Agregar Intelbras Telefono Ip Tip 125" w:history="1">
        <w:r w:rsidR="0067323F">
          <w:rPr>
            <w:rStyle w:val="Hipervnculo"/>
          </w:rPr>
          <w:t>AGREGAR</w:t>
        </w:r>
      </w:hyperlink>
    </w:p>
    <w:p w:rsidR="0067323F" w:rsidRDefault="0067323F" w:rsidP="0067323F">
      <w:r>
        <w:t> </w:t>
      </w:r>
    </w:p>
    <w:p w:rsidR="0067323F" w:rsidRPr="0067323F" w:rsidRDefault="00C7335C" w:rsidP="0067323F">
      <w:pPr>
        <w:pStyle w:val="left"/>
        <w:rPr>
          <w:lang w:val="es-ES"/>
        </w:rPr>
      </w:pPr>
      <w:hyperlink r:id="rId47" w:history="1">
        <w:r w:rsidR="0067323F" w:rsidRPr="0067323F">
          <w:rPr>
            <w:rStyle w:val="Hipervnculo"/>
            <w:lang w:val="es-ES"/>
          </w:rPr>
          <w:t>Versión para imprimir</w:t>
        </w:r>
      </w:hyperlink>
    </w:p>
    <w:p w:rsidR="0067323F" w:rsidRPr="00314C9E" w:rsidRDefault="0067323F" w:rsidP="0067323F">
      <w:pPr>
        <w:pStyle w:val="share"/>
        <w:rPr>
          <w:lang w:val="es-ES"/>
        </w:rPr>
      </w:pPr>
      <w:r w:rsidRPr="00314C9E">
        <w:rPr>
          <w:lang w:val="es-ES"/>
        </w:rPr>
        <w:t xml:space="preserve">Compartir </w:t>
      </w:r>
      <w:r>
        <w:rPr>
          <w:noProof/>
          <w:color w:val="0000FF"/>
        </w:rPr>
        <w:drawing>
          <wp:inline distT="0" distB="0" distL="0" distR="0">
            <wp:extent cx="247650" cy="228600"/>
            <wp:effectExtent l="0" t="0" r="0" b="0"/>
            <wp:docPr id="29" name="Imagen 29" descr="Twitt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noProof/>
          <w:color w:val="0000FF"/>
        </w:rPr>
        <w:drawing>
          <wp:inline distT="0" distB="0" distL="0" distR="0">
            <wp:extent cx="95250" cy="228600"/>
            <wp:effectExtent l="0" t="0" r="0" b="0"/>
            <wp:docPr id="28" name="Imagen 28" descr="Facebook">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ebook">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0" cy="228600"/>
                    </a:xfrm>
                    <a:prstGeom prst="rect">
                      <a:avLst/>
                    </a:prstGeom>
                    <a:noFill/>
                    <a:ln>
                      <a:noFill/>
                    </a:ln>
                  </pic:spPr>
                </pic:pic>
              </a:graphicData>
            </a:graphic>
          </wp:inline>
        </w:drawing>
      </w:r>
    </w:p>
    <w:p w:rsidR="0067323F" w:rsidRDefault="00C7335C" w:rsidP="0067323F">
      <w:pPr>
        <w:numPr>
          <w:ilvl w:val="0"/>
          <w:numId w:val="18"/>
        </w:numPr>
        <w:spacing w:before="100" w:beforeAutospacing="1" w:after="100" w:afterAutospacing="1" w:line="240" w:lineRule="auto"/>
      </w:pPr>
      <w:hyperlink r:id="rId52" w:anchor="tab1" w:history="1">
        <w:r w:rsidR="0067323F">
          <w:rPr>
            <w:rStyle w:val="Hipervnculo"/>
          </w:rPr>
          <w:t>DESCRIPCIÓN</w:t>
        </w:r>
      </w:hyperlink>
    </w:p>
    <w:p w:rsidR="0067323F" w:rsidRDefault="00C7335C" w:rsidP="0067323F">
      <w:pPr>
        <w:numPr>
          <w:ilvl w:val="0"/>
          <w:numId w:val="18"/>
        </w:numPr>
        <w:spacing w:before="100" w:beforeAutospacing="1" w:after="100" w:afterAutospacing="1" w:line="240" w:lineRule="auto"/>
      </w:pPr>
      <w:hyperlink r:id="rId53" w:anchor="tab2" w:history="1">
        <w:r w:rsidR="0067323F">
          <w:rPr>
            <w:rStyle w:val="Hipervnculo"/>
          </w:rPr>
          <w:t>GARANTÍA</w:t>
        </w:r>
      </w:hyperlink>
    </w:p>
    <w:p w:rsidR="0067323F" w:rsidRDefault="0067323F" w:rsidP="0067323F">
      <w:r>
        <w:t>Este producto no cuenta aún con una descripción</w:t>
      </w:r>
    </w:p>
    <w:p w:rsidR="0067323F" w:rsidRDefault="0067323F">
      <w:pPr>
        <w:spacing w:after="160" w:line="259" w:lineRule="auto"/>
        <w:rPr>
          <w:b/>
          <w:sz w:val="32"/>
          <w:szCs w:val="32"/>
        </w:rPr>
      </w:pPr>
    </w:p>
    <w:p w:rsidR="0067323F" w:rsidRDefault="00846001">
      <w:pPr>
        <w:spacing w:after="160" w:line="259" w:lineRule="auto"/>
        <w:rPr>
          <w:b/>
          <w:sz w:val="32"/>
          <w:szCs w:val="32"/>
        </w:rPr>
      </w:pPr>
      <w:r>
        <w:t>TIP 125 es un terminal inteligente IP para quien desea ahorrar gastos sin comprometer la calidad</w:t>
      </w:r>
      <w:r>
        <w:br/>
        <w:t>Con la tecnología IP, puede realizar llamadas telefónicas por internet, economizar en infraestructura, tener mayor flexibilidad para cambiar de escritorio, por ejemplo, sin necesidad de modificar su extensión o cambiar cables, y también tiene muchas otras ventajas.</w:t>
      </w:r>
      <w:r>
        <w:br/>
      </w:r>
      <w:r>
        <w:br/>
        <w:t>Audio perfecto en HD</w:t>
      </w:r>
      <w:r>
        <w:br/>
      </w:r>
      <w:r>
        <w:br/>
        <w:t>Excelente calidad de audio en HD, libre de interferencias o ruidos, con ajuste de volumen digital.</w:t>
      </w:r>
      <w:r>
        <w:br/>
      </w:r>
      <w:r>
        <w:br/>
        <w:t>Facilite la rutina con el Display gráfico y la función Alta voz</w:t>
      </w:r>
      <w:r>
        <w:br/>
      </w:r>
      <w:r>
        <w:br/>
        <w:t>Con el display gráfico, puede consultar el historial de llamadas y ver quién está llamando</w:t>
      </w:r>
      <w:r>
        <w:br/>
        <w:t>Con la función Alta voz, a su vez, puede tener más libertad para hablar y anotar informaciones al mismo tiempo.</w:t>
      </w:r>
      <w:r>
        <w:br/>
      </w:r>
      <w:r>
        <w:br/>
        <w:t>Más comodidad para hablar</w:t>
      </w:r>
      <w:r>
        <w:br/>
      </w:r>
      <w:r>
        <w:br/>
        <w:t>Tiene conector y tecla de respuesta dedicada para uso con la diadema RJ9 Responda a las llamadas sólo con un toque y agilice su rutina.</w:t>
      </w:r>
      <w:r>
        <w:br/>
      </w:r>
      <w:r>
        <w:br/>
        <w:t>Economía y flexibilidad en la instalación</w:t>
      </w:r>
      <w:r>
        <w:br/>
      </w:r>
      <w:r>
        <w:br/>
        <w:t>Con el soporte a PoE, los datos y la energía son transmitidos por el mismo cable, economizando la inversión en infraestructura</w:t>
      </w:r>
      <w:r>
        <w:br/>
        <w:t>Además de eso, la tecnología IP permite que todo sea integrado a la misma plataforma, reduciendo también los costos con llamadas y usando un único punto de red para el terminal IP y la computadora.</w:t>
      </w:r>
      <w:r>
        <w:br/>
      </w:r>
      <w:r>
        <w:br/>
      </w:r>
      <w:r>
        <w:lastRenderedPageBreak/>
        <w:t>Diseño discreto y ergonómico</w:t>
      </w:r>
      <w:r>
        <w:br/>
      </w:r>
      <w:r>
        <w:br/>
        <w:t>Proyectado especialmente para la comodidad y el mejor uso del usuario, pues su auricular es ergonómico para la mejor captación de audio en las llamadas.</w:t>
      </w:r>
    </w:p>
    <w:p w:rsidR="0067323F" w:rsidRDefault="0067323F">
      <w:pPr>
        <w:spacing w:after="160" w:line="259" w:lineRule="auto"/>
        <w:rPr>
          <w:b/>
          <w:sz w:val="32"/>
          <w:szCs w:val="32"/>
        </w:rPr>
      </w:pPr>
    </w:p>
    <w:p w:rsidR="003714C9" w:rsidRDefault="0067323F">
      <w:pPr>
        <w:spacing w:after="160" w:line="259" w:lineRule="auto"/>
        <w:rPr>
          <w:b/>
          <w:sz w:val="32"/>
          <w:szCs w:val="32"/>
        </w:rPr>
      </w:pPr>
      <w:r>
        <w:rPr>
          <w:b/>
          <w:sz w:val="32"/>
          <w:szCs w:val="32"/>
        </w:rPr>
        <w:t>REQUERIMIENTOS BÁSICOS DE UNA VPN.</w:t>
      </w:r>
    </w:p>
    <w:p w:rsidR="003714C9" w:rsidRDefault="0067323F">
      <w:pPr>
        <w:spacing w:after="160" w:line="259" w:lineRule="auto"/>
        <w:rPr>
          <w:sz w:val="20"/>
          <w:szCs w:val="20"/>
        </w:rPr>
      </w:pPr>
      <w:r>
        <w:rPr>
          <w:sz w:val="20"/>
          <w:szCs w:val="20"/>
        </w:rPr>
        <w:t>Cuando se plantea la utilización de un sistema VPN, se debe asegurar que el mismo garantiza las siguientes características:</w:t>
      </w:r>
    </w:p>
    <w:p w:rsidR="003714C9" w:rsidRDefault="0067323F">
      <w:pPr>
        <w:spacing w:after="160" w:line="259" w:lineRule="auto"/>
        <w:rPr>
          <w:sz w:val="20"/>
          <w:szCs w:val="20"/>
        </w:rPr>
      </w:pPr>
      <w:r>
        <w:rPr>
          <w:sz w:val="20"/>
          <w:szCs w:val="20"/>
        </w:rPr>
        <w:t>- Identificación de usuario: La VPN debe ser capaz de verificar la identidad de los usuarios y restringir el acceso a la VPN a aquellos usuarios que no estén autorizados, además deberá crear registros de conectividad, estadísticos, y uso del sistema.</w:t>
      </w:r>
    </w:p>
    <w:p w:rsidR="003714C9" w:rsidRDefault="0067323F">
      <w:pPr>
        <w:spacing w:after="160" w:line="259" w:lineRule="auto"/>
        <w:rPr>
          <w:sz w:val="20"/>
          <w:szCs w:val="20"/>
        </w:rPr>
      </w:pPr>
      <w:r>
        <w:rPr>
          <w:sz w:val="20"/>
          <w:szCs w:val="20"/>
        </w:rPr>
        <w:t>- Administración de direcciones: la VPN deberá establecer una dirección del cliente a la red privada.</w:t>
      </w:r>
    </w:p>
    <w:p w:rsidR="003714C9" w:rsidRDefault="0067323F">
      <w:pPr>
        <w:spacing w:after="160" w:line="259" w:lineRule="auto"/>
        <w:rPr>
          <w:sz w:val="20"/>
          <w:szCs w:val="20"/>
        </w:rPr>
      </w:pPr>
      <w:r>
        <w:rPr>
          <w:sz w:val="20"/>
          <w:szCs w:val="20"/>
        </w:rPr>
        <w:t>- Codificación de datos: los datos que se vayan a transmitir a través de la red pública, deberán viajar de forma encriptada, para que no puedan ser leídos por usuarios que no tengan acceso a la red privada.</w:t>
      </w:r>
    </w:p>
    <w:p w:rsidR="003714C9" w:rsidRDefault="0067323F">
      <w:pPr>
        <w:spacing w:after="160" w:line="259" w:lineRule="auto"/>
        <w:rPr>
          <w:sz w:val="20"/>
          <w:szCs w:val="20"/>
        </w:rPr>
      </w:pPr>
      <w:r>
        <w:rPr>
          <w:sz w:val="20"/>
          <w:szCs w:val="20"/>
        </w:rPr>
        <w:t>- Administración de claves: la VPN ha de generar y renovar las claves de codificación para el cliente y el servidor.</w:t>
      </w:r>
    </w:p>
    <w:p w:rsidR="003714C9" w:rsidRDefault="003714C9">
      <w:pPr>
        <w:spacing w:after="160" w:line="259" w:lineRule="auto"/>
        <w:rPr>
          <w:sz w:val="20"/>
          <w:szCs w:val="20"/>
        </w:rPr>
      </w:pPr>
    </w:p>
    <w:p w:rsidR="003714C9" w:rsidRDefault="0067323F">
      <w:pPr>
        <w:spacing w:after="160" w:line="259" w:lineRule="auto"/>
        <w:rPr>
          <w:b/>
          <w:sz w:val="20"/>
          <w:szCs w:val="20"/>
        </w:rPr>
      </w:pPr>
      <w:r>
        <w:rPr>
          <w:b/>
          <w:sz w:val="20"/>
          <w:szCs w:val="20"/>
        </w:rPr>
        <w:t>VENTAJAS DE UNA VPN.</w:t>
      </w:r>
    </w:p>
    <w:p w:rsidR="003714C9" w:rsidRDefault="0067323F">
      <w:pPr>
        <w:spacing w:after="160" w:line="259" w:lineRule="auto"/>
        <w:rPr>
          <w:sz w:val="20"/>
          <w:szCs w:val="20"/>
        </w:rPr>
      </w:pPr>
      <w:r>
        <w:rPr>
          <w:sz w:val="20"/>
          <w:szCs w:val="20"/>
        </w:rPr>
        <w:t>Entre las ventajas más significativas de la utilización de una VPN, son la integridad, confidencialidad y seguridad de los datos, así como:</w:t>
      </w:r>
    </w:p>
    <w:p w:rsidR="003714C9" w:rsidRDefault="0067323F">
      <w:pPr>
        <w:spacing w:after="160" w:line="259" w:lineRule="auto"/>
        <w:rPr>
          <w:sz w:val="20"/>
          <w:szCs w:val="20"/>
        </w:rPr>
      </w:pPr>
      <w:r>
        <w:rPr>
          <w:sz w:val="20"/>
          <w:szCs w:val="20"/>
        </w:rPr>
        <w:t>- Reducción de costos.</w:t>
      </w:r>
    </w:p>
    <w:p w:rsidR="003714C9" w:rsidRDefault="0067323F">
      <w:pPr>
        <w:spacing w:after="160" w:line="259" w:lineRule="auto"/>
        <w:rPr>
          <w:sz w:val="20"/>
          <w:szCs w:val="20"/>
        </w:rPr>
      </w:pPr>
      <w:r>
        <w:rPr>
          <w:sz w:val="20"/>
          <w:szCs w:val="20"/>
        </w:rPr>
        <w:t>- Facilidad de uso.</w:t>
      </w:r>
    </w:p>
    <w:p w:rsidR="003714C9" w:rsidRDefault="0067323F">
      <w:pPr>
        <w:spacing w:after="160" w:line="259" w:lineRule="auto"/>
        <w:rPr>
          <w:sz w:val="20"/>
          <w:szCs w:val="20"/>
        </w:rPr>
      </w:pPr>
      <w:r>
        <w:rPr>
          <w:sz w:val="20"/>
          <w:szCs w:val="20"/>
        </w:rPr>
        <w:t>- Control de acceso basado en políticas de la organización.</w:t>
      </w:r>
    </w:p>
    <w:p w:rsidR="003714C9" w:rsidRDefault="0067323F">
      <w:pPr>
        <w:spacing w:after="160" w:line="259" w:lineRule="auto"/>
        <w:rPr>
          <w:sz w:val="20"/>
          <w:szCs w:val="20"/>
        </w:rPr>
      </w:pPr>
      <w:r>
        <w:rPr>
          <w:sz w:val="20"/>
          <w:szCs w:val="20"/>
        </w:rPr>
        <w:t>- Los algoritmos de compresión optimizan el tránsito de la información del cliente.</w:t>
      </w:r>
    </w:p>
    <w:p w:rsidR="003714C9" w:rsidRDefault="003714C9">
      <w:pPr>
        <w:rPr>
          <w:rFonts w:ascii="Calibri" w:eastAsia="Calibri" w:hAnsi="Calibri" w:cs="Calibri"/>
          <w:sz w:val="24"/>
          <w:szCs w:val="24"/>
        </w:rPr>
      </w:pPr>
    </w:p>
    <w:p w:rsidR="003714C9" w:rsidRDefault="0067323F">
      <w:pPr>
        <w:rPr>
          <w:sz w:val="20"/>
          <w:szCs w:val="20"/>
        </w:rPr>
      </w:pPr>
      <w:r>
        <w:rPr>
          <w:rFonts w:ascii="Calibri" w:eastAsia="Calibri" w:hAnsi="Calibri" w:cs="Calibri"/>
          <w:sz w:val="24"/>
          <w:szCs w:val="24"/>
        </w:rPr>
        <w:t xml:space="preserve"> </w:t>
      </w:r>
      <w:r>
        <w:rPr>
          <w:sz w:val="20"/>
          <w:szCs w:val="20"/>
          <w:highlight w:val="white"/>
        </w:rPr>
        <w:t>¿Qué es una línea dedicada y que permite? Una línea dedicada es una solución fiable y segura para la conexión de diferentes localizaciones, que permiten también el acceso a Internet si así se desea. De esta forma, se soluciona la necesidad de transmisión de datos y voz entre aquellas oficinas dispersas geográficamente y la oficina central, definiendo un grupo cerrado con topología mallada o en estrella.</w:t>
      </w:r>
    </w:p>
    <w:p w:rsidR="003714C9" w:rsidRDefault="003714C9">
      <w:pPr>
        <w:rPr>
          <w:rFonts w:ascii="Calibri" w:eastAsia="Calibri" w:hAnsi="Calibri" w:cs="Calibri"/>
          <w:sz w:val="24"/>
          <w:szCs w:val="24"/>
        </w:rPr>
      </w:pPr>
    </w:p>
    <w:p w:rsidR="003714C9" w:rsidRDefault="0067323F">
      <w:pPr>
        <w:spacing w:after="160" w:line="259" w:lineRule="auto"/>
        <w:rPr>
          <w:sz w:val="20"/>
          <w:szCs w:val="20"/>
        </w:rPr>
      </w:pPr>
      <w:r>
        <w:rPr>
          <w:sz w:val="20"/>
          <w:szCs w:val="20"/>
        </w:rPr>
        <w:t>Los servicios dedicados punto a punto son servicios bastante más caros que usar internet para la creación de los enlace entre las distintas sedes, estos servicios dedicados tienen sus ventajas frente a Internet:</w:t>
      </w:r>
    </w:p>
    <w:p w:rsidR="003714C9" w:rsidRDefault="0067323F">
      <w:pPr>
        <w:numPr>
          <w:ilvl w:val="0"/>
          <w:numId w:val="7"/>
        </w:numPr>
        <w:spacing w:line="259" w:lineRule="auto"/>
        <w:rPr>
          <w:sz w:val="20"/>
          <w:szCs w:val="20"/>
        </w:rPr>
      </w:pPr>
      <w:r>
        <w:rPr>
          <w:sz w:val="20"/>
          <w:szCs w:val="20"/>
        </w:rPr>
        <w:t>Ancho de banda (subida y baja de mismo ancho)</w:t>
      </w:r>
    </w:p>
    <w:p w:rsidR="003714C9" w:rsidRDefault="0067323F">
      <w:pPr>
        <w:numPr>
          <w:ilvl w:val="0"/>
          <w:numId w:val="7"/>
        </w:numPr>
        <w:spacing w:after="160" w:line="259" w:lineRule="auto"/>
        <w:rPr>
          <w:sz w:val="20"/>
          <w:szCs w:val="20"/>
        </w:rPr>
      </w:pPr>
      <w:r>
        <w:rPr>
          <w:sz w:val="20"/>
          <w:szCs w:val="20"/>
        </w:rPr>
        <w:t>prioridad de atención por parte del proveedor de servicios.</w:t>
      </w:r>
    </w:p>
    <w:p w:rsidR="003714C9" w:rsidRDefault="0067323F">
      <w:pPr>
        <w:spacing w:after="160" w:line="259" w:lineRule="auto"/>
        <w:rPr>
          <w:sz w:val="20"/>
          <w:szCs w:val="20"/>
        </w:rPr>
      </w:pPr>
      <w:r>
        <w:rPr>
          <w:sz w:val="20"/>
          <w:szCs w:val="20"/>
        </w:rPr>
        <w:t>Tiene costos elevados.</w:t>
      </w:r>
    </w:p>
    <w:p w:rsidR="003714C9" w:rsidRDefault="0067323F">
      <w:pPr>
        <w:spacing w:after="160" w:line="259" w:lineRule="auto"/>
        <w:rPr>
          <w:sz w:val="20"/>
          <w:szCs w:val="20"/>
        </w:rPr>
      </w:pPr>
      <w:r>
        <w:rPr>
          <w:sz w:val="20"/>
          <w:szCs w:val="20"/>
        </w:rPr>
        <w:t xml:space="preserve">Para los servicios dedicados los proveedores de servicio recomiendan el uso de VPN para asegurar que no haya intrusiones por parte de técnicos. </w:t>
      </w:r>
    </w:p>
    <w:p w:rsidR="003714C9" w:rsidRDefault="003714C9">
      <w:pPr>
        <w:spacing w:after="160" w:line="259" w:lineRule="auto"/>
        <w:rPr>
          <w:sz w:val="20"/>
          <w:szCs w:val="20"/>
        </w:rPr>
      </w:pPr>
    </w:p>
    <w:p w:rsidR="003714C9" w:rsidRDefault="0067323F">
      <w:pPr>
        <w:spacing w:after="160" w:line="259" w:lineRule="auto"/>
        <w:rPr>
          <w:b/>
          <w:sz w:val="32"/>
          <w:szCs w:val="32"/>
        </w:rPr>
      </w:pPr>
      <w:r>
        <w:rPr>
          <w:b/>
          <w:sz w:val="32"/>
          <w:szCs w:val="32"/>
        </w:rPr>
        <w:t>Servicio VOIp</w:t>
      </w:r>
    </w:p>
    <w:p w:rsidR="003714C9" w:rsidRDefault="0067323F">
      <w:pPr>
        <w:spacing w:line="240" w:lineRule="auto"/>
        <w:rPr>
          <w:b/>
        </w:rPr>
      </w:pPr>
      <w:r>
        <w:rPr>
          <w:b/>
        </w:rPr>
        <w:t>Aspectos a tener en cuenta</w:t>
      </w:r>
    </w:p>
    <w:p w:rsidR="003714C9" w:rsidRDefault="0067323F">
      <w:pPr>
        <w:spacing w:line="259" w:lineRule="auto"/>
        <w:rPr>
          <w:sz w:val="20"/>
          <w:szCs w:val="20"/>
        </w:rPr>
      </w:pPr>
      <w:r>
        <w:rPr>
          <w:sz w:val="20"/>
          <w:szCs w:val="20"/>
        </w:rPr>
        <w:t>Lo primero que debemos hacer es conocer la conexión ADSL que brindan los proveedores ISP, uso que hacemos de ella y uso telefónico para calcular después cuánto ancho de banda será necesario para utilizar telefonía IP en la empresa:</w:t>
      </w:r>
    </w:p>
    <w:p w:rsidR="003714C9" w:rsidRDefault="0067323F">
      <w:pPr>
        <w:numPr>
          <w:ilvl w:val="0"/>
          <w:numId w:val="9"/>
        </w:numPr>
        <w:spacing w:line="259" w:lineRule="auto"/>
        <w:ind w:left="1120"/>
        <w:rPr>
          <w:color w:val="000000"/>
          <w:sz w:val="20"/>
          <w:szCs w:val="20"/>
        </w:rPr>
      </w:pPr>
      <w:r>
        <w:rPr>
          <w:sz w:val="20"/>
          <w:szCs w:val="20"/>
        </w:rPr>
        <w:t>Características del ancho de banda actual</w:t>
      </w:r>
    </w:p>
    <w:p w:rsidR="003714C9" w:rsidRDefault="0067323F">
      <w:pPr>
        <w:numPr>
          <w:ilvl w:val="0"/>
          <w:numId w:val="9"/>
        </w:numPr>
        <w:spacing w:line="259" w:lineRule="auto"/>
        <w:ind w:left="1120"/>
        <w:rPr>
          <w:color w:val="000000"/>
          <w:sz w:val="20"/>
          <w:szCs w:val="20"/>
        </w:rPr>
      </w:pPr>
      <w:r>
        <w:rPr>
          <w:sz w:val="20"/>
          <w:szCs w:val="20"/>
        </w:rPr>
        <w:t>Uso que le estamos dando al ancho de banda</w:t>
      </w:r>
    </w:p>
    <w:p w:rsidR="003714C9" w:rsidRDefault="0067323F">
      <w:pPr>
        <w:numPr>
          <w:ilvl w:val="0"/>
          <w:numId w:val="9"/>
        </w:numPr>
        <w:spacing w:after="400" w:line="259" w:lineRule="auto"/>
        <w:ind w:left="1120"/>
        <w:rPr>
          <w:color w:val="000000"/>
          <w:sz w:val="20"/>
          <w:szCs w:val="20"/>
        </w:rPr>
      </w:pPr>
      <w:r>
        <w:rPr>
          <w:sz w:val="20"/>
          <w:szCs w:val="20"/>
        </w:rPr>
        <w:t xml:space="preserve">Número de llamadas simultáneas que realizaremos en los picos de llamadas </w:t>
      </w:r>
    </w:p>
    <w:p w:rsidR="003714C9" w:rsidRDefault="0067323F">
      <w:pPr>
        <w:spacing w:line="281" w:lineRule="auto"/>
        <w:rPr>
          <w:b/>
        </w:rPr>
      </w:pPr>
      <w:r>
        <w:rPr>
          <w:b/>
        </w:rPr>
        <w:t>Velocidad de subida y de bajada</w:t>
      </w:r>
    </w:p>
    <w:p w:rsidR="003714C9" w:rsidRDefault="0067323F">
      <w:pPr>
        <w:shd w:val="clear" w:color="auto" w:fill="FFFFFF"/>
        <w:spacing w:line="259" w:lineRule="auto"/>
        <w:rPr>
          <w:sz w:val="20"/>
          <w:szCs w:val="20"/>
        </w:rPr>
      </w:pPr>
      <w:r>
        <w:rPr>
          <w:sz w:val="20"/>
          <w:szCs w:val="20"/>
        </w:rPr>
        <w:t>Aspectos a tener en cuenta del ancho de banda:</w:t>
      </w:r>
    </w:p>
    <w:p w:rsidR="003714C9" w:rsidRDefault="0067323F">
      <w:pPr>
        <w:numPr>
          <w:ilvl w:val="0"/>
          <w:numId w:val="4"/>
        </w:numPr>
        <w:spacing w:line="259" w:lineRule="auto"/>
        <w:ind w:left="1120"/>
        <w:rPr>
          <w:color w:val="000000"/>
          <w:sz w:val="20"/>
          <w:szCs w:val="20"/>
        </w:rPr>
      </w:pPr>
      <w:r>
        <w:rPr>
          <w:sz w:val="20"/>
          <w:szCs w:val="20"/>
        </w:rPr>
        <w:t>El ancho de banda real no suele corresponderse con el que te ofrece el operador.</w:t>
      </w:r>
    </w:p>
    <w:p w:rsidR="003714C9" w:rsidRDefault="0067323F">
      <w:pPr>
        <w:numPr>
          <w:ilvl w:val="0"/>
          <w:numId w:val="4"/>
        </w:numPr>
        <w:spacing w:line="259" w:lineRule="auto"/>
        <w:ind w:left="1120"/>
        <w:rPr>
          <w:color w:val="000000"/>
          <w:sz w:val="20"/>
          <w:szCs w:val="20"/>
        </w:rPr>
      </w:pPr>
      <w:r>
        <w:rPr>
          <w:sz w:val="20"/>
          <w:szCs w:val="20"/>
        </w:rPr>
        <w:t>El ancho de banda en muchas ocasiones es asimétrico (distintos mb de subida que de bajada)</w:t>
      </w:r>
    </w:p>
    <w:p w:rsidR="003714C9" w:rsidRDefault="0067323F">
      <w:pPr>
        <w:numPr>
          <w:ilvl w:val="0"/>
          <w:numId w:val="4"/>
        </w:numPr>
        <w:spacing w:after="400" w:line="259" w:lineRule="auto"/>
        <w:ind w:left="1120"/>
        <w:rPr>
          <w:color w:val="000000"/>
          <w:sz w:val="20"/>
          <w:szCs w:val="20"/>
        </w:rPr>
      </w:pPr>
      <w:r>
        <w:rPr>
          <w:sz w:val="20"/>
          <w:szCs w:val="20"/>
        </w:rPr>
        <w:t>El router puede estar limitando tu ancho de banda dedicado a VOIp.</w:t>
      </w:r>
    </w:p>
    <w:p w:rsidR="003714C9" w:rsidRDefault="0067323F">
      <w:pPr>
        <w:spacing w:line="281" w:lineRule="auto"/>
      </w:pPr>
      <w:r>
        <w:t>Actividades consumen ancho de banda</w:t>
      </w:r>
    </w:p>
    <w:p w:rsidR="003714C9" w:rsidRDefault="0067323F">
      <w:pPr>
        <w:shd w:val="clear" w:color="auto" w:fill="FFFFFF"/>
        <w:spacing w:line="240" w:lineRule="auto"/>
        <w:rPr>
          <w:sz w:val="20"/>
          <w:szCs w:val="20"/>
        </w:rPr>
      </w:pPr>
      <w:r>
        <w:rPr>
          <w:sz w:val="20"/>
          <w:szCs w:val="20"/>
        </w:rPr>
        <w:t>Todas las actividades que requieren conexión a Internet están consumiendo ancho de banda y pueden saturar la red. Si esto sucede la calidad de las llamadas a través de telefonía IP se ven afectadas.</w:t>
      </w:r>
    </w:p>
    <w:p w:rsidR="003714C9" w:rsidRDefault="0067323F">
      <w:pPr>
        <w:shd w:val="clear" w:color="auto" w:fill="FFFFFF"/>
        <w:spacing w:line="240" w:lineRule="auto"/>
        <w:rPr>
          <w:sz w:val="20"/>
          <w:szCs w:val="20"/>
        </w:rPr>
      </w:pPr>
      <w:r>
        <w:rPr>
          <w:sz w:val="20"/>
          <w:szCs w:val="20"/>
        </w:rPr>
        <w:t>Para evitarlo y anticiparse a esta situación se puede reservar el ancho de banda  (llamado QoS) necesario para la telefonía IP en el router. Ese ancho de banda reservado será exclusivo para las llamadas, de modo que aunque se saturase la red por otras actividades, las llamadas seguirán funcionando a la perfección.</w:t>
      </w:r>
    </w:p>
    <w:p w:rsidR="003714C9" w:rsidRDefault="0067323F">
      <w:pPr>
        <w:shd w:val="clear" w:color="auto" w:fill="FFFFFF"/>
        <w:spacing w:after="400" w:line="259" w:lineRule="auto"/>
        <w:rPr>
          <w:sz w:val="20"/>
          <w:szCs w:val="20"/>
        </w:rPr>
      </w:pPr>
      <w:r>
        <w:rPr>
          <w:sz w:val="20"/>
          <w:szCs w:val="20"/>
        </w:rPr>
        <w:t xml:space="preserve">Se reservará cierto de ancho de banda (QoS) para la telefonía IP y así asegurarse siempre la máxima calidad. </w:t>
      </w:r>
    </w:p>
    <w:p w:rsidR="003714C9" w:rsidRDefault="0067323F">
      <w:pPr>
        <w:spacing w:before="400" w:line="281" w:lineRule="auto"/>
        <w:rPr>
          <w:b/>
        </w:rPr>
      </w:pPr>
      <w:r>
        <w:rPr>
          <w:b/>
        </w:rPr>
        <w:t>¿Cuántos canales de voz?</w:t>
      </w:r>
    </w:p>
    <w:p w:rsidR="003714C9" w:rsidRDefault="0067323F">
      <w:pPr>
        <w:shd w:val="clear" w:color="auto" w:fill="FFFFFF"/>
        <w:spacing w:line="259" w:lineRule="auto"/>
        <w:rPr>
          <w:sz w:val="20"/>
          <w:szCs w:val="20"/>
        </w:rPr>
      </w:pPr>
      <w:r>
        <w:rPr>
          <w:sz w:val="20"/>
          <w:szCs w:val="20"/>
        </w:rPr>
        <w:t>Los canales hacen referencia al número de llamadas simultáneas que puedes efectuar. Por cada canal se puede efectuar una llamada. Vamos a  disponer de 10 canales de voz que podrá cursar 10 llamadas (entrantes o salientes) al mismo tiempo.</w:t>
      </w:r>
    </w:p>
    <w:p w:rsidR="003714C9" w:rsidRDefault="0067323F">
      <w:pPr>
        <w:shd w:val="clear" w:color="auto" w:fill="FFFFFF"/>
        <w:spacing w:line="259" w:lineRule="auto"/>
        <w:rPr>
          <w:sz w:val="20"/>
          <w:szCs w:val="20"/>
        </w:rPr>
      </w:pPr>
      <w:r>
        <w:rPr>
          <w:sz w:val="20"/>
          <w:szCs w:val="20"/>
        </w:rPr>
        <w:t>Cada una de las llamadas requiere de un ancho de banda para enviar y recibir la voz, y en el caso de utilizar varios canales el ancho de banda se multiplicará por el número de llamadas.</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line="259" w:lineRule="auto"/>
        <w:rPr>
          <w:b/>
        </w:rPr>
      </w:pPr>
      <w:r>
        <w:rPr>
          <w:b/>
        </w:rPr>
        <w:t>importancia del ancho de banda</w:t>
      </w:r>
    </w:p>
    <w:p w:rsidR="003714C9" w:rsidRDefault="0067323F">
      <w:pPr>
        <w:spacing w:line="259" w:lineRule="auto"/>
        <w:rPr>
          <w:sz w:val="20"/>
          <w:szCs w:val="20"/>
        </w:rPr>
      </w:pPr>
      <w:r>
        <w:rPr>
          <w:sz w:val="20"/>
          <w:szCs w:val="20"/>
        </w:rPr>
        <w:t>Con la telefonía IP la voz se transmite en forma de paquetes de datos a través de internet. Es por ello por lo que es tan importante el ancho de banda, porque en cada conversación se están enviando y recibiendo paquetes de datos.</w:t>
      </w:r>
    </w:p>
    <w:p w:rsidR="003714C9" w:rsidRDefault="0067323F">
      <w:pPr>
        <w:shd w:val="clear" w:color="auto" w:fill="FFFFFF"/>
        <w:spacing w:line="259" w:lineRule="auto"/>
        <w:rPr>
          <w:sz w:val="20"/>
          <w:szCs w:val="20"/>
        </w:rPr>
      </w:pPr>
      <w:r>
        <w:rPr>
          <w:sz w:val="20"/>
          <w:szCs w:val="20"/>
        </w:rPr>
        <w:t>También hay que tener en cuenta que en las empresas el ancho de banda se estará compartiendo con otras actividades, como puedes ser navegar por Internet, descargar documentos, enviar emails, utilizar programas informáticos que funcionan a través de Internet, documentos, etc.</w:t>
      </w:r>
    </w:p>
    <w:p w:rsidR="003714C9" w:rsidRDefault="0067323F">
      <w:pPr>
        <w:shd w:val="clear" w:color="auto" w:fill="FFFFFF"/>
        <w:spacing w:line="259" w:lineRule="auto"/>
        <w:rPr>
          <w:sz w:val="20"/>
          <w:szCs w:val="20"/>
        </w:rPr>
      </w:pPr>
      <w:r>
        <w:rPr>
          <w:sz w:val="20"/>
          <w:szCs w:val="20"/>
        </w:rPr>
        <w:t>Siempre es recomendable disponer de más ancho de banda del imprescindible para la telefonía IP, de modo que haya ancho de banda suficiente para realizar todas las tareas simultáneamente utilizando la conexión a Internet.</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before="400" w:line="259" w:lineRule="auto"/>
        <w:rPr>
          <w:b/>
        </w:rPr>
      </w:pPr>
      <w:r>
        <w:rPr>
          <w:b/>
        </w:rPr>
        <w:lastRenderedPageBreak/>
        <w:t>Ancho de banda necesario</w:t>
      </w:r>
    </w:p>
    <w:p w:rsidR="003714C9" w:rsidRDefault="0067323F">
      <w:pPr>
        <w:shd w:val="clear" w:color="auto" w:fill="FFFFFF"/>
        <w:spacing w:line="259" w:lineRule="auto"/>
        <w:rPr>
          <w:sz w:val="20"/>
          <w:szCs w:val="20"/>
        </w:rPr>
      </w:pPr>
      <w:r>
        <w:rPr>
          <w:sz w:val="20"/>
          <w:szCs w:val="20"/>
        </w:rPr>
        <w:t>El ancho de banda necesario en telefonía IP depende del número de llamadas simultáneas que quieras poder realizar. Para asegurar la máxima calidad durante las llamadas es recomendable disponer de 100kbps de subida y de bajada por cada canal. El ancho de banda mínimo para realizar llamadas es de 30kbps pero recomendamos 100kbps para asegurarnos de que tengas siempre la máxima calidad en tus llamadas VoIP.</w:t>
      </w:r>
    </w:p>
    <w:p w:rsidR="003714C9" w:rsidRDefault="0067323F">
      <w:pPr>
        <w:shd w:val="clear" w:color="auto" w:fill="FFFFFF"/>
        <w:spacing w:line="259" w:lineRule="auto"/>
        <w:rPr>
          <w:sz w:val="20"/>
          <w:szCs w:val="20"/>
        </w:rPr>
      </w:pPr>
      <w:r>
        <w:rPr>
          <w:sz w:val="20"/>
          <w:szCs w:val="20"/>
        </w:rPr>
        <w:t xml:space="preserve"> </w:t>
      </w:r>
    </w:p>
    <w:tbl>
      <w:tblPr>
        <w:tblStyle w:val="aff0"/>
        <w:tblW w:w="9637"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088"/>
        <w:gridCol w:w="3297"/>
        <w:gridCol w:w="3252"/>
      </w:tblGrid>
      <w:tr w:rsidR="003714C9">
        <w:trPr>
          <w:trHeight w:val="5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Número de llamadas simultáneas</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necesario</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recomendado</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150kbps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240kbps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800 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1mbps</w:t>
            </w:r>
          </w:p>
        </w:tc>
      </w:tr>
    </w:tbl>
    <w:p w:rsidR="003714C9" w:rsidRDefault="0067323F">
      <w:pPr>
        <w:shd w:val="clear" w:color="auto" w:fill="FFFFFF"/>
        <w:spacing w:after="400" w:line="259" w:lineRule="auto"/>
        <w:rPr>
          <w:sz w:val="20"/>
          <w:szCs w:val="20"/>
        </w:rPr>
      </w:pPr>
      <w:r>
        <w:rPr>
          <w:sz w:val="20"/>
          <w:szCs w:val="20"/>
        </w:rPr>
        <w:t>nº de canales * 100kbps = ancho de banda necesario</w:t>
      </w:r>
    </w:p>
    <w:p w:rsidR="003714C9" w:rsidRDefault="0067323F">
      <w:pPr>
        <w:spacing w:line="259" w:lineRule="auto"/>
        <w:rPr>
          <w:b/>
        </w:rPr>
      </w:pPr>
      <w:r>
        <w:rPr>
          <w:b/>
        </w:rPr>
        <w:t>Latencia</w:t>
      </w:r>
    </w:p>
    <w:p w:rsidR="003714C9" w:rsidRDefault="0067323F">
      <w:pPr>
        <w:spacing w:line="259" w:lineRule="auto"/>
        <w:rPr>
          <w:sz w:val="20"/>
          <w:szCs w:val="20"/>
        </w:rPr>
      </w:pPr>
      <w:r>
        <w:rPr>
          <w:sz w:val="20"/>
          <w:szCs w:val="20"/>
        </w:rPr>
        <w:t>La latencia es el retardo que se produce en la llamada. Es la diferencia de tiempo entre cuándo se dice algo y cuándo se escucha. Recomendamos una latencia inferior a 150ms para asegurar una buena calidad de las comunicaciones VoIP.</w:t>
      </w:r>
    </w:p>
    <w:p w:rsidR="003714C9" w:rsidRDefault="0067323F">
      <w:pPr>
        <w:spacing w:after="160" w:line="259" w:lineRule="auto"/>
        <w:rPr>
          <w:sz w:val="20"/>
          <w:szCs w:val="20"/>
        </w:rPr>
      </w:pPr>
      <w:r>
        <w:rPr>
          <w:sz w:val="20"/>
          <w:szCs w:val="20"/>
        </w:rPr>
        <w:t>Para garantizar el servicio de comunicaciones de datos se piensa en contratar servicios de ADSL para datos y Telefonía VoIp.</w:t>
      </w:r>
    </w:p>
    <w:p w:rsidR="003714C9" w:rsidRDefault="003714C9">
      <w:pPr>
        <w:spacing w:after="160" w:line="259" w:lineRule="auto"/>
        <w:rPr>
          <w:sz w:val="20"/>
          <w:szCs w:val="20"/>
        </w:rPr>
      </w:pPr>
    </w:p>
    <w:p w:rsidR="003714C9" w:rsidRDefault="00314C9E">
      <w:pPr>
        <w:rPr>
          <w:rFonts w:ascii="Calibri" w:eastAsia="Calibri" w:hAnsi="Calibri" w:cs="Calibri"/>
          <w:sz w:val="24"/>
          <w:szCs w:val="24"/>
        </w:rPr>
      </w:pPr>
      <w:hyperlink r:id="rId54" w:history="1">
        <w:r w:rsidRPr="00911C74">
          <w:rPr>
            <w:rStyle w:val="Hipervnculo"/>
            <w:rFonts w:ascii="Calibri" w:eastAsia="Calibri" w:hAnsi="Calibri" w:cs="Calibri"/>
            <w:sz w:val="24"/>
            <w:szCs w:val="24"/>
          </w:rPr>
          <w:t>https://store.vmware.com/store?Action=cat&amp;Locale=es_MX&amp;SiteID=vmware&amp;categoryID=66412200&amp;src=eBIZ_StoreHome_Featured_EssentialsPlus_Buy_LA</w:t>
        </w:r>
      </w:hyperlink>
    </w:p>
    <w:p w:rsidR="00314C9E" w:rsidRPr="00C7335C" w:rsidRDefault="00314C9E" w:rsidP="00314C9E">
      <w:pPr>
        <w:pStyle w:val="Ttulo2"/>
        <w:rPr>
          <w:lang w:val="en-US"/>
        </w:rPr>
      </w:pPr>
      <w:r w:rsidRPr="00C7335C">
        <w:rPr>
          <w:lang w:val="en-US"/>
        </w:rPr>
        <w:t>VMware vSphere Essentials Plus Kit</w:t>
      </w:r>
    </w:p>
    <w:p w:rsidR="00314C9E" w:rsidRPr="00C7335C" w:rsidRDefault="00C7335C" w:rsidP="00314C9E">
      <w:pPr>
        <w:rPr>
          <w:lang w:val="en-US"/>
        </w:rPr>
      </w:pPr>
      <w:hyperlink r:id="rId55" w:history="1">
        <w:r w:rsidR="00314C9E" w:rsidRPr="00C7335C">
          <w:rPr>
            <w:rStyle w:val="name"/>
            <w:color w:val="0000FF"/>
            <w:u w:val="single"/>
            <w:lang w:val="en-US"/>
          </w:rPr>
          <w:t>USD</w:t>
        </w:r>
        <w:r w:rsidR="00314C9E" w:rsidRPr="00C7335C">
          <w:rPr>
            <w:rStyle w:val="Hipervnculo"/>
            <w:lang w:val="en-US"/>
          </w:rPr>
          <w:t xml:space="preserve"> </w:t>
        </w:r>
        <w:r w:rsidR="00314C9E">
          <w:rPr>
            <w:noProof/>
            <w:color w:val="0000FF"/>
            <w:lang w:val="en-US"/>
          </w:rPr>
          <w:drawing>
            <wp:inline distT="0" distB="0" distL="0" distR="0">
              <wp:extent cx="124460" cy="73025"/>
              <wp:effectExtent l="0" t="0" r="8890" b="3175"/>
              <wp:docPr id="36" name="Imagen 36" descr="care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e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4460" cy="73025"/>
                      </a:xfrm>
                      <a:prstGeom prst="rect">
                        <a:avLst/>
                      </a:prstGeom>
                      <a:noFill/>
                      <a:ln>
                        <a:noFill/>
                      </a:ln>
                    </pic:spPr>
                  </pic:pic>
                </a:graphicData>
              </a:graphic>
            </wp:inline>
          </w:drawing>
        </w:r>
      </w:hyperlink>
    </w:p>
    <w:p w:rsidR="00314C9E" w:rsidRDefault="00314C9E" w:rsidP="00314C9E">
      <w:r>
        <w:t>5619,00 USD</w:t>
      </w:r>
    </w:p>
    <w:p w:rsidR="00314C9E" w:rsidRPr="00314C9E" w:rsidRDefault="00314C9E" w:rsidP="00314C9E"/>
    <w:p w:rsidR="00314C9E" w:rsidRPr="00314C9E" w:rsidRDefault="00314C9E" w:rsidP="00314C9E">
      <w:pPr>
        <w:pStyle w:val="NormalWeb"/>
        <w:rPr>
          <w:lang w:val="es-ES"/>
        </w:rPr>
      </w:pPr>
      <w:r w:rsidRPr="00314C9E">
        <w:rPr>
          <w:lang w:val="es-ES"/>
        </w:rPr>
        <w:t>VMware vSphere Essentials Plus Kit es una solución “todo incluido” que permite a las pequeñas empresas virtualizar sus servidores físicos y reducir los costos de hardware, además de garantizar una alta disponibilidad de las aplicaciones y la protección de los datos.</w:t>
      </w:r>
    </w:p>
    <w:p w:rsidR="00314C9E" w:rsidRDefault="00314C9E" w:rsidP="00314C9E"/>
    <w:p w:rsidR="00314C9E" w:rsidRPr="00314C9E" w:rsidRDefault="00314C9E" w:rsidP="00314C9E">
      <w:pPr>
        <w:pStyle w:val="Ttulo2"/>
        <w:rPr>
          <w:lang w:val="en-US"/>
        </w:rPr>
      </w:pPr>
      <w:r w:rsidRPr="00314C9E">
        <w:rPr>
          <w:lang w:val="en-US"/>
        </w:rPr>
        <w:lastRenderedPageBreak/>
        <w:t>Detalles de VMware vSphere Essentials Plus Kit</w:t>
      </w:r>
    </w:p>
    <w:p w:rsidR="00314C9E" w:rsidRDefault="00C7335C" w:rsidP="00314C9E">
      <w:pPr>
        <w:numPr>
          <w:ilvl w:val="0"/>
          <w:numId w:val="19"/>
        </w:numPr>
        <w:spacing w:before="100" w:beforeAutospacing="1" w:after="100" w:afterAutospacing="1" w:line="240" w:lineRule="auto"/>
      </w:pPr>
      <w:hyperlink r:id="rId57" w:anchor="tab1-285644500" w:history="1">
        <w:r w:rsidR="00314C9E">
          <w:rPr>
            <w:rStyle w:val="Hipervnculo"/>
          </w:rPr>
          <w:t>Ventajas</w:t>
        </w:r>
      </w:hyperlink>
      <w:r w:rsidR="00314C9E">
        <w:t xml:space="preserve"> </w:t>
      </w:r>
    </w:p>
    <w:p w:rsidR="00314C9E" w:rsidRDefault="00314C9E" w:rsidP="00314C9E">
      <w:pPr>
        <w:numPr>
          <w:ilvl w:val="0"/>
          <w:numId w:val="20"/>
        </w:numPr>
        <w:spacing w:before="100" w:beforeAutospacing="1" w:after="100" w:afterAutospacing="1" w:line="240" w:lineRule="auto"/>
      </w:pPr>
      <w:r>
        <w:t>Garantice la continuidad del negocio y la disponibilidad permanente de TI.</w:t>
      </w:r>
    </w:p>
    <w:p w:rsidR="00314C9E" w:rsidRDefault="00314C9E" w:rsidP="00314C9E">
      <w:pPr>
        <w:numPr>
          <w:ilvl w:val="0"/>
          <w:numId w:val="20"/>
        </w:numPr>
        <w:spacing w:before="100" w:beforeAutospacing="1" w:after="100" w:afterAutospacing="1" w:line="240" w:lineRule="auto"/>
      </w:pPr>
      <w:r>
        <w:t>Reduzca la superficie de TI y simplifique la administración.</w:t>
      </w:r>
    </w:p>
    <w:p w:rsidR="00314C9E" w:rsidRDefault="00314C9E" w:rsidP="00314C9E">
      <w:pPr>
        <w:numPr>
          <w:ilvl w:val="0"/>
          <w:numId w:val="20"/>
        </w:numPr>
        <w:spacing w:before="100" w:beforeAutospacing="1" w:after="100" w:afterAutospacing="1" w:line="240" w:lineRule="auto"/>
      </w:pPr>
      <w:r>
        <w:t>Ahorre en costos de hardware de TI.</w:t>
      </w:r>
    </w:p>
    <w:p w:rsidR="00314C9E" w:rsidRDefault="00314C9E" w:rsidP="00314C9E">
      <w:pPr>
        <w:numPr>
          <w:ilvl w:val="0"/>
          <w:numId w:val="20"/>
        </w:numPr>
        <w:spacing w:before="100" w:beforeAutospacing="1" w:after="100" w:afterAutospacing="1" w:line="240" w:lineRule="auto"/>
      </w:pPr>
      <w:r>
        <w:t>Mejore los niveles de servicio y la calidad de las aplicaciones.</w:t>
      </w:r>
    </w:p>
    <w:p w:rsidR="00314C9E" w:rsidRDefault="00314C9E" w:rsidP="00314C9E">
      <w:pPr>
        <w:numPr>
          <w:ilvl w:val="0"/>
          <w:numId w:val="20"/>
        </w:numPr>
        <w:spacing w:before="100" w:beforeAutospacing="1" w:after="100" w:afterAutospacing="1" w:line="240" w:lineRule="auto"/>
      </w:pPr>
      <w:r>
        <w:t xml:space="preserve">Refuerce la seguridad y la protección de los datos. </w:t>
      </w:r>
    </w:p>
    <w:p w:rsidR="00314C9E" w:rsidRPr="00AE23DA" w:rsidRDefault="00AE23DA" w:rsidP="00314C9E">
      <w:pPr>
        <w:pStyle w:val="Ttulo2"/>
        <w:rPr>
          <w:lang w:val="en-US"/>
        </w:rPr>
      </w:pPr>
      <w:r w:rsidRPr="00AE23DA">
        <w:rPr>
          <w:lang w:val="en-US"/>
        </w:rPr>
        <w:t>V</w:t>
      </w:r>
      <w:r w:rsidR="00314C9E" w:rsidRPr="00AE23DA">
        <w:rPr>
          <w:lang w:val="en-US"/>
        </w:rPr>
        <w:t>Mware vSphere Essentials Plus Kit</w:t>
      </w:r>
    </w:p>
    <w:p w:rsidR="00314C9E" w:rsidRDefault="00C7335C" w:rsidP="00314C9E">
      <w:pPr>
        <w:numPr>
          <w:ilvl w:val="0"/>
          <w:numId w:val="21"/>
        </w:numPr>
        <w:spacing w:before="100" w:beforeAutospacing="1" w:after="100" w:afterAutospacing="1" w:line="240" w:lineRule="auto"/>
      </w:pPr>
      <w:hyperlink r:id="rId58" w:anchor="tab2-285644500" w:history="1">
        <w:r w:rsidR="00314C9E">
          <w:rPr>
            <w:rStyle w:val="Hipervnculo"/>
          </w:rPr>
          <w:t>Qué incluye</w:t>
        </w:r>
      </w:hyperlink>
      <w:r w:rsidR="00314C9E">
        <w:t xml:space="preserve"> </w:t>
      </w:r>
    </w:p>
    <w:p w:rsidR="00314C9E" w:rsidRPr="00314C9E" w:rsidRDefault="00314C9E" w:rsidP="00314C9E">
      <w:pPr>
        <w:pStyle w:val="NormalWeb"/>
        <w:rPr>
          <w:lang w:val="es-ES"/>
        </w:rPr>
      </w:pPr>
      <w:r w:rsidRPr="00314C9E">
        <w:rPr>
          <w:lang w:val="es-ES"/>
        </w:rPr>
        <w:t xml:space="preserve">Este kit incluye licencias de vSphere Essentials Plus para 6 CPU (para 3 servidores con un máximo de 2 procesadores cada uno) y 1 licencia de vCenter Server Essentials. </w:t>
      </w:r>
    </w:p>
    <w:p w:rsidR="00314C9E" w:rsidRDefault="00314C9E" w:rsidP="00314C9E">
      <w:pPr>
        <w:pStyle w:val="NormalWeb"/>
      </w:pPr>
      <w:r>
        <w:t>vSphere Essentials Plus Kit consta de:</w:t>
      </w:r>
    </w:p>
    <w:p w:rsidR="00314C9E" w:rsidRDefault="00314C9E" w:rsidP="00314C9E">
      <w:pPr>
        <w:numPr>
          <w:ilvl w:val="0"/>
          <w:numId w:val="22"/>
        </w:numPr>
        <w:spacing w:before="100" w:beforeAutospacing="1" w:after="100" w:afterAutospacing="1" w:line="240" w:lineRule="auto"/>
      </w:pPr>
      <w:r>
        <w:t>vSphere Hypervisor (ESXi)</w:t>
      </w:r>
    </w:p>
    <w:p w:rsidR="00314C9E" w:rsidRDefault="00314C9E" w:rsidP="00314C9E">
      <w:pPr>
        <w:numPr>
          <w:ilvl w:val="0"/>
          <w:numId w:val="22"/>
        </w:numPr>
        <w:spacing w:before="100" w:beforeAutospacing="1" w:after="100" w:afterAutospacing="1" w:line="240" w:lineRule="auto"/>
      </w:pPr>
      <w:r>
        <w:t>vCenter Server Essentials</w:t>
      </w:r>
    </w:p>
    <w:p w:rsidR="00314C9E" w:rsidRDefault="00314C9E" w:rsidP="00314C9E">
      <w:pPr>
        <w:numPr>
          <w:ilvl w:val="0"/>
          <w:numId w:val="22"/>
        </w:numPr>
        <w:spacing w:before="100" w:beforeAutospacing="1" w:after="100" w:afterAutospacing="1" w:line="240" w:lineRule="auto"/>
      </w:pPr>
      <w:r>
        <w:t>vSphere Data Protection</w:t>
      </w:r>
    </w:p>
    <w:p w:rsidR="00314C9E" w:rsidRDefault="00314C9E" w:rsidP="00314C9E">
      <w:pPr>
        <w:numPr>
          <w:ilvl w:val="0"/>
          <w:numId w:val="22"/>
        </w:numPr>
        <w:spacing w:before="100" w:beforeAutospacing="1" w:after="100" w:afterAutospacing="1" w:line="240" w:lineRule="auto"/>
      </w:pPr>
      <w:r>
        <w:t>vSphere High Availability (HA)</w:t>
      </w:r>
    </w:p>
    <w:p w:rsidR="00314C9E" w:rsidRDefault="00314C9E" w:rsidP="00314C9E">
      <w:pPr>
        <w:numPr>
          <w:ilvl w:val="0"/>
          <w:numId w:val="22"/>
        </w:numPr>
        <w:spacing w:before="100" w:beforeAutospacing="1" w:after="100" w:afterAutospacing="1" w:line="240" w:lineRule="auto"/>
      </w:pPr>
      <w:r>
        <w:t>vSphere vMotion</w:t>
      </w:r>
    </w:p>
    <w:p w:rsidR="00314C9E" w:rsidRDefault="00314C9E" w:rsidP="00314C9E">
      <w:pPr>
        <w:numPr>
          <w:ilvl w:val="0"/>
          <w:numId w:val="22"/>
        </w:numPr>
        <w:spacing w:before="100" w:beforeAutospacing="1" w:after="100" w:afterAutospacing="1" w:line="240" w:lineRule="auto"/>
      </w:pPr>
      <w:r>
        <w:t>Cross Switch vMotion</w:t>
      </w:r>
    </w:p>
    <w:p w:rsidR="00314C9E" w:rsidRPr="00314C9E" w:rsidRDefault="00314C9E" w:rsidP="00314C9E">
      <w:pPr>
        <w:numPr>
          <w:ilvl w:val="0"/>
          <w:numId w:val="22"/>
        </w:numPr>
        <w:spacing w:before="100" w:beforeAutospacing="1" w:after="100" w:afterAutospacing="1" w:line="240" w:lineRule="auto"/>
        <w:rPr>
          <w:lang w:val="en-US"/>
        </w:rPr>
      </w:pPr>
      <w:r w:rsidRPr="00314C9E">
        <w:rPr>
          <w:lang w:val="en-US"/>
        </w:rPr>
        <w:t>VMware Storage APIs for Data Protection</w:t>
      </w:r>
    </w:p>
    <w:p w:rsidR="00314C9E" w:rsidRDefault="00314C9E" w:rsidP="00314C9E">
      <w:pPr>
        <w:numPr>
          <w:ilvl w:val="0"/>
          <w:numId w:val="22"/>
        </w:numPr>
        <w:spacing w:before="100" w:beforeAutospacing="1" w:after="100" w:afterAutospacing="1" w:line="240" w:lineRule="auto"/>
      </w:pPr>
      <w:r>
        <w:t>vSphere vShield Endpoint</w:t>
      </w:r>
    </w:p>
    <w:p w:rsidR="00314C9E" w:rsidRDefault="00314C9E" w:rsidP="00314C9E">
      <w:pPr>
        <w:numPr>
          <w:ilvl w:val="0"/>
          <w:numId w:val="22"/>
        </w:numPr>
        <w:spacing w:before="100" w:beforeAutospacing="1" w:after="100" w:afterAutospacing="1" w:line="240" w:lineRule="auto"/>
      </w:pPr>
      <w:r>
        <w:t>VMware Replication</w:t>
      </w:r>
    </w:p>
    <w:p w:rsidR="00314C9E" w:rsidRDefault="00314C9E">
      <w:pPr>
        <w:rPr>
          <w:rFonts w:ascii="Calibri" w:eastAsia="Calibri" w:hAnsi="Calibri" w:cs="Calibri"/>
          <w:sz w:val="24"/>
          <w:szCs w:val="24"/>
        </w:rPr>
      </w:pPr>
    </w:p>
    <w:sectPr w:rsidR="00314C9E">
      <w:type w:val="continuous"/>
      <w:pgSz w:w="11906" w:h="16838"/>
      <w:pgMar w:top="1134" w:right="1134" w:bottom="1134" w:left="1134" w:header="425"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835" w:rsidRDefault="007D0835">
      <w:pPr>
        <w:spacing w:line="240" w:lineRule="auto"/>
      </w:pPr>
      <w:r>
        <w:separator/>
      </w:r>
    </w:p>
  </w:endnote>
  <w:endnote w:type="continuationSeparator" w:id="0">
    <w:p w:rsidR="007D0835" w:rsidRDefault="007D08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35C" w:rsidRDefault="00C7335C">
    <w:pPr>
      <w:pBdr>
        <w:top w:val="nil"/>
        <w:left w:val="nil"/>
        <w:bottom w:val="nil"/>
        <w:right w:val="nil"/>
        <w:between w:val="nil"/>
      </w:pBdr>
      <w:tabs>
        <w:tab w:val="center" w:pos="4252"/>
        <w:tab w:val="right" w:pos="8504"/>
      </w:tabs>
      <w:spacing w:line="240" w:lineRule="auto"/>
      <w:jc w:val="right"/>
    </w:pPr>
  </w:p>
  <w:p w:rsidR="00C7335C" w:rsidRDefault="00C7335C">
    <w:pPr>
      <w:pBdr>
        <w:top w:val="nil"/>
        <w:left w:val="nil"/>
        <w:bottom w:val="nil"/>
        <w:right w:val="nil"/>
        <w:between w:val="nil"/>
      </w:pBdr>
      <w:tabs>
        <w:tab w:val="center" w:pos="4252"/>
        <w:tab w:val="right" w:pos="8504"/>
      </w:tabs>
      <w:spacing w:line="240" w:lineRule="auto"/>
      <w:jc w:val="right"/>
    </w:pPr>
  </w:p>
  <w:p w:rsidR="00C7335C" w:rsidRDefault="00C7335C">
    <w:pPr>
      <w:pBdr>
        <w:top w:val="nil"/>
        <w:left w:val="nil"/>
        <w:bottom w:val="nil"/>
        <w:right w:val="nil"/>
        <w:between w:val="nil"/>
      </w:pBdr>
      <w:tabs>
        <w:tab w:val="center" w:pos="4252"/>
        <w:tab w:val="right" w:pos="8504"/>
      </w:tabs>
      <w:spacing w:line="240" w:lineRule="auto"/>
      <w:jc w:val="right"/>
    </w:pPr>
  </w:p>
  <w:p w:rsidR="00C7335C" w:rsidRDefault="00C7335C">
    <w:pPr>
      <w:pBdr>
        <w:top w:val="nil"/>
        <w:left w:val="nil"/>
        <w:bottom w:val="nil"/>
        <w:right w:val="nil"/>
        <w:between w:val="nil"/>
      </w:pBdr>
      <w:tabs>
        <w:tab w:val="center" w:pos="4252"/>
        <w:tab w:val="right" w:pos="8504"/>
      </w:tabs>
      <w:spacing w:line="240" w:lineRule="auto"/>
      <w:jc w:val="right"/>
    </w:pPr>
  </w:p>
  <w:tbl>
    <w:tblPr>
      <w:tblStyle w:val="aff1"/>
      <w:tblW w:w="9072" w:type="dxa"/>
      <w:jc w:val="center"/>
      <w:tblInd w:w="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C7335C">
      <w:trPr>
        <w:trHeight w:val="260"/>
        <w:jc w:val="center"/>
      </w:trPr>
      <w:tc>
        <w:tcPr>
          <w:tcW w:w="851" w:type="dxa"/>
        </w:tcPr>
        <w:p w:rsidR="00C7335C" w:rsidRDefault="00C7335C">
          <w:pPr>
            <w:pBdr>
              <w:top w:val="nil"/>
              <w:left w:val="nil"/>
              <w:bottom w:val="nil"/>
              <w:right w:val="nil"/>
              <w:between w:val="nil"/>
            </w:pBdr>
            <w:tabs>
              <w:tab w:val="center" w:pos="4252"/>
              <w:tab w:val="right" w:pos="8504"/>
            </w:tabs>
            <w:spacing w:before="100" w:after="100"/>
            <w:jc w:val="center"/>
            <w:rPr>
              <w:rFonts w:ascii="Verdana" w:eastAsia="Verdana" w:hAnsi="Verdana" w:cs="Verdana"/>
              <w:color w:val="000000"/>
              <w:sz w:val="16"/>
              <w:szCs w:val="16"/>
            </w:rPr>
          </w:pPr>
          <w:r>
            <w:rPr>
              <w:rFonts w:ascii="Verdana" w:eastAsia="Verdana" w:hAnsi="Verdana" w:cs="Verdana"/>
              <w:noProof/>
              <w:color w:val="000000"/>
              <w:sz w:val="16"/>
              <w:szCs w:val="16"/>
              <w:lang w:val="en-US"/>
            </w:rPr>
            <w:drawing>
              <wp:inline distT="0" distB="0" distL="0" distR="0">
                <wp:extent cx="451528" cy="457756"/>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C7335C" w:rsidRDefault="00C7335C">
          <w:pPr>
            <w:pBdr>
              <w:top w:val="nil"/>
              <w:left w:val="nil"/>
              <w:bottom w:val="nil"/>
              <w:right w:val="nil"/>
              <w:between w:val="nil"/>
            </w:pBdr>
            <w:tabs>
              <w:tab w:val="center" w:pos="4252"/>
              <w:tab w:val="right" w:pos="8504"/>
            </w:tabs>
            <w:spacing w:before="100" w:after="100"/>
            <w:rPr>
              <w:rFonts w:ascii="Calibri" w:eastAsia="Calibri" w:hAnsi="Calibri" w:cs="Calibri"/>
              <w:color w:val="000000"/>
            </w:rPr>
          </w:pPr>
          <w:r>
            <w:rPr>
              <w:rFonts w:ascii="Calibri" w:eastAsia="Calibri" w:hAnsi="Calibri" w:cs="Calibri"/>
              <w:color w:val="000000"/>
            </w:rPr>
            <w:t xml:space="preserve">Proyecto de Infraestructura   </w:t>
          </w:r>
        </w:p>
      </w:tc>
      <w:tc>
        <w:tcPr>
          <w:tcW w:w="3118" w:type="dxa"/>
          <w:vAlign w:val="center"/>
        </w:tcPr>
        <w:p w:rsidR="00C7335C" w:rsidRDefault="00C7335C">
          <w:pPr>
            <w:pBdr>
              <w:top w:val="nil"/>
              <w:left w:val="nil"/>
              <w:bottom w:val="nil"/>
              <w:right w:val="nil"/>
              <w:between w:val="nil"/>
            </w:pBdr>
            <w:tabs>
              <w:tab w:val="center" w:pos="4252"/>
              <w:tab w:val="right" w:pos="8504"/>
            </w:tabs>
            <w:spacing w:before="240"/>
            <w:jc w:val="right"/>
            <w:rPr>
              <w:rFonts w:ascii="Calibri" w:eastAsia="Calibri" w:hAnsi="Calibri" w:cs="Calibri"/>
              <w:color w:val="000000"/>
            </w:rPr>
          </w:pPr>
          <w:r>
            <w:rPr>
              <w:rFonts w:ascii="Calibri" w:eastAsia="Calibri" w:hAnsi="Calibri" w:cs="Calibri"/>
              <w:color w:val="000000"/>
            </w:rPr>
            <w:t xml:space="preserve">Página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PAGE</w:instrText>
          </w:r>
          <w:r>
            <w:rPr>
              <w:rFonts w:ascii="Calibri" w:eastAsia="Calibri" w:hAnsi="Calibri" w:cs="Calibri"/>
              <w:b/>
              <w:color w:val="000000"/>
              <w:sz w:val="24"/>
              <w:szCs w:val="24"/>
            </w:rPr>
            <w:fldChar w:fldCharType="separate"/>
          </w:r>
          <w:r w:rsidR="003452DF">
            <w:rPr>
              <w:rFonts w:ascii="Calibri" w:eastAsia="Calibri" w:hAnsi="Calibri" w:cs="Calibri"/>
              <w:b/>
              <w:noProof/>
              <w:color w:val="000000"/>
              <w:sz w:val="24"/>
              <w:szCs w:val="24"/>
            </w:rPr>
            <w:t>35</w:t>
          </w:r>
          <w:r>
            <w:rPr>
              <w:rFonts w:ascii="Calibri" w:eastAsia="Calibri" w:hAnsi="Calibri" w:cs="Calibri"/>
              <w:b/>
              <w:color w:val="000000"/>
              <w:sz w:val="24"/>
              <w:szCs w:val="24"/>
            </w:rPr>
            <w:fldChar w:fldCharType="end"/>
          </w:r>
          <w:r>
            <w:rPr>
              <w:rFonts w:ascii="Calibri" w:eastAsia="Calibri" w:hAnsi="Calibri" w:cs="Calibri"/>
              <w:color w:val="000000"/>
            </w:rPr>
            <w:t xml:space="preserve"> de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NUMPAGES</w:instrText>
          </w:r>
          <w:r>
            <w:rPr>
              <w:rFonts w:ascii="Calibri" w:eastAsia="Calibri" w:hAnsi="Calibri" w:cs="Calibri"/>
              <w:b/>
              <w:color w:val="000000"/>
              <w:sz w:val="24"/>
              <w:szCs w:val="24"/>
            </w:rPr>
            <w:fldChar w:fldCharType="separate"/>
          </w:r>
          <w:r w:rsidR="003452DF">
            <w:rPr>
              <w:rFonts w:ascii="Calibri" w:eastAsia="Calibri" w:hAnsi="Calibri" w:cs="Calibri"/>
              <w:b/>
              <w:noProof/>
              <w:color w:val="000000"/>
              <w:sz w:val="24"/>
              <w:szCs w:val="24"/>
            </w:rPr>
            <w:t>47</w:t>
          </w:r>
          <w:r>
            <w:rPr>
              <w:rFonts w:ascii="Calibri" w:eastAsia="Calibri" w:hAnsi="Calibri" w:cs="Calibri"/>
              <w:b/>
              <w:color w:val="000000"/>
              <w:sz w:val="24"/>
              <w:szCs w:val="24"/>
            </w:rPr>
            <w:fldChar w:fldCharType="end"/>
          </w:r>
        </w:p>
      </w:tc>
    </w:tr>
  </w:tbl>
  <w:p w:rsidR="00C7335C" w:rsidRDefault="00C7335C">
    <w:pPr>
      <w:pBdr>
        <w:top w:val="nil"/>
        <w:left w:val="nil"/>
        <w:bottom w:val="nil"/>
        <w:right w:val="nil"/>
        <w:between w:val="nil"/>
      </w:pBdr>
      <w:tabs>
        <w:tab w:val="left" w:pos="3968"/>
        <w:tab w:val="right" w:pos="9638"/>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835" w:rsidRDefault="007D0835">
      <w:pPr>
        <w:spacing w:line="240" w:lineRule="auto"/>
      </w:pPr>
      <w:r>
        <w:separator/>
      </w:r>
    </w:p>
  </w:footnote>
  <w:footnote w:type="continuationSeparator" w:id="0">
    <w:p w:rsidR="007D0835" w:rsidRDefault="007D08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35C" w:rsidRDefault="00C7335C">
    <w:pPr>
      <w:pBdr>
        <w:top w:val="nil"/>
        <w:left w:val="nil"/>
        <w:bottom w:val="nil"/>
        <w:right w:val="nil"/>
        <w:between w:val="nil"/>
      </w:pBdr>
      <w:tabs>
        <w:tab w:val="center" w:pos="4252"/>
        <w:tab w:val="right" w:pos="8504"/>
      </w:tabs>
      <w:spacing w:line="240" w:lineRule="auto"/>
    </w:pPr>
    <w:r>
      <w:rPr>
        <w:rFonts w:ascii="Calibri" w:eastAsia="Calibri" w:hAnsi="Calibri" w:cs="Calibri"/>
        <w:noProof/>
        <w:color w:val="000000"/>
        <w:lang w:val="en-US"/>
      </w:rPr>
      <w:drawing>
        <wp:inline distT="0" distB="0" distL="0" distR="0">
          <wp:extent cx="750673" cy="52372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35C" w:rsidRDefault="00C7335C">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noProof/>
        <w:color w:val="000000"/>
        <w:lang w:val="en-US"/>
      </w:rPr>
      <w:drawing>
        <wp:inline distT="0" distB="0" distL="0" distR="0">
          <wp:extent cx="731520" cy="51181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731520" cy="51181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40BD"/>
    <w:multiLevelType w:val="multilevel"/>
    <w:tmpl w:val="9138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E6CCF"/>
    <w:multiLevelType w:val="multilevel"/>
    <w:tmpl w:val="360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87391"/>
    <w:multiLevelType w:val="multilevel"/>
    <w:tmpl w:val="A788A27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F0BE4"/>
    <w:multiLevelType w:val="multilevel"/>
    <w:tmpl w:val="B16E536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F62C40"/>
    <w:multiLevelType w:val="multilevel"/>
    <w:tmpl w:val="AF225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0A57AB"/>
    <w:multiLevelType w:val="multilevel"/>
    <w:tmpl w:val="EBA6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B50B2"/>
    <w:multiLevelType w:val="multilevel"/>
    <w:tmpl w:val="FFA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81DF5"/>
    <w:multiLevelType w:val="multilevel"/>
    <w:tmpl w:val="1248974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C75818"/>
    <w:multiLevelType w:val="multilevel"/>
    <w:tmpl w:val="BF70DA9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B1209A"/>
    <w:multiLevelType w:val="multilevel"/>
    <w:tmpl w:val="B950D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0F4C80"/>
    <w:multiLevelType w:val="multilevel"/>
    <w:tmpl w:val="41D2A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BB04D2"/>
    <w:multiLevelType w:val="multilevel"/>
    <w:tmpl w:val="28F802AE"/>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044460"/>
    <w:multiLevelType w:val="multilevel"/>
    <w:tmpl w:val="CDB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42444"/>
    <w:multiLevelType w:val="multilevel"/>
    <w:tmpl w:val="D61A4AAA"/>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9D3031"/>
    <w:multiLevelType w:val="multilevel"/>
    <w:tmpl w:val="058A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8168C1"/>
    <w:multiLevelType w:val="multilevel"/>
    <w:tmpl w:val="12C460CE"/>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FB116A"/>
    <w:multiLevelType w:val="multilevel"/>
    <w:tmpl w:val="8E805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AF5EE1"/>
    <w:multiLevelType w:val="multilevel"/>
    <w:tmpl w:val="305A51E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DE5149"/>
    <w:multiLevelType w:val="multilevel"/>
    <w:tmpl w:val="5AA250A2"/>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CD07EE"/>
    <w:multiLevelType w:val="multilevel"/>
    <w:tmpl w:val="B9B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0D3207"/>
    <w:multiLevelType w:val="multilevel"/>
    <w:tmpl w:val="E0F22C5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7D4802"/>
    <w:multiLevelType w:val="multilevel"/>
    <w:tmpl w:val="7734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10"/>
  </w:num>
  <w:num w:numId="4">
    <w:abstractNumId w:val="2"/>
  </w:num>
  <w:num w:numId="5">
    <w:abstractNumId w:val="13"/>
  </w:num>
  <w:num w:numId="6">
    <w:abstractNumId w:val="17"/>
  </w:num>
  <w:num w:numId="7">
    <w:abstractNumId w:val="9"/>
  </w:num>
  <w:num w:numId="8">
    <w:abstractNumId w:val="11"/>
  </w:num>
  <w:num w:numId="9">
    <w:abstractNumId w:val="3"/>
  </w:num>
  <w:num w:numId="10">
    <w:abstractNumId w:val="14"/>
  </w:num>
  <w:num w:numId="11">
    <w:abstractNumId w:val="16"/>
  </w:num>
  <w:num w:numId="12">
    <w:abstractNumId w:val="4"/>
  </w:num>
  <w:num w:numId="13">
    <w:abstractNumId w:val="15"/>
  </w:num>
  <w:num w:numId="14">
    <w:abstractNumId w:val="8"/>
  </w:num>
  <w:num w:numId="15">
    <w:abstractNumId w:val="7"/>
  </w:num>
  <w:num w:numId="16">
    <w:abstractNumId w:val="0"/>
  </w:num>
  <w:num w:numId="17">
    <w:abstractNumId w:val="21"/>
  </w:num>
  <w:num w:numId="18">
    <w:abstractNumId w:val="19"/>
  </w:num>
  <w:num w:numId="19">
    <w:abstractNumId w:val="5"/>
  </w:num>
  <w:num w:numId="20">
    <w:abstractNumId w:val="6"/>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714C9"/>
    <w:rsid w:val="00314C9E"/>
    <w:rsid w:val="003452DF"/>
    <w:rsid w:val="003714C9"/>
    <w:rsid w:val="004F6F22"/>
    <w:rsid w:val="00522E8D"/>
    <w:rsid w:val="0067323F"/>
    <w:rsid w:val="007D0835"/>
    <w:rsid w:val="00846001"/>
    <w:rsid w:val="008604C2"/>
    <w:rsid w:val="009A3281"/>
    <w:rsid w:val="00AE23DA"/>
    <w:rsid w:val="00C73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5D73"/>
  <w15:docId w15:val="{C3F3BA85-FB1B-48E9-B6F6-734B4B7F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UY"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80" w:line="259" w:lineRule="auto"/>
      <w:outlineLvl w:val="1"/>
    </w:pPr>
    <w:rPr>
      <w:rFonts w:ascii="Calibri" w:eastAsia="Calibri" w:hAnsi="Calibri" w:cs="Calibri"/>
      <w:sz w:val="34"/>
      <w:szCs w:val="3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
    <w:pPr>
      <w:spacing w:line="240" w:lineRule="auto"/>
    </w:pPr>
    <w:tblPr>
      <w:tblStyleRowBandSize w:val="1"/>
      <w:tblStyleColBandSize w:val="1"/>
      <w:tblCellMar>
        <w:left w:w="108" w:type="dxa"/>
        <w:right w:w="108" w:type="dxa"/>
      </w:tblCellMar>
    </w:tblPr>
  </w:style>
  <w:style w:type="character" w:customStyle="1" w:styleId="image-wrapper">
    <w:name w:val="image-wrapper"/>
    <w:basedOn w:val="Fuentedeprrafopredeter"/>
    <w:rsid w:val="0067323F"/>
  </w:style>
  <w:style w:type="character" w:styleId="Hipervnculo">
    <w:name w:val="Hyperlink"/>
    <w:basedOn w:val="Fuentedeprrafopredeter"/>
    <w:uiPriority w:val="99"/>
    <w:unhideWhenUsed/>
    <w:rsid w:val="0067323F"/>
    <w:rPr>
      <w:color w:val="0000FF"/>
      <w:u w:val="single"/>
    </w:rPr>
  </w:style>
  <w:style w:type="character" w:customStyle="1" w:styleId="fi-stock">
    <w:name w:val="fi-stock"/>
    <w:basedOn w:val="Fuentedeprrafopredeter"/>
    <w:rsid w:val="0067323F"/>
  </w:style>
  <w:style w:type="paragraph" w:customStyle="1" w:styleId="price">
    <w:name w:val="pric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nt">
    <w:name w:val="cant"/>
    <w:basedOn w:val="Fuentedeprrafopredeter"/>
    <w:rsid w:val="0067323F"/>
  </w:style>
  <w:style w:type="paragraph" w:customStyle="1" w:styleId="left">
    <w:name w:val="left"/>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hare">
    <w:name w:val="shar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314C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314C9E"/>
    <w:rPr>
      <w:i/>
      <w:iCs/>
    </w:rPr>
  </w:style>
  <w:style w:type="character" w:customStyle="1" w:styleId="name">
    <w:name w:val="name"/>
    <w:basedOn w:val="Fuentedeprrafopredeter"/>
    <w:rsid w:val="00314C9E"/>
  </w:style>
  <w:style w:type="character" w:customStyle="1" w:styleId="pricefraction">
    <w:name w:val="price__fraction"/>
    <w:basedOn w:val="Fuentedeprrafopredeter"/>
    <w:rsid w:val="00C7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286308">
      <w:bodyDiv w:val="1"/>
      <w:marLeft w:val="0"/>
      <w:marRight w:val="0"/>
      <w:marTop w:val="0"/>
      <w:marBottom w:val="0"/>
      <w:divBdr>
        <w:top w:val="none" w:sz="0" w:space="0" w:color="auto"/>
        <w:left w:val="none" w:sz="0" w:space="0" w:color="auto"/>
        <w:bottom w:val="none" w:sz="0" w:space="0" w:color="auto"/>
        <w:right w:val="none" w:sz="0" w:space="0" w:color="auto"/>
      </w:divBdr>
      <w:divsChild>
        <w:div w:id="676619385">
          <w:marLeft w:val="0"/>
          <w:marRight w:val="0"/>
          <w:marTop w:val="0"/>
          <w:marBottom w:val="0"/>
          <w:divBdr>
            <w:top w:val="none" w:sz="0" w:space="0" w:color="auto"/>
            <w:left w:val="none" w:sz="0" w:space="0" w:color="auto"/>
            <w:bottom w:val="none" w:sz="0" w:space="0" w:color="auto"/>
            <w:right w:val="none" w:sz="0" w:space="0" w:color="auto"/>
          </w:divBdr>
          <w:divsChild>
            <w:div w:id="956788616">
              <w:marLeft w:val="0"/>
              <w:marRight w:val="0"/>
              <w:marTop w:val="0"/>
              <w:marBottom w:val="0"/>
              <w:divBdr>
                <w:top w:val="none" w:sz="0" w:space="0" w:color="auto"/>
                <w:left w:val="none" w:sz="0" w:space="0" w:color="auto"/>
                <w:bottom w:val="none" w:sz="0" w:space="0" w:color="auto"/>
                <w:right w:val="none" w:sz="0" w:space="0" w:color="auto"/>
              </w:divBdr>
              <w:divsChild>
                <w:div w:id="765661206">
                  <w:marLeft w:val="0"/>
                  <w:marRight w:val="0"/>
                  <w:marTop w:val="0"/>
                  <w:marBottom w:val="0"/>
                  <w:divBdr>
                    <w:top w:val="none" w:sz="0" w:space="0" w:color="auto"/>
                    <w:left w:val="none" w:sz="0" w:space="0" w:color="auto"/>
                    <w:bottom w:val="none" w:sz="0" w:space="0" w:color="auto"/>
                    <w:right w:val="none" w:sz="0" w:space="0" w:color="auto"/>
                  </w:divBdr>
                </w:div>
              </w:divsChild>
            </w:div>
            <w:div w:id="1545555844">
              <w:marLeft w:val="0"/>
              <w:marRight w:val="0"/>
              <w:marTop w:val="0"/>
              <w:marBottom w:val="0"/>
              <w:divBdr>
                <w:top w:val="none" w:sz="0" w:space="0" w:color="auto"/>
                <w:left w:val="none" w:sz="0" w:space="0" w:color="auto"/>
                <w:bottom w:val="none" w:sz="0" w:space="0" w:color="auto"/>
                <w:right w:val="none" w:sz="0" w:space="0" w:color="auto"/>
              </w:divBdr>
            </w:div>
          </w:divsChild>
        </w:div>
        <w:div w:id="1916815299">
          <w:marLeft w:val="0"/>
          <w:marRight w:val="0"/>
          <w:marTop w:val="0"/>
          <w:marBottom w:val="0"/>
          <w:divBdr>
            <w:top w:val="none" w:sz="0" w:space="0" w:color="auto"/>
            <w:left w:val="none" w:sz="0" w:space="0" w:color="auto"/>
            <w:bottom w:val="none" w:sz="0" w:space="0" w:color="auto"/>
            <w:right w:val="none" w:sz="0" w:space="0" w:color="auto"/>
          </w:divBdr>
          <w:divsChild>
            <w:div w:id="993800462">
              <w:marLeft w:val="0"/>
              <w:marRight w:val="0"/>
              <w:marTop w:val="0"/>
              <w:marBottom w:val="0"/>
              <w:divBdr>
                <w:top w:val="none" w:sz="0" w:space="0" w:color="auto"/>
                <w:left w:val="none" w:sz="0" w:space="0" w:color="auto"/>
                <w:bottom w:val="none" w:sz="0" w:space="0" w:color="auto"/>
                <w:right w:val="none" w:sz="0" w:space="0" w:color="auto"/>
              </w:divBdr>
              <w:divsChild>
                <w:div w:id="425156763">
                  <w:marLeft w:val="0"/>
                  <w:marRight w:val="0"/>
                  <w:marTop w:val="0"/>
                  <w:marBottom w:val="0"/>
                  <w:divBdr>
                    <w:top w:val="none" w:sz="0" w:space="0" w:color="auto"/>
                    <w:left w:val="none" w:sz="0" w:space="0" w:color="auto"/>
                    <w:bottom w:val="none" w:sz="0" w:space="0" w:color="auto"/>
                    <w:right w:val="none" w:sz="0" w:space="0" w:color="auto"/>
                  </w:divBdr>
                  <w:divsChild>
                    <w:div w:id="272902108">
                      <w:marLeft w:val="0"/>
                      <w:marRight w:val="0"/>
                      <w:marTop w:val="0"/>
                      <w:marBottom w:val="0"/>
                      <w:divBdr>
                        <w:top w:val="none" w:sz="0" w:space="0" w:color="auto"/>
                        <w:left w:val="none" w:sz="0" w:space="0" w:color="auto"/>
                        <w:bottom w:val="none" w:sz="0" w:space="0" w:color="auto"/>
                        <w:right w:val="none" w:sz="0" w:space="0" w:color="auto"/>
                      </w:divBdr>
                      <w:divsChild>
                        <w:div w:id="1662538219">
                          <w:marLeft w:val="0"/>
                          <w:marRight w:val="0"/>
                          <w:marTop w:val="0"/>
                          <w:marBottom w:val="0"/>
                          <w:divBdr>
                            <w:top w:val="none" w:sz="0" w:space="0" w:color="auto"/>
                            <w:left w:val="none" w:sz="0" w:space="0" w:color="auto"/>
                            <w:bottom w:val="none" w:sz="0" w:space="0" w:color="auto"/>
                            <w:right w:val="none" w:sz="0" w:space="0" w:color="auto"/>
                          </w:divBdr>
                          <w:divsChild>
                            <w:div w:id="712270120">
                              <w:marLeft w:val="0"/>
                              <w:marRight w:val="0"/>
                              <w:marTop w:val="0"/>
                              <w:marBottom w:val="0"/>
                              <w:divBdr>
                                <w:top w:val="none" w:sz="0" w:space="0" w:color="auto"/>
                                <w:left w:val="none" w:sz="0" w:space="0" w:color="auto"/>
                                <w:bottom w:val="none" w:sz="0" w:space="0" w:color="auto"/>
                                <w:right w:val="none" w:sz="0" w:space="0" w:color="auto"/>
                              </w:divBdr>
                            </w:div>
                          </w:divsChild>
                        </w:div>
                        <w:div w:id="1816071706">
                          <w:marLeft w:val="0"/>
                          <w:marRight w:val="0"/>
                          <w:marTop w:val="0"/>
                          <w:marBottom w:val="0"/>
                          <w:divBdr>
                            <w:top w:val="none" w:sz="0" w:space="0" w:color="auto"/>
                            <w:left w:val="none" w:sz="0" w:space="0" w:color="auto"/>
                            <w:bottom w:val="none" w:sz="0" w:space="0" w:color="auto"/>
                            <w:right w:val="none" w:sz="0" w:space="0" w:color="auto"/>
                          </w:divBdr>
                          <w:divsChild>
                            <w:div w:id="14588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648">
                      <w:marLeft w:val="0"/>
                      <w:marRight w:val="0"/>
                      <w:marTop w:val="0"/>
                      <w:marBottom w:val="0"/>
                      <w:divBdr>
                        <w:top w:val="none" w:sz="0" w:space="0" w:color="auto"/>
                        <w:left w:val="none" w:sz="0" w:space="0" w:color="auto"/>
                        <w:bottom w:val="none" w:sz="0" w:space="0" w:color="auto"/>
                        <w:right w:val="none" w:sz="0" w:space="0" w:color="auto"/>
                      </w:divBdr>
                    </w:div>
                    <w:div w:id="1178036369">
                      <w:marLeft w:val="0"/>
                      <w:marRight w:val="0"/>
                      <w:marTop w:val="0"/>
                      <w:marBottom w:val="0"/>
                      <w:divBdr>
                        <w:top w:val="none" w:sz="0" w:space="0" w:color="auto"/>
                        <w:left w:val="none" w:sz="0" w:space="0" w:color="auto"/>
                        <w:bottom w:val="none" w:sz="0" w:space="0" w:color="auto"/>
                        <w:right w:val="none" w:sz="0" w:space="0" w:color="auto"/>
                      </w:divBdr>
                      <w:divsChild>
                        <w:div w:id="2003509868">
                          <w:marLeft w:val="0"/>
                          <w:marRight w:val="0"/>
                          <w:marTop w:val="0"/>
                          <w:marBottom w:val="0"/>
                          <w:divBdr>
                            <w:top w:val="none" w:sz="0" w:space="0" w:color="auto"/>
                            <w:left w:val="none" w:sz="0" w:space="0" w:color="auto"/>
                            <w:bottom w:val="none" w:sz="0" w:space="0" w:color="auto"/>
                            <w:right w:val="none" w:sz="0" w:space="0" w:color="auto"/>
                          </w:divBdr>
                        </w:div>
                        <w:div w:id="336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2285">
          <w:marLeft w:val="0"/>
          <w:marRight w:val="0"/>
          <w:marTop w:val="0"/>
          <w:marBottom w:val="0"/>
          <w:divBdr>
            <w:top w:val="none" w:sz="0" w:space="0" w:color="auto"/>
            <w:left w:val="none" w:sz="0" w:space="0" w:color="auto"/>
            <w:bottom w:val="none" w:sz="0" w:space="0" w:color="auto"/>
            <w:right w:val="none" w:sz="0" w:space="0" w:color="auto"/>
          </w:divBdr>
          <w:divsChild>
            <w:div w:id="129128913">
              <w:marLeft w:val="0"/>
              <w:marRight w:val="0"/>
              <w:marTop w:val="0"/>
              <w:marBottom w:val="0"/>
              <w:divBdr>
                <w:top w:val="none" w:sz="0" w:space="0" w:color="auto"/>
                <w:left w:val="none" w:sz="0" w:space="0" w:color="auto"/>
                <w:bottom w:val="none" w:sz="0" w:space="0" w:color="auto"/>
                <w:right w:val="none" w:sz="0" w:space="0" w:color="auto"/>
              </w:divBdr>
              <w:divsChild>
                <w:div w:id="13507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9337">
      <w:bodyDiv w:val="1"/>
      <w:marLeft w:val="0"/>
      <w:marRight w:val="0"/>
      <w:marTop w:val="0"/>
      <w:marBottom w:val="0"/>
      <w:divBdr>
        <w:top w:val="none" w:sz="0" w:space="0" w:color="auto"/>
        <w:left w:val="none" w:sz="0" w:space="0" w:color="auto"/>
        <w:bottom w:val="none" w:sz="0" w:space="0" w:color="auto"/>
        <w:right w:val="none" w:sz="0" w:space="0" w:color="auto"/>
      </w:divBdr>
      <w:divsChild>
        <w:div w:id="837379531">
          <w:marLeft w:val="0"/>
          <w:marRight w:val="0"/>
          <w:marTop w:val="0"/>
          <w:marBottom w:val="0"/>
          <w:divBdr>
            <w:top w:val="none" w:sz="0" w:space="0" w:color="auto"/>
            <w:left w:val="none" w:sz="0" w:space="0" w:color="auto"/>
            <w:bottom w:val="none" w:sz="0" w:space="0" w:color="auto"/>
            <w:right w:val="none" w:sz="0" w:space="0" w:color="auto"/>
          </w:divBdr>
          <w:divsChild>
            <w:div w:id="658733840">
              <w:marLeft w:val="0"/>
              <w:marRight w:val="0"/>
              <w:marTop w:val="0"/>
              <w:marBottom w:val="0"/>
              <w:divBdr>
                <w:top w:val="none" w:sz="0" w:space="0" w:color="auto"/>
                <w:left w:val="none" w:sz="0" w:space="0" w:color="auto"/>
                <w:bottom w:val="none" w:sz="0" w:space="0" w:color="auto"/>
                <w:right w:val="none" w:sz="0" w:space="0" w:color="auto"/>
              </w:divBdr>
              <w:divsChild>
                <w:div w:id="15833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52">
      <w:bodyDiv w:val="1"/>
      <w:marLeft w:val="0"/>
      <w:marRight w:val="0"/>
      <w:marTop w:val="0"/>
      <w:marBottom w:val="0"/>
      <w:divBdr>
        <w:top w:val="none" w:sz="0" w:space="0" w:color="auto"/>
        <w:left w:val="none" w:sz="0" w:space="0" w:color="auto"/>
        <w:bottom w:val="none" w:sz="0" w:space="0" w:color="auto"/>
        <w:right w:val="none" w:sz="0" w:space="0" w:color="auto"/>
      </w:divBdr>
      <w:divsChild>
        <w:div w:id="1562248291">
          <w:marLeft w:val="0"/>
          <w:marRight w:val="0"/>
          <w:marTop w:val="0"/>
          <w:marBottom w:val="0"/>
          <w:divBdr>
            <w:top w:val="none" w:sz="0" w:space="0" w:color="auto"/>
            <w:left w:val="none" w:sz="0" w:space="0" w:color="auto"/>
            <w:bottom w:val="none" w:sz="0" w:space="0" w:color="auto"/>
            <w:right w:val="none" w:sz="0" w:space="0" w:color="auto"/>
          </w:divBdr>
        </w:div>
        <w:div w:id="1115560244">
          <w:marLeft w:val="0"/>
          <w:marRight w:val="0"/>
          <w:marTop w:val="0"/>
          <w:marBottom w:val="0"/>
          <w:divBdr>
            <w:top w:val="none" w:sz="0" w:space="0" w:color="auto"/>
            <w:left w:val="none" w:sz="0" w:space="0" w:color="auto"/>
            <w:bottom w:val="none" w:sz="0" w:space="0" w:color="auto"/>
            <w:right w:val="none" w:sz="0" w:space="0" w:color="auto"/>
          </w:divBdr>
        </w:div>
      </w:divsChild>
    </w:div>
    <w:div w:id="2040813220">
      <w:bodyDiv w:val="1"/>
      <w:marLeft w:val="0"/>
      <w:marRight w:val="0"/>
      <w:marTop w:val="0"/>
      <w:marBottom w:val="0"/>
      <w:divBdr>
        <w:top w:val="none" w:sz="0" w:space="0" w:color="auto"/>
        <w:left w:val="none" w:sz="0" w:space="0" w:color="auto"/>
        <w:bottom w:val="none" w:sz="0" w:space="0" w:color="auto"/>
        <w:right w:val="none" w:sz="0" w:space="0" w:color="auto"/>
      </w:divBdr>
      <w:divsChild>
        <w:div w:id="465897025">
          <w:marLeft w:val="0"/>
          <w:marRight w:val="0"/>
          <w:marTop w:val="0"/>
          <w:marBottom w:val="0"/>
          <w:divBdr>
            <w:top w:val="none" w:sz="0" w:space="0" w:color="auto"/>
            <w:left w:val="none" w:sz="0" w:space="0" w:color="auto"/>
            <w:bottom w:val="none" w:sz="0" w:space="0" w:color="auto"/>
            <w:right w:val="none" w:sz="0" w:space="0" w:color="auto"/>
          </w:divBdr>
        </w:div>
        <w:div w:id="1506628380">
          <w:marLeft w:val="0"/>
          <w:marRight w:val="0"/>
          <w:marTop w:val="0"/>
          <w:marBottom w:val="0"/>
          <w:divBdr>
            <w:top w:val="none" w:sz="0" w:space="0" w:color="auto"/>
            <w:left w:val="none" w:sz="0" w:space="0" w:color="auto"/>
            <w:bottom w:val="none" w:sz="0" w:space="0" w:color="auto"/>
            <w:right w:val="none" w:sz="0" w:space="0" w:color="auto"/>
          </w:divBdr>
          <w:divsChild>
            <w:div w:id="1618488465">
              <w:marLeft w:val="0"/>
              <w:marRight w:val="0"/>
              <w:marTop w:val="0"/>
              <w:marBottom w:val="0"/>
              <w:divBdr>
                <w:top w:val="none" w:sz="0" w:space="0" w:color="auto"/>
                <w:left w:val="none" w:sz="0" w:space="0" w:color="auto"/>
                <w:bottom w:val="none" w:sz="0" w:space="0" w:color="auto"/>
                <w:right w:val="none" w:sz="0" w:space="0" w:color="auto"/>
              </w:divBdr>
              <w:divsChild>
                <w:div w:id="863713029">
                  <w:marLeft w:val="0"/>
                  <w:marRight w:val="0"/>
                  <w:marTop w:val="0"/>
                  <w:marBottom w:val="0"/>
                  <w:divBdr>
                    <w:top w:val="none" w:sz="0" w:space="0" w:color="auto"/>
                    <w:left w:val="none" w:sz="0" w:space="0" w:color="auto"/>
                    <w:bottom w:val="none" w:sz="0" w:space="0" w:color="auto"/>
                    <w:right w:val="none" w:sz="0" w:space="0" w:color="auto"/>
                  </w:divBdr>
                  <w:divsChild>
                    <w:div w:id="947157437">
                      <w:marLeft w:val="0"/>
                      <w:marRight w:val="0"/>
                      <w:marTop w:val="0"/>
                      <w:marBottom w:val="0"/>
                      <w:divBdr>
                        <w:top w:val="none" w:sz="0" w:space="0" w:color="auto"/>
                        <w:left w:val="none" w:sz="0" w:space="0" w:color="auto"/>
                        <w:bottom w:val="none" w:sz="0" w:space="0" w:color="auto"/>
                        <w:right w:val="none" w:sz="0" w:space="0" w:color="auto"/>
                      </w:divBdr>
                      <w:divsChild>
                        <w:div w:id="1831479440">
                          <w:marLeft w:val="0"/>
                          <w:marRight w:val="0"/>
                          <w:marTop w:val="0"/>
                          <w:marBottom w:val="0"/>
                          <w:divBdr>
                            <w:top w:val="none" w:sz="0" w:space="0" w:color="auto"/>
                            <w:left w:val="none" w:sz="0" w:space="0" w:color="auto"/>
                            <w:bottom w:val="none" w:sz="0" w:space="0" w:color="auto"/>
                            <w:right w:val="none" w:sz="0" w:space="0" w:color="auto"/>
                          </w:divBdr>
                          <w:divsChild>
                            <w:div w:id="20236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8153">
                      <w:marLeft w:val="0"/>
                      <w:marRight w:val="0"/>
                      <w:marTop w:val="0"/>
                      <w:marBottom w:val="0"/>
                      <w:divBdr>
                        <w:top w:val="none" w:sz="0" w:space="0" w:color="auto"/>
                        <w:left w:val="none" w:sz="0" w:space="0" w:color="auto"/>
                        <w:bottom w:val="none" w:sz="0" w:space="0" w:color="auto"/>
                        <w:right w:val="none" w:sz="0" w:space="0" w:color="auto"/>
                      </w:divBdr>
                      <w:divsChild>
                        <w:div w:id="9420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49665">
          <w:marLeft w:val="0"/>
          <w:marRight w:val="0"/>
          <w:marTop w:val="0"/>
          <w:marBottom w:val="0"/>
          <w:divBdr>
            <w:top w:val="none" w:sz="0" w:space="0" w:color="auto"/>
            <w:left w:val="none" w:sz="0" w:space="0" w:color="auto"/>
            <w:bottom w:val="none" w:sz="0" w:space="0" w:color="auto"/>
            <w:right w:val="none" w:sz="0" w:space="0" w:color="auto"/>
          </w:divBdr>
          <w:divsChild>
            <w:div w:id="99420634">
              <w:marLeft w:val="0"/>
              <w:marRight w:val="0"/>
              <w:marTop w:val="0"/>
              <w:marBottom w:val="0"/>
              <w:divBdr>
                <w:top w:val="none" w:sz="0" w:space="0" w:color="auto"/>
                <w:left w:val="none" w:sz="0" w:space="0" w:color="auto"/>
                <w:bottom w:val="none" w:sz="0" w:space="0" w:color="auto"/>
                <w:right w:val="none" w:sz="0" w:space="0" w:color="auto"/>
              </w:divBdr>
              <w:divsChild>
                <w:div w:id="447168610">
                  <w:marLeft w:val="0"/>
                  <w:marRight w:val="0"/>
                  <w:marTop w:val="0"/>
                  <w:marBottom w:val="0"/>
                  <w:divBdr>
                    <w:top w:val="none" w:sz="0" w:space="0" w:color="auto"/>
                    <w:left w:val="none" w:sz="0" w:space="0" w:color="auto"/>
                    <w:bottom w:val="none" w:sz="0" w:space="0" w:color="auto"/>
                    <w:right w:val="none" w:sz="0" w:space="0" w:color="auto"/>
                  </w:divBdr>
                </w:div>
              </w:divsChild>
            </w:div>
            <w:div w:id="51004210">
              <w:marLeft w:val="0"/>
              <w:marRight w:val="0"/>
              <w:marTop w:val="0"/>
              <w:marBottom w:val="0"/>
              <w:divBdr>
                <w:top w:val="none" w:sz="0" w:space="0" w:color="auto"/>
                <w:left w:val="none" w:sz="0" w:space="0" w:color="auto"/>
                <w:bottom w:val="none" w:sz="0" w:space="0" w:color="auto"/>
                <w:right w:val="none" w:sz="0" w:space="0" w:color="auto"/>
              </w:divBdr>
              <w:divsChild>
                <w:div w:id="131289561">
                  <w:marLeft w:val="0"/>
                  <w:marRight w:val="0"/>
                  <w:marTop w:val="0"/>
                  <w:marBottom w:val="0"/>
                  <w:divBdr>
                    <w:top w:val="none" w:sz="0" w:space="0" w:color="auto"/>
                    <w:left w:val="none" w:sz="0" w:space="0" w:color="auto"/>
                    <w:bottom w:val="none" w:sz="0" w:space="0" w:color="auto"/>
                    <w:right w:val="none" w:sz="0" w:space="0" w:color="auto"/>
                  </w:divBdr>
                </w:div>
              </w:divsChild>
            </w:div>
            <w:div w:id="1775247588">
              <w:marLeft w:val="0"/>
              <w:marRight w:val="0"/>
              <w:marTop w:val="300"/>
              <w:marBottom w:val="0"/>
              <w:divBdr>
                <w:top w:val="none" w:sz="0" w:space="0" w:color="auto"/>
                <w:left w:val="none" w:sz="0" w:space="0" w:color="auto"/>
                <w:bottom w:val="none" w:sz="0" w:space="0" w:color="auto"/>
                <w:right w:val="none" w:sz="0" w:space="0" w:color="auto"/>
              </w:divBdr>
            </w:div>
            <w:div w:id="16780224">
              <w:marLeft w:val="0"/>
              <w:marRight w:val="0"/>
              <w:marTop w:val="150"/>
              <w:marBottom w:val="0"/>
              <w:divBdr>
                <w:top w:val="none" w:sz="0" w:space="0" w:color="auto"/>
                <w:left w:val="none" w:sz="0" w:space="0" w:color="auto"/>
                <w:bottom w:val="none" w:sz="0" w:space="0" w:color="auto"/>
                <w:right w:val="none" w:sz="0" w:space="0" w:color="auto"/>
              </w:divBdr>
              <w:divsChild>
                <w:div w:id="99027964">
                  <w:marLeft w:val="0"/>
                  <w:marRight w:val="0"/>
                  <w:marTop w:val="0"/>
                  <w:marBottom w:val="0"/>
                  <w:divBdr>
                    <w:top w:val="none" w:sz="0" w:space="0" w:color="auto"/>
                    <w:left w:val="none" w:sz="0" w:space="0" w:color="auto"/>
                    <w:bottom w:val="none" w:sz="0" w:space="0" w:color="auto"/>
                    <w:right w:val="none" w:sz="0" w:space="0" w:color="auto"/>
                  </w:divBdr>
                  <w:divsChild>
                    <w:div w:id="1098796167">
                      <w:marLeft w:val="0"/>
                      <w:marRight w:val="0"/>
                      <w:marTop w:val="0"/>
                      <w:marBottom w:val="0"/>
                      <w:divBdr>
                        <w:top w:val="none" w:sz="0" w:space="0" w:color="auto"/>
                        <w:left w:val="none" w:sz="0" w:space="0" w:color="auto"/>
                        <w:bottom w:val="none" w:sz="0" w:space="0" w:color="auto"/>
                        <w:right w:val="none" w:sz="0" w:space="0" w:color="auto"/>
                      </w:divBdr>
                      <w:divsChild>
                        <w:div w:id="1363017797">
                          <w:marLeft w:val="0"/>
                          <w:marRight w:val="0"/>
                          <w:marTop w:val="0"/>
                          <w:marBottom w:val="0"/>
                          <w:divBdr>
                            <w:top w:val="none" w:sz="0" w:space="0" w:color="auto"/>
                            <w:left w:val="none" w:sz="0" w:space="0" w:color="auto"/>
                            <w:bottom w:val="none" w:sz="0" w:space="0" w:color="auto"/>
                            <w:right w:val="none" w:sz="0" w:space="0" w:color="auto"/>
                          </w:divBdr>
                        </w:div>
                        <w:div w:id="13452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9215">
                  <w:marLeft w:val="0"/>
                  <w:marRight w:val="0"/>
                  <w:marTop w:val="0"/>
                  <w:marBottom w:val="0"/>
                  <w:divBdr>
                    <w:top w:val="none" w:sz="0" w:space="0" w:color="auto"/>
                    <w:left w:val="none" w:sz="0" w:space="0" w:color="auto"/>
                    <w:bottom w:val="none" w:sz="0" w:space="0" w:color="auto"/>
                    <w:right w:val="none" w:sz="0" w:space="0" w:color="auto"/>
                  </w:divBdr>
                  <w:divsChild>
                    <w:div w:id="11680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343523">
          <w:marLeft w:val="0"/>
          <w:marRight w:val="0"/>
          <w:marTop w:val="0"/>
          <w:marBottom w:val="0"/>
          <w:divBdr>
            <w:top w:val="none" w:sz="0" w:space="0" w:color="auto"/>
            <w:left w:val="none" w:sz="0" w:space="0" w:color="auto"/>
            <w:bottom w:val="none" w:sz="0" w:space="0" w:color="auto"/>
            <w:right w:val="none" w:sz="0" w:space="0" w:color="auto"/>
          </w:divBdr>
          <w:divsChild>
            <w:div w:id="1331444682">
              <w:marLeft w:val="0"/>
              <w:marRight w:val="0"/>
              <w:marTop w:val="0"/>
              <w:marBottom w:val="0"/>
              <w:divBdr>
                <w:top w:val="none" w:sz="0" w:space="0" w:color="auto"/>
                <w:left w:val="none" w:sz="0" w:space="0" w:color="auto"/>
                <w:bottom w:val="none" w:sz="0" w:space="0" w:color="auto"/>
                <w:right w:val="none" w:sz="0" w:space="0" w:color="auto"/>
              </w:divBdr>
              <w:divsChild>
                <w:div w:id="1921212075">
                  <w:marLeft w:val="0"/>
                  <w:marRight w:val="0"/>
                  <w:marTop w:val="150"/>
                  <w:marBottom w:val="0"/>
                  <w:divBdr>
                    <w:top w:val="none" w:sz="0" w:space="0" w:color="auto"/>
                    <w:left w:val="none" w:sz="0" w:space="0" w:color="auto"/>
                    <w:bottom w:val="none" w:sz="0" w:space="0" w:color="auto"/>
                    <w:right w:val="none" w:sz="0" w:space="0" w:color="auto"/>
                  </w:divBdr>
                  <w:divsChild>
                    <w:div w:id="328026570">
                      <w:marLeft w:val="0"/>
                      <w:marRight w:val="0"/>
                      <w:marTop w:val="0"/>
                      <w:marBottom w:val="0"/>
                      <w:divBdr>
                        <w:top w:val="none" w:sz="0" w:space="0" w:color="auto"/>
                        <w:left w:val="none" w:sz="0" w:space="0" w:color="auto"/>
                        <w:bottom w:val="none" w:sz="0" w:space="0" w:color="auto"/>
                        <w:right w:val="none" w:sz="0" w:space="0" w:color="auto"/>
                      </w:divBdr>
                      <w:divsChild>
                        <w:div w:id="15503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268">
                  <w:marLeft w:val="0"/>
                  <w:marRight w:val="0"/>
                  <w:marTop w:val="0"/>
                  <w:marBottom w:val="0"/>
                  <w:divBdr>
                    <w:top w:val="none" w:sz="0" w:space="0" w:color="auto"/>
                    <w:left w:val="none" w:sz="0" w:space="0" w:color="auto"/>
                    <w:bottom w:val="none" w:sz="0" w:space="0" w:color="auto"/>
                    <w:right w:val="none" w:sz="0" w:space="0" w:color="auto"/>
                  </w:divBdr>
                </w:div>
                <w:div w:id="977228127">
                  <w:marLeft w:val="0"/>
                  <w:marRight w:val="0"/>
                  <w:marTop w:val="0"/>
                  <w:marBottom w:val="0"/>
                  <w:divBdr>
                    <w:top w:val="none" w:sz="0" w:space="0" w:color="auto"/>
                    <w:left w:val="none" w:sz="0" w:space="0" w:color="auto"/>
                    <w:bottom w:val="none" w:sz="0" w:space="0" w:color="auto"/>
                    <w:right w:val="none" w:sz="0" w:space="0" w:color="auto"/>
                  </w:divBdr>
                  <w:divsChild>
                    <w:div w:id="2388275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721551">
          <w:marLeft w:val="0"/>
          <w:marRight w:val="0"/>
          <w:marTop w:val="0"/>
          <w:marBottom w:val="0"/>
          <w:divBdr>
            <w:top w:val="none" w:sz="0" w:space="0" w:color="auto"/>
            <w:left w:val="none" w:sz="0" w:space="0" w:color="auto"/>
            <w:bottom w:val="none" w:sz="0" w:space="0" w:color="auto"/>
            <w:right w:val="none" w:sz="0" w:space="0" w:color="auto"/>
          </w:divBdr>
          <w:divsChild>
            <w:div w:id="1764757911">
              <w:marLeft w:val="0"/>
              <w:marRight w:val="0"/>
              <w:marTop w:val="0"/>
              <w:marBottom w:val="0"/>
              <w:divBdr>
                <w:top w:val="none" w:sz="0" w:space="0" w:color="auto"/>
                <w:left w:val="none" w:sz="0" w:space="0" w:color="auto"/>
                <w:bottom w:val="none" w:sz="0" w:space="0" w:color="auto"/>
                <w:right w:val="none" w:sz="0" w:space="0" w:color="auto"/>
              </w:divBdr>
              <w:divsChild>
                <w:div w:id="910583404">
                  <w:marLeft w:val="0"/>
                  <w:marRight w:val="0"/>
                  <w:marTop w:val="0"/>
                  <w:marBottom w:val="0"/>
                  <w:divBdr>
                    <w:top w:val="none" w:sz="0" w:space="0" w:color="auto"/>
                    <w:left w:val="none" w:sz="0" w:space="0" w:color="auto"/>
                    <w:bottom w:val="none" w:sz="0" w:space="0" w:color="auto"/>
                    <w:right w:val="none" w:sz="0" w:space="0" w:color="auto"/>
                  </w:divBdr>
                  <w:divsChild>
                    <w:div w:id="49964954">
                      <w:marLeft w:val="0"/>
                      <w:marRight w:val="0"/>
                      <w:marTop w:val="0"/>
                      <w:marBottom w:val="0"/>
                      <w:divBdr>
                        <w:top w:val="none" w:sz="0" w:space="0" w:color="auto"/>
                        <w:left w:val="none" w:sz="0" w:space="0" w:color="auto"/>
                        <w:bottom w:val="none" w:sz="0" w:space="0" w:color="auto"/>
                        <w:right w:val="none" w:sz="0" w:space="0" w:color="auto"/>
                      </w:divBdr>
                      <w:divsChild>
                        <w:div w:id="648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astimport.uy/productos/29125/intelbras-telefono-ip-tip-125#1"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fastimport.uy/productos/29125/intelbras-telefono-ip-tip-125#3" TargetMode="External"/><Relationship Id="rId47" Type="http://schemas.openxmlformats.org/officeDocument/2006/relationships/hyperlink" Target="javascript:window.print()" TargetMode="External"/><Relationship Id="rId50" Type="http://schemas.openxmlformats.org/officeDocument/2006/relationships/hyperlink" Target="http://facebook.com/sharer.php?u=http://www.fastimport.uy/productos/29125/intelbras-telefono-ip-tip-125" TargetMode="External"/><Relationship Id="rId55" Type="http://schemas.openxmlformats.org/officeDocument/2006/relationships/hyperlink" Target="https://store.vmware.com/store?Action=cat&amp;Env=BASE&amp;Locale=es_MX&amp;SiteID=vmware&amp;categoryID=66192900&amp;src=eBIZ_StoreHome_Featured_Essentials_L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ticulo.mercadolibre.com.uy/MLU-448801556-lenovo-system-x3550-m5-e5-2609v416gbno-hdd750w-_JM" TargetMode="External"/><Relationship Id="rId37" Type="http://schemas.openxmlformats.org/officeDocument/2006/relationships/hyperlink" Target="http://www.fastimport.uy/productos/29125/intelbras-telefono-ip-tip-125#2" TargetMode="External"/><Relationship Id="rId40" Type="http://schemas.openxmlformats.org/officeDocument/2006/relationships/image" Target="media/image28.jpeg"/><Relationship Id="rId45" Type="http://schemas.openxmlformats.org/officeDocument/2006/relationships/image" Target="media/image31.jpeg"/><Relationship Id="rId53" Type="http://schemas.openxmlformats.org/officeDocument/2006/relationships/hyperlink" Target="http://www.fastimport.uy/productos/29125/intelbras-telefono-ip-tip-125" TargetMode="External"/><Relationship Id="rId58" Type="http://schemas.openxmlformats.org/officeDocument/2006/relationships/hyperlink" Target="https://store.vmware.com/store?Action=cat&amp;Env=BASE&amp;Locale=es_MX&amp;SiteID=vmware&amp;categoryID=66192900&amp;src=eBIZ_StoreHome_Featured_Essentials_LA"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0.jpeg"/><Relationship Id="rId48" Type="http://schemas.openxmlformats.org/officeDocument/2006/relationships/hyperlink" Target="http://twitter.com/intent/tweet?url=http://www.fastimport.uy/productos/29125/intelbras-telefono-ip-tip-125&amp;text=Intelbras%20Telefono%20Ip%20Tip%20125" TargetMode="External"/><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articulo.mercadolibre.com.uy/MLU-455682646-fortinet-fortigate-500d-network-security-firewall-_JM?quantity=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jpeg"/><Relationship Id="rId46" Type="http://schemas.openxmlformats.org/officeDocument/2006/relationships/hyperlink" Target="http://www.fastimport.uy/productos/29125/intelbras-telefono-ip-tip-125"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hyperlink" Target="https://store.vmware.com/store?Action=cat&amp;Locale=es_MX&amp;SiteID=vmware&amp;categoryID=66412200&amp;src=eBIZ_StoreHome_Featured_EssentialsPlus_Buy_L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fastimport.uy/productos/29125/intelbras-telefono-ip-tip-125" TargetMode="External"/><Relationship Id="rId49" Type="http://schemas.openxmlformats.org/officeDocument/2006/relationships/image" Target="media/image32.png"/><Relationship Id="rId57" Type="http://schemas.openxmlformats.org/officeDocument/2006/relationships/hyperlink" Target="https://store.vmware.com/store?Action=cat&amp;Env=BASE&amp;Locale=es_MX&amp;SiteID=vmware&amp;categoryID=66192900&amp;src=eBIZ_StoreHome_Featured_Essentials_LA" TargetMode="External"/><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hyperlink" Target="http://www.fastimport.uy/store/321/intelbras" TargetMode="External"/><Relationship Id="rId52" Type="http://schemas.openxmlformats.org/officeDocument/2006/relationships/hyperlink" Target="http://www.fastimport.uy/productos/29125/intelbras-telefono-ip-tip-125"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1659C-C1A3-4C22-95DD-D06F5B94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8306</Words>
  <Characters>47347</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cp:lastModifiedBy>
  <cp:revision>8</cp:revision>
  <dcterms:created xsi:type="dcterms:W3CDTF">2019-02-11T23:49:00Z</dcterms:created>
  <dcterms:modified xsi:type="dcterms:W3CDTF">2019-02-27T03:19:00Z</dcterms:modified>
</cp:coreProperties>
</file>