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4B" w:rsidRDefault="00123C6E">
      <w:pPr>
        <w:pStyle w:val="Standard"/>
        <w:spacing w:line="360" w:lineRule="auto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56"/>
          <w:szCs w:val="56"/>
        </w:rPr>
        <w:t>ANEXO 7</w:t>
      </w:r>
    </w:p>
    <w:p w:rsidR="0080634B" w:rsidRDefault="00123C6E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sz w:val="36"/>
          <w:szCs w:val="36"/>
        </w:rPr>
        <w:t>Tabla de Especificaciones Técnicas</w:t>
      </w:r>
    </w:p>
    <w:p w:rsidR="0080634B" w:rsidRDefault="00123C6E">
      <w:pPr>
        <w:pStyle w:val="Standard"/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(Server / PC /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Networking</w:t>
      </w:r>
      <w:proofErr w:type="spellEnd"/>
      <w:r>
        <w:rPr>
          <w:rFonts w:ascii="Arial" w:eastAsia="Arial" w:hAnsi="Arial" w:cs="Arial"/>
          <w:b/>
          <w:sz w:val="36"/>
          <w:szCs w:val="36"/>
        </w:rPr>
        <w:t>)</w:t>
      </w:r>
    </w:p>
    <w:p w:rsidR="0080634B" w:rsidRDefault="0080634B">
      <w:pPr>
        <w:pStyle w:val="Standard"/>
        <w:widowControl w:val="0"/>
        <w:spacing w:after="5" w:line="242" w:lineRule="auto"/>
        <w:rPr>
          <w:rFonts w:ascii="Times New Roman" w:eastAsia="Arial" w:hAnsi="Times New Roman" w:cs="Arial"/>
          <w:sz w:val="28"/>
          <w:szCs w:val="28"/>
          <w:lang w:val="es-ES"/>
        </w:rPr>
      </w:pPr>
    </w:p>
    <w:p w:rsidR="0080634B" w:rsidRDefault="0080634B">
      <w:pPr>
        <w:pStyle w:val="Standard"/>
        <w:widowControl w:val="0"/>
        <w:spacing w:after="5" w:line="242" w:lineRule="auto"/>
        <w:ind w:left="360"/>
        <w:rPr>
          <w:rFonts w:ascii="Arial" w:eastAsia="Arial" w:hAnsi="Arial" w:cs="Arial"/>
          <w:color w:val="000000"/>
          <w:sz w:val="24"/>
          <w:szCs w:val="24"/>
          <w:lang w:val="es-ES"/>
        </w:rPr>
      </w:pPr>
    </w:p>
    <w:tbl>
      <w:tblPr>
        <w:tblW w:w="880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9"/>
        <w:gridCol w:w="6142"/>
      </w:tblGrid>
      <w:tr w:rsidR="0080634B" w:rsidRPr="00626C87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Firewall Fortinet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FG-6300F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Firewall 239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Gbps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IPS 110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Gbps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NGFW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90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Gbps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Threat Protection 60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Gbps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Multiple 40/100 GE QSFP28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1/10/25 GE SFP28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1/10 GE RJ45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Form Factor 3 RU</w:t>
            </w:r>
          </w:p>
        </w:tc>
      </w:tr>
      <w:tr w:rsidR="0080634B" w:rsidRPr="00626C87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Dell Wide rack enclosure 4420, 42U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Height 78.7" (1999mm)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Width 29.8" (755mm)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Depth 42.1"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(1070mm)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Weight 335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lbs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(152 kg)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Servidor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Dell PowerEdge r440 Rack Server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-2 procesadores escalables Intel de hasta 22 núcleos por procesador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-16 ranuras de memorias DDR4, 512Gb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-Hasta 4 discos SAS de 3.5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-Conexión en caliente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-Fuente redundante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-Sistem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a Operativo Windows Server 2012 R2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r>
              <w:rPr>
                <w:rFonts w:ascii="Times New Roman" w:eastAsia="Arial" w:hAnsi="Times New Roman" w:cs="Arial"/>
                <w:color w:val="000000"/>
                <w:sz w:val="24"/>
                <w:szCs w:val="24"/>
                <w:lang w:val="en-US"/>
              </w:rPr>
              <w:t xml:space="preserve">4 Disco </w:t>
            </w:r>
            <w:proofErr w:type="spellStart"/>
            <w:r>
              <w:rPr>
                <w:rFonts w:ascii="Times New Roman" w:eastAsia="Arial" w:hAnsi="Times New Roman" w:cs="Arial"/>
                <w:color w:val="000000"/>
                <w:sz w:val="24"/>
                <w:szCs w:val="24"/>
                <w:lang w:val="en-US"/>
              </w:rPr>
              <w:t>Duro</w:t>
            </w:r>
            <w:proofErr w:type="spellEnd"/>
            <w:r>
              <w:rPr>
                <w:rFonts w:ascii="Times New Roman" w:eastAsia="Arial" w:hAnsi="Times New Roman" w:cs="Arial"/>
                <w:color w:val="000000"/>
                <w:sz w:val="24"/>
                <w:szCs w:val="24"/>
                <w:lang w:val="en-US"/>
              </w:rPr>
              <w:t xml:space="preserve"> Dell 3.84 TB SSD Attached SCSI (SAS) 12Gbps 2.5in Drive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-Suma de los discos 15TB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Router Cisco ASR-920-12SZ-IM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4 puertos SFP de 10G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4 puertos SFP de 1G 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8 puertos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PoE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(alimentación por Ethernet) RJ45/Cu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de 1G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velocidad del sistema 60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Gbps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/95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Mpps</w:t>
            </w:r>
            <w:proofErr w:type="spellEnd"/>
          </w:p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4 sensores de temperatura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Switch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Cisco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Catalyst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2960X-24PS-L (Nivel núcleo)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4 puertos SFP, 24 bocas 10/100/1000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Switch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Cisco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lastRenderedPageBreak/>
              <w:t>Catalyst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2960X-24PSQ-L (para Nivel distribución)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lastRenderedPageBreak/>
              <w:t xml:space="preserve">24 puertos, conectividad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10/100/1000 (8POE),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lastRenderedPageBreak/>
              <w:t>2 SFP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lastRenderedPageBreak/>
              <w:t xml:space="preserve">11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Switch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Cisco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Catalyst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2960-S-24(Nivel acceso)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Conectividad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10/100/1000 con enlaces de interconexión Small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Form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-Factor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Pluggable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(SFP/SFP+) de 10 G/1 G, 24 puertos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1 Cisco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Catalyst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2960-S-48(Nivel acceso)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Conectividad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10/100/1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000 con enlaces de interconexión Small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Form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-Factor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Pluggable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(SFP/SFP+) de 10 G/1 G, 48 puertos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Pr="00626C87" w:rsidRDefault="00123C6E">
            <w:pPr>
              <w:pStyle w:val="Standard"/>
              <w:widowControl w:val="0"/>
              <w:spacing w:after="5" w:line="242" w:lineRule="auto"/>
              <w:ind w:left="730" w:hanging="10"/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10 </w:t>
            </w:r>
            <w:hyperlink r:id="rId8" w:history="1">
              <w:r>
                <w:rPr>
                  <w:lang w:val="en-US"/>
                </w:rPr>
                <w:t xml:space="preserve">Access Point Ubiquiti Dual-Band </w:t>
              </w:r>
              <w:proofErr w:type="spellStart"/>
              <w:r>
                <w:rPr>
                  <w:lang w:val="en-US"/>
                </w:rPr>
                <w:t>PoE</w:t>
              </w:r>
              <w:proofErr w:type="spellEnd"/>
              <w:r>
                <w:rPr>
                  <w:lang w:val="en-US"/>
                </w:rPr>
                <w:t xml:space="preserve"> AC1200 </w:t>
              </w:r>
            </w:hyperlink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2.4 GHz MIMO: 2x2</w:t>
            </w:r>
          </w:p>
          <w:p w:rsidR="0080634B" w:rsidRDefault="00123C6E">
            <w:pPr>
              <w:pStyle w:val="Standard"/>
              <w:widowControl w:val="0"/>
              <w:spacing w:after="5" w:line="242" w:lineRule="auto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            -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5 GHz MIMO: 2x2</w:t>
            </w:r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80634B" w:rsidRPr="00626C87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Pcs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escritoio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Dell 3268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Pr="00626C87" w:rsidRDefault="00123C6E">
            <w:pPr>
              <w:pStyle w:val="Standard"/>
              <w:keepNext/>
              <w:keepLines/>
              <w:shd w:val="clear" w:color="auto" w:fill="FEFEFE"/>
              <w:spacing w:after="150" w:line="242" w:lineRule="auto"/>
              <w:ind w:left="730" w:hanging="1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Intel Core i3-7100 3.90GHz, 4GB, 1TB, Windows 10 Home 64-bit </w:t>
            </w:r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Telefonos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Ip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Grandstream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Gxp1620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-Protección avanzada TLS/SRTP/HTTPS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-Audio HD de banda de ancha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-Servicio 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automatizado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UPS de marca APC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raqueable</w:t>
            </w:r>
            <w:proofErr w:type="spellEnd"/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-3000va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-Pantalla LCD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-230 V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Rieles Dell estáticos delgados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ReadyRails</w:t>
            </w:r>
            <w:proofErr w:type="spellEnd"/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hd w:val="clear" w:color="auto" w:fill="FFFFFF"/>
              <w:spacing w:before="480" w:after="120" w:line="242" w:lineRule="auto"/>
            </w:pPr>
            <w:bookmarkStart w:id="1" w:name="_steuarjqkm0w"/>
            <w:bookmarkEnd w:id="1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          montaje universal de 2 y 4 postes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Cooler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raqueable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 con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      Termómetro que controla su actividad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      4 ventiladores   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rganizadores de cables</w:t>
            </w:r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DELL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PowerEdge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2650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 xml:space="preserve">Zapatilla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raqueable</w:t>
            </w:r>
            <w:proofErr w:type="spellEnd"/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8 tomas</w:t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1U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Bandejas para el rack sobre las cuales apoyar los dispositivos</w:t>
            </w:r>
          </w:p>
          <w:p w:rsidR="0080634B" w:rsidRDefault="0080634B">
            <w:pPr>
              <w:pStyle w:val="Standard"/>
              <w:widowControl w:val="0"/>
              <w:spacing w:after="5" w:line="242" w:lineRule="auto"/>
              <w:ind w:left="730" w:hanging="10"/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Bandejas DELL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Bobinas Cable UTP CAT 6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Kolke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305mts</w:t>
            </w:r>
          </w:p>
        </w:tc>
      </w:tr>
      <w:tr w:rsidR="0080634B">
        <w:tblPrEx>
          <w:tblCellMar>
            <w:top w:w="0" w:type="dxa"/>
            <w:bottom w:w="0" w:type="dxa"/>
          </w:tblCellMar>
        </w:tblPrEx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ES"/>
              </w:rPr>
              <w:t>Bobinas Cable UTP CAT 6-A</w:t>
            </w:r>
          </w:p>
        </w:tc>
        <w:tc>
          <w:tcPr>
            <w:tcW w:w="6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634B" w:rsidRDefault="00123C6E">
            <w:pPr>
              <w:pStyle w:val="Standard"/>
              <w:widowControl w:val="0"/>
              <w:spacing w:after="5" w:line="242" w:lineRule="auto"/>
              <w:ind w:left="730" w:hanging="1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Kolke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 xml:space="preserve"> de 305mts exterior</w:t>
            </w:r>
          </w:p>
        </w:tc>
      </w:tr>
    </w:tbl>
    <w:p w:rsidR="0080634B" w:rsidRDefault="0080634B">
      <w:pPr>
        <w:pStyle w:val="Standard"/>
        <w:spacing w:line="360" w:lineRule="auto"/>
      </w:pPr>
    </w:p>
    <w:sectPr w:rsidR="0080634B">
      <w:pgSz w:w="11906" w:h="16838"/>
      <w:pgMar w:top="1417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6E" w:rsidRDefault="00123C6E">
      <w:pPr>
        <w:spacing w:after="0" w:line="240" w:lineRule="auto"/>
      </w:pPr>
      <w:r>
        <w:separator/>
      </w:r>
    </w:p>
  </w:endnote>
  <w:endnote w:type="continuationSeparator" w:id="0">
    <w:p w:rsidR="00123C6E" w:rsidRDefault="0012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6E" w:rsidRDefault="00123C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23C6E" w:rsidRDefault="0012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7BA7"/>
    <w:multiLevelType w:val="multilevel"/>
    <w:tmpl w:val="001EE6B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634B"/>
    <w:rsid w:val="00123C6E"/>
    <w:rsid w:val="00626C87"/>
    <w:rsid w:val="0080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kern w:val="3"/>
        <w:sz w:val="22"/>
        <w:szCs w:val="22"/>
        <w:lang w:val="es-UY" w:eastAsia="es-E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kern w:val="3"/>
        <w:sz w:val="22"/>
        <w:szCs w:val="22"/>
        <w:lang w:val="es-UY" w:eastAsia="es-ES" w:bidi="ar-SA"/>
      </w:rPr>
    </w:rPrDefault>
    <w:pPrDefault>
      <w:pPr>
        <w:widowControl w:val="0"/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tulo">
    <w:name w:val="Title"/>
    <w:basedOn w:val="Standard"/>
    <w:next w:val="Subttulo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factory.cl/producto/24285-Access.Point.Ubiquiti.AP-AC-LITE.AC.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Pablo</cp:lastModifiedBy>
  <cp:revision>2</cp:revision>
  <dcterms:created xsi:type="dcterms:W3CDTF">2018-10-03T15:03:00Z</dcterms:created>
  <dcterms:modified xsi:type="dcterms:W3CDTF">2018-10-03T15:03:00Z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