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394424" w14:textId="77777777" w:rsidR="00A546F2" w:rsidRDefault="00A546F2" w:rsidP="00D80221">
      <w:pPr>
        <w:autoSpaceDE w:val="0"/>
        <w:autoSpaceDN w:val="0"/>
        <w:adjustRightInd w:val="0"/>
        <w:spacing w:line="240" w:lineRule="auto"/>
        <w:jc w:val="center"/>
        <w:rPr>
          <w:rFonts w:ascii="Bookman-Demi" w:hAnsi="Bookman-Demi" w:cs="Bookman-Demi"/>
          <w:b/>
          <w:sz w:val="32"/>
          <w:szCs w:val="32"/>
          <w:u w:val="single"/>
        </w:rPr>
      </w:pPr>
    </w:p>
    <w:p w14:paraId="4078B9E6" w14:textId="174687F6" w:rsidR="00D80221" w:rsidRPr="00241E2B" w:rsidRDefault="00D80221" w:rsidP="00D80221">
      <w:pPr>
        <w:autoSpaceDE w:val="0"/>
        <w:autoSpaceDN w:val="0"/>
        <w:adjustRightInd w:val="0"/>
        <w:spacing w:line="240" w:lineRule="auto"/>
        <w:jc w:val="center"/>
        <w:rPr>
          <w:rFonts w:ascii="Bookman-Demi" w:hAnsi="Bookman-Demi" w:cs="Bookman-Demi"/>
          <w:b/>
          <w:sz w:val="32"/>
          <w:szCs w:val="32"/>
          <w:u w:val="single"/>
        </w:rPr>
      </w:pPr>
      <w:r w:rsidRPr="00241E2B">
        <w:rPr>
          <w:rFonts w:ascii="Bookman-Demi" w:hAnsi="Bookman-Demi" w:cs="Bookman-Demi"/>
          <w:b/>
          <w:sz w:val="32"/>
          <w:szCs w:val="32"/>
          <w:u w:val="single"/>
        </w:rPr>
        <w:t>CONTRAT DE GESTION IMMOBILIÈRE ET PROCURATION</w:t>
      </w:r>
    </w:p>
    <w:p w14:paraId="72808125" w14:textId="77777777" w:rsidR="00D80221" w:rsidRDefault="00D80221" w:rsidP="00D80221">
      <w:pPr>
        <w:autoSpaceDE w:val="0"/>
        <w:autoSpaceDN w:val="0"/>
        <w:adjustRightInd w:val="0"/>
        <w:spacing w:line="240" w:lineRule="auto"/>
        <w:rPr>
          <w:rFonts w:ascii="Bookman-Demi" w:hAnsi="Bookman-Demi" w:cs="Bookman-Demi"/>
          <w:sz w:val="24"/>
          <w:szCs w:val="24"/>
        </w:rPr>
      </w:pPr>
    </w:p>
    <w:p w14:paraId="3710AED4" w14:textId="77777777" w:rsidR="00D80221" w:rsidRDefault="00D80221" w:rsidP="00D80221">
      <w:pPr>
        <w:tabs>
          <w:tab w:val="left" w:pos="4515"/>
        </w:tabs>
        <w:autoSpaceDE w:val="0"/>
        <w:autoSpaceDN w:val="0"/>
        <w:adjustRightInd w:val="0"/>
        <w:spacing w:line="240" w:lineRule="auto"/>
        <w:rPr>
          <w:rFonts w:ascii="Bookman-Demi" w:hAnsi="Bookman-Demi" w:cs="Bookman-Demi"/>
          <w:sz w:val="24"/>
          <w:szCs w:val="24"/>
        </w:rPr>
      </w:pPr>
      <w:r>
        <w:rPr>
          <w:rFonts w:ascii="Bookman-Demi" w:hAnsi="Bookman-Demi" w:cs="Bookman-Demi"/>
          <w:sz w:val="24"/>
          <w:szCs w:val="24"/>
        </w:rPr>
        <w:t>ENTRE</w:t>
      </w:r>
      <w:r>
        <w:rPr>
          <w:rFonts w:ascii="Bookman-Demi" w:hAnsi="Bookman-Demi" w:cs="Bookman-Demi"/>
          <w:sz w:val="24"/>
          <w:szCs w:val="24"/>
        </w:rPr>
        <w:tab/>
      </w:r>
    </w:p>
    <w:p w14:paraId="2C52531B" w14:textId="77777777" w:rsidR="00CE0AA5" w:rsidRDefault="00CE0AA5" w:rsidP="00D80221">
      <w:pPr>
        <w:autoSpaceDE w:val="0"/>
        <w:autoSpaceDN w:val="0"/>
        <w:adjustRightInd w:val="0"/>
        <w:spacing w:line="240" w:lineRule="auto"/>
        <w:rPr>
          <w:rFonts w:ascii="Bookman-Light" w:hAnsi="Bookman-Light" w:cs="Bookman-Light"/>
          <w:sz w:val="24"/>
          <w:szCs w:val="24"/>
        </w:rPr>
      </w:pPr>
      <w:r>
        <w:rPr>
          <w:rFonts w:ascii="Bookman-Light" w:hAnsi="Bookman-Light" w:cs="Bookman-Light"/>
          <w:sz w:val="24"/>
          <w:szCs w:val="24"/>
        </w:rPr>
        <w:t>…………………………………………</w:t>
      </w:r>
      <w:r w:rsidR="00650502">
        <w:rPr>
          <w:rFonts w:ascii="Bookman-Light" w:hAnsi="Bookman-Light" w:cs="Bookman-Light"/>
          <w:sz w:val="24"/>
          <w:szCs w:val="24"/>
        </w:rPr>
        <w:t xml:space="preserve"> né</w:t>
      </w:r>
      <w:r>
        <w:rPr>
          <w:rFonts w:ascii="Bookman-Light" w:hAnsi="Bookman-Light" w:cs="Bookman-Light"/>
          <w:sz w:val="24"/>
          <w:szCs w:val="24"/>
        </w:rPr>
        <w:t>(</w:t>
      </w:r>
      <w:r w:rsidR="00007682">
        <w:rPr>
          <w:rFonts w:ascii="Bookman-Light" w:hAnsi="Bookman-Light" w:cs="Bookman-Light"/>
          <w:sz w:val="24"/>
          <w:szCs w:val="24"/>
        </w:rPr>
        <w:t>e</w:t>
      </w:r>
      <w:r>
        <w:rPr>
          <w:rFonts w:ascii="Bookman-Light" w:hAnsi="Bookman-Light" w:cs="Bookman-Light"/>
          <w:sz w:val="24"/>
          <w:szCs w:val="24"/>
        </w:rPr>
        <w:t>)</w:t>
      </w:r>
      <w:r w:rsidR="00650502">
        <w:rPr>
          <w:rFonts w:ascii="Bookman-Light" w:hAnsi="Bookman-Light" w:cs="Bookman-Light"/>
          <w:sz w:val="24"/>
          <w:szCs w:val="24"/>
        </w:rPr>
        <w:t xml:space="preserve"> le</w:t>
      </w:r>
      <w:r w:rsidR="003D6E2F">
        <w:rPr>
          <w:rFonts w:ascii="Bookman-Light" w:hAnsi="Bookman-Light" w:cs="Bookman-Light"/>
          <w:sz w:val="24"/>
          <w:szCs w:val="24"/>
        </w:rPr>
        <w:t xml:space="preserve"> </w:t>
      </w:r>
      <w:r>
        <w:rPr>
          <w:rFonts w:ascii="Bookman-Light" w:hAnsi="Bookman-Light" w:cs="Bookman-Light"/>
          <w:sz w:val="24"/>
          <w:szCs w:val="24"/>
        </w:rPr>
        <w:t>……..</w:t>
      </w:r>
      <w:r w:rsidR="003D6E2F">
        <w:rPr>
          <w:rFonts w:ascii="Bookman-Light" w:hAnsi="Bookman-Light" w:cs="Bookman-Light"/>
          <w:sz w:val="24"/>
          <w:szCs w:val="24"/>
        </w:rPr>
        <w:t>/</w:t>
      </w:r>
      <w:r>
        <w:rPr>
          <w:rFonts w:ascii="Bookman-Light" w:hAnsi="Bookman-Light" w:cs="Bookman-Light"/>
          <w:sz w:val="24"/>
          <w:szCs w:val="24"/>
        </w:rPr>
        <w:t>……..</w:t>
      </w:r>
      <w:r w:rsidR="003D6E2F">
        <w:rPr>
          <w:rFonts w:ascii="Bookman-Light" w:hAnsi="Bookman-Light" w:cs="Bookman-Light"/>
          <w:sz w:val="24"/>
          <w:szCs w:val="24"/>
        </w:rPr>
        <w:t>/</w:t>
      </w:r>
      <w:r>
        <w:rPr>
          <w:rFonts w:ascii="Bookman-Light" w:hAnsi="Bookman-Light" w:cs="Bookman-Light"/>
          <w:sz w:val="24"/>
          <w:szCs w:val="24"/>
        </w:rPr>
        <w:t>…….</w:t>
      </w:r>
      <w:r w:rsidR="00D80221">
        <w:rPr>
          <w:rFonts w:ascii="Bookman-Light" w:hAnsi="Bookman-Light" w:cs="Bookman-Light"/>
          <w:sz w:val="24"/>
          <w:szCs w:val="24"/>
        </w:rPr>
        <w:t xml:space="preserve"> à </w:t>
      </w:r>
      <w:r>
        <w:rPr>
          <w:rFonts w:ascii="Bookman-Light" w:hAnsi="Bookman-Light" w:cs="Bookman-Light"/>
          <w:sz w:val="24"/>
          <w:szCs w:val="24"/>
        </w:rPr>
        <w:t>………………………………………</w:t>
      </w:r>
    </w:p>
    <w:p w14:paraId="72BA410E" w14:textId="462648F0" w:rsidR="00D80221" w:rsidRDefault="00D80221" w:rsidP="00D80221">
      <w:pPr>
        <w:autoSpaceDE w:val="0"/>
        <w:autoSpaceDN w:val="0"/>
        <w:adjustRightInd w:val="0"/>
        <w:spacing w:line="240" w:lineRule="auto"/>
        <w:rPr>
          <w:rFonts w:ascii="Bookman-Light" w:hAnsi="Bookman-Light" w:cs="Bookman-Light"/>
          <w:sz w:val="24"/>
          <w:szCs w:val="24"/>
        </w:rPr>
      </w:pPr>
      <w:r>
        <w:rPr>
          <w:rFonts w:ascii="Bookman-Light" w:hAnsi="Bookman-Light" w:cs="Bookman-Light"/>
          <w:sz w:val="24"/>
          <w:szCs w:val="24"/>
        </w:rPr>
        <w:t xml:space="preserve">N° CNI : </w:t>
      </w:r>
      <w:r w:rsidR="00CE0AA5">
        <w:rPr>
          <w:rFonts w:ascii="Bookman-Light" w:hAnsi="Bookman-Light" w:cs="Bookman-Light"/>
          <w:sz w:val="24"/>
          <w:szCs w:val="24"/>
        </w:rPr>
        <w:t>……………………………………</w:t>
      </w:r>
      <w:r>
        <w:rPr>
          <w:rFonts w:ascii="Bookman-Light" w:hAnsi="Bookman-Light" w:cs="Bookman-Light"/>
          <w:sz w:val="24"/>
          <w:szCs w:val="24"/>
        </w:rPr>
        <w:t xml:space="preserve"> du </w:t>
      </w:r>
      <w:r w:rsidR="00CE0AA5">
        <w:rPr>
          <w:rFonts w:ascii="Bookman-Light" w:hAnsi="Bookman-Light" w:cs="Bookman-Light"/>
          <w:sz w:val="24"/>
          <w:szCs w:val="24"/>
        </w:rPr>
        <w:t>……</w:t>
      </w:r>
      <w:r w:rsidR="003D6E2F">
        <w:rPr>
          <w:rFonts w:ascii="Bookman-Light" w:hAnsi="Bookman-Light" w:cs="Bookman-Light"/>
          <w:sz w:val="24"/>
          <w:szCs w:val="24"/>
        </w:rPr>
        <w:t>/</w:t>
      </w:r>
      <w:r w:rsidR="00CE0AA5">
        <w:rPr>
          <w:rFonts w:ascii="Bookman-Light" w:hAnsi="Bookman-Light" w:cs="Bookman-Light"/>
          <w:sz w:val="24"/>
          <w:szCs w:val="24"/>
        </w:rPr>
        <w:t>……</w:t>
      </w:r>
      <w:r w:rsidR="003D6E2F">
        <w:rPr>
          <w:rFonts w:ascii="Bookman-Light" w:hAnsi="Bookman-Light" w:cs="Bookman-Light"/>
          <w:sz w:val="24"/>
          <w:szCs w:val="24"/>
        </w:rPr>
        <w:t>/20</w:t>
      </w:r>
      <w:r w:rsidR="00CE0AA5">
        <w:rPr>
          <w:rFonts w:ascii="Bookman-Light" w:hAnsi="Bookman-Light" w:cs="Bookman-Light"/>
          <w:sz w:val="24"/>
          <w:szCs w:val="24"/>
        </w:rPr>
        <w:t>…….</w:t>
      </w:r>
      <w:r w:rsidR="003D6E2F">
        <w:rPr>
          <w:rFonts w:ascii="Bookman-Light" w:hAnsi="Bookman-Light" w:cs="Bookman-Light"/>
          <w:sz w:val="24"/>
          <w:szCs w:val="24"/>
        </w:rPr>
        <w:t xml:space="preserve"> valable jusqu’au </w:t>
      </w:r>
      <w:r w:rsidR="00CE0AA5">
        <w:rPr>
          <w:rFonts w:ascii="Bookman-Light" w:hAnsi="Bookman-Light" w:cs="Bookman-Light"/>
          <w:sz w:val="24"/>
          <w:szCs w:val="24"/>
        </w:rPr>
        <w:t>……/….. </w:t>
      </w:r>
      <w:r w:rsidR="003D6E2F">
        <w:rPr>
          <w:rFonts w:ascii="Bookman-Light" w:hAnsi="Bookman-Light" w:cs="Bookman-Light"/>
          <w:sz w:val="24"/>
          <w:szCs w:val="24"/>
        </w:rPr>
        <w:t>/</w:t>
      </w:r>
      <w:r>
        <w:rPr>
          <w:rFonts w:ascii="Bookman-Light" w:hAnsi="Bookman-Light" w:cs="Bookman-Light"/>
          <w:sz w:val="24"/>
          <w:szCs w:val="24"/>
        </w:rPr>
        <w:t>20</w:t>
      </w:r>
      <w:r w:rsidR="00CE0AA5">
        <w:rPr>
          <w:rFonts w:ascii="Bookman-Light" w:hAnsi="Bookman-Light" w:cs="Bookman-Light"/>
          <w:sz w:val="24"/>
          <w:szCs w:val="24"/>
        </w:rPr>
        <w:t>……</w:t>
      </w:r>
    </w:p>
    <w:p w14:paraId="412B1626" w14:textId="39D7EA92" w:rsidR="00D80221" w:rsidRDefault="00D80221" w:rsidP="00D80221">
      <w:pPr>
        <w:autoSpaceDE w:val="0"/>
        <w:autoSpaceDN w:val="0"/>
        <w:adjustRightInd w:val="0"/>
        <w:spacing w:line="240" w:lineRule="auto"/>
        <w:rPr>
          <w:rFonts w:ascii="Bookman-Light" w:hAnsi="Bookman-Light" w:cs="Bookman-Light"/>
          <w:sz w:val="24"/>
          <w:szCs w:val="24"/>
        </w:rPr>
      </w:pPr>
      <w:r>
        <w:rPr>
          <w:rFonts w:ascii="Bookman-Light" w:hAnsi="Bookman-Light" w:cs="Bookman-Light"/>
          <w:sz w:val="24"/>
          <w:szCs w:val="24"/>
        </w:rPr>
        <w:t xml:space="preserve">N° Cél : </w:t>
      </w:r>
      <w:r w:rsidR="00CE0AA5">
        <w:rPr>
          <w:rFonts w:ascii="Bookman-Light" w:hAnsi="Bookman-Light" w:cs="Bookman-Light"/>
          <w:sz w:val="24"/>
          <w:szCs w:val="24"/>
        </w:rPr>
        <w:t>……………………………/…………………………………../……………………………………..</w:t>
      </w:r>
    </w:p>
    <w:p w14:paraId="2CFD8C0B" w14:textId="57149866" w:rsidR="00D80221" w:rsidRDefault="00D80221" w:rsidP="00D80221">
      <w:pPr>
        <w:autoSpaceDE w:val="0"/>
        <w:autoSpaceDN w:val="0"/>
        <w:adjustRightInd w:val="0"/>
        <w:spacing w:line="240" w:lineRule="auto"/>
        <w:rPr>
          <w:rFonts w:ascii="Bookman-Light" w:hAnsi="Bookman-Light" w:cs="Bookman-Light"/>
          <w:sz w:val="24"/>
          <w:szCs w:val="24"/>
        </w:rPr>
      </w:pPr>
      <w:r>
        <w:rPr>
          <w:rFonts w:ascii="Bookman-Light" w:hAnsi="Bookman-Light" w:cs="Bookman-Light"/>
          <w:sz w:val="24"/>
          <w:szCs w:val="24"/>
        </w:rPr>
        <w:t>B</w:t>
      </w:r>
      <w:r w:rsidR="00CE0AA5">
        <w:rPr>
          <w:rFonts w:ascii="Bookman-Light" w:hAnsi="Bookman-Light" w:cs="Bookman-Light"/>
          <w:sz w:val="24"/>
          <w:szCs w:val="24"/>
        </w:rPr>
        <w:t xml:space="preserve">oite </w:t>
      </w:r>
      <w:r>
        <w:rPr>
          <w:rFonts w:ascii="Bookman-Light" w:hAnsi="Bookman-Light" w:cs="Bookman-Light"/>
          <w:sz w:val="24"/>
          <w:szCs w:val="24"/>
        </w:rPr>
        <w:t>P</w:t>
      </w:r>
      <w:r w:rsidR="00CE0AA5">
        <w:rPr>
          <w:rFonts w:ascii="Bookman-Light" w:hAnsi="Bookman-Light" w:cs="Bookman-Light"/>
          <w:sz w:val="24"/>
          <w:szCs w:val="24"/>
        </w:rPr>
        <w:t>ostale :……………………………………………………………</w:t>
      </w:r>
      <w:r w:rsidR="00650502">
        <w:rPr>
          <w:rFonts w:ascii="Bookman-Light" w:hAnsi="Bookman-Light" w:cs="Bookman-Light"/>
          <w:sz w:val="24"/>
          <w:szCs w:val="24"/>
        </w:rPr>
        <w:t xml:space="preserve"> – Email : </w:t>
      </w:r>
      <w:r w:rsidR="00CE0AA5">
        <w:rPr>
          <w:rFonts w:ascii="Bookman-Light" w:hAnsi="Bookman-Light" w:cs="Bookman-Light"/>
          <w:sz w:val="24"/>
          <w:szCs w:val="24"/>
        </w:rPr>
        <w:t>……...................................................</w:t>
      </w:r>
    </w:p>
    <w:p w14:paraId="15F24C7A" w14:textId="7CBCA9A1" w:rsidR="00D80221" w:rsidRDefault="00D80221" w:rsidP="00D80221">
      <w:pPr>
        <w:autoSpaceDE w:val="0"/>
        <w:autoSpaceDN w:val="0"/>
        <w:adjustRightInd w:val="0"/>
        <w:spacing w:line="240" w:lineRule="auto"/>
        <w:rPr>
          <w:rFonts w:ascii="Bookman-Light" w:hAnsi="Bookman-Light" w:cs="Bookman-Light"/>
          <w:sz w:val="24"/>
          <w:szCs w:val="24"/>
        </w:rPr>
      </w:pPr>
      <w:r>
        <w:rPr>
          <w:rFonts w:ascii="Bookman-Light" w:hAnsi="Bookman-Light" w:cs="Bookman-Light"/>
          <w:sz w:val="24"/>
          <w:szCs w:val="24"/>
        </w:rPr>
        <w:t xml:space="preserve">N° CC : </w:t>
      </w:r>
      <w:r w:rsidR="00CE0AA5">
        <w:rPr>
          <w:rFonts w:ascii="Bookman-Light" w:hAnsi="Bookman-Light" w:cs="Bookman-Light"/>
          <w:sz w:val="24"/>
          <w:szCs w:val="24"/>
        </w:rPr>
        <w:t>………………………………………………….</w:t>
      </w:r>
    </w:p>
    <w:p w14:paraId="2C6368EA" w14:textId="3CB7F3AC" w:rsidR="00CE0AA5" w:rsidRDefault="00CE0AA5" w:rsidP="00D80221">
      <w:pPr>
        <w:autoSpaceDE w:val="0"/>
        <w:autoSpaceDN w:val="0"/>
        <w:adjustRightInd w:val="0"/>
        <w:spacing w:line="240" w:lineRule="auto"/>
        <w:rPr>
          <w:rFonts w:ascii="Bookman-Light" w:hAnsi="Bookman-Light" w:cs="Bookman-Light"/>
          <w:sz w:val="24"/>
          <w:szCs w:val="24"/>
        </w:rPr>
      </w:pPr>
      <w:r>
        <w:rPr>
          <w:rFonts w:ascii="Bookman-Light" w:hAnsi="Bookman-Light" w:cs="Bookman-Light"/>
          <w:sz w:val="24"/>
          <w:szCs w:val="24"/>
        </w:rPr>
        <w:t>Personne à contacter en cas d’urgence :……………………………………………………………………………..</w:t>
      </w:r>
    </w:p>
    <w:p w14:paraId="59FABD16" w14:textId="77777777" w:rsidR="00CE0AA5" w:rsidRDefault="00CE0AA5" w:rsidP="00CE0AA5">
      <w:pPr>
        <w:autoSpaceDE w:val="0"/>
        <w:autoSpaceDN w:val="0"/>
        <w:adjustRightInd w:val="0"/>
        <w:spacing w:line="240" w:lineRule="auto"/>
        <w:rPr>
          <w:rFonts w:ascii="Bookman-Light" w:hAnsi="Bookman-Light" w:cs="Bookman-Light"/>
          <w:sz w:val="24"/>
          <w:szCs w:val="24"/>
        </w:rPr>
      </w:pPr>
      <w:r>
        <w:rPr>
          <w:rFonts w:ascii="Bookman-Light" w:hAnsi="Bookman-Light" w:cs="Bookman-Light"/>
          <w:sz w:val="24"/>
          <w:szCs w:val="24"/>
        </w:rPr>
        <w:t>………………………………………… né(e) le ……../……../……. à ………………………………………</w:t>
      </w:r>
    </w:p>
    <w:p w14:paraId="0334C8FE" w14:textId="77777777" w:rsidR="00CE0AA5" w:rsidRDefault="00CE0AA5" w:rsidP="00CE0AA5">
      <w:pPr>
        <w:autoSpaceDE w:val="0"/>
        <w:autoSpaceDN w:val="0"/>
        <w:adjustRightInd w:val="0"/>
        <w:spacing w:line="240" w:lineRule="auto"/>
        <w:rPr>
          <w:rFonts w:ascii="Bookman-Light" w:hAnsi="Bookman-Light" w:cs="Bookman-Light"/>
          <w:sz w:val="24"/>
          <w:szCs w:val="24"/>
        </w:rPr>
      </w:pPr>
      <w:r>
        <w:rPr>
          <w:rFonts w:ascii="Bookman-Light" w:hAnsi="Bookman-Light" w:cs="Bookman-Light"/>
          <w:sz w:val="24"/>
          <w:szCs w:val="24"/>
        </w:rPr>
        <w:t>N° CNI : …………………………………… du ……/……/20……. valable jusqu’au ……/….. /20……</w:t>
      </w:r>
    </w:p>
    <w:p w14:paraId="1B0F6B87" w14:textId="77777777" w:rsidR="00CE0AA5" w:rsidRDefault="00CE0AA5" w:rsidP="00CE0AA5">
      <w:pPr>
        <w:autoSpaceDE w:val="0"/>
        <w:autoSpaceDN w:val="0"/>
        <w:adjustRightInd w:val="0"/>
        <w:spacing w:line="240" w:lineRule="auto"/>
        <w:rPr>
          <w:rFonts w:ascii="Bookman-Light" w:hAnsi="Bookman-Light" w:cs="Bookman-Light"/>
          <w:sz w:val="24"/>
          <w:szCs w:val="24"/>
        </w:rPr>
      </w:pPr>
      <w:r>
        <w:rPr>
          <w:rFonts w:ascii="Bookman-Light" w:hAnsi="Bookman-Light" w:cs="Bookman-Light"/>
          <w:sz w:val="24"/>
          <w:szCs w:val="24"/>
        </w:rPr>
        <w:t>N° Cél : ……………………………/…………………………………../……………………………………..</w:t>
      </w:r>
    </w:p>
    <w:p w14:paraId="399CD6D0" w14:textId="77777777" w:rsidR="00CE0AA5" w:rsidRDefault="00CE0AA5" w:rsidP="00CE0AA5">
      <w:pPr>
        <w:autoSpaceDE w:val="0"/>
        <w:autoSpaceDN w:val="0"/>
        <w:adjustRightInd w:val="0"/>
        <w:spacing w:line="240" w:lineRule="auto"/>
        <w:rPr>
          <w:rFonts w:ascii="Bookman-Light" w:hAnsi="Bookman-Light" w:cs="Bookman-Light"/>
          <w:sz w:val="24"/>
          <w:szCs w:val="24"/>
        </w:rPr>
      </w:pPr>
      <w:r>
        <w:rPr>
          <w:rFonts w:ascii="Bookman-Light" w:hAnsi="Bookman-Light" w:cs="Bookman-Light"/>
          <w:sz w:val="24"/>
          <w:szCs w:val="24"/>
        </w:rPr>
        <w:t>Boite Postale :…………………………………………………………… – Email : ……...................................................</w:t>
      </w:r>
    </w:p>
    <w:p w14:paraId="50E9BFF4" w14:textId="77777777" w:rsidR="00CE0AA5" w:rsidRDefault="00CE0AA5" w:rsidP="00CE0AA5">
      <w:pPr>
        <w:autoSpaceDE w:val="0"/>
        <w:autoSpaceDN w:val="0"/>
        <w:adjustRightInd w:val="0"/>
        <w:spacing w:line="240" w:lineRule="auto"/>
        <w:rPr>
          <w:rFonts w:ascii="Bookman-Light" w:hAnsi="Bookman-Light" w:cs="Bookman-Light"/>
          <w:sz w:val="24"/>
          <w:szCs w:val="24"/>
        </w:rPr>
      </w:pPr>
      <w:r>
        <w:rPr>
          <w:rFonts w:ascii="Bookman-Light" w:hAnsi="Bookman-Light" w:cs="Bookman-Light"/>
          <w:sz w:val="24"/>
          <w:szCs w:val="24"/>
        </w:rPr>
        <w:t>N° CC : ………………………………………………….</w:t>
      </w:r>
    </w:p>
    <w:p w14:paraId="0B6CACEE" w14:textId="77777777" w:rsidR="00D80221" w:rsidRDefault="00D80221" w:rsidP="00D80221">
      <w:pPr>
        <w:autoSpaceDE w:val="0"/>
        <w:autoSpaceDN w:val="0"/>
        <w:adjustRightInd w:val="0"/>
        <w:spacing w:line="240" w:lineRule="auto"/>
        <w:rPr>
          <w:rFonts w:ascii="Bookman-Light" w:hAnsi="Bookman-Light" w:cs="Bookman-Light"/>
          <w:sz w:val="24"/>
          <w:szCs w:val="24"/>
        </w:rPr>
      </w:pPr>
    </w:p>
    <w:p w14:paraId="30EDFD37" w14:textId="77777777" w:rsidR="00D80221" w:rsidRDefault="00D80221" w:rsidP="00D80221">
      <w:pPr>
        <w:autoSpaceDE w:val="0"/>
        <w:autoSpaceDN w:val="0"/>
        <w:adjustRightInd w:val="0"/>
        <w:spacing w:line="240" w:lineRule="auto"/>
        <w:rPr>
          <w:rFonts w:ascii="Bookman-Light" w:hAnsi="Bookman-Light" w:cs="Bookman-Light"/>
          <w:sz w:val="24"/>
          <w:szCs w:val="24"/>
        </w:rPr>
      </w:pPr>
      <w:r>
        <w:rPr>
          <w:rFonts w:ascii="Bookman-Light" w:hAnsi="Bookman-Light" w:cs="Bookman-Light"/>
          <w:sz w:val="24"/>
          <w:szCs w:val="24"/>
        </w:rPr>
        <w:t xml:space="preserve"> « Le Propriétaire »</w:t>
      </w:r>
    </w:p>
    <w:p w14:paraId="3517EBC4" w14:textId="77777777" w:rsidR="00D80221" w:rsidRDefault="00D80221" w:rsidP="00D80221">
      <w:pPr>
        <w:autoSpaceDE w:val="0"/>
        <w:autoSpaceDN w:val="0"/>
        <w:adjustRightInd w:val="0"/>
        <w:spacing w:line="240" w:lineRule="auto"/>
        <w:rPr>
          <w:rFonts w:ascii="Bookman-Demi" w:hAnsi="Bookman-Demi" w:cs="Bookman-Demi"/>
          <w:sz w:val="24"/>
          <w:szCs w:val="24"/>
        </w:rPr>
      </w:pPr>
    </w:p>
    <w:p w14:paraId="71BC8E4C" w14:textId="77777777" w:rsidR="00D80221" w:rsidRDefault="00D80221" w:rsidP="00D80221">
      <w:pPr>
        <w:autoSpaceDE w:val="0"/>
        <w:autoSpaceDN w:val="0"/>
        <w:adjustRightInd w:val="0"/>
        <w:spacing w:line="240" w:lineRule="auto"/>
        <w:rPr>
          <w:rFonts w:ascii="Bookman-Demi" w:hAnsi="Bookman-Demi" w:cs="Bookman-Demi"/>
          <w:sz w:val="24"/>
          <w:szCs w:val="24"/>
        </w:rPr>
      </w:pPr>
      <w:r>
        <w:rPr>
          <w:rFonts w:ascii="Bookman-Demi" w:hAnsi="Bookman-Demi" w:cs="Bookman-Demi"/>
          <w:sz w:val="24"/>
          <w:szCs w:val="24"/>
        </w:rPr>
        <w:t>ET</w:t>
      </w:r>
    </w:p>
    <w:p w14:paraId="69AC007A" w14:textId="77777777" w:rsidR="00D80221" w:rsidRDefault="00D80221" w:rsidP="00D80221">
      <w:pPr>
        <w:autoSpaceDE w:val="0"/>
        <w:autoSpaceDN w:val="0"/>
        <w:adjustRightInd w:val="0"/>
        <w:spacing w:line="240" w:lineRule="auto"/>
        <w:rPr>
          <w:rFonts w:ascii="Bookman-Demi" w:hAnsi="Bookman-Demi" w:cs="Bookman-Demi"/>
          <w:sz w:val="24"/>
          <w:szCs w:val="24"/>
        </w:rPr>
      </w:pPr>
    </w:p>
    <w:p w14:paraId="069B46BA" w14:textId="77777777" w:rsidR="00D80221" w:rsidRDefault="00D80221" w:rsidP="00CE5A54">
      <w:pPr>
        <w:autoSpaceDE w:val="0"/>
        <w:autoSpaceDN w:val="0"/>
        <w:adjustRightInd w:val="0"/>
        <w:spacing w:line="240" w:lineRule="auto"/>
        <w:jc w:val="both"/>
        <w:rPr>
          <w:rFonts w:ascii="Bookman-Light" w:hAnsi="Bookman-Light" w:cs="Bookman-Light"/>
          <w:sz w:val="24"/>
          <w:szCs w:val="24"/>
        </w:rPr>
      </w:pPr>
      <w:r>
        <w:rPr>
          <w:rFonts w:ascii="Bookman-Demi" w:hAnsi="Bookman-Demi" w:cs="Bookman-Demi"/>
          <w:sz w:val="24"/>
          <w:szCs w:val="24"/>
        </w:rPr>
        <w:t>« Le CCGIM » représenté par BAGAYOGO Amadou,</w:t>
      </w:r>
      <w:r>
        <w:rPr>
          <w:rFonts w:ascii="Bookman-Light" w:hAnsi="Bookman-Light" w:cs="Bookman-Light"/>
          <w:sz w:val="24"/>
          <w:szCs w:val="24"/>
        </w:rPr>
        <w:t xml:space="preserve"> gérant dont le siège social est situé à YOPOUGON ATTIE 9</w:t>
      </w:r>
      <w:r w:rsidRPr="008362EA">
        <w:rPr>
          <w:rFonts w:ascii="Bookman-Light" w:hAnsi="Bookman-Light" w:cs="Bookman-Light"/>
          <w:sz w:val="24"/>
          <w:szCs w:val="24"/>
          <w:vertAlign w:val="superscript"/>
        </w:rPr>
        <w:t>ième</w:t>
      </w:r>
      <w:r w:rsidR="001812C2">
        <w:rPr>
          <w:rFonts w:ascii="Bookman-Light" w:hAnsi="Bookman-Light" w:cs="Bookman-Light"/>
          <w:sz w:val="24"/>
          <w:szCs w:val="24"/>
        </w:rPr>
        <w:t xml:space="preserve"> tranche, Immeuble hadja SIDIBE KADIDJA, </w:t>
      </w:r>
      <w:r>
        <w:rPr>
          <w:rFonts w:ascii="Bookman-Light" w:hAnsi="Bookman-Light" w:cs="Bookman-Light"/>
          <w:sz w:val="24"/>
          <w:szCs w:val="24"/>
        </w:rPr>
        <w:t>Appartement N° A0-1,</w:t>
      </w:r>
    </w:p>
    <w:p w14:paraId="0DF51175" w14:textId="77777777" w:rsidR="00D80221" w:rsidRDefault="00D80221" w:rsidP="00CE5A54">
      <w:pPr>
        <w:autoSpaceDE w:val="0"/>
        <w:autoSpaceDN w:val="0"/>
        <w:adjustRightInd w:val="0"/>
        <w:spacing w:line="240" w:lineRule="auto"/>
        <w:jc w:val="both"/>
        <w:rPr>
          <w:rFonts w:ascii="Bookman-Light" w:hAnsi="Bookman-Light" w:cs="Bookman-Light"/>
          <w:sz w:val="24"/>
          <w:szCs w:val="24"/>
        </w:rPr>
      </w:pPr>
      <w:r>
        <w:rPr>
          <w:rFonts w:ascii="Bookman-Light" w:hAnsi="Bookman-Light" w:cs="Bookman-Light"/>
          <w:sz w:val="24"/>
          <w:szCs w:val="24"/>
        </w:rPr>
        <w:t>Adresse : 01 BP 3269 Abidjan 01</w:t>
      </w:r>
    </w:p>
    <w:p w14:paraId="0DAB7EB6" w14:textId="77777777" w:rsidR="00D80221" w:rsidRDefault="00D80221" w:rsidP="00CE5A54">
      <w:pPr>
        <w:autoSpaceDE w:val="0"/>
        <w:autoSpaceDN w:val="0"/>
        <w:adjustRightInd w:val="0"/>
        <w:spacing w:line="240" w:lineRule="auto"/>
        <w:jc w:val="both"/>
        <w:rPr>
          <w:rFonts w:ascii="Bookman-Light" w:hAnsi="Bookman-Light" w:cs="Bookman-Light"/>
          <w:sz w:val="24"/>
          <w:szCs w:val="24"/>
        </w:rPr>
      </w:pPr>
    </w:p>
    <w:p w14:paraId="0728D15B" w14:textId="77777777" w:rsidR="00D80221" w:rsidRDefault="00D80221" w:rsidP="00CE5A54">
      <w:pPr>
        <w:autoSpaceDE w:val="0"/>
        <w:autoSpaceDN w:val="0"/>
        <w:adjustRightInd w:val="0"/>
        <w:spacing w:line="240" w:lineRule="auto"/>
        <w:jc w:val="both"/>
        <w:rPr>
          <w:rFonts w:ascii="Bookman-Light" w:hAnsi="Bookman-Light" w:cs="Bookman-Light"/>
          <w:sz w:val="24"/>
          <w:szCs w:val="24"/>
        </w:rPr>
      </w:pPr>
      <w:r>
        <w:rPr>
          <w:rFonts w:ascii="Bookman-Light" w:hAnsi="Bookman-Light" w:cs="Bookman-Light"/>
          <w:sz w:val="24"/>
          <w:szCs w:val="24"/>
        </w:rPr>
        <w:t>« Le Gestionnaire ».</w:t>
      </w:r>
    </w:p>
    <w:p w14:paraId="43F43D3E" w14:textId="77777777" w:rsidR="00D80221" w:rsidRDefault="00D80221" w:rsidP="00CE5A54">
      <w:pPr>
        <w:autoSpaceDE w:val="0"/>
        <w:autoSpaceDN w:val="0"/>
        <w:adjustRightInd w:val="0"/>
        <w:spacing w:line="240" w:lineRule="auto"/>
        <w:jc w:val="both"/>
        <w:rPr>
          <w:rFonts w:ascii="Bookman-Light" w:hAnsi="Bookman-Light" w:cs="Bookman-Light"/>
          <w:sz w:val="24"/>
          <w:szCs w:val="24"/>
        </w:rPr>
      </w:pPr>
    </w:p>
    <w:p w14:paraId="0BDE3B4F" w14:textId="77777777" w:rsidR="00D80221" w:rsidRDefault="00D80221" w:rsidP="00CE5A54">
      <w:pPr>
        <w:autoSpaceDE w:val="0"/>
        <w:autoSpaceDN w:val="0"/>
        <w:adjustRightInd w:val="0"/>
        <w:spacing w:line="240" w:lineRule="auto"/>
        <w:jc w:val="both"/>
        <w:rPr>
          <w:rFonts w:ascii="Bookman-Demi" w:hAnsi="Bookman-Demi" w:cs="Bookman-Demi"/>
          <w:sz w:val="24"/>
          <w:szCs w:val="24"/>
        </w:rPr>
      </w:pPr>
      <w:r>
        <w:rPr>
          <w:rFonts w:ascii="Bookman-Demi" w:hAnsi="Bookman-Demi" w:cs="Bookman-Demi"/>
          <w:sz w:val="24"/>
          <w:szCs w:val="24"/>
        </w:rPr>
        <w:t>IL EST EXPOSE ET CONVENU CE QUI SUIT :</w:t>
      </w:r>
    </w:p>
    <w:p w14:paraId="6795F99F" w14:textId="77777777" w:rsidR="00D80221" w:rsidRDefault="00D80221" w:rsidP="00CE5A54">
      <w:pPr>
        <w:autoSpaceDE w:val="0"/>
        <w:autoSpaceDN w:val="0"/>
        <w:adjustRightInd w:val="0"/>
        <w:spacing w:line="240" w:lineRule="auto"/>
        <w:jc w:val="both"/>
        <w:rPr>
          <w:rFonts w:ascii="Bookman-Light" w:hAnsi="Bookman-Light" w:cs="Bookman-Light"/>
          <w:sz w:val="24"/>
          <w:szCs w:val="24"/>
        </w:rPr>
      </w:pPr>
    </w:p>
    <w:p w14:paraId="7F96443D" w14:textId="5C1616FC" w:rsidR="00D80221" w:rsidRDefault="00D80221" w:rsidP="00CE5A54">
      <w:pPr>
        <w:autoSpaceDE w:val="0"/>
        <w:autoSpaceDN w:val="0"/>
        <w:adjustRightInd w:val="0"/>
        <w:spacing w:line="240" w:lineRule="auto"/>
        <w:jc w:val="both"/>
        <w:rPr>
          <w:rFonts w:ascii="Bookman-Light" w:hAnsi="Bookman-Light" w:cs="Bookman-Light"/>
          <w:sz w:val="24"/>
          <w:szCs w:val="24"/>
        </w:rPr>
      </w:pPr>
      <w:r>
        <w:rPr>
          <w:rFonts w:ascii="Bookman-Light" w:hAnsi="Bookman-Light" w:cs="Bookman-Light"/>
          <w:sz w:val="24"/>
          <w:szCs w:val="24"/>
        </w:rPr>
        <w:t>Le propriétaire confie au cabinet CCGIM, qualifié de gestionnaire, la gestion de</w:t>
      </w:r>
      <w:r w:rsidR="009D012C">
        <w:rPr>
          <w:rFonts w:ascii="Bookman-Light" w:hAnsi="Bookman-Light" w:cs="Bookman-Light"/>
          <w:sz w:val="24"/>
          <w:szCs w:val="24"/>
        </w:rPr>
        <w:t xml:space="preserve"> son</w:t>
      </w:r>
      <w:r>
        <w:rPr>
          <w:rFonts w:ascii="Bookman-Light" w:hAnsi="Bookman-Light" w:cs="Bookman-Light"/>
          <w:sz w:val="24"/>
          <w:szCs w:val="24"/>
        </w:rPr>
        <w:t xml:space="preserve"> bien situé à</w:t>
      </w:r>
      <w:r w:rsidR="00650502">
        <w:rPr>
          <w:rFonts w:ascii="Bookman-Light" w:hAnsi="Bookman-Light" w:cs="Bookman-Light"/>
          <w:sz w:val="24"/>
          <w:szCs w:val="24"/>
        </w:rPr>
        <w:t xml:space="preserve"> </w:t>
      </w:r>
      <w:r>
        <w:rPr>
          <w:rFonts w:ascii="Bookman-Light" w:hAnsi="Bookman-Light" w:cs="Bookman-Light"/>
          <w:sz w:val="24"/>
          <w:szCs w:val="24"/>
        </w:rPr>
        <w:t>:</w:t>
      </w:r>
    </w:p>
    <w:p w14:paraId="328332E7" w14:textId="0912E85A" w:rsidR="00CE0AA5" w:rsidRDefault="00CE0AA5" w:rsidP="00CE0AA5">
      <w:pPr>
        <w:autoSpaceDE w:val="0"/>
        <w:autoSpaceDN w:val="0"/>
        <w:adjustRightInd w:val="0"/>
        <w:spacing w:line="240" w:lineRule="auto"/>
        <w:jc w:val="both"/>
        <w:rPr>
          <w:rFonts w:ascii="Bookman-Demi" w:hAnsi="Bookman-Demi" w:cs="Bookman-Demi"/>
          <w:sz w:val="24"/>
          <w:szCs w:val="24"/>
        </w:rPr>
      </w:pPr>
      <w:r>
        <w:rPr>
          <w:rFonts w:ascii="Bookman-Light" w:hAnsi="Bookman-Light" w:cs="Bookman-Light"/>
          <w:sz w:val="24"/>
          <w:szCs w:val="24"/>
        </w:rPr>
        <w:t>Ville :…………………………………………………………</w:t>
      </w:r>
      <w:r w:rsidR="00007682">
        <w:rPr>
          <w:rFonts w:ascii="Bookman-Demi" w:hAnsi="Bookman-Demi" w:cs="Bookman-Demi"/>
          <w:sz w:val="24"/>
          <w:szCs w:val="24"/>
        </w:rPr>
        <w:t xml:space="preserve"> - </w:t>
      </w:r>
      <w:r w:rsidR="00D80221" w:rsidRPr="000A3535">
        <w:rPr>
          <w:rFonts w:ascii="Bookman-Demi" w:hAnsi="Bookman-Demi" w:cs="Bookman-Demi"/>
          <w:sz w:val="24"/>
          <w:szCs w:val="24"/>
        </w:rPr>
        <w:t>Commune</w:t>
      </w:r>
      <w:r>
        <w:rPr>
          <w:rFonts w:ascii="Bookman-Demi" w:hAnsi="Bookman-Demi" w:cs="Bookman-Demi"/>
          <w:sz w:val="24"/>
          <w:szCs w:val="24"/>
        </w:rPr>
        <w:t> :………………………………………………….</w:t>
      </w:r>
    </w:p>
    <w:p w14:paraId="16A722C6" w14:textId="423D8A8B" w:rsidR="00D80221" w:rsidRDefault="00D80221" w:rsidP="00CE0AA5">
      <w:pPr>
        <w:autoSpaceDE w:val="0"/>
        <w:autoSpaceDN w:val="0"/>
        <w:adjustRightInd w:val="0"/>
        <w:spacing w:line="240" w:lineRule="auto"/>
        <w:jc w:val="both"/>
        <w:rPr>
          <w:rFonts w:ascii="Bookman-Demi" w:hAnsi="Bookman-Demi" w:cs="Bookman-Demi"/>
          <w:sz w:val="24"/>
          <w:szCs w:val="24"/>
        </w:rPr>
      </w:pPr>
      <w:r>
        <w:rPr>
          <w:rFonts w:ascii="Bookman-Demi" w:hAnsi="Bookman-Demi" w:cs="Bookman-Demi"/>
          <w:sz w:val="24"/>
          <w:szCs w:val="24"/>
        </w:rPr>
        <w:t>Quartier</w:t>
      </w:r>
      <w:r w:rsidR="009D012C">
        <w:rPr>
          <w:rFonts w:ascii="Bookman-Demi" w:hAnsi="Bookman-Demi" w:cs="Bookman-Demi"/>
          <w:sz w:val="24"/>
          <w:szCs w:val="24"/>
        </w:rPr>
        <w:t xml:space="preserve"> : </w:t>
      </w:r>
      <w:r w:rsidR="00CE0AA5">
        <w:rPr>
          <w:rFonts w:ascii="Bookman-Demi" w:hAnsi="Bookman-Demi" w:cs="Bookman-Demi"/>
          <w:sz w:val="24"/>
          <w:szCs w:val="24"/>
        </w:rPr>
        <w:t>…………………………………………………………………..</w:t>
      </w:r>
      <w:r w:rsidR="00F76C5D">
        <w:rPr>
          <w:rFonts w:ascii="Bookman-Demi" w:hAnsi="Bookman-Demi" w:cs="Bookman-Demi"/>
          <w:sz w:val="24"/>
          <w:szCs w:val="24"/>
        </w:rPr>
        <w:t xml:space="preserve"> – LOT N° </w:t>
      </w:r>
      <w:r w:rsidR="00CE0AA5">
        <w:rPr>
          <w:rFonts w:ascii="Bookman-Demi" w:hAnsi="Bookman-Demi" w:cs="Bookman-Demi"/>
          <w:sz w:val="24"/>
          <w:szCs w:val="24"/>
        </w:rPr>
        <w:t>………….………</w:t>
      </w:r>
      <w:proofErr w:type="gramStart"/>
      <w:r w:rsidR="00CE0AA5">
        <w:rPr>
          <w:rFonts w:ascii="Bookman-Demi" w:hAnsi="Bookman-Demi" w:cs="Bookman-Demi"/>
          <w:sz w:val="24"/>
          <w:szCs w:val="24"/>
        </w:rPr>
        <w:t>.</w:t>
      </w:r>
      <w:r w:rsidR="00F76C5D">
        <w:rPr>
          <w:rFonts w:ascii="Bookman-Demi" w:hAnsi="Bookman-Demi" w:cs="Bookman-Demi"/>
          <w:sz w:val="24"/>
          <w:szCs w:val="24"/>
        </w:rPr>
        <w:t>–</w:t>
      </w:r>
      <w:proofErr w:type="gramEnd"/>
      <w:r w:rsidR="00F76C5D">
        <w:rPr>
          <w:rFonts w:ascii="Bookman-Demi" w:hAnsi="Bookman-Demi" w:cs="Bookman-Demi"/>
          <w:sz w:val="24"/>
          <w:szCs w:val="24"/>
        </w:rPr>
        <w:t xml:space="preserve"> ÎLOT </w:t>
      </w:r>
      <w:r w:rsidR="00CE0AA5">
        <w:rPr>
          <w:rFonts w:ascii="Bookman-Demi" w:hAnsi="Bookman-Demi" w:cs="Bookman-Demi"/>
          <w:sz w:val="24"/>
          <w:szCs w:val="24"/>
        </w:rPr>
        <w:t>……………</w:t>
      </w:r>
    </w:p>
    <w:p w14:paraId="4DF8D91A" w14:textId="74E2D05D" w:rsidR="00CE0AA5" w:rsidRDefault="00CE0AA5" w:rsidP="00CE0AA5">
      <w:pPr>
        <w:autoSpaceDE w:val="0"/>
        <w:autoSpaceDN w:val="0"/>
        <w:adjustRightInd w:val="0"/>
        <w:spacing w:line="240" w:lineRule="auto"/>
        <w:jc w:val="both"/>
        <w:rPr>
          <w:rFonts w:ascii="Bookman-Demi" w:hAnsi="Bookman-Demi" w:cs="Bookman-Demi"/>
          <w:sz w:val="24"/>
          <w:szCs w:val="24"/>
        </w:rPr>
      </w:pPr>
      <w:r>
        <w:rPr>
          <w:rFonts w:ascii="Bookman-Demi" w:hAnsi="Bookman-Demi" w:cs="Bookman-Demi"/>
          <w:sz w:val="24"/>
          <w:szCs w:val="24"/>
        </w:rPr>
        <w:t>Parcelle :</w:t>
      </w:r>
      <w:proofErr w:type="gramStart"/>
      <w:r>
        <w:rPr>
          <w:rFonts w:ascii="Bookman-Demi" w:hAnsi="Bookman-Demi" w:cs="Bookman-Demi"/>
          <w:sz w:val="24"/>
          <w:szCs w:val="24"/>
        </w:rPr>
        <w:t>…………………………………………………..………</w:t>
      </w:r>
      <w:proofErr w:type="gramEnd"/>
      <w:r>
        <w:rPr>
          <w:rFonts w:ascii="Bookman-Demi" w:hAnsi="Bookman-Demi" w:cs="Bookman-Demi"/>
          <w:sz w:val="24"/>
          <w:szCs w:val="24"/>
        </w:rPr>
        <w:t>..Section :……………………………………………………</w:t>
      </w:r>
    </w:p>
    <w:p w14:paraId="557EB897" w14:textId="77777777" w:rsidR="00CE0AA5" w:rsidRDefault="00D80221" w:rsidP="00CE0AA5">
      <w:pPr>
        <w:autoSpaceDE w:val="0"/>
        <w:autoSpaceDN w:val="0"/>
        <w:adjustRightInd w:val="0"/>
        <w:spacing w:line="240" w:lineRule="auto"/>
        <w:jc w:val="both"/>
        <w:rPr>
          <w:rFonts w:ascii="Bookman-Light" w:hAnsi="Bookman-Light" w:cs="Bookman-Light"/>
          <w:sz w:val="24"/>
          <w:szCs w:val="24"/>
        </w:rPr>
      </w:pPr>
      <w:r>
        <w:rPr>
          <w:rFonts w:ascii="Bookman-Light" w:hAnsi="Bookman-Light" w:cs="Bookman-Light"/>
          <w:sz w:val="24"/>
          <w:szCs w:val="24"/>
        </w:rPr>
        <w:tab/>
      </w:r>
    </w:p>
    <w:p w14:paraId="5072AAFE" w14:textId="797C55EA" w:rsidR="00D80221" w:rsidRDefault="00D80221" w:rsidP="00CE0AA5">
      <w:pPr>
        <w:autoSpaceDE w:val="0"/>
        <w:autoSpaceDN w:val="0"/>
        <w:adjustRightInd w:val="0"/>
        <w:spacing w:line="240" w:lineRule="auto"/>
        <w:ind w:firstLine="708"/>
        <w:jc w:val="both"/>
        <w:rPr>
          <w:rFonts w:ascii="Bookman-Light" w:hAnsi="Bookman-Light" w:cs="Bookman-Light"/>
          <w:sz w:val="24"/>
          <w:szCs w:val="24"/>
        </w:rPr>
      </w:pPr>
      <w:r>
        <w:rPr>
          <w:rFonts w:ascii="Bookman-Light" w:hAnsi="Bookman-Light" w:cs="Bookman-Light"/>
          <w:sz w:val="24"/>
          <w:szCs w:val="24"/>
        </w:rPr>
        <w:t>A cet effet, le propriétaire donne par le présent contrat mandat exprès de gérer et administrer l’immeuble, ledit mandat s’étendant à tous les actes d’une gestion normale et comprenant, sans que cette énumération soit limitative, les pouvoirs suivants :</w:t>
      </w:r>
    </w:p>
    <w:p w14:paraId="31F8E2C7" w14:textId="77777777" w:rsidR="00CE0AA5" w:rsidRPr="00CE0AA5" w:rsidRDefault="00CE0AA5" w:rsidP="00CE0AA5">
      <w:pPr>
        <w:autoSpaceDE w:val="0"/>
        <w:autoSpaceDN w:val="0"/>
        <w:adjustRightInd w:val="0"/>
        <w:spacing w:line="240" w:lineRule="auto"/>
        <w:ind w:firstLine="708"/>
        <w:jc w:val="both"/>
        <w:rPr>
          <w:rFonts w:ascii="Bookman-Light" w:hAnsi="Bookman-Light" w:cs="Bookman-Light"/>
          <w:sz w:val="16"/>
          <w:szCs w:val="16"/>
        </w:rPr>
      </w:pPr>
    </w:p>
    <w:p w14:paraId="0BD3176C" w14:textId="09BA6497" w:rsidR="00D80221" w:rsidRDefault="00D80221" w:rsidP="00CE5A54">
      <w:pPr>
        <w:autoSpaceDE w:val="0"/>
        <w:autoSpaceDN w:val="0"/>
        <w:adjustRightInd w:val="0"/>
        <w:spacing w:line="240" w:lineRule="auto"/>
        <w:jc w:val="both"/>
        <w:rPr>
          <w:rFonts w:ascii="Bookman-Light" w:hAnsi="Bookman-Light" w:cs="Bookman-Light"/>
          <w:sz w:val="24"/>
          <w:szCs w:val="24"/>
        </w:rPr>
      </w:pPr>
      <w:r>
        <w:rPr>
          <w:rFonts w:ascii="Helvetica" w:hAnsi="Helvetica" w:cs="Helvetica"/>
          <w:sz w:val="24"/>
          <w:szCs w:val="24"/>
        </w:rPr>
        <w:t xml:space="preserve">1) </w:t>
      </w:r>
      <w:r>
        <w:rPr>
          <w:rFonts w:ascii="Bookman-Light" w:hAnsi="Bookman-Light" w:cs="Bookman-Light"/>
          <w:sz w:val="24"/>
          <w:szCs w:val="24"/>
        </w:rPr>
        <w:t>Donner en location le bien pour le temps et au prix, charges et conditions du marché, sans que la durée du bail ne puisse dépasser neuf ans mais sans que celui-ci ne soit inférieur à un an. Le gestionnaire pourra proroger, renouveler et résilier les baux si nécessaire, avec ou sans indemnité selon les termes du contrat de</w:t>
      </w:r>
      <w:r w:rsidR="00650502">
        <w:rPr>
          <w:rFonts w:ascii="Bookman-Light" w:hAnsi="Bookman-Light" w:cs="Bookman-Light"/>
          <w:sz w:val="24"/>
          <w:szCs w:val="24"/>
        </w:rPr>
        <w:t xml:space="preserve"> </w:t>
      </w:r>
      <w:r>
        <w:rPr>
          <w:rFonts w:ascii="Bookman-Light" w:hAnsi="Bookman-Light" w:cs="Bookman-Light"/>
          <w:sz w:val="24"/>
          <w:szCs w:val="24"/>
        </w:rPr>
        <w:t>bail et des lois en vigueur.</w:t>
      </w:r>
    </w:p>
    <w:p w14:paraId="3C3642A8" w14:textId="77777777" w:rsidR="00D80221" w:rsidRPr="00CE0AA5" w:rsidRDefault="00D80221" w:rsidP="00CE5A54">
      <w:pPr>
        <w:autoSpaceDE w:val="0"/>
        <w:autoSpaceDN w:val="0"/>
        <w:adjustRightInd w:val="0"/>
        <w:spacing w:line="240" w:lineRule="auto"/>
        <w:jc w:val="both"/>
        <w:rPr>
          <w:rFonts w:ascii="Bookman-Light" w:hAnsi="Bookman-Light" w:cs="Bookman-Light"/>
          <w:sz w:val="8"/>
          <w:szCs w:val="8"/>
        </w:rPr>
      </w:pPr>
    </w:p>
    <w:p w14:paraId="08A7F842" w14:textId="6EE7E1CB" w:rsidR="00D80221" w:rsidRDefault="00D80221" w:rsidP="00CE5A54">
      <w:pPr>
        <w:autoSpaceDE w:val="0"/>
        <w:autoSpaceDN w:val="0"/>
        <w:adjustRightInd w:val="0"/>
        <w:spacing w:line="240" w:lineRule="auto"/>
        <w:jc w:val="both"/>
        <w:rPr>
          <w:rFonts w:ascii="Bookman-Light" w:hAnsi="Bookman-Light" w:cs="Bookman-Light"/>
          <w:sz w:val="24"/>
          <w:szCs w:val="24"/>
        </w:rPr>
      </w:pPr>
      <w:r>
        <w:rPr>
          <w:rFonts w:ascii="Helvetica" w:hAnsi="Helvetica" w:cs="Helvetica"/>
          <w:sz w:val="24"/>
          <w:szCs w:val="24"/>
        </w:rPr>
        <w:t xml:space="preserve">2) </w:t>
      </w:r>
      <w:r>
        <w:rPr>
          <w:rFonts w:ascii="Bookman-Light" w:hAnsi="Bookman-Light" w:cs="Bookman-Light"/>
          <w:sz w:val="24"/>
          <w:szCs w:val="24"/>
        </w:rPr>
        <w:t>Donner ou accepter tout congé, faire dresser tous états des lieux d’entrée et de sortie, signer pour le compte du propriétaire toutes cessions des baux.</w:t>
      </w:r>
    </w:p>
    <w:p w14:paraId="5598F3D5" w14:textId="77777777" w:rsidR="00CE7044" w:rsidRDefault="00CE7044" w:rsidP="00CE5A54">
      <w:pPr>
        <w:autoSpaceDE w:val="0"/>
        <w:autoSpaceDN w:val="0"/>
        <w:adjustRightInd w:val="0"/>
        <w:spacing w:line="240" w:lineRule="auto"/>
        <w:jc w:val="both"/>
        <w:rPr>
          <w:rFonts w:ascii="Helvetica" w:hAnsi="Helvetica" w:cs="Helvetica"/>
          <w:sz w:val="24"/>
          <w:szCs w:val="24"/>
        </w:rPr>
      </w:pPr>
    </w:p>
    <w:p w14:paraId="4DAB8ECD" w14:textId="459D05AB" w:rsidR="003E5FB3" w:rsidRDefault="00CE5A54" w:rsidP="00CE5A54">
      <w:pPr>
        <w:autoSpaceDE w:val="0"/>
        <w:autoSpaceDN w:val="0"/>
        <w:adjustRightInd w:val="0"/>
        <w:spacing w:line="240" w:lineRule="auto"/>
        <w:jc w:val="both"/>
        <w:rPr>
          <w:rFonts w:ascii="Helvetica" w:hAnsi="Helvetica" w:cs="Helvetica"/>
          <w:sz w:val="24"/>
          <w:szCs w:val="24"/>
        </w:rPr>
      </w:pPr>
      <w:r>
        <w:rPr>
          <w:rFonts w:ascii="Helvetica" w:hAnsi="Helvetica" w:cs="Helvetica"/>
          <w:sz w:val="24"/>
          <w:szCs w:val="24"/>
        </w:rPr>
        <w:tab/>
      </w:r>
      <w:r>
        <w:rPr>
          <w:rFonts w:ascii="Helvetica" w:hAnsi="Helvetica" w:cs="Helvetica"/>
          <w:sz w:val="24"/>
          <w:szCs w:val="24"/>
        </w:rPr>
        <w:tab/>
      </w:r>
      <w:r>
        <w:rPr>
          <w:rFonts w:ascii="Helvetica" w:hAnsi="Helvetica" w:cs="Helvetica"/>
          <w:sz w:val="24"/>
          <w:szCs w:val="24"/>
        </w:rPr>
        <w:tab/>
      </w:r>
      <w:r>
        <w:rPr>
          <w:rFonts w:ascii="Helvetica" w:hAnsi="Helvetica" w:cs="Helvetica"/>
          <w:sz w:val="24"/>
          <w:szCs w:val="24"/>
        </w:rPr>
        <w:tab/>
      </w:r>
      <w:r>
        <w:rPr>
          <w:rFonts w:ascii="Helvetica" w:hAnsi="Helvetica" w:cs="Helvetica"/>
          <w:sz w:val="24"/>
          <w:szCs w:val="24"/>
        </w:rPr>
        <w:tab/>
      </w:r>
      <w:r>
        <w:rPr>
          <w:rFonts w:ascii="Helvetica" w:hAnsi="Helvetica" w:cs="Helvetica"/>
          <w:sz w:val="24"/>
          <w:szCs w:val="24"/>
        </w:rPr>
        <w:tab/>
      </w:r>
      <w:r>
        <w:rPr>
          <w:rFonts w:ascii="Helvetica" w:hAnsi="Helvetica" w:cs="Helvetica"/>
          <w:sz w:val="24"/>
          <w:szCs w:val="24"/>
        </w:rPr>
        <w:tab/>
      </w:r>
      <w:r>
        <w:rPr>
          <w:rFonts w:ascii="Helvetica" w:hAnsi="Helvetica" w:cs="Helvetica"/>
          <w:sz w:val="24"/>
          <w:szCs w:val="24"/>
        </w:rPr>
        <w:tab/>
      </w:r>
      <w:r>
        <w:rPr>
          <w:rFonts w:ascii="Helvetica" w:hAnsi="Helvetica" w:cs="Helvetica"/>
          <w:sz w:val="24"/>
          <w:szCs w:val="24"/>
        </w:rPr>
        <w:tab/>
      </w:r>
      <w:r>
        <w:rPr>
          <w:rFonts w:ascii="Helvetica" w:hAnsi="Helvetica" w:cs="Helvetica"/>
          <w:sz w:val="24"/>
          <w:szCs w:val="24"/>
        </w:rPr>
        <w:tab/>
      </w:r>
      <w:r>
        <w:rPr>
          <w:rFonts w:ascii="Helvetica" w:hAnsi="Helvetica" w:cs="Helvetica"/>
          <w:sz w:val="24"/>
          <w:szCs w:val="24"/>
        </w:rPr>
        <w:tab/>
      </w:r>
      <w:r>
        <w:rPr>
          <w:rFonts w:ascii="Helvetica" w:hAnsi="Helvetica" w:cs="Helvetica"/>
          <w:sz w:val="24"/>
          <w:szCs w:val="24"/>
        </w:rPr>
        <w:tab/>
      </w:r>
      <w:r w:rsidR="003E5FB3">
        <w:rPr>
          <w:rFonts w:ascii="Helvetica" w:hAnsi="Helvetica" w:cs="Helvetica"/>
          <w:sz w:val="24"/>
          <w:szCs w:val="24"/>
        </w:rPr>
        <w:t>Page 1</w:t>
      </w:r>
    </w:p>
    <w:p w14:paraId="58A8E6A9" w14:textId="77777777" w:rsidR="00650502" w:rsidRDefault="00D80221" w:rsidP="00CE5A54">
      <w:pPr>
        <w:autoSpaceDE w:val="0"/>
        <w:autoSpaceDN w:val="0"/>
        <w:adjustRightInd w:val="0"/>
        <w:spacing w:line="240" w:lineRule="auto"/>
        <w:jc w:val="both"/>
        <w:rPr>
          <w:rFonts w:ascii="Bookman-Light" w:hAnsi="Bookman-Light" w:cs="Bookman-Light"/>
          <w:sz w:val="24"/>
          <w:szCs w:val="24"/>
        </w:rPr>
      </w:pPr>
      <w:r>
        <w:rPr>
          <w:rFonts w:ascii="Helvetica" w:hAnsi="Helvetica" w:cs="Helvetica"/>
          <w:sz w:val="24"/>
          <w:szCs w:val="24"/>
        </w:rPr>
        <w:lastRenderedPageBreak/>
        <w:t xml:space="preserve">3) </w:t>
      </w:r>
      <w:r>
        <w:rPr>
          <w:rFonts w:ascii="Bookman-Light" w:hAnsi="Bookman-Light" w:cs="Bookman-Light"/>
          <w:sz w:val="24"/>
          <w:szCs w:val="24"/>
        </w:rPr>
        <w:t xml:space="preserve">Effectuer tous encaissements et paiements que comporte la gestion de l’immeuble. </w:t>
      </w:r>
    </w:p>
    <w:p w14:paraId="668DFCEB" w14:textId="7F7F5170" w:rsidR="003E5FB3" w:rsidRDefault="003E5FB3" w:rsidP="00CE5A54">
      <w:pPr>
        <w:autoSpaceDE w:val="0"/>
        <w:autoSpaceDN w:val="0"/>
        <w:adjustRightInd w:val="0"/>
        <w:spacing w:line="240" w:lineRule="auto"/>
        <w:jc w:val="both"/>
        <w:rPr>
          <w:rFonts w:ascii="Bookman-Light" w:hAnsi="Bookman-Light" w:cs="Bookman-Light"/>
          <w:sz w:val="24"/>
          <w:szCs w:val="24"/>
        </w:rPr>
      </w:pPr>
      <w:r>
        <w:rPr>
          <w:rFonts w:ascii="Bookman-Light" w:hAnsi="Bookman-Light" w:cs="Bookman-Light"/>
          <w:sz w:val="24"/>
          <w:szCs w:val="24"/>
        </w:rPr>
        <w:tab/>
      </w:r>
      <w:r w:rsidR="00D80221">
        <w:rPr>
          <w:rFonts w:ascii="Bookman-Light" w:hAnsi="Bookman-Light" w:cs="Bookman-Light"/>
          <w:sz w:val="24"/>
          <w:szCs w:val="24"/>
        </w:rPr>
        <w:t xml:space="preserve">A cet effet, </w:t>
      </w:r>
      <w:r>
        <w:rPr>
          <w:rFonts w:ascii="Bookman-Light" w:hAnsi="Bookman-Light" w:cs="Bookman-Light"/>
          <w:sz w:val="24"/>
          <w:szCs w:val="24"/>
        </w:rPr>
        <w:t xml:space="preserve">le </w:t>
      </w:r>
      <w:r w:rsidR="00ED60BD">
        <w:rPr>
          <w:rFonts w:ascii="Bookman-Light" w:hAnsi="Bookman-Light" w:cs="Bookman-Light"/>
          <w:sz w:val="24"/>
          <w:szCs w:val="24"/>
        </w:rPr>
        <w:t>CCGIM s’engage à verser sur le compte indiqué par le propriétaire</w:t>
      </w:r>
      <w:r>
        <w:rPr>
          <w:rFonts w:ascii="Bookman-Light" w:hAnsi="Bookman-Light" w:cs="Bookman-Light"/>
          <w:sz w:val="24"/>
          <w:szCs w:val="24"/>
        </w:rPr>
        <w:t xml:space="preserve"> les sommes </w:t>
      </w:r>
      <w:bookmarkStart w:id="0" w:name="_Hlk125805462"/>
      <w:r>
        <w:rPr>
          <w:rFonts w:ascii="Bookman-Light" w:hAnsi="Bookman-Light" w:cs="Bookman-Light"/>
          <w:sz w:val="24"/>
          <w:szCs w:val="24"/>
        </w:rPr>
        <w:t>qui lui sont dues à la fin de chaque encaissement mensuel</w:t>
      </w:r>
      <w:r w:rsidR="00047EC7">
        <w:rPr>
          <w:rFonts w:ascii="Bookman-Light" w:hAnsi="Bookman-Light" w:cs="Bookman-Light"/>
          <w:sz w:val="24"/>
          <w:szCs w:val="24"/>
        </w:rPr>
        <w:t xml:space="preserve"> au plus tard le 15 de chaque mois.</w:t>
      </w:r>
    </w:p>
    <w:bookmarkEnd w:id="0"/>
    <w:p w14:paraId="2F849ACE" w14:textId="055A2DA7" w:rsidR="003E5FB3" w:rsidRPr="00CE0AA5" w:rsidRDefault="003E5FB3" w:rsidP="00CE5A54">
      <w:pPr>
        <w:pStyle w:val="Paragraphedeliste"/>
        <w:autoSpaceDE w:val="0"/>
        <w:autoSpaceDN w:val="0"/>
        <w:adjustRightInd w:val="0"/>
        <w:spacing w:line="240" w:lineRule="auto"/>
        <w:jc w:val="both"/>
        <w:rPr>
          <w:rFonts w:ascii="Bookman-Light" w:hAnsi="Bookman-Light" w:cs="Bookman-Light"/>
          <w:sz w:val="8"/>
          <w:szCs w:val="8"/>
        </w:rPr>
      </w:pPr>
    </w:p>
    <w:p w14:paraId="722A7936" w14:textId="6E4E39F9" w:rsidR="00D80221" w:rsidRDefault="00D80221" w:rsidP="00CE5A54">
      <w:pPr>
        <w:autoSpaceDE w:val="0"/>
        <w:autoSpaceDN w:val="0"/>
        <w:adjustRightInd w:val="0"/>
        <w:spacing w:line="240" w:lineRule="auto"/>
        <w:jc w:val="both"/>
        <w:rPr>
          <w:rFonts w:ascii="Bookman-Light" w:hAnsi="Bookman-Light" w:cs="Bookman-Light"/>
          <w:sz w:val="24"/>
          <w:szCs w:val="24"/>
        </w:rPr>
      </w:pPr>
      <w:r>
        <w:rPr>
          <w:rFonts w:ascii="Helvetica" w:hAnsi="Helvetica" w:cs="Helvetica"/>
          <w:sz w:val="24"/>
          <w:szCs w:val="24"/>
        </w:rPr>
        <w:t xml:space="preserve">4) </w:t>
      </w:r>
      <w:r>
        <w:rPr>
          <w:rFonts w:ascii="Bookman-Light" w:hAnsi="Bookman-Light" w:cs="Bookman-Light"/>
          <w:sz w:val="24"/>
          <w:szCs w:val="24"/>
        </w:rPr>
        <w:t xml:space="preserve">Prendre toutes mesures judiciaires nécessaires relatives à l’immeuble, soit actions en justice, en demandant et en défendant, transactions, acquiescements, appels, etc… pour autant que ces actes juridiques aient trait à la gestion de l’immeuble uniquement. Ces pouvoirs comportent celui de désigner un mandataire et de s’assurer le concours d’un avocat et d’un </w:t>
      </w:r>
      <w:r w:rsidR="00047EC7">
        <w:rPr>
          <w:rFonts w:ascii="Bookman-Light" w:hAnsi="Bookman-Light" w:cs="Bookman-Light"/>
          <w:sz w:val="24"/>
          <w:szCs w:val="24"/>
        </w:rPr>
        <w:t>commissaire de justice</w:t>
      </w:r>
      <w:r>
        <w:rPr>
          <w:rFonts w:ascii="Bookman-Light" w:hAnsi="Bookman-Light" w:cs="Bookman-Light"/>
          <w:sz w:val="24"/>
          <w:szCs w:val="24"/>
        </w:rPr>
        <w:t>, étant entendu que ce genre de décision est communiqué au propriétaire.</w:t>
      </w:r>
    </w:p>
    <w:p w14:paraId="6278FC42" w14:textId="77777777" w:rsidR="00D80221" w:rsidRPr="00CE0AA5" w:rsidRDefault="00D80221" w:rsidP="00CE5A54">
      <w:pPr>
        <w:autoSpaceDE w:val="0"/>
        <w:autoSpaceDN w:val="0"/>
        <w:adjustRightInd w:val="0"/>
        <w:spacing w:line="240" w:lineRule="auto"/>
        <w:jc w:val="both"/>
        <w:rPr>
          <w:rFonts w:ascii="Bookman-Light" w:hAnsi="Bookman-Light" w:cs="Bookman-Light"/>
          <w:sz w:val="8"/>
          <w:szCs w:val="8"/>
        </w:rPr>
      </w:pPr>
    </w:p>
    <w:p w14:paraId="567262B1" w14:textId="77777777" w:rsidR="00D80221" w:rsidRDefault="00D80221" w:rsidP="00CE5A54">
      <w:pPr>
        <w:autoSpaceDE w:val="0"/>
        <w:autoSpaceDN w:val="0"/>
        <w:adjustRightInd w:val="0"/>
        <w:spacing w:line="240" w:lineRule="auto"/>
        <w:jc w:val="both"/>
        <w:rPr>
          <w:rFonts w:ascii="Bookman-Light" w:hAnsi="Bookman-Light" w:cs="Bookman-Light"/>
          <w:sz w:val="24"/>
          <w:szCs w:val="24"/>
        </w:rPr>
      </w:pPr>
      <w:r>
        <w:rPr>
          <w:rFonts w:ascii="Helvetica" w:hAnsi="Helvetica" w:cs="Helvetica"/>
          <w:sz w:val="24"/>
          <w:szCs w:val="24"/>
        </w:rPr>
        <w:t xml:space="preserve">5) </w:t>
      </w:r>
      <w:r>
        <w:rPr>
          <w:rFonts w:ascii="Bookman-Light" w:hAnsi="Bookman-Light" w:cs="Bookman-Light"/>
          <w:sz w:val="24"/>
          <w:szCs w:val="24"/>
        </w:rPr>
        <w:t>Représenter le propriétaire pour les contrats d’assurances, d’abonnements d’eau, de gaz et d’électricité, etc…</w:t>
      </w:r>
    </w:p>
    <w:p w14:paraId="7D40FDA8" w14:textId="77777777" w:rsidR="00D80221" w:rsidRPr="00CE0AA5" w:rsidRDefault="00D80221" w:rsidP="00CE5A54">
      <w:pPr>
        <w:autoSpaceDE w:val="0"/>
        <w:autoSpaceDN w:val="0"/>
        <w:adjustRightInd w:val="0"/>
        <w:spacing w:line="240" w:lineRule="auto"/>
        <w:jc w:val="both"/>
        <w:rPr>
          <w:rFonts w:ascii="Bookman-Light" w:hAnsi="Bookman-Light" w:cs="Bookman-Light"/>
          <w:sz w:val="8"/>
          <w:szCs w:val="8"/>
        </w:rPr>
      </w:pPr>
    </w:p>
    <w:p w14:paraId="415022AC" w14:textId="20CDED81" w:rsidR="00D80221" w:rsidRDefault="00D80221" w:rsidP="00CE5A54">
      <w:pPr>
        <w:autoSpaceDE w:val="0"/>
        <w:autoSpaceDN w:val="0"/>
        <w:adjustRightInd w:val="0"/>
        <w:spacing w:line="240" w:lineRule="auto"/>
        <w:jc w:val="both"/>
        <w:rPr>
          <w:rFonts w:ascii="Bookman-Light" w:hAnsi="Bookman-Light" w:cs="Bookman-Light"/>
          <w:sz w:val="24"/>
          <w:szCs w:val="24"/>
        </w:rPr>
      </w:pPr>
      <w:r>
        <w:rPr>
          <w:rFonts w:ascii="Helvetica" w:hAnsi="Helvetica" w:cs="Helvetica"/>
          <w:sz w:val="24"/>
          <w:szCs w:val="24"/>
        </w:rPr>
        <w:t xml:space="preserve">6) </w:t>
      </w:r>
      <w:r>
        <w:rPr>
          <w:rFonts w:ascii="Bookman-Light" w:hAnsi="Bookman-Light" w:cs="Bookman-Light"/>
          <w:sz w:val="24"/>
          <w:szCs w:val="24"/>
        </w:rPr>
        <w:t>Payer tous frais ou impôts quelconques relatifs à l’immeuble</w:t>
      </w:r>
      <w:r w:rsidR="00E438F0">
        <w:rPr>
          <w:rFonts w:ascii="Bookman-Light" w:hAnsi="Bookman-Light" w:cs="Bookman-Light"/>
          <w:sz w:val="24"/>
          <w:szCs w:val="24"/>
        </w:rPr>
        <w:t xml:space="preserve"> à la demande du propriétaire.</w:t>
      </w:r>
    </w:p>
    <w:p w14:paraId="3A4EF814" w14:textId="77777777" w:rsidR="00D80221" w:rsidRPr="00CE0AA5" w:rsidRDefault="00D80221" w:rsidP="00CE5A54">
      <w:pPr>
        <w:autoSpaceDE w:val="0"/>
        <w:autoSpaceDN w:val="0"/>
        <w:adjustRightInd w:val="0"/>
        <w:spacing w:line="240" w:lineRule="auto"/>
        <w:jc w:val="both"/>
        <w:rPr>
          <w:rFonts w:ascii="Bookman-Light" w:hAnsi="Bookman-Light" w:cs="Bookman-Light"/>
          <w:sz w:val="8"/>
          <w:szCs w:val="8"/>
        </w:rPr>
      </w:pPr>
    </w:p>
    <w:p w14:paraId="028FD7B5" w14:textId="77777777" w:rsidR="00D80221" w:rsidRDefault="00D80221" w:rsidP="00CE5A54">
      <w:pPr>
        <w:autoSpaceDE w:val="0"/>
        <w:autoSpaceDN w:val="0"/>
        <w:adjustRightInd w:val="0"/>
        <w:spacing w:line="240" w:lineRule="auto"/>
        <w:jc w:val="both"/>
        <w:rPr>
          <w:rFonts w:ascii="Bookman-Light" w:hAnsi="Bookman-Light" w:cs="Bookman-Light"/>
          <w:sz w:val="24"/>
          <w:szCs w:val="24"/>
        </w:rPr>
      </w:pPr>
      <w:r>
        <w:rPr>
          <w:rFonts w:ascii="Helvetica" w:hAnsi="Helvetica" w:cs="Helvetica"/>
          <w:sz w:val="24"/>
          <w:szCs w:val="24"/>
        </w:rPr>
        <w:t xml:space="preserve">7) </w:t>
      </w:r>
      <w:r>
        <w:rPr>
          <w:rFonts w:ascii="Bookman-Light" w:hAnsi="Bookman-Light" w:cs="Bookman-Light"/>
          <w:sz w:val="24"/>
          <w:szCs w:val="24"/>
        </w:rPr>
        <w:t>Faire procéder à tous travaux ou réparations à l’immeuble en accord avec le propriétaire, si ceux-ci dépassent la gestion courante.</w:t>
      </w:r>
    </w:p>
    <w:p w14:paraId="6352F652" w14:textId="77777777" w:rsidR="00D80221" w:rsidRPr="00CE0AA5" w:rsidRDefault="00D80221" w:rsidP="00CE5A54">
      <w:pPr>
        <w:autoSpaceDE w:val="0"/>
        <w:autoSpaceDN w:val="0"/>
        <w:adjustRightInd w:val="0"/>
        <w:spacing w:line="240" w:lineRule="auto"/>
        <w:jc w:val="both"/>
        <w:rPr>
          <w:rFonts w:ascii="Bookman-Light" w:hAnsi="Bookman-Light" w:cs="Bookman-Light"/>
          <w:sz w:val="8"/>
          <w:szCs w:val="8"/>
        </w:rPr>
      </w:pPr>
    </w:p>
    <w:p w14:paraId="00C09125" w14:textId="77777777" w:rsidR="00D80221" w:rsidRDefault="00D80221" w:rsidP="00CE5A54">
      <w:pPr>
        <w:autoSpaceDE w:val="0"/>
        <w:autoSpaceDN w:val="0"/>
        <w:adjustRightInd w:val="0"/>
        <w:spacing w:line="240" w:lineRule="auto"/>
        <w:jc w:val="both"/>
        <w:rPr>
          <w:rFonts w:ascii="Bookman-Light" w:hAnsi="Bookman-Light" w:cs="Bookman-Light"/>
          <w:sz w:val="24"/>
          <w:szCs w:val="24"/>
        </w:rPr>
      </w:pPr>
      <w:r>
        <w:rPr>
          <w:rFonts w:ascii="Helvetica" w:hAnsi="Helvetica" w:cs="Helvetica"/>
          <w:sz w:val="24"/>
          <w:szCs w:val="24"/>
        </w:rPr>
        <w:t xml:space="preserve">8) </w:t>
      </w:r>
      <w:r>
        <w:rPr>
          <w:rFonts w:ascii="Bookman-Light" w:hAnsi="Bookman-Light" w:cs="Bookman-Light"/>
          <w:sz w:val="24"/>
          <w:szCs w:val="24"/>
        </w:rPr>
        <w:t>Agir au mieux des intérêts du propriétaire pour toutes questions relatives à la gestion de l’immeuble faisant l’objet du présent contrat. Pour l’exécution de sa mission, le gestionnaire s’engage à :</w:t>
      </w:r>
    </w:p>
    <w:p w14:paraId="768CEB64" w14:textId="77777777" w:rsidR="00D80221" w:rsidRPr="00CE0AA5" w:rsidRDefault="00D80221" w:rsidP="00CE5A54">
      <w:pPr>
        <w:autoSpaceDE w:val="0"/>
        <w:autoSpaceDN w:val="0"/>
        <w:adjustRightInd w:val="0"/>
        <w:spacing w:line="240" w:lineRule="auto"/>
        <w:jc w:val="both"/>
        <w:rPr>
          <w:rFonts w:ascii="Bookman-Light" w:hAnsi="Bookman-Light" w:cs="Bookman-Light"/>
          <w:sz w:val="8"/>
          <w:szCs w:val="8"/>
        </w:rPr>
      </w:pPr>
    </w:p>
    <w:p w14:paraId="2095C9BA" w14:textId="610E579B" w:rsidR="00D80221" w:rsidRPr="00AA7E87" w:rsidRDefault="00D80221" w:rsidP="00CE5A54">
      <w:pPr>
        <w:pStyle w:val="Paragraphedeliste"/>
        <w:numPr>
          <w:ilvl w:val="0"/>
          <w:numId w:val="1"/>
        </w:numPr>
        <w:autoSpaceDE w:val="0"/>
        <w:autoSpaceDN w:val="0"/>
        <w:adjustRightInd w:val="0"/>
        <w:spacing w:line="240" w:lineRule="auto"/>
        <w:jc w:val="both"/>
        <w:rPr>
          <w:rFonts w:ascii="Bookman-Light" w:hAnsi="Bookman-Light" w:cs="Bookman-Light"/>
          <w:sz w:val="24"/>
          <w:szCs w:val="24"/>
        </w:rPr>
      </w:pPr>
      <w:r w:rsidRPr="00AA7E87">
        <w:rPr>
          <w:rFonts w:ascii="Bookman-Light" w:hAnsi="Bookman-Light" w:cs="Bookman-Light"/>
          <w:sz w:val="24"/>
          <w:szCs w:val="24"/>
        </w:rPr>
        <w:t>Envoyer au propriétaire tous les mois un relevé détaillé des recettes et des dépenses de gestion et à lui verser le solde bénéficiaire</w:t>
      </w:r>
      <w:r w:rsidR="00E438F0">
        <w:rPr>
          <w:rFonts w:ascii="Bookman-Light" w:hAnsi="Bookman-Light" w:cs="Bookman-Light"/>
          <w:sz w:val="24"/>
          <w:szCs w:val="24"/>
        </w:rPr>
        <w:t>.</w:t>
      </w:r>
      <w:r w:rsidRPr="00AA7E87">
        <w:rPr>
          <w:rFonts w:ascii="Bookman-Light" w:hAnsi="Bookman-Light" w:cs="Bookman-Light"/>
          <w:sz w:val="24"/>
          <w:szCs w:val="24"/>
        </w:rPr>
        <w:t xml:space="preserve"> Le gestionnaire et le propriétaire pourront convenir d’avances mensuelles.</w:t>
      </w:r>
    </w:p>
    <w:p w14:paraId="2D68B006" w14:textId="77777777" w:rsidR="00D80221" w:rsidRPr="00CE0AA5" w:rsidRDefault="00D80221" w:rsidP="00CE5A54">
      <w:pPr>
        <w:pStyle w:val="Paragraphedeliste"/>
        <w:jc w:val="both"/>
        <w:rPr>
          <w:rFonts w:ascii="Bookman-Light" w:hAnsi="Bookman-Light" w:cs="Bookman-Light"/>
          <w:sz w:val="8"/>
          <w:szCs w:val="8"/>
        </w:rPr>
      </w:pPr>
    </w:p>
    <w:p w14:paraId="2435ACA6" w14:textId="7AABC767" w:rsidR="00D80221" w:rsidRDefault="00D80221" w:rsidP="00CE5A54">
      <w:pPr>
        <w:pStyle w:val="Paragraphedeliste"/>
        <w:numPr>
          <w:ilvl w:val="0"/>
          <w:numId w:val="1"/>
        </w:numPr>
        <w:autoSpaceDE w:val="0"/>
        <w:autoSpaceDN w:val="0"/>
        <w:adjustRightInd w:val="0"/>
        <w:spacing w:line="240" w:lineRule="auto"/>
        <w:jc w:val="both"/>
        <w:rPr>
          <w:rFonts w:ascii="Bookman-Light" w:hAnsi="Bookman-Light" w:cs="Bookman-Light"/>
          <w:sz w:val="24"/>
          <w:szCs w:val="24"/>
        </w:rPr>
      </w:pPr>
      <w:r w:rsidRPr="00AA7E87">
        <w:rPr>
          <w:rFonts w:ascii="Bookman-Light" w:hAnsi="Bookman-Light" w:cs="Bookman-Light"/>
          <w:sz w:val="24"/>
          <w:szCs w:val="24"/>
        </w:rPr>
        <w:t xml:space="preserve">Régler les charges relatives à l’immeuble dans les délais imposés. Le gestionnaire n’est tenu à aucun paiement dépassant les fonds disponibles </w:t>
      </w:r>
      <w:r w:rsidR="00E438F0">
        <w:rPr>
          <w:rFonts w:ascii="Bookman-Light" w:hAnsi="Bookman-Light" w:cs="Bookman-Light"/>
          <w:sz w:val="24"/>
          <w:szCs w:val="24"/>
        </w:rPr>
        <w:t>au compte du propriétaire.</w:t>
      </w:r>
    </w:p>
    <w:p w14:paraId="3A2D274F" w14:textId="77777777" w:rsidR="00D80221" w:rsidRPr="00CE0AA5" w:rsidRDefault="00D80221" w:rsidP="00CE5A54">
      <w:pPr>
        <w:pStyle w:val="Paragraphedeliste"/>
        <w:jc w:val="both"/>
        <w:rPr>
          <w:rFonts w:ascii="Bookman-Light" w:hAnsi="Bookman-Light" w:cs="Bookman-Light"/>
          <w:sz w:val="8"/>
          <w:szCs w:val="8"/>
        </w:rPr>
      </w:pPr>
    </w:p>
    <w:p w14:paraId="7149D4B8" w14:textId="77777777" w:rsidR="00D80221" w:rsidRPr="00AA7E87" w:rsidRDefault="00D80221" w:rsidP="00CE5A54">
      <w:pPr>
        <w:pStyle w:val="Paragraphedeliste"/>
        <w:numPr>
          <w:ilvl w:val="0"/>
          <w:numId w:val="1"/>
        </w:numPr>
        <w:autoSpaceDE w:val="0"/>
        <w:autoSpaceDN w:val="0"/>
        <w:adjustRightInd w:val="0"/>
        <w:spacing w:line="240" w:lineRule="auto"/>
        <w:jc w:val="both"/>
        <w:rPr>
          <w:rFonts w:ascii="Bookman-Light" w:hAnsi="Bookman-Light" w:cs="Bookman-Light"/>
          <w:sz w:val="24"/>
          <w:szCs w:val="24"/>
        </w:rPr>
      </w:pPr>
      <w:r w:rsidRPr="00AA7E87">
        <w:rPr>
          <w:rFonts w:ascii="Bookman-Light" w:hAnsi="Bookman-Light" w:cs="Bookman-Light"/>
          <w:sz w:val="24"/>
          <w:szCs w:val="24"/>
        </w:rPr>
        <w:t>Aviser le propriétaire de toute mise en location ou conclusion de bail, de tout congé donné ou reçu, de tous travaux d’une certaine importance et de toute insuffisance de provision.</w:t>
      </w:r>
    </w:p>
    <w:p w14:paraId="38727A93" w14:textId="77777777" w:rsidR="00D80221" w:rsidRPr="00CE0AA5" w:rsidRDefault="00D80221" w:rsidP="00CE5A54">
      <w:pPr>
        <w:autoSpaceDE w:val="0"/>
        <w:autoSpaceDN w:val="0"/>
        <w:adjustRightInd w:val="0"/>
        <w:spacing w:line="240" w:lineRule="auto"/>
        <w:jc w:val="both"/>
        <w:rPr>
          <w:rFonts w:ascii="Times-Roman" w:hAnsi="Times-Roman" w:cs="Times-Roman"/>
          <w:sz w:val="8"/>
          <w:szCs w:val="8"/>
        </w:rPr>
      </w:pPr>
    </w:p>
    <w:p w14:paraId="1AD52A41" w14:textId="77777777" w:rsidR="00D80221" w:rsidRPr="00AA7E87" w:rsidRDefault="00D80221" w:rsidP="00CE5A54">
      <w:pPr>
        <w:pStyle w:val="Paragraphedeliste"/>
        <w:numPr>
          <w:ilvl w:val="0"/>
          <w:numId w:val="1"/>
        </w:numPr>
        <w:autoSpaceDE w:val="0"/>
        <w:autoSpaceDN w:val="0"/>
        <w:adjustRightInd w:val="0"/>
        <w:spacing w:line="240" w:lineRule="auto"/>
        <w:jc w:val="both"/>
        <w:rPr>
          <w:rFonts w:ascii="Bookman-Light" w:hAnsi="Bookman-Light" w:cs="Bookman-Light"/>
          <w:sz w:val="24"/>
          <w:szCs w:val="24"/>
        </w:rPr>
      </w:pPr>
      <w:r w:rsidRPr="00AA7E87">
        <w:rPr>
          <w:rFonts w:ascii="Bookman-Light" w:hAnsi="Bookman-Light" w:cs="Bookman-Light"/>
          <w:sz w:val="24"/>
          <w:szCs w:val="24"/>
        </w:rPr>
        <w:t>Transférer à l’expiration du présent contrat au propriétaire les fonds détenus pour son compte, ainsi que les documents et dossiers relatifs à la gestion.</w:t>
      </w:r>
    </w:p>
    <w:p w14:paraId="7EC2B2B6" w14:textId="77777777" w:rsidR="00D80221" w:rsidRPr="0035138D" w:rsidRDefault="00D80221" w:rsidP="00CE5A54">
      <w:pPr>
        <w:pStyle w:val="Paragraphedeliste"/>
        <w:autoSpaceDE w:val="0"/>
        <w:autoSpaceDN w:val="0"/>
        <w:adjustRightInd w:val="0"/>
        <w:spacing w:line="240" w:lineRule="auto"/>
        <w:jc w:val="both"/>
        <w:rPr>
          <w:rFonts w:ascii="Bookman-Light" w:hAnsi="Bookman-Light" w:cs="Bookman-Light"/>
          <w:sz w:val="16"/>
          <w:szCs w:val="16"/>
        </w:rPr>
      </w:pPr>
    </w:p>
    <w:p w14:paraId="0E4EEBAD" w14:textId="77777777" w:rsidR="00D80221" w:rsidRDefault="00D80221" w:rsidP="00CE5A54">
      <w:pPr>
        <w:autoSpaceDE w:val="0"/>
        <w:autoSpaceDN w:val="0"/>
        <w:adjustRightInd w:val="0"/>
        <w:spacing w:line="240" w:lineRule="auto"/>
        <w:jc w:val="both"/>
        <w:rPr>
          <w:rFonts w:ascii="Bookman-Demi" w:hAnsi="Bookman-Demi" w:cs="Bookman-Demi"/>
          <w:sz w:val="24"/>
          <w:szCs w:val="24"/>
        </w:rPr>
      </w:pPr>
      <w:r>
        <w:rPr>
          <w:rFonts w:ascii="Bookman-Demi" w:hAnsi="Bookman-Demi" w:cs="Bookman-Demi"/>
          <w:sz w:val="24"/>
          <w:szCs w:val="24"/>
        </w:rPr>
        <w:t>CONDITIONS FINANCIÈRES DU CONTRAT</w:t>
      </w:r>
    </w:p>
    <w:p w14:paraId="04B4138F" w14:textId="77777777" w:rsidR="00D80221" w:rsidRPr="0035138D" w:rsidRDefault="00D80221" w:rsidP="00CE5A54">
      <w:pPr>
        <w:autoSpaceDE w:val="0"/>
        <w:autoSpaceDN w:val="0"/>
        <w:adjustRightInd w:val="0"/>
        <w:spacing w:line="240" w:lineRule="auto"/>
        <w:jc w:val="both"/>
        <w:rPr>
          <w:rFonts w:ascii="Bookman-Demi" w:hAnsi="Bookman-Demi" w:cs="Bookman-Demi"/>
          <w:sz w:val="4"/>
          <w:szCs w:val="4"/>
        </w:rPr>
      </w:pPr>
    </w:p>
    <w:p w14:paraId="0B5F01E9" w14:textId="1012A23A" w:rsidR="00D80221" w:rsidRDefault="00D80221" w:rsidP="00CE5A54">
      <w:pPr>
        <w:pStyle w:val="Paragraphedeliste"/>
        <w:numPr>
          <w:ilvl w:val="0"/>
          <w:numId w:val="2"/>
        </w:numPr>
        <w:autoSpaceDE w:val="0"/>
        <w:autoSpaceDN w:val="0"/>
        <w:adjustRightInd w:val="0"/>
        <w:spacing w:line="240" w:lineRule="auto"/>
        <w:jc w:val="both"/>
        <w:rPr>
          <w:rFonts w:ascii="Bookman-Light" w:hAnsi="Bookman-Light" w:cs="Bookman-Light"/>
          <w:sz w:val="24"/>
          <w:szCs w:val="24"/>
        </w:rPr>
      </w:pPr>
      <w:r w:rsidRPr="00940CEE">
        <w:rPr>
          <w:rFonts w:ascii="Bookman-Light" w:hAnsi="Bookman-Light" w:cs="Bookman-Light"/>
          <w:sz w:val="24"/>
          <w:szCs w:val="24"/>
        </w:rPr>
        <w:t>Ce contrat revient à dix mille Francs CFA par lot à la charge du propriétaire.</w:t>
      </w:r>
    </w:p>
    <w:p w14:paraId="35E65327" w14:textId="77777777" w:rsidR="00663FEF" w:rsidRPr="00CE0AA5" w:rsidRDefault="00663FEF" w:rsidP="00CE5A54">
      <w:pPr>
        <w:pStyle w:val="Paragraphedeliste"/>
        <w:autoSpaceDE w:val="0"/>
        <w:autoSpaceDN w:val="0"/>
        <w:adjustRightInd w:val="0"/>
        <w:spacing w:line="240" w:lineRule="auto"/>
        <w:jc w:val="both"/>
        <w:rPr>
          <w:rFonts w:ascii="Bookman-Light" w:hAnsi="Bookman-Light" w:cs="Bookman-Light"/>
          <w:sz w:val="8"/>
          <w:szCs w:val="8"/>
        </w:rPr>
      </w:pPr>
    </w:p>
    <w:p w14:paraId="5D0FA6F7" w14:textId="4A767634" w:rsidR="00D80221" w:rsidRPr="00660030" w:rsidRDefault="00D80221" w:rsidP="00CE5A54">
      <w:pPr>
        <w:pStyle w:val="Paragraphedeliste"/>
        <w:numPr>
          <w:ilvl w:val="0"/>
          <w:numId w:val="2"/>
        </w:numPr>
        <w:autoSpaceDE w:val="0"/>
        <w:autoSpaceDN w:val="0"/>
        <w:adjustRightInd w:val="0"/>
        <w:spacing w:line="240" w:lineRule="auto"/>
        <w:jc w:val="both"/>
        <w:rPr>
          <w:rFonts w:ascii="Bookman-Light" w:hAnsi="Bookman-Light" w:cs="Bookman-Light"/>
          <w:sz w:val="24"/>
          <w:szCs w:val="24"/>
        </w:rPr>
      </w:pPr>
      <w:r w:rsidRPr="00660030">
        <w:rPr>
          <w:rFonts w:ascii="Bookman-Light" w:hAnsi="Bookman-Light" w:cs="Bookman-Light"/>
          <w:sz w:val="24"/>
          <w:szCs w:val="24"/>
        </w:rPr>
        <w:t xml:space="preserve">Les honoraires de gestion sont de </w:t>
      </w:r>
      <w:r>
        <w:rPr>
          <w:rFonts w:ascii="Bookman-Light" w:hAnsi="Bookman-Light" w:cs="Bookman-Light"/>
          <w:sz w:val="24"/>
          <w:szCs w:val="24"/>
        </w:rPr>
        <w:t>10</w:t>
      </w:r>
      <w:r w:rsidRPr="00660030">
        <w:rPr>
          <w:rFonts w:ascii="Bookman-Light" w:hAnsi="Bookman-Light" w:cs="Bookman-Light"/>
          <w:sz w:val="24"/>
          <w:szCs w:val="24"/>
        </w:rPr>
        <w:t xml:space="preserve"> </w:t>
      </w:r>
      <w:r w:rsidRPr="00660030">
        <w:rPr>
          <w:rFonts w:ascii="Bookman-DemiItalic" w:hAnsi="Bookman-DemiItalic" w:cs="Bookman-DemiItalic"/>
          <w:i/>
          <w:iCs/>
          <w:sz w:val="24"/>
          <w:szCs w:val="24"/>
        </w:rPr>
        <w:t xml:space="preserve">% </w:t>
      </w:r>
      <w:r w:rsidRPr="00660030">
        <w:rPr>
          <w:rFonts w:ascii="Bookman-Light" w:hAnsi="Bookman-Light" w:cs="Bookman-Light"/>
          <w:sz w:val="24"/>
          <w:szCs w:val="24"/>
        </w:rPr>
        <w:t xml:space="preserve">du montant des taux de bail, et de 10 </w:t>
      </w:r>
      <w:r w:rsidRPr="00660030">
        <w:rPr>
          <w:rFonts w:ascii="Bookman-DemiItalic" w:hAnsi="Bookman-DemiItalic" w:cs="Bookman-DemiItalic"/>
          <w:i/>
          <w:iCs/>
          <w:sz w:val="24"/>
          <w:szCs w:val="24"/>
        </w:rPr>
        <w:t xml:space="preserve">% </w:t>
      </w:r>
      <w:r w:rsidRPr="00660030">
        <w:rPr>
          <w:rFonts w:ascii="Bookman-Light" w:hAnsi="Bookman-Light" w:cs="Bookman-Light"/>
          <w:sz w:val="24"/>
          <w:szCs w:val="24"/>
        </w:rPr>
        <w:t>du montant des loyers des civils.</w:t>
      </w:r>
      <w:r>
        <w:rPr>
          <w:rFonts w:ascii="Bookman-Light" w:hAnsi="Bookman-Light" w:cs="Bookman-Light"/>
          <w:sz w:val="24"/>
          <w:szCs w:val="24"/>
        </w:rPr>
        <w:t xml:space="preserve"> Ces honoraires sont à payer au plus tard le 15 du </w:t>
      </w:r>
      <w:r w:rsidR="00B81D1B">
        <w:rPr>
          <w:rFonts w:ascii="Bookman-Light" w:hAnsi="Bookman-Light" w:cs="Bookman-Light"/>
          <w:sz w:val="24"/>
          <w:szCs w:val="24"/>
        </w:rPr>
        <w:t>mois courant</w:t>
      </w:r>
      <w:r>
        <w:rPr>
          <w:rFonts w:ascii="Bookman-Light" w:hAnsi="Bookman-Light" w:cs="Bookman-Light"/>
          <w:sz w:val="24"/>
          <w:szCs w:val="24"/>
        </w:rPr>
        <w:t>.</w:t>
      </w:r>
      <w:r w:rsidR="002B2629">
        <w:rPr>
          <w:rFonts w:ascii="Bookman-Light" w:hAnsi="Bookman-Light" w:cs="Bookman-Light"/>
          <w:sz w:val="24"/>
          <w:szCs w:val="24"/>
        </w:rPr>
        <w:t xml:space="preserve"> Ces </w:t>
      </w:r>
      <w:r w:rsidR="002B2629" w:rsidRPr="00660030">
        <w:rPr>
          <w:rFonts w:ascii="Bookman-Light" w:hAnsi="Bookman-Light" w:cs="Bookman-Light"/>
          <w:sz w:val="24"/>
          <w:szCs w:val="24"/>
        </w:rPr>
        <w:t>honoraires de gestion</w:t>
      </w:r>
      <w:r w:rsidR="002B2629">
        <w:rPr>
          <w:rFonts w:ascii="Bookman-Light" w:hAnsi="Bookman-Light" w:cs="Bookman-Light"/>
          <w:sz w:val="24"/>
          <w:szCs w:val="24"/>
        </w:rPr>
        <w:t xml:space="preserve"> pourraient être prélevés </w:t>
      </w:r>
      <w:r w:rsidR="00453EFB">
        <w:rPr>
          <w:rFonts w:ascii="Bookman-Light" w:hAnsi="Bookman-Light" w:cs="Bookman-Light"/>
          <w:sz w:val="24"/>
          <w:szCs w:val="24"/>
        </w:rPr>
        <w:t>directement</w:t>
      </w:r>
      <w:bookmarkStart w:id="1" w:name="_GoBack"/>
      <w:bookmarkEnd w:id="1"/>
      <w:r w:rsidR="002B2629">
        <w:rPr>
          <w:rFonts w:ascii="Bookman-Light" w:hAnsi="Bookman-Light" w:cs="Bookman-Light"/>
          <w:sz w:val="24"/>
          <w:szCs w:val="24"/>
        </w:rPr>
        <w:t xml:space="preserve"> sur les loyers encaissés avant la remise au propriétaire ou au versement à la banque.</w:t>
      </w:r>
    </w:p>
    <w:p w14:paraId="3C854C17" w14:textId="77777777" w:rsidR="00D80221" w:rsidRPr="0004386C" w:rsidRDefault="00D80221" w:rsidP="00CE5A54">
      <w:pPr>
        <w:autoSpaceDE w:val="0"/>
        <w:autoSpaceDN w:val="0"/>
        <w:adjustRightInd w:val="0"/>
        <w:spacing w:line="240" w:lineRule="auto"/>
        <w:jc w:val="both"/>
        <w:rPr>
          <w:rFonts w:ascii="Helvetica" w:hAnsi="Helvetica" w:cs="Helvetica"/>
          <w:sz w:val="4"/>
          <w:szCs w:val="4"/>
        </w:rPr>
      </w:pPr>
    </w:p>
    <w:p w14:paraId="60C4D995" w14:textId="77777777" w:rsidR="00D80221" w:rsidRDefault="00D80221" w:rsidP="00CE5A54">
      <w:pPr>
        <w:autoSpaceDE w:val="0"/>
        <w:autoSpaceDN w:val="0"/>
        <w:adjustRightInd w:val="0"/>
        <w:spacing w:line="240" w:lineRule="auto"/>
        <w:ind w:firstLine="426"/>
        <w:jc w:val="both"/>
        <w:rPr>
          <w:rFonts w:ascii="Bookman-Light" w:hAnsi="Bookman-Light" w:cs="Bookman-Light"/>
          <w:sz w:val="24"/>
          <w:szCs w:val="24"/>
        </w:rPr>
      </w:pPr>
      <w:r>
        <w:rPr>
          <w:rFonts w:ascii="Helvetica" w:hAnsi="Helvetica" w:cs="Helvetica"/>
          <w:sz w:val="24"/>
          <w:szCs w:val="24"/>
        </w:rPr>
        <w:t xml:space="preserve">c) </w:t>
      </w:r>
      <w:r>
        <w:rPr>
          <w:rFonts w:ascii="Bookman-Light" w:hAnsi="Bookman-Light" w:cs="Bookman-Light"/>
          <w:sz w:val="24"/>
          <w:szCs w:val="24"/>
        </w:rPr>
        <w:t>Les frais administratifs, les taxes et les frais de procédure éventuels sont à charge du propriétaire.</w:t>
      </w:r>
    </w:p>
    <w:p w14:paraId="7ADC110D" w14:textId="597BED40" w:rsidR="00D80221" w:rsidRDefault="00D80221" w:rsidP="00CE5A54">
      <w:pPr>
        <w:autoSpaceDE w:val="0"/>
        <w:autoSpaceDN w:val="0"/>
        <w:adjustRightInd w:val="0"/>
        <w:spacing w:line="240" w:lineRule="auto"/>
        <w:jc w:val="both"/>
        <w:rPr>
          <w:rFonts w:ascii="Bookman-Light" w:hAnsi="Bookman-Light" w:cs="Bookman-Light"/>
          <w:sz w:val="24"/>
          <w:szCs w:val="24"/>
        </w:rPr>
      </w:pPr>
      <w:r>
        <w:rPr>
          <w:rFonts w:ascii="Bookman-Light" w:hAnsi="Bookman-Light" w:cs="Bookman-Light"/>
          <w:sz w:val="24"/>
          <w:szCs w:val="24"/>
        </w:rPr>
        <w:t>Les frais administratifs seront calculés exactement et inclus dans les décomptes.</w:t>
      </w:r>
    </w:p>
    <w:p w14:paraId="02499243" w14:textId="77777777" w:rsidR="00663FEF" w:rsidRPr="00CE0AA5" w:rsidRDefault="00663FEF" w:rsidP="00CE5A54">
      <w:pPr>
        <w:autoSpaceDE w:val="0"/>
        <w:autoSpaceDN w:val="0"/>
        <w:adjustRightInd w:val="0"/>
        <w:spacing w:line="240" w:lineRule="auto"/>
        <w:jc w:val="both"/>
        <w:rPr>
          <w:rFonts w:ascii="Bookman-Light" w:hAnsi="Bookman-Light" w:cs="Bookman-Light"/>
          <w:sz w:val="8"/>
          <w:szCs w:val="8"/>
        </w:rPr>
      </w:pPr>
    </w:p>
    <w:p w14:paraId="780A45D3" w14:textId="77777777" w:rsidR="00663FEF" w:rsidRPr="004E4830" w:rsidRDefault="00663FEF" w:rsidP="00CE5A54">
      <w:pPr>
        <w:pStyle w:val="Paragraphedeliste"/>
        <w:numPr>
          <w:ilvl w:val="0"/>
          <w:numId w:val="5"/>
        </w:numPr>
        <w:autoSpaceDE w:val="0"/>
        <w:autoSpaceDN w:val="0"/>
        <w:adjustRightInd w:val="0"/>
        <w:spacing w:line="240" w:lineRule="auto"/>
        <w:jc w:val="both"/>
        <w:rPr>
          <w:rFonts w:ascii="Bookman-Light" w:hAnsi="Bookman-Light" w:cs="Bookman-Light"/>
          <w:sz w:val="24"/>
          <w:szCs w:val="24"/>
        </w:rPr>
      </w:pPr>
      <w:r w:rsidRPr="004E4830">
        <w:rPr>
          <w:rFonts w:ascii="Bookman-Light" w:hAnsi="Bookman-Light" w:cs="Bookman-Light"/>
          <w:sz w:val="24"/>
          <w:szCs w:val="24"/>
        </w:rPr>
        <w:t>Le gestionnaire organisera les états des lieux d’entrée et de sortie et en confiera la mission à un expert indépendant mandaté par les deux parties ou le cas échéant par le bailleur uniquement si le locataire prend son propre expert.</w:t>
      </w:r>
    </w:p>
    <w:p w14:paraId="271F4AE4" w14:textId="7688D654" w:rsidR="00AB4538" w:rsidRPr="003455B0" w:rsidRDefault="00AB4538" w:rsidP="00CE5A54">
      <w:pPr>
        <w:pStyle w:val="Paragraphedeliste"/>
        <w:autoSpaceDE w:val="0"/>
        <w:autoSpaceDN w:val="0"/>
        <w:adjustRightInd w:val="0"/>
        <w:spacing w:line="240" w:lineRule="auto"/>
        <w:jc w:val="both"/>
        <w:rPr>
          <w:rFonts w:ascii="Bookman-Light" w:hAnsi="Bookman-Light" w:cs="Bookman-Light"/>
          <w:sz w:val="8"/>
          <w:szCs w:val="8"/>
        </w:rPr>
      </w:pPr>
    </w:p>
    <w:p w14:paraId="5386CBEF" w14:textId="77777777" w:rsidR="003455B0" w:rsidRPr="004E4830" w:rsidRDefault="003455B0" w:rsidP="003455B0">
      <w:pPr>
        <w:pStyle w:val="Paragraphedeliste"/>
        <w:numPr>
          <w:ilvl w:val="0"/>
          <w:numId w:val="5"/>
        </w:numPr>
        <w:autoSpaceDE w:val="0"/>
        <w:autoSpaceDN w:val="0"/>
        <w:adjustRightInd w:val="0"/>
        <w:spacing w:line="240" w:lineRule="auto"/>
        <w:jc w:val="both"/>
        <w:rPr>
          <w:rFonts w:ascii="Bookman-Light" w:hAnsi="Bookman-Light" w:cs="Bookman-Light"/>
          <w:sz w:val="24"/>
          <w:szCs w:val="24"/>
        </w:rPr>
      </w:pPr>
      <w:r w:rsidRPr="004E4830">
        <w:rPr>
          <w:rFonts w:ascii="Bookman-Light" w:hAnsi="Bookman-Light" w:cs="Bookman-Light"/>
          <w:sz w:val="24"/>
          <w:szCs w:val="24"/>
        </w:rPr>
        <w:t>Le gestionnaire organisera les états des lieux d’entrée et de sortie et en confiera la mission à un expert indépendant mandaté par les deux parties ou le cas échéant par le bailleur uniquement si le locataire prend son propre expert.</w:t>
      </w:r>
    </w:p>
    <w:p w14:paraId="754A7AAB" w14:textId="77777777" w:rsidR="003455B0" w:rsidRPr="0035138D" w:rsidRDefault="003455B0" w:rsidP="003455B0">
      <w:pPr>
        <w:jc w:val="both"/>
        <w:rPr>
          <w:rFonts w:ascii="Helvetica" w:hAnsi="Helvetica" w:cs="Helvetica"/>
          <w:sz w:val="4"/>
          <w:szCs w:val="4"/>
        </w:rPr>
      </w:pPr>
    </w:p>
    <w:p w14:paraId="4550F313" w14:textId="77777777" w:rsidR="003455B0" w:rsidRDefault="003455B0" w:rsidP="003455B0">
      <w:pPr>
        <w:ind w:firstLine="426"/>
        <w:jc w:val="both"/>
        <w:rPr>
          <w:rFonts w:ascii="Bookman-Light" w:hAnsi="Bookman-Light" w:cs="Bookman-Light"/>
          <w:sz w:val="24"/>
          <w:szCs w:val="24"/>
        </w:rPr>
      </w:pPr>
      <w:r>
        <w:rPr>
          <w:rFonts w:ascii="Helvetica" w:hAnsi="Helvetica" w:cs="Helvetica"/>
          <w:sz w:val="24"/>
          <w:szCs w:val="24"/>
        </w:rPr>
        <w:t xml:space="preserve">e) </w:t>
      </w:r>
      <w:r>
        <w:rPr>
          <w:rFonts w:ascii="Bookman-Light" w:hAnsi="Bookman-Light" w:cs="Bookman-Light"/>
          <w:sz w:val="24"/>
          <w:szCs w:val="24"/>
        </w:rPr>
        <w:t>Si l’appartement devient vacant, la recherche d’un locataire sera confiée au gestionnaire et sera facturée à raison d’un mois de loyer. Les frais de publicité sont à charge du gestionnaire.</w:t>
      </w:r>
    </w:p>
    <w:p w14:paraId="4D89EA9B" w14:textId="77777777" w:rsidR="003455B0" w:rsidRPr="0035138D" w:rsidRDefault="003455B0" w:rsidP="003455B0">
      <w:pPr>
        <w:autoSpaceDE w:val="0"/>
        <w:autoSpaceDN w:val="0"/>
        <w:adjustRightInd w:val="0"/>
        <w:spacing w:line="240" w:lineRule="auto"/>
        <w:jc w:val="both"/>
        <w:rPr>
          <w:rFonts w:ascii="Bookman-Light" w:hAnsi="Bookman-Light" w:cs="Bookman-Light"/>
          <w:sz w:val="4"/>
          <w:szCs w:val="4"/>
        </w:rPr>
      </w:pPr>
    </w:p>
    <w:p w14:paraId="5A80C910" w14:textId="419DE1E5" w:rsidR="00B858A6" w:rsidRPr="00B858A6" w:rsidRDefault="003455B0" w:rsidP="0035138D">
      <w:pPr>
        <w:autoSpaceDE w:val="0"/>
        <w:autoSpaceDN w:val="0"/>
        <w:adjustRightInd w:val="0"/>
        <w:spacing w:line="240" w:lineRule="auto"/>
        <w:ind w:firstLine="426"/>
        <w:jc w:val="both"/>
        <w:rPr>
          <w:rFonts w:ascii="Helvetica" w:hAnsi="Helvetica" w:cs="Helvetica"/>
          <w:sz w:val="16"/>
          <w:szCs w:val="16"/>
        </w:rPr>
      </w:pPr>
      <w:r>
        <w:rPr>
          <w:rFonts w:ascii="Helvetica" w:hAnsi="Helvetica" w:cs="Helvetica"/>
          <w:sz w:val="24"/>
          <w:szCs w:val="24"/>
        </w:rPr>
        <w:t xml:space="preserve">f) </w:t>
      </w:r>
      <w:r>
        <w:rPr>
          <w:rFonts w:ascii="Bookman-Light" w:hAnsi="Bookman-Light" w:cs="Bookman-Light"/>
          <w:sz w:val="24"/>
          <w:szCs w:val="24"/>
        </w:rPr>
        <w:t>La surveillance des petits travaux de réparation et d’entretien de l’immeuble est comprise dans les honoraires de gestion. Toutes prestations spéciales sortant du cadre de la gestion normale (incendie, sinistre très important, rénovation entière d’un immeuble,…) seront facturées au taux de 10 % du montant total des travaux mis en œuvre ou des indemnités quelconques perçues. Il en sera notamment ainsi pour la surveillance, la conduite ou la réception de travaux de construction, de reconstruction, d’agrandissement, de transformations ou de remises à neuf importantes ou pour des négociations spéciales telles celles relatives à des impôts spéciaux, sinistres, etc…</w:t>
      </w:r>
    </w:p>
    <w:p w14:paraId="327527F8" w14:textId="77777777" w:rsidR="003455B0" w:rsidRDefault="003455B0" w:rsidP="003455B0">
      <w:pPr>
        <w:autoSpaceDE w:val="0"/>
        <w:autoSpaceDN w:val="0"/>
        <w:adjustRightInd w:val="0"/>
        <w:spacing w:line="240" w:lineRule="auto"/>
        <w:jc w:val="right"/>
        <w:rPr>
          <w:rFonts w:ascii="Bookman-Light" w:hAnsi="Bookman-Light" w:cs="Bookman-Light"/>
          <w:sz w:val="24"/>
          <w:szCs w:val="24"/>
        </w:rPr>
      </w:pPr>
      <w:r w:rsidRPr="00AB4538">
        <w:rPr>
          <w:rFonts w:ascii="Helvetica" w:hAnsi="Helvetica" w:cs="Helvetica"/>
          <w:sz w:val="24"/>
          <w:szCs w:val="24"/>
        </w:rPr>
        <w:t>Page 2</w:t>
      </w:r>
    </w:p>
    <w:p w14:paraId="1BBD5B24" w14:textId="77777777" w:rsidR="003455B0" w:rsidRDefault="003455B0" w:rsidP="003455B0">
      <w:pPr>
        <w:autoSpaceDE w:val="0"/>
        <w:autoSpaceDN w:val="0"/>
        <w:adjustRightInd w:val="0"/>
        <w:spacing w:line="240" w:lineRule="auto"/>
        <w:jc w:val="both"/>
        <w:rPr>
          <w:rFonts w:ascii="Bookman-Light" w:hAnsi="Bookman-Light" w:cs="Bookman-Light"/>
          <w:sz w:val="24"/>
          <w:szCs w:val="24"/>
        </w:rPr>
      </w:pPr>
    </w:p>
    <w:p w14:paraId="4A5E435A" w14:textId="77777777" w:rsidR="003455B0" w:rsidRPr="00940CEE" w:rsidRDefault="003455B0" w:rsidP="003455B0">
      <w:pPr>
        <w:pStyle w:val="Paragraphedeliste"/>
        <w:numPr>
          <w:ilvl w:val="0"/>
          <w:numId w:val="3"/>
        </w:numPr>
        <w:autoSpaceDE w:val="0"/>
        <w:autoSpaceDN w:val="0"/>
        <w:adjustRightInd w:val="0"/>
        <w:spacing w:line="240" w:lineRule="auto"/>
        <w:ind w:left="0" w:firstLine="426"/>
        <w:jc w:val="both"/>
        <w:rPr>
          <w:rFonts w:ascii="Bookman-Light" w:hAnsi="Bookman-Light" w:cs="Bookman-Light"/>
          <w:sz w:val="24"/>
          <w:szCs w:val="24"/>
        </w:rPr>
      </w:pPr>
      <w:r w:rsidRPr="00940CEE">
        <w:rPr>
          <w:rFonts w:ascii="Bookman-Light" w:hAnsi="Bookman-Light" w:cs="Bookman-Light"/>
          <w:sz w:val="24"/>
          <w:szCs w:val="24"/>
        </w:rPr>
        <w:t>Les cautions sont gérées par le gestionnaire. Cependant si le propriétaire désire garder les cautions, alors à la sortie des locataires, il effectue lui-même les états des lieux de sortie et gère avec le sortant le solde de la caution.</w:t>
      </w:r>
    </w:p>
    <w:p w14:paraId="5F84296F" w14:textId="77777777" w:rsidR="00047EC7" w:rsidRPr="00047EC7" w:rsidRDefault="00047EC7" w:rsidP="003455B0">
      <w:pPr>
        <w:autoSpaceDE w:val="0"/>
        <w:autoSpaceDN w:val="0"/>
        <w:adjustRightInd w:val="0"/>
        <w:spacing w:line="240" w:lineRule="auto"/>
        <w:ind w:firstLine="426"/>
        <w:jc w:val="both"/>
        <w:rPr>
          <w:rFonts w:ascii="Bookman-Light" w:hAnsi="Bookman-Light" w:cs="Bookman-Light"/>
          <w:sz w:val="16"/>
          <w:szCs w:val="16"/>
        </w:rPr>
      </w:pPr>
    </w:p>
    <w:p w14:paraId="1D4AB448" w14:textId="77777777" w:rsidR="003455B0" w:rsidRPr="006160B1" w:rsidRDefault="003455B0" w:rsidP="003455B0">
      <w:pPr>
        <w:autoSpaceDE w:val="0"/>
        <w:autoSpaceDN w:val="0"/>
        <w:adjustRightInd w:val="0"/>
        <w:spacing w:line="240" w:lineRule="auto"/>
        <w:ind w:firstLine="426"/>
        <w:jc w:val="both"/>
        <w:rPr>
          <w:rFonts w:ascii="Bookman-Light" w:hAnsi="Bookman-Light" w:cs="Bookman-Light"/>
          <w:sz w:val="24"/>
          <w:szCs w:val="24"/>
        </w:rPr>
      </w:pPr>
      <w:r>
        <w:rPr>
          <w:rFonts w:ascii="Bookman-Light" w:hAnsi="Bookman-Light" w:cs="Bookman-Light"/>
          <w:sz w:val="24"/>
          <w:szCs w:val="24"/>
        </w:rPr>
        <w:t xml:space="preserve">En ce qui concerne les anciens locataires d’un immeuble dont la gestion vient d’être </w:t>
      </w:r>
      <w:proofErr w:type="gramStart"/>
      <w:r>
        <w:rPr>
          <w:rFonts w:ascii="Bookman-Light" w:hAnsi="Bookman-Light" w:cs="Bookman-Light"/>
          <w:sz w:val="24"/>
          <w:szCs w:val="24"/>
        </w:rPr>
        <w:t>confiée</w:t>
      </w:r>
      <w:proofErr w:type="gramEnd"/>
      <w:r>
        <w:rPr>
          <w:rFonts w:ascii="Bookman-Light" w:hAnsi="Bookman-Light" w:cs="Bookman-Light"/>
          <w:sz w:val="24"/>
          <w:szCs w:val="24"/>
        </w:rPr>
        <w:t xml:space="preserve"> au CCGIM, si le propriétaire le désire, il reverse au CCGIM les cautions déjà encaissées par lui.</w:t>
      </w:r>
    </w:p>
    <w:p w14:paraId="55F2E6CD" w14:textId="77777777" w:rsidR="003455B0" w:rsidRDefault="003455B0" w:rsidP="003455B0">
      <w:pPr>
        <w:autoSpaceDE w:val="0"/>
        <w:autoSpaceDN w:val="0"/>
        <w:adjustRightInd w:val="0"/>
        <w:spacing w:line="240" w:lineRule="auto"/>
        <w:ind w:firstLine="426"/>
        <w:jc w:val="both"/>
        <w:rPr>
          <w:rFonts w:ascii="Bookman-Light" w:hAnsi="Bookman-Light" w:cs="Bookman-Light"/>
          <w:sz w:val="24"/>
          <w:szCs w:val="24"/>
        </w:rPr>
      </w:pPr>
      <w:r>
        <w:rPr>
          <w:rFonts w:ascii="Bookman-Light" w:hAnsi="Bookman-Light" w:cs="Bookman-Light"/>
          <w:sz w:val="24"/>
          <w:szCs w:val="24"/>
        </w:rPr>
        <w:t>S’il les conserve, alors à la sortie des locataires, il effectue lui-même les états des lieux de sortie et gère avec le sortant le solde de la caution.</w:t>
      </w:r>
    </w:p>
    <w:p w14:paraId="628D2C99" w14:textId="77777777" w:rsidR="003455B0" w:rsidRDefault="003455B0" w:rsidP="003455B0">
      <w:pPr>
        <w:autoSpaceDE w:val="0"/>
        <w:autoSpaceDN w:val="0"/>
        <w:adjustRightInd w:val="0"/>
        <w:spacing w:line="240" w:lineRule="auto"/>
        <w:jc w:val="both"/>
        <w:rPr>
          <w:rFonts w:ascii="Bookman-Demi" w:hAnsi="Bookman-Demi" w:cs="Bookman-Demi"/>
          <w:sz w:val="24"/>
          <w:szCs w:val="24"/>
        </w:rPr>
      </w:pPr>
    </w:p>
    <w:p w14:paraId="5CF4D986" w14:textId="77777777" w:rsidR="003455B0" w:rsidRDefault="003455B0" w:rsidP="003455B0">
      <w:pPr>
        <w:autoSpaceDE w:val="0"/>
        <w:autoSpaceDN w:val="0"/>
        <w:adjustRightInd w:val="0"/>
        <w:spacing w:line="240" w:lineRule="auto"/>
        <w:jc w:val="both"/>
        <w:rPr>
          <w:rFonts w:ascii="Bookman-Demi" w:hAnsi="Bookman-Demi" w:cs="Bookman-Demi"/>
          <w:sz w:val="24"/>
          <w:szCs w:val="24"/>
        </w:rPr>
      </w:pPr>
    </w:p>
    <w:p w14:paraId="3849D1C2" w14:textId="77777777" w:rsidR="003455B0" w:rsidRDefault="003455B0" w:rsidP="003455B0">
      <w:pPr>
        <w:autoSpaceDE w:val="0"/>
        <w:autoSpaceDN w:val="0"/>
        <w:adjustRightInd w:val="0"/>
        <w:spacing w:line="240" w:lineRule="auto"/>
        <w:jc w:val="both"/>
        <w:rPr>
          <w:rFonts w:ascii="Bookman-Demi" w:hAnsi="Bookman-Demi" w:cs="Bookman-Demi"/>
          <w:sz w:val="24"/>
          <w:szCs w:val="24"/>
        </w:rPr>
      </w:pPr>
      <w:r>
        <w:rPr>
          <w:rFonts w:ascii="Bookman-Demi" w:hAnsi="Bookman-Demi" w:cs="Bookman-Demi"/>
          <w:sz w:val="24"/>
          <w:szCs w:val="24"/>
        </w:rPr>
        <w:t>DURÉE DU CONTRAT</w:t>
      </w:r>
    </w:p>
    <w:p w14:paraId="0300BE6C" w14:textId="77777777" w:rsidR="003455B0" w:rsidRPr="001B77C6" w:rsidRDefault="003455B0" w:rsidP="003455B0">
      <w:pPr>
        <w:autoSpaceDE w:val="0"/>
        <w:autoSpaceDN w:val="0"/>
        <w:adjustRightInd w:val="0"/>
        <w:spacing w:line="240" w:lineRule="auto"/>
        <w:jc w:val="both"/>
        <w:rPr>
          <w:rFonts w:ascii="Bookman-Demi" w:hAnsi="Bookman-Demi" w:cs="Bookman-Demi"/>
          <w:sz w:val="16"/>
          <w:szCs w:val="16"/>
        </w:rPr>
      </w:pPr>
    </w:p>
    <w:p w14:paraId="4E95D886" w14:textId="77777777" w:rsidR="003455B0" w:rsidRDefault="003455B0" w:rsidP="003455B0">
      <w:pPr>
        <w:autoSpaceDE w:val="0"/>
        <w:autoSpaceDN w:val="0"/>
        <w:adjustRightInd w:val="0"/>
        <w:spacing w:line="240" w:lineRule="auto"/>
        <w:jc w:val="both"/>
        <w:rPr>
          <w:rFonts w:ascii="Bookman-Light" w:hAnsi="Bookman-Light" w:cs="Bookman-Light"/>
          <w:sz w:val="24"/>
          <w:szCs w:val="24"/>
        </w:rPr>
      </w:pPr>
      <w:r>
        <w:rPr>
          <w:rFonts w:ascii="Bookman-Light" w:hAnsi="Bookman-Light" w:cs="Bookman-Light"/>
          <w:sz w:val="24"/>
          <w:szCs w:val="24"/>
        </w:rPr>
        <w:tab/>
        <w:t>Le présent contrat est conclu pour une durée indéterminée. Il pourra y être mis fin à tout moment moyennant un préavis de trois mois de part et d’autre.</w:t>
      </w:r>
    </w:p>
    <w:p w14:paraId="65A07BB9" w14:textId="77777777" w:rsidR="003455B0" w:rsidRDefault="003455B0" w:rsidP="003455B0">
      <w:pPr>
        <w:autoSpaceDE w:val="0"/>
        <w:autoSpaceDN w:val="0"/>
        <w:adjustRightInd w:val="0"/>
        <w:spacing w:line="240" w:lineRule="auto"/>
        <w:jc w:val="both"/>
        <w:rPr>
          <w:rFonts w:ascii="Times-Roman" w:hAnsi="Times-Roman" w:cs="Times-Roman"/>
          <w:sz w:val="20"/>
          <w:szCs w:val="20"/>
        </w:rPr>
      </w:pPr>
    </w:p>
    <w:p w14:paraId="58B76064" w14:textId="77777777" w:rsidR="003455B0" w:rsidRDefault="003455B0" w:rsidP="003455B0">
      <w:pPr>
        <w:autoSpaceDE w:val="0"/>
        <w:autoSpaceDN w:val="0"/>
        <w:adjustRightInd w:val="0"/>
        <w:spacing w:line="240" w:lineRule="auto"/>
        <w:jc w:val="both"/>
        <w:rPr>
          <w:rFonts w:ascii="Bookman-Demi" w:hAnsi="Bookman-Demi" w:cs="Bookman-Demi"/>
          <w:sz w:val="24"/>
          <w:szCs w:val="24"/>
        </w:rPr>
      </w:pPr>
    </w:p>
    <w:p w14:paraId="0DF9C3A8" w14:textId="77777777" w:rsidR="003455B0" w:rsidRDefault="003455B0" w:rsidP="003455B0">
      <w:pPr>
        <w:autoSpaceDE w:val="0"/>
        <w:autoSpaceDN w:val="0"/>
        <w:adjustRightInd w:val="0"/>
        <w:spacing w:line="240" w:lineRule="auto"/>
        <w:jc w:val="both"/>
        <w:rPr>
          <w:rFonts w:ascii="Bookman-Demi" w:hAnsi="Bookman-Demi" w:cs="Bookman-Demi"/>
          <w:sz w:val="24"/>
          <w:szCs w:val="24"/>
        </w:rPr>
      </w:pPr>
      <w:r>
        <w:rPr>
          <w:rFonts w:ascii="Bookman-Demi" w:hAnsi="Bookman-Demi" w:cs="Bookman-Demi"/>
          <w:sz w:val="24"/>
          <w:szCs w:val="24"/>
        </w:rPr>
        <w:t>DIVERS</w:t>
      </w:r>
    </w:p>
    <w:p w14:paraId="41D3CA04" w14:textId="77777777" w:rsidR="003455B0" w:rsidRPr="001B77C6" w:rsidRDefault="003455B0" w:rsidP="003455B0">
      <w:pPr>
        <w:autoSpaceDE w:val="0"/>
        <w:autoSpaceDN w:val="0"/>
        <w:adjustRightInd w:val="0"/>
        <w:spacing w:line="240" w:lineRule="auto"/>
        <w:jc w:val="both"/>
        <w:rPr>
          <w:rFonts w:ascii="Bookman-Demi" w:hAnsi="Bookman-Demi" w:cs="Bookman-Demi"/>
          <w:sz w:val="16"/>
          <w:szCs w:val="16"/>
        </w:rPr>
      </w:pPr>
    </w:p>
    <w:p w14:paraId="1CB05B11" w14:textId="77777777" w:rsidR="003455B0" w:rsidRDefault="003455B0" w:rsidP="003455B0">
      <w:pPr>
        <w:autoSpaceDE w:val="0"/>
        <w:autoSpaceDN w:val="0"/>
        <w:adjustRightInd w:val="0"/>
        <w:spacing w:line="240" w:lineRule="auto"/>
        <w:jc w:val="both"/>
        <w:rPr>
          <w:rFonts w:ascii="Bookman-Light" w:hAnsi="Bookman-Light" w:cs="Bookman-Light"/>
          <w:sz w:val="24"/>
          <w:szCs w:val="24"/>
        </w:rPr>
      </w:pPr>
      <w:r>
        <w:rPr>
          <w:rFonts w:ascii="Bookman-Light" w:hAnsi="Bookman-Light" w:cs="Bookman-Light"/>
          <w:sz w:val="24"/>
          <w:szCs w:val="24"/>
        </w:rPr>
        <w:tab/>
        <w:t xml:space="preserve">A la signature du présent contrat, le propriétaire remettra au gérant tous les documents nécessaires à sa gestion, soit notamment : </w:t>
      </w:r>
    </w:p>
    <w:p w14:paraId="14C813BB" w14:textId="3B220F4C" w:rsidR="003455B0" w:rsidRDefault="003455B0" w:rsidP="003455B0">
      <w:pPr>
        <w:pStyle w:val="Paragraphedeliste"/>
        <w:numPr>
          <w:ilvl w:val="0"/>
          <w:numId w:val="6"/>
        </w:numPr>
        <w:autoSpaceDE w:val="0"/>
        <w:autoSpaceDN w:val="0"/>
        <w:adjustRightInd w:val="0"/>
        <w:spacing w:line="240" w:lineRule="auto"/>
        <w:jc w:val="both"/>
        <w:rPr>
          <w:rFonts w:ascii="Bookman-Light" w:hAnsi="Bookman-Light" w:cs="Bookman-Light"/>
          <w:sz w:val="24"/>
          <w:szCs w:val="24"/>
        </w:rPr>
      </w:pPr>
      <w:r>
        <w:rPr>
          <w:rFonts w:ascii="Bookman-Light" w:hAnsi="Bookman-Light" w:cs="Bookman-Light"/>
          <w:sz w:val="24"/>
          <w:szCs w:val="24"/>
        </w:rPr>
        <w:t>Toute Pièce d’identité</w:t>
      </w:r>
    </w:p>
    <w:p w14:paraId="24B1A284" w14:textId="1E6E7B63" w:rsidR="003455B0" w:rsidRDefault="003455B0" w:rsidP="003455B0">
      <w:pPr>
        <w:pStyle w:val="Paragraphedeliste"/>
        <w:numPr>
          <w:ilvl w:val="0"/>
          <w:numId w:val="6"/>
        </w:numPr>
        <w:autoSpaceDE w:val="0"/>
        <w:autoSpaceDN w:val="0"/>
        <w:adjustRightInd w:val="0"/>
        <w:spacing w:line="240" w:lineRule="auto"/>
        <w:jc w:val="both"/>
        <w:rPr>
          <w:rFonts w:ascii="Bookman-Light" w:hAnsi="Bookman-Light" w:cs="Bookman-Light"/>
          <w:sz w:val="24"/>
          <w:szCs w:val="24"/>
        </w:rPr>
      </w:pPr>
      <w:r>
        <w:rPr>
          <w:rFonts w:ascii="Bookman-Light" w:hAnsi="Bookman-Light" w:cs="Bookman-Light"/>
          <w:sz w:val="24"/>
          <w:szCs w:val="24"/>
        </w:rPr>
        <w:t>Tout titre de propriété (Lettre villageoise, arrêté, lettre d’attribution, extrait TOPO, TF, ACD, permis de construire, permis d’habiter</w:t>
      </w:r>
      <w:r w:rsidR="00B858A6">
        <w:rPr>
          <w:rFonts w:ascii="Bookman-Light" w:hAnsi="Bookman-Light" w:cs="Bookman-Light"/>
          <w:sz w:val="24"/>
          <w:szCs w:val="24"/>
        </w:rPr>
        <w:t xml:space="preserve"> ou autre</w:t>
      </w:r>
      <w:r>
        <w:rPr>
          <w:rFonts w:ascii="Bookman-Light" w:hAnsi="Bookman-Light" w:cs="Bookman-Light"/>
          <w:sz w:val="24"/>
          <w:szCs w:val="24"/>
        </w:rPr>
        <w:t>)</w:t>
      </w:r>
    </w:p>
    <w:p w14:paraId="3D2FE98B" w14:textId="28E569A7" w:rsidR="00B858A6" w:rsidRDefault="00B858A6" w:rsidP="003455B0">
      <w:pPr>
        <w:pStyle w:val="Paragraphedeliste"/>
        <w:numPr>
          <w:ilvl w:val="0"/>
          <w:numId w:val="6"/>
        </w:numPr>
        <w:autoSpaceDE w:val="0"/>
        <w:autoSpaceDN w:val="0"/>
        <w:adjustRightInd w:val="0"/>
        <w:spacing w:line="240" w:lineRule="auto"/>
        <w:jc w:val="both"/>
        <w:rPr>
          <w:rFonts w:ascii="Bookman-Light" w:hAnsi="Bookman-Light" w:cs="Bookman-Light"/>
          <w:sz w:val="24"/>
          <w:szCs w:val="24"/>
        </w:rPr>
      </w:pPr>
      <w:r>
        <w:rPr>
          <w:rFonts w:ascii="Bookman-Light" w:hAnsi="Bookman-Light" w:cs="Bookman-Light"/>
          <w:sz w:val="24"/>
          <w:szCs w:val="24"/>
        </w:rPr>
        <w:t>RIB (Relevé d’Identité Bancaire)</w:t>
      </w:r>
    </w:p>
    <w:p w14:paraId="0412EB70" w14:textId="4F0CD855" w:rsidR="00B858A6" w:rsidRDefault="00B858A6" w:rsidP="003455B0">
      <w:pPr>
        <w:pStyle w:val="Paragraphedeliste"/>
        <w:numPr>
          <w:ilvl w:val="0"/>
          <w:numId w:val="6"/>
        </w:numPr>
        <w:autoSpaceDE w:val="0"/>
        <w:autoSpaceDN w:val="0"/>
        <w:adjustRightInd w:val="0"/>
        <w:spacing w:line="240" w:lineRule="auto"/>
        <w:jc w:val="both"/>
        <w:rPr>
          <w:rFonts w:ascii="Bookman-Light" w:hAnsi="Bookman-Light" w:cs="Bookman-Light"/>
          <w:sz w:val="24"/>
          <w:szCs w:val="24"/>
        </w:rPr>
      </w:pPr>
      <w:r>
        <w:rPr>
          <w:rFonts w:ascii="Bookman-Light" w:hAnsi="Bookman-Light" w:cs="Bookman-Light"/>
          <w:sz w:val="24"/>
          <w:szCs w:val="24"/>
        </w:rPr>
        <w:t>Déclaration fiscale ou avis d’imposition récent</w:t>
      </w:r>
    </w:p>
    <w:p w14:paraId="6190649B" w14:textId="77777777" w:rsidR="003455B0" w:rsidRDefault="003455B0" w:rsidP="003455B0">
      <w:pPr>
        <w:pStyle w:val="Paragraphedeliste"/>
        <w:numPr>
          <w:ilvl w:val="0"/>
          <w:numId w:val="6"/>
        </w:numPr>
        <w:autoSpaceDE w:val="0"/>
        <w:autoSpaceDN w:val="0"/>
        <w:adjustRightInd w:val="0"/>
        <w:spacing w:line="240" w:lineRule="auto"/>
        <w:jc w:val="both"/>
        <w:rPr>
          <w:rFonts w:ascii="Bookman-Light" w:hAnsi="Bookman-Light" w:cs="Bookman-Light"/>
          <w:sz w:val="24"/>
          <w:szCs w:val="24"/>
        </w:rPr>
      </w:pPr>
      <w:r>
        <w:rPr>
          <w:rFonts w:ascii="Bookman-Light" w:hAnsi="Bookman-Light" w:cs="Bookman-Light"/>
          <w:sz w:val="24"/>
          <w:szCs w:val="24"/>
        </w:rPr>
        <w:t>C</w:t>
      </w:r>
      <w:r w:rsidRPr="003455B0">
        <w:rPr>
          <w:rFonts w:ascii="Bookman-Light" w:hAnsi="Bookman-Light" w:cs="Bookman-Light"/>
          <w:sz w:val="24"/>
          <w:szCs w:val="24"/>
        </w:rPr>
        <w:t>ontrats d’assurances,</w:t>
      </w:r>
    </w:p>
    <w:p w14:paraId="0F803B11" w14:textId="02882CEB" w:rsidR="00B858A6" w:rsidRDefault="003455B0" w:rsidP="003455B0">
      <w:pPr>
        <w:pStyle w:val="Paragraphedeliste"/>
        <w:numPr>
          <w:ilvl w:val="0"/>
          <w:numId w:val="6"/>
        </w:numPr>
        <w:autoSpaceDE w:val="0"/>
        <w:autoSpaceDN w:val="0"/>
        <w:adjustRightInd w:val="0"/>
        <w:spacing w:line="240" w:lineRule="auto"/>
        <w:jc w:val="both"/>
        <w:rPr>
          <w:rFonts w:ascii="Bookman-Light" w:hAnsi="Bookman-Light" w:cs="Bookman-Light"/>
          <w:sz w:val="24"/>
          <w:szCs w:val="24"/>
        </w:rPr>
      </w:pPr>
      <w:r>
        <w:rPr>
          <w:rFonts w:ascii="Bookman-Light" w:hAnsi="Bookman-Light" w:cs="Bookman-Light"/>
          <w:sz w:val="24"/>
          <w:szCs w:val="24"/>
        </w:rPr>
        <w:t xml:space="preserve">Contrats de bail </w:t>
      </w:r>
      <w:r w:rsidR="00B858A6">
        <w:rPr>
          <w:rFonts w:ascii="Bookman-Light" w:hAnsi="Bookman-Light" w:cs="Bookman-Light"/>
          <w:sz w:val="24"/>
          <w:szCs w:val="24"/>
        </w:rPr>
        <w:t xml:space="preserve">habitation </w:t>
      </w:r>
      <w:r>
        <w:rPr>
          <w:rFonts w:ascii="Bookman-Light" w:hAnsi="Bookman-Light" w:cs="Bookman-Light"/>
          <w:sz w:val="24"/>
          <w:szCs w:val="24"/>
        </w:rPr>
        <w:t>civil et/ou administratif</w:t>
      </w:r>
      <w:r w:rsidRPr="003455B0">
        <w:rPr>
          <w:rFonts w:ascii="Bookman-Light" w:hAnsi="Bookman-Light" w:cs="Bookman-Light"/>
          <w:sz w:val="24"/>
          <w:szCs w:val="24"/>
        </w:rPr>
        <w:t>,</w:t>
      </w:r>
      <w:r w:rsidR="00B858A6">
        <w:rPr>
          <w:rFonts w:ascii="Bookman-Light" w:hAnsi="Bookman-Light" w:cs="Bookman-Light"/>
          <w:sz w:val="24"/>
          <w:szCs w:val="24"/>
        </w:rPr>
        <w:t xml:space="preserve"> contrats professionnels pour magasin, entrepôt, bureau, atelier, commerce  etc.)</w:t>
      </w:r>
    </w:p>
    <w:p w14:paraId="67B625DB" w14:textId="281A351B" w:rsidR="0035138D" w:rsidRDefault="0035138D" w:rsidP="003455B0">
      <w:pPr>
        <w:pStyle w:val="Paragraphedeliste"/>
        <w:numPr>
          <w:ilvl w:val="0"/>
          <w:numId w:val="6"/>
        </w:numPr>
        <w:autoSpaceDE w:val="0"/>
        <w:autoSpaceDN w:val="0"/>
        <w:adjustRightInd w:val="0"/>
        <w:spacing w:line="240" w:lineRule="auto"/>
        <w:jc w:val="both"/>
        <w:rPr>
          <w:rFonts w:ascii="Bookman-Light" w:hAnsi="Bookman-Light" w:cs="Bookman-Light"/>
          <w:sz w:val="24"/>
          <w:szCs w:val="24"/>
        </w:rPr>
      </w:pPr>
      <w:r>
        <w:rPr>
          <w:rFonts w:ascii="Bookman-Light" w:hAnsi="Bookman-Light" w:cs="Bookman-Light"/>
          <w:sz w:val="24"/>
          <w:szCs w:val="24"/>
        </w:rPr>
        <w:t>Liste des locataires avec les contacts</w:t>
      </w:r>
    </w:p>
    <w:p w14:paraId="6B75D79F" w14:textId="60C5CA6D" w:rsidR="00B858A6" w:rsidRDefault="00B858A6" w:rsidP="003455B0">
      <w:pPr>
        <w:pStyle w:val="Paragraphedeliste"/>
        <w:numPr>
          <w:ilvl w:val="0"/>
          <w:numId w:val="6"/>
        </w:numPr>
        <w:autoSpaceDE w:val="0"/>
        <w:autoSpaceDN w:val="0"/>
        <w:adjustRightInd w:val="0"/>
        <w:spacing w:line="240" w:lineRule="auto"/>
        <w:jc w:val="both"/>
        <w:rPr>
          <w:rFonts w:ascii="Bookman-Light" w:hAnsi="Bookman-Light" w:cs="Bookman-Light"/>
          <w:sz w:val="24"/>
          <w:szCs w:val="24"/>
        </w:rPr>
      </w:pPr>
      <w:r>
        <w:rPr>
          <w:rFonts w:ascii="Bookman-Light" w:hAnsi="Bookman-Light" w:cs="Bookman-Light"/>
          <w:sz w:val="24"/>
          <w:szCs w:val="24"/>
        </w:rPr>
        <w:t>Contrats d’entretien</w:t>
      </w:r>
    </w:p>
    <w:p w14:paraId="544C5758" w14:textId="77777777" w:rsidR="00B858A6" w:rsidRDefault="00B858A6" w:rsidP="003455B0">
      <w:pPr>
        <w:pStyle w:val="Paragraphedeliste"/>
        <w:numPr>
          <w:ilvl w:val="0"/>
          <w:numId w:val="6"/>
        </w:numPr>
        <w:autoSpaceDE w:val="0"/>
        <w:autoSpaceDN w:val="0"/>
        <w:adjustRightInd w:val="0"/>
        <w:spacing w:line="240" w:lineRule="auto"/>
        <w:jc w:val="both"/>
        <w:rPr>
          <w:rFonts w:ascii="Bookman-Light" w:hAnsi="Bookman-Light" w:cs="Bookman-Light"/>
          <w:sz w:val="24"/>
          <w:szCs w:val="24"/>
        </w:rPr>
      </w:pPr>
      <w:r>
        <w:rPr>
          <w:rFonts w:ascii="Bookman-Light" w:hAnsi="Bookman-Light" w:cs="Bookman-Light"/>
          <w:sz w:val="24"/>
          <w:szCs w:val="24"/>
        </w:rPr>
        <w:t>P</w:t>
      </w:r>
      <w:r w:rsidR="003455B0" w:rsidRPr="003455B0">
        <w:rPr>
          <w:rFonts w:ascii="Bookman-Light" w:hAnsi="Bookman-Light" w:cs="Bookman-Light"/>
          <w:sz w:val="24"/>
          <w:szCs w:val="24"/>
        </w:rPr>
        <w:t xml:space="preserve">lans, </w:t>
      </w:r>
    </w:p>
    <w:p w14:paraId="7F37A0F8" w14:textId="77777777" w:rsidR="00B858A6" w:rsidRDefault="00B858A6" w:rsidP="003455B0">
      <w:pPr>
        <w:pStyle w:val="Paragraphedeliste"/>
        <w:numPr>
          <w:ilvl w:val="0"/>
          <w:numId w:val="6"/>
        </w:numPr>
        <w:autoSpaceDE w:val="0"/>
        <w:autoSpaceDN w:val="0"/>
        <w:adjustRightInd w:val="0"/>
        <w:spacing w:line="240" w:lineRule="auto"/>
        <w:jc w:val="both"/>
        <w:rPr>
          <w:rFonts w:ascii="Bookman-Light" w:hAnsi="Bookman-Light" w:cs="Bookman-Light"/>
          <w:sz w:val="24"/>
          <w:szCs w:val="24"/>
        </w:rPr>
      </w:pPr>
      <w:r>
        <w:rPr>
          <w:rFonts w:ascii="Bookman-Light" w:hAnsi="Bookman-Light" w:cs="Bookman-Light"/>
          <w:sz w:val="24"/>
          <w:szCs w:val="24"/>
        </w:rPr>
        <w:t>D</w:t>
      </w:r>
      <w:r w:rsidR="003455B0" w:rsidRPr="003455B0">
        <w:rPr>
          <w:rFonts w:ascii="Bookman-Light" w:hAnsi="Bookman-Light" w:cs="Bookman-Light"/>
          <w:sz w:val="24"/>
          <w:szCs w:val="24"/>
        </w:rPr>
        <w:t>ossiers</w:t>
      </w:r>
      <w:r>
        <w:rPr>
          <w:rFonts w:ascii="Bookman-Light" w:hAnsi="Bookman-Light" w:cs="Bookman-Light"/>
          <w:sz w:val="24"/>
          <w:szCs w:val="24"/>
        </w:rPr>
        <w:t xml:space="preserve"> CIE, SODECI</w:t>
      </w:r>
      <w:r w:rsidR="003455B0" w:rsidRPr="003455B0">
        <w:rPr>
          <w:rFonts w:ascii="Bookman-Light" w:hAnsi="Bookman-Light" w:cs="Bookman-Light"/>
          <w:sz w:val="24"/>
          <w:szCs w:val="24"/>
        </w:rPr>
        <w:t xml:space="preserve">, </w:t>
      </w:r>
      <w:r>
        <w:rPr>
          <w:rFonts w:ascii="Bookman-Light" w:hAnsi="Bookman-Light" w:cs="Bookman-Light"/>
          <w:sz w:val="24"/>
          <w:szCs w:val="24"/>
        </w:rPr>
        <w:t xml:space="preserve">Gaz, téléphone, </w:t>
      </w:r>
      <w:r w:rsidR="003455B0" w:rsidRPr="003455B0">
        <w:rPr>
          <w:rFonts w:ascii="Bookman-Light" w:hAnsi="Bookman-Light" w:cs="Bookman-Light"/>
          <w:sz w:val="24"/>
          <w:szCs w:val="24"/>
        </w:rPr>
        <w:t>divers</w:t>
      </w:r>
      <w:r>
        <w:rPr>
          <w:rFonts w:ascii="Bookman-Light" w:hAnsi="Bookman-Light" w:cs="Bookman-Light"/>
          <w:sz w:val="24"/>
          <w:szCs w:val="24"/>
        </w:rPr>
        <w:t xml:space="preserve"> documents en rapport avec le bien immobilier</w:t>
      </w:r>
      <w:r w:rsidR="003455B0" w:rsidRPr="003455B0">
        <w:rPr>
          <w:rFonts w:ascii="Bookman-Light" w:hAnsi="Bookman-Light" w:cs="Bookman-Light"/>
          <w:sz w:val="24"/>
          <w:szCs w:val="24"/>
        </w:rPr>
        <w:t>, correspondance</w:t>
      </w:r>
      <w:r>
        <w:rPr>
          <w:rFonts w:ascii="Bookman-Light" w:hAnsi="Bookman-Light" w:cs="Bookman-Light"/>
          <w:sz w:val="24"/>
          <w:szCs w:val="24"/>
        </w:rPr>
        <w:t>s</w:t>
      </w:r>
      <w:r w:rsidR="003455B0" w:rsidRPr="003455B0">
        <w:rPr>
          <w:rFonts w:ascii="Bookman-Light" w:hAnsi="Bookman-Light" w:cs="Bookman-Light"/>
          <w:sz w:val="24"/>
          <w:szCs w:val="24"/>
        </w:rPr>
        <w:t xml:space="preserve">, etc... demandés par le gérant. </w:t>
      </w:r>
    </w:p>
    <w:p w14:paraId="74F9C7F4" w14:textId="14275743" w:rsidR="003455B0" w:rsidRDefault="003455B0" w:rsidP="00B858A6">
      <w:pPr>
        <w:autoSpaceDE w:val="0"/>
        <w:autoSpaceDN w:val="0"/>
        <w:adjustRightInd w:val="0"/>
        <w:spacing w:line="240" w:lineRule="auto"/>
        <w:ind w:left="360" w:firstLine="348"/>
        <w:jc w:val="both"/>
        <w:rPr>
          <w:rFonts w:ascii="Bookman-Light" w:hAnsi="Bookman-Light" w:cs="Bookman-Light"/>
          <w:sz w:val="24"/>
          <w:szCs w:val="24"/>
        </w:rPr>
      </w:pPr>
      <w:r w:rsidRPr="00B858A6">
        <w:rPr>
          <w:rFonts w:ascii="Bookman-Light" w:hAnsi="Bookman-Light" w:cs="Bookman-Light"/>
          <w:sz w:val="24"/>
          <w:szCs w:val="24"/>
        </w:rPr>
        <w:t>La responsabilité du gérant telle qu’elle résulte du droit commun et du présent contrat, fait l’objet d’une assurance professionnelle.</w:t>
      </w:r>
    </w:p>
    <w:p w14:paraId="2D78C6F0" w14:textId="77777777" w:rsidR="003455B0" w:rsidRPr="0004386C" w:rsidRDefault="003455B0" w:rsidP="003455B0">
      <w:pPr>
        <w:autoSpaceDE w:val="0"/>
        <w:autoSpaceDN w:val="0"/>
        <w:adjustRightInd w:val="0"/>
        <w:spacing w:line="240" w:lineRule="auto"/>
        <w:jc w:val="both"/>
        <w:rPr>
          <w:rFonts w:ascii="Bookman-Light" w:hAnsi="Bookman-Light" w:cs="Bookman-Light"/>
          <w:sz w:val="16"/>
          <w:szCs w:val="16"/>
        </w:rPr>
      </w:pPr>
    </w:p>
    <w:p w14:paraId="0D74C33A" w14:textId="77777777" w:rsidR="003455B0" w:rsidRDefault="003455B0" w:rsidP="003455B0">
      <w:pPr>
        <w:autoSpaceDE w:val="0"/>
        <w:autoSpaceDN w:val="0"/>
        <w:adjustRightInd w:val="0"/>
        <w:spacing w:line="240" w:lineRule="auto"/>
        <w:jc w:val="both"/>
        <w:rPr>
          <w:rFonts w:ascii="Bookman-Light" w:hAnsi="Bookman-Light" w:cs="Bookman-Light"/>
          <w:sz w:val="24"/>
          <w:szCs w:val="24"/>
        </w:rPr>
      </w:pPr>
    </w:p>
    <w:p w14:paraId="537239F9" w14:textId="77777777" w:rsidR="003455B0" w:rsidRDefault="003455B0" w:rsidP="003455B0">
      <w:pPr>
        <w:autoSpaceDE w:val="0"/>
        <w:autoSpaceDN w:val="0"/>
        <w:adjustRightInd w:val="0"/>
        <w:spacing w:line="240" w:lineRule="auto"/>
        <w:jc w:val="both"/>
        <w:rPr>
          <w:rFonts w:ascii="Bookman-Light" w:hAnsi="Bookman-Light" w:cs="Bookman-Light"/>
          <w:sz w:val="24"/>
          <w:szCs w:val="24"/>
        </w:rPr>
      </w:pPr>
      <w:r>
        <w:rPr>
          <w:rFonts w:ascii="Bookman-Light" w:hAnsi="Bookman-Light" w:cs="Bookman-Light"/>
          <w:sz w:val="24"/>
          <w:szCs w:val="24"/>
        </w:rPr>
        <w:t>Fait à Abidjan, le                        en deux (02) exemplaires, chaque partie ayant retiré son exemplaire.</w:t>
      </w:r>
    </w:p>
    <w:p w14:paraId="6026DE3F" w14:textId="77777777" w:rsidR="003455B0" w:rsidRDefault="003455B0" w:rsidP="003455B0">
      <w:pPr>
        <w:autoSpaceDE w:val="0"/>
        <w:autoSpaceDN w:val="0"/>
        <w:adjustRightInd w:val="0"/>
        <w:spacing w:line="240" w:lineRule="auto"/>
        <w:jc w:val="both"/>
        <w:rPr>
          <w:rFonts w:ascii="Bookman-Light" w:hAnsi="Bookman-Light" w:cs="Bookman-Light"/>
          <w:sz w:val="24"/>
          <w:szCs w:val="24"/>
        </w:rPr>
      </w:pPr>
    </w:p>
    <w:p w14:paraId="4E28FA17" w14:textId="77777777" w:rsidR="003455B0" w:rsidRPr="003405D5" w:rsidRDefault="003455B0" w:rsidP="003455B0">
      <w:pPr>
        <w:autoSpaceDE w:val="0"/>
        <w:autoSpaceDN w:val="0"/>
        <w:adjustRightInd w:val="0"/>
        <w:spacing w:line="240" w:lineRule="auto"/>
        <w:jc w:val="both"/>
        <w:rPr>
          <w:rFonts w:ascii="Bookman-Light" w:hAnsi="Bookman-Light" w:cs="Bookman-Light"/>
          <w:sz w:val="24"/>
          <w:szCs w:val="24"/>
        </w:rPr>
      </w:pPr>
      <w:r w:rsidRPr="00660030">
        <w:rPr>
          <w:rFonts w:ascii="Bookman-Light" w:hAnsi="Bookman-Light" w:cs="Bookman-Light"/>
          <w:b/>
          <w:sz w:val="24"/>
          <w:szCs w:val="24"/>
        </w:rPr>
        <w:t>Le Propriétaire,</w:t>
      </w:r>
      <w:r>
        <w:rPr>
          <w:rFonts w:ascii="Bookman-Light" w:hAnsi="Bookman-Light" w:cs="Bookman-Light"/>
          <w:sz w:val="24"/>
          <w:szCs w:val="24"/>
        </w:rPr>
        <w:t xml:space="preserve"> </w:t>
      </w:r>
      <w:r>
        <w:rPr>
          <w:rFonts w:ascii="Bookman-Light" w:hAnsi="Bookman-Light" w:cs="Bookman-Light"/>
          <w:sz w:val="24"/>
          <w:szCs w:val="24"/>
        </w:rPr>
        <w:tab/>
      </w:r>
      <w:r>
        <w:rPr>
          <w:rFonts w:ascii="Bookman-Light" w:hAnsi="Bookman-Light" w:cs="Bookman-Light"/>
          <w:sz w:val="24"/>
          <w:szCs w:val="24"/>
        </w:rPr>
        <w:tab/>
      </w:r>
      <w:r>
        <w:rPr>
          <w:rFonts w:ascii="Bookman-Light" w:hAnsi="Bookman-Light" w:cs="Bookman-Light"/>
          <w:sz w:val="24"/>
          <w:szCs w:val="24"/>
        </w:rPr>
        <w:tab/>
      </w:r>
      <w:r>
        <w:rPr>
          <w:rFonts w:ascii="Bookman-Light" w:hAnsi="Bookman-Light" w:cs="Bookman-Light"/>
          <w:sz w:val="24"/>
          <w:szCs w:val="24"/>
        </w:rPr>
        <w:tab/>
      </w:r>
      <w:r>
        <w:rPr>
          <w:rFonts w:ascii="Bookman-Light" w:hAnsi="Bookman-Light" w:cs="Bookman-Light"/>
          <w:sz w:val="24"/>
          <w:szCs w:val="24"/>
        </w:rPr>
        <w:tab/>
      </w:r>
      <w:r>
        <w:rPr>
          <w:rFonts w:ascii="Bookman-Light" w:hAnsi="Bookman-Light" w:cs="Bookman-Light"/>
          <w:sz w:val="24"/>
          <w:szCs w:val="24"/>
        </w:rPr>
        <w:tab/>
      </w:r>
      <w:r>
        <w:rPr>
          <w:rFonts w:ascii="Bookman-Light" w:hAnsi="Bookman-Light" w:cs="Bookman-Light"/>
          <w:sz w:val="24"/>
          <w:szCs w:val="24"/>
        </w:rPr>
        <w:tab/>
      </w:r>
      <w:r>
        <w:rPr>
          <w:rFonts w:ascii="Bookman-Light" w:hAnsi="Bookman-Light" w:cs="Bookman-Light"/>
          <w:sz w:val="24"/>
          <w:szCs w:val="24"/>
        </w:rPr>
        <w:tab/>
      </w:r>
      <w:r w:rsidRPr="003405D5">
        <w:rPr>
          <w:rFonts w:ascii="Bookman-Light" w:hAnsi="Bookman-Light" w:cs="Bookman-Light"/>
          <w:sz w:val="24"/>
          <w:szCs w:val="24"/>
        </w:rPr>
        <w:t>BAGAYOGO Amadou</w:t>
      </w:r>
    </w:p>
    <w:p w14:paraId="3FF5D79D" w14:textId="7B090962" w:rsidR="003455B0" w:rsidRDefault="003455B0" w:rsidP="00B858A6">
      <w:pPr>
        <w:autoSpaceDE w:val="0"/>
        <w:autoSpaceDN w:val="0"/>
        <w:adjustRightInd w:val="0"/>
        <w:spacing w:line="240" w:lineRule="auto"/>
        <w:jc w:val="both"/>
        <w:rPr>
          <w:rFonts w:ascii="Helvetica" w:hAnsi="Helvetica" w:cs="Helvetica"/>
          <w:sz w:val="24"/>
          <w:szCs w:val="24"/>
        </w:rPr>
      </w:pPr>
      <w:r w:rsidRPr="003405D5">
        <w:rPr>
          <w:rFonts w:ascii="Bookman-Light" w:hAnsi="Bookman-Light" w:cs="Bookman-Light"/>
          <w:sz w:val="24"/>
          <w:szCs w:val="24"/>
        </w:rPr>
        <w:tab/>
      </w:r>
      <w:r w:rsidRPr="003405D5">
        <w:rPr>
          <w:rFonts w:ascii="Bookman-Light" w:hAnsi="Bookman-Light" w:cs="Bookman-Light"/>
          <w:sz w:val="24"/>
          <w:szCs w:val="24"/>
        </w:rPr>
        <w:tab/>
      </w:r>
      <w:r w:rsidRPr="003405D5">
        <w:rPr>
          <w:rFonts w:ascii="Bookman-Light" w:hAnsi="Bookman-Light" w:cs="Bookman-Light"/>
          <w:sz w:val="24"/>
          <w:szCs w:val="24"/>
        </w:rPr>
        <w:tab/>
      </w:r>
      <w:r w:rsidRPr="003405D5">
        <w:rPr>
          <w:rFonts w:ascii="Bookman-Light" w:hAnsi="Bookman-Light" w:cs="Bookman-Light"/>
          <w:sz w:val="24"/>
          <w:szCs w:val="24"/>
        </w:rPr>
        <w:tab/>
      </w:r>
      <w:r w:rsidRPr="003405D5">
        <w:rPr>
          <w:rFonts w:ascii="Bookman-Light" w:hAnsi="Bookman-Light" w:cs="Bookman-Light"/>
          <w:sz w:val="24"/>
          <w:szCs w:val="24"/>
        </w:rPr>
        <w:tab/>
      </w:r>
      <w:r w:rsidRPr="003405D5">
        <w:rPr>
          <w:rFonts w:ascii="Bookman-Light" w:hAnsi="Bookman-Light" w:cs="Bookman-Light"/>
          <w:sz w:val="24"/>
          <w:szCs w:val="24"/>
        </w:rPr>
        <w:tab/>
      </w:r>
      <w:r w:rsidRPr="003405D5">
        <w:rPr>
          <w:rFonts w:ascii="Bookman-Light" w:hAnsi="Bookman-Light" w:cs="Bookman-Light"/>
          <w:sz w:val="24"/>
          <w:szCs w:val="24"/>
        </w:rPr>
        <w:tab/>
      </w:r>
      <w:r w:rsidRPr="003405D5">
        <w:rPr>
          <w:rFonts w:ascii="Bookman-Light" w:hAnsi="Bookman-Light" w:cs="Bookman-Light"/>
          <w:sz w:val="24"/>
          <w:szCs w:val="24"/>
        </w:rPr>
        <w:tab/>
      </w:r>
      <w:r w:rsidRPr="003405D5">
        <w:rPr>
          <w:rFonts w:ascii="Bookman-Light" w:hAnsi="Bookman-Light" w:cs="Bookman-Light"/>
          <w:sz w:val="24"/>
          <w:szCs w:val="24"/>
        </w:rPr>
        <w:tab/>
      </w:r>
      <w:r w:rsidRPr="003405D5">
        <w:rPr>
          <w:rFonts w:ascii="Bookman-Light" w:hAnsi="Bookman-Light" w:cs="Bookman-Light"/>
          <w:sz w:val="24"/>
          <w:szCs w:val="24"/>
        </w:rPr>
        <w:tab/>
        <w:t xml:space="preserve">       </w:t>
      </w:r>
      <w:r>
        <w:rPr>
          <w:rFonts w:ascii="Bookman-Light" w:hAnsi="Bookman-Light" w:cs="Bookman-Light"/>
          <w:sz w:val="24"/>
          <w:szCs w:val="24"/>
        </w:rPr>
        <w:tab/>
      </w:r>
      <w:r w:rsidRPr="00660030">
        <w:rPr>
          <w:rFonts w:ascii="Bookman-Light" w:hAnsi="Bookman-Light" w:cs="Bookman-Light"/>
          <w:b/>
          <w:sz w:val="24"/>
          <w:szCs w:val="24"/>
        </w:rPr>
        <w:t>Gérant</w:t>
      </w:r>
    </w:p>
    <w:p w14:paraId="555D811E" w14:textId="77777777" w:rsidR="003455B0" w:rsidRDefault="003455B0" w:rsidP="003455B0">
      <w:pPr>
        <w:autoSpaceDE w:val="0"/>
        <w:autoSpaceDN w:val="0"/>
        <w:adjustRightInd w:val="0"/>
        <w:spacing w:line="240" w:lineRule="auto"/>
        <w:jc w:val="right"/>
        <w:rPr>
          <w:rFonts w:ascii="Helvetica" w:hAnsi="Helvetica" w:cs="Helvetica"/>
          <w:sz w:val="24"/>
          <w:szCs w:val="24"/>
        </w:rPr>
      </w:pPr>
    </w:p>
    <w:p w14:paraId="7F2F48FE" w14:textId="77777777" w:rsidR="003455B0" w:rsidRDefault="003455B0" w:rsidP="003455B0">
      <w:pPr>
        <w:autoSpaceDE w:val="0"/>
        <w:autoSpaceDN w:val="0"/>
        <w:adjustRightInd w:val="0"/>
        <w:spacing w:line="240" w:lineRule="auto"/>
        <w:jc w:val="right"/>
        <w:rPr>
          <w:rFonts w:ascii="Helvetica" w:hAnsi="Helvetica" w:cs="Helvetica"/>
          <w:sz w:val="24"/>
          <w:szCs w:val="24"/>
        </w:rPr>
      </w:pPr>
    </w:p>
    <w:p w14:paraId="2107C522" w14:textId="77777777" w:rsidR="003455B0" w:rsidRDefault="003455B0" w:rsidP="003455B0">
      <w:pPr>
        <w:autoSpaceDE w:val="0"/>
        <w:autoSpaceDN w:val="0"/>
        <w:adjustRightInd w:val="0"/>
        <w:spacing w:line="240" w:lineRule="auto"/>
        <w:jc w:val="right"/>
        <w:rPr>
          <w:rFonts w:ascii="Helvetica" w:hAnsi="Helvetica" w:cs="Helvetica"/>
          <w:sz w:val="24"/>
          <w:szCs w:val="24"/>
        </w:rPr>
      </w:pPr>
    </w:p>
    <w:p w14:paraId="42225A5B" w14:textId="77777777" w:rsidR="003455B0" w:rsidRDefault="003455B0" w:rsidP="003455B0">
      <w:pPr>
        <w:autoSpaceDE w:val="0"/>
        <w:autoSpaceDN w:val="0"/>
        <w:adjustRightInd w:val="0"/>
        <w:spacing w:line="240" w:lineRule="auto"/>
        <w:jc w:val="right"/>
        <w:rPr>
          <w:rFonts w:ascii="Helvetica" w:hAnsi="Helvetica" w:cs="Helvetica"/>
          <w:sz w:val="24"/>
          <w:szCs w:val="24"/>
        </w:rPr>
      </w:pPr>
    </w:p>
    <w:p w14:paraId="6445CEB0" w14:textId="1086C13F" w:rsidR="00964C61" w:rsidRDefault="003455B0" w:rsidP="003455B0">
      <w:pPr>
        <w:autoSpaceDE w:val="0"/>
        <w:autoSpaceDN w:val="0"/>
        <w:adjustRightInd w:val="0"/>
        <w:spacing w:line="240" w:lineRule="auto"/>
        <w:jc w:val="right"/>
        <w:rPr>
          <w:rFonts w:ascii="Bookman-Light" w:hAnsi="Bookman-Light" w:cs="Bookman-Light"/>
          <w:sz w:val="24"/>
          <w:szCs w:val="24"/>
        </w:rPr>
      </w:pPr>
      <w:r w:rsidRPr="00AB4538">
        <w:rPr>
          <w:rFonts w:ascii="Helvetica" w:hAnsi="Helvetica" w:cs="Helvetica"/>
          <w:sz w:val="24"/>
          <w:szCs w:val="24"/>
        </w:rPr>
        <w:t xml:space="preserve">Page </w:t>
      </w:r>
      <w:r>
        <w:rPr>
          <w:rFonts w:ascii="Helvetica" w:hAnsi="Helvetica" w:cs="Helvetica"/>
          <w:sz w:val="24"/>
          <w:szCs w:val="24"/>
        </w:rPr>
        <w:t>3</w:t>
      </w:r>
    </w:p>
    <w:sectPr w:rsidR="00964C61" w:rsidSect="002E0736">
      <w:headerReference w:type="default" r:id="rId8"/>
      <w:pgSz w:w="11906" w:h="16838" w:code="9"/>
      <w:pgMar w:top="567" w:right="567" w:bottom="567" w:left="1418" w:header="851"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787E98" w14:textId="77777777" w:rsidR="004A215F" w:rsidRDefault="004A215F" w:rsidP="00D80221">
      <w:pPr>
        <w:spacing w:line="240" w:lineRule="auto"/>
      </w:pPr>
      <w:r>
        <w:separator/>
      </w:r>
    </w:p>
  </w:endnote>
  <w:endnote w:type="continuationSeparator" w:id="0">
    <w:p w14:paraId="314358C7" w14:textId="77777777" w:rsidR="004A215F" w:rsidRDefault="004A215F" w:rsidP="00D802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man-Light">
    <w:altName w:val="Cambria"/>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Demi">
    <w:altName w:val="Cambria"/>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Bookman-DemiItalic">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E21A72" w14:textId="77777777" w:rsidR="004A215F" w:rsidRDefault="004A215F" w:rsidP="00D80221">
      <w:pPr>
        <w:spacing w:line="240" w:lineRule="auto"/>
      </w:pPr>
      <w:r>
        <w:separator/>
      </w:r>
    </w:p>
  </w:footnote>
  <w:footnote w:type="continuationSeparator" w:id="0">
    <w:p w14:paraId="71BD6C02" w14:textId="77777777" w:rsidR="004A215F" w:rsidRDefault="004A215F" w:rsidP="00D8022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02059" w14:textId="5B4D2883" w:rsidR="00C951DA" w:rsidRDefault="002D3728">
    <w:pPr>
      <w:pStyle w:val="En-tte"/>
    </w:pPr>
    <w:r w:rsidRPr="003E73F9">
      <w:rPr>
        <w:noProof/>
        <w:u w:val="thick"/>
        <w:lang w:eastAsia="fr-FR"/>
      </w:rPr>
      <mc:AlternateContent>
        <mc:Choice Requires="wps">
          <w:drawing>
            <wp:anchor distT="91440" distB="91440" distL="91440" distR="91440" simplePos="0" relativeHeight="251659264" behindDoc="1" locked="0" layoutInCell="1" allowOverlap="1" wp14:anchorId="02189E4C" wp14:editId="057D7A8B">
              <wp:simplePos x="0" y="0"/>
              <wp:positionH relativeFrom="margin">
                <wp:posOffset>-524510</wp:posOffset>
              </wp:positionH>
              <wp:positionV relativeFrom="topMargin">
                <wp:posOffset>114300</wp:posOffset>
              </wp:positionV>
              <wp:extent cx="1438275" cy="1638300"/>
              <wp:effectExtent l="0" t="0" r="0" b="0"/>
              <wp:wrapSquare wrapText="bothSides"/>
              <wp:docPr id="135" name="Zone de texte 135"/>
              <wp:cNvGraphicFramePr/>
              <a:graphic xmlns:a="http://schemas.openxmlformats.org/drawingml/2006/main">
                <a:graphicData uri="http://schemas.microsoft.com/office/word/2010/wordprocessingShape">
                  <wps:wsp>
                    <wps:cNvSpPr txBox="1"/>
                    <wps:spPr>
                      <a:xfrm>
                        <a:off x="0" y="0"/>
                        <a:ext cx="1438275" cy="163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CB526C" w14:textId="77777777" w:rsidR="0097285E" w:rsidRDefault="002D3728">
                          <w:pPr>
                            <w:rPr>
                              <w:color w:val="5B9BD5" w:themeColor="accent1"/>
                              <w:sz w:val="24"/>
                              <w:szCs w:val="24"/>
                            </w:rPr>
                          </w:pPr>
                          <w:r>
                            <w:rPr>
                              <w:noProof/>
                              <w:color w:val="5B9BD5" w:themeColor="accent1"/>
                              <w:sz w:val="24"/>
                              <w:szCs w:val="24"/>
                              <w:lang w:eastAsia="fr-FR"/>
                            </w:rPr>
                            <w:t xml:space="preserve">   </w:t>
                          </w:r>
                          <w:r>
                            <w:rPr>
                              <w:noProof/>
                              <w:color w:val="5B9BD5" w:themeColor="accent1"/>
                              <w:sz w:val="24"/>
                              <w:szCs w:val="24"/>
                              <w:lang w:eastAsia="fr-FR"/>
                            </w:rPr>
                            <w:drawing>
                              <wp:inline distT="0" distB="0" distL="0" distR="0" wp14:anchorId="17E10A33" wp14:editId="018A9163">
                                <wp:extent cx="1249045" cy="1249045"/>
                                <wp:effectExtent l="0" t="0" r="8255"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CCGIM 2.png"/>
                                        <pic:cNvPicPr/>
                                      </pic:nvPicPr>
                                      <pic:blipFill>
                                        <a:blip r:embed="rId1">
                                          <a:extLst>
                                            <a:ext uri="{28A0092B-C50C-407E-A947-70E740481C1C}">
                                              <a14:useLocalDpi xmlns:a14="http://schemas.microsoft.com/office/drawing/2010/main" val="0"/>
                                            </a:ext>
                                          </a:extLst>
                                        </a:blip>
                                        <a:stretch>
                                          <a:fillRect/>
                                        </a:stretch>
                                      </pic:blipFill>
                                      <pic:spPr>
                                        <a:xfrm>
                                          <a:off x="0" y="0"/>
                                          <a:ext cx="1249045" cy="1249045"/>
                                        </a:xfrm>
                                        <a:prstGeom prst="rect">
                                          <a:avLst/>
                                        </a:prstGeom>
                                      </pic:spPr>
                                    </pic:pic>
                                  </a:graphicData>
                                </a:graphic>
                              </wp:inline>
                            </w:drawing>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189E4C" id="_x0000_t202" coordsize="21600,21600" o:spt="202" path="m,l,21600r21600,l21600,xe">
              <v:stroke joinstyle="miter"/>
              <v:path gradientshapeok="t" o:connecttype="rect"/>
            </v:shapetype>
            <v:shape id="Zone de texte 135" o:spid="_x0000_s1026" type="#_x0000_t202" style="position:absolute;margin-left:-41.3pt;margin-top:9pt;width:113.25pt;height:129pt;z-index:-251657216;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" filled="f" stroked="f" strokeweight=".5pt">
              <v:textbox inset=",7.2pt,,7.2pt">
                <w:txbxContent>
                  <w:p w14:paraId="2FCB526C" w14:textId="77777777" w:rsidR="0097285E" w:rsidRDefault="002D3728">
                    <w:pPr>
                      <w:rPr>
                        <w:color w:val="5B9BD5" w:themeColor="accent1"/>
                        <w:sz w:val="24"/>
                        <w:szCs w:val="24"/>
                      </w:rPr>
                    </w:pPr>
                    <w:r>
                      <w:rPr>
                        <w:noProof/>
                        <w:color w:val="5B9BD5" w:themeColor="accent1"/>
                        <w:sz w:val="24"/>
                        <w:szCs w:val="24"/>
                        <w:lang w:eastAsia="fr-FR"/>
                      </w:rPr>
                      <w:t xml:space="preserve">   </w:t>
                    </w:r>
                    <w:r>
                      <w:rPr>
                        <w:noProof/>
                        <w:color w:val="5B9BD5" w:themeColor="accent1"/>
                        <w:sz w:val="24"/>
                        <w:szCs w:val="24"/>
                        <w:lang w:eastAsia="fr-FR"/>
                      </w:rPr>
                      <w:drawing>
                        <wp:inline distT="0" distB="0" distL="0" distR="0" wp14:anchorId="17E10A33" wp14:editId="018A9163">
                          <wp:extent cx="1249045" cy="1249045"/>
                          <wp:effectExtent l="0" t="0" r="8255"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CCGIM 2.png"/>
                                  <pic:cNvPicPr/>
                                </pic:nvPicPr>
                                <pic:blipFill>
                                  <a:blip r:embed="rId1">
                                    <a:extLst>
                                      <a:ext uri="{28A0092B-C50C-407E-A947-70E740481C1C}">
                                        <a14:useLocalDpi xmlns:a14="http://schemas.microsoft.com/office/drawing/2010/main" val="0"/>
                                      </a:ext>
                                    </a:extLst>
                                  </a:blip>
                                  <a:stretch>
                                    <a:fillRect/>
                                  </a:stretch>
                                </pic:blipFill>
                                <pic:spPr>
                                  <a:xfrm>
                                    <a:off x="0" y="0"/>
                                    <a:ext cx="1249045" cy="1249045"/>
                                  </a:xfrm>
                                  <a:prstGeom prst="rect">
                                    <a:avLst/>
                                  </a:prstGeom>
                                </pic:spPr>
                              </pic:pic>
                            </a:graphicData>
                          </a:graphic>
                        </wp:inline>
                      </w:drawing>
                    </w:r>
                  </w:p>
                </w:txbxContent>
              </v:textbox>
              <w10:wrap type="square" anchorx="margin" anchory="margin"/>
            </v:shape>
          </w:pict>
        </mc:Fallback>
      </mc:AlternateContent>
    </w:r>
    <w:r w:rsidRPr="003E73F9">
      <w:rPr>
        <w:noProof/>
        <w:u w:val="thick"/>
        <w:lang w:eastAsia="fr-FR"/>
      </w:rPr>
      <mc:AlternateContent>
        <mc:Choice Requires="wps">
          <w:drawing>
            <wp:anchor distT="91440" distB="91440" distL="91440" distR="91440" simplePos="0" relativeHeight="251660288" behindDoc="1" locked="0" layoutInCell="1" allowOverlap="1" wp14:anchorId="39D2CB10" wp14:editId="66C507DB">
              <wp:simplePos x="0" y="0"/>
              <wp:positionH relativeFrom="margin">
                <wp:posOffset>785495</wp:posOffset>
              </wp:positionH>
              <wp:positionV relativeFrom="page">
                <wp:posOffset>180975</wp:posOffset>
              </wp:positionV>
              <wp:extent cx="5715000" cy="151447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5715000" cy="151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844412" w14:textId="77777777" w:rsidR="0097285E" w:rsidRPr="0097285E" w:rsidRDefault="002D3728" w:rsidP="0097285E">
                          <w:pPr>
                            <w:pBdr>
                              <w:bottom w:val="single" w:sz="4" w:space="1" w:color="auto"/>
                            </w:pBdr>
                            <w:spacing w:line="240" w:lineRule="auto"/>
                            <w:jc w:val="center"/>
                            <w:rPr>
                              <w:rFonts w:ascii="Times New Roman" w:eastAsia="Times New Roman" w:hAnsi="Times New Roman" w:cs="Times New Roman"/>
                              <w:b/>
                              <w:sz w:val="18"/>
                              <w:szCs w:val="18"/>
                              <w:lang w:eastAsia="fr-FR"/>
                            </w:rPr>
                          </w:pPr>
                          <w:r w:rsidRPr="0097285E">
                            <w:rPr>
                              <w:rFonts w:ascii="Times New Roman" w:eastAsia="Times New Roman" w:hAnsi="Times New Roman" w:cs="Times New Roman"/>
                              <w:b/>
                              <w:sz w:val="18"/>
                              <w:szCs w:val="18"/>
                              <w:lang w:eastAsia="fr-FR"/>
                            </w:rPr>
                            <w:t>CABINET CONSEIL ET DE GESTION IMMOBILIERE (CCGIM)</w:t>
                          </w:r>
                        </w:p>
                        <w:p w14:paraId="7734276D" w14:textId="77777777" w:rsidR="0097285E" w:rsidRPr="0097285E" w:rsidRDefault="002D3728" w:rsidP="0097285E">
                          <w:pPr>
                            <w:pBdr>
                              <w:bottom w:val="single" w:sz="4" w:space="1" w:color="auto"/>
                            </w:pBdr>
                            <w:spacing w:line="240" w:lineRule="auto"/>
                            <w:jc w:val="center"/>
                            <w:rPr>
                              <w:rFonts w:ascii="Times New Roman" w:eastAsia="Times New Roman" w:hAnsi="Times New Roman" w:cs="Times New Roman"/>
                              <w:b/>
                              <w:sz w:val="18"/>
                              <w:szCs w:val="18"/>
                              <w:lang w:eastAsia="fr-FR"/>
                            </w:rPr>
                          </w:pPr>
                          <w:r w:rsidRPr="0097285E">
                            <w:rPr>
                              <w:rFonts w:ascii="Times New Roman" w:eastAsia="Times New Roman" w:hAnsi="Times New Roman" w:cs="Times New Roman"/>
                              <w:b/>
                              <w:sz w:val="18"/>
                              <w:szCs w:val="18"/>
                              <w:lang w:eastAsia="fr-FR"/>
                            </w:rPr>
                            <w:t>SARL UNIPERSONNEL – CAPITAL SOCIAL : 7 200 000 F CFA – N° de Dépôt CEPICI : 31268 du 07/12/2016</w:t>
                          </w:r>
                        </w:p>
                        <w:p w14:paraId="26D965FA" w14:textId="77777777" w:rsidR="0097285E" w:rsidRPr="0097285E" w:rsidRDefault="002D3728" w:rsidP="0097285E">
                          <w:pPr>
                            <w:pBdr>
                              <w:bottom w:val="single" w:sz="4" w:space="1" w:color="auto"/>
                            </w:pBdr>
                            <w:spacing w:line="240" w:lineRule="auto"/>
                            <w:jc w:val="center"/>
                            <w:rPr>
                              <w:rFonts w:ascii="Times New Roman" w:eastAsia="Times New Roman" w:hAnsi="Times New Roman" w:cs="Times New Roman"/>
                              <w:b/>
                              <w:sz w:val="18"/>
                              <w:szCs w:val="18"/>
                              <w:lang w:eastAsia="fr-FR"/>
                            </w:rPr>
                          </w:pPr>
                          <w:r w:rsidRPr="0097285E">
                            <w:rPr>
                              <w:rFonts w:ascii="Times New Roman" w:eastAsia="Times New Roman" w:hAnsi="Times New Roman" w:cs="Times New Roman"/>
                              <w:b/>
                              <w:sz w:val="18"/>
                              <w:szCs w:val="18"/>
                              <w:lang w:eastAsia="fr-FR"/>
                            </w:rPr>
                            <w:t>RCCM : N° CI-ABJ-2016-B-30580 du 07/12/2016 au Tribunal du Commerce d’Abidjan</w:t>
                          </w:r>
                        </w:p>
                        <w:p w14:paraId="7D29F884" w14:textId="77777777" w:rsidR="0097285E" w:rsidRPr="0097285E" w:rsidRDefault="002D3728" w:rsidP="0097285E">
                          <w:pPr>
                            <w:pBdr>
                              <w:bottom w:val="single" w:sz="4" w:space="1" w:color="auto"/>
                            </w:pBdr>
                            <w:spacing w:line="240" w:lineRule="auto"/>
                            <w:jc w:val="center"/>
                            <w:rPr>
                              <w:rFonts w:ascii="Times New Roman" w:eastAsia="Times New Roman" w:hAnsi="Times New Roman" w:cs="Times New Roman"/>
                              <w:b/>
                              <w:sz w:val="18"/>
                              <w:szCs w:val="18"/>
                              <w:lang w:eastAsia="fr-FR"/>
                            </w:rPr>
                          </w:pPr>
                          <w:r w:rsidRPr="0097285E">
                            <w:rPr>
                              <w:rFonts w:ascii="Times New Roman" w:eastAsia="Times New Roman" w:hAnsi="Times New Roman" w:cs="Times New Roman"/>
                              <w:b/>
                              <w:sz w:val="18"/>
                              <w:szCs w:val="18"/>
                              <w:lang w:eastAsia="fr-FR"/>
                            </w:rPr>
                            <w:t>Dépôt au greffe : N° 25762 du 07/12/2016 – N°CC : 1657798M – Régime d’Imposition : IS – N° CNPS : 301719</w:t>
                          </w:r>
                        </w:p>
                        <w:p w14:paraId="4E2FD1D8" w14:textId="77777777" w:rsidR="0097285E" w:rsidRPr="0097285E" w:rsidRDefault="002D3728" w:rsidP="0097285E">
                          <w:pPr>
                            <w:pBdr>
                              <w:bottom w:val="single" w:sz="4" w:space="1" w:color="auto"/>
                            </w:pBdr>
                            <w:spacing w:line="240" w:lineRule="auto"/>
                            <w:jc w:val="center"/>
                            <w:rPr>
                              <w:rFonts w:ascii="Times New Roman" w:eastAsia="Times New Roman" w:hAnsi="Times New Roman" w:cs="Times New Roman"/>
                              <w:b/>
                              <w:sz w:val="18"/>
                              <w:szCs w:val="18"/>
                              <w:lang w:eastAsia="fr-FR"/>
                            </w:rPr>
                          </w:pPr>
                          <w:r w:rsidRPr="0097285E">
                            <w:rPr>
                              <w:rFonts w:ascii="Times New Roman" w:eastAsia="Times New Roman" w:hAnsi="Times New Roman" w:cs="Times New Roman"/>
                              <w:b/>
                              <w:sz w:val="18"/>
                              <w:szCs w:val="18"/>
                              <w:lang w:eastAsia="fr-FR"/>
                            </w:rPr>
                            <w:t>GERANT: BAGAYOGO AMADOU</w:t>
                          </w:r>
                          <w:r>
                            <w:rPr>
                              <w:rFonts w:ascii="Times New Roman" w:eastAsia="Times New Roman" w:hAnsi="Times New Roman" w:cs="Times New Roman"/>
                              <w:b/>
                              <w:sz w:val="18"/>
                              <w:szCs w:val="18"/>
                              <w:lang w:eastAsia="fr-FR"/>
                            </w:rPr>
                            <w:t xml:space="preserve"> Agent immobilier agréé</w:t>
                          </w:r>
                        </w:p>
                        <w:p w14:paraId="1B9228E8" w14:textId="77777777" w:rsidR="0097285E" w:rsidRDefault="002D3728" w:rsidP="0097285E">
                          <w:pPr>
                            <w:pBdr>
                              <w:bottom w:val="single" w:sz="4" w:space="1" w:color="auto"/>
                            </w:pBdr>
                            <w:spacing w:line="240" w:lineRule="auto"/>
                            <w:jc w:val="center"/>
                            <w:rPr>
                              <w:rFonts w:ascii="Times New Roman" w:eastAsia="Times New Roman" w:hAnsi="Times New Roman" w:cs="Times New Roman"/>
                              <w:b/>
                              <w:sz w:val="18"/>
                              <w:szCs w:val="18"/>
                              <w:lang w:eastAsia="fr-FR"/>
                            </w:rPr>
                          </w:pPr>
                          <w:r w:rsidRPr="0097285E">
                            <w:rPr>
                              <w:rFonts w:ascii="Times New Roman" w:eastAsia="Times New Roman" w:hAnsi="Times New Roman" w:cs="Times New Roman"/>
                              <w:b/>
                              <w:sz w:val="18"/>
                              <w:szCs w:val="18"/>
                              <w:lang w:eastAsia="fr-FR"/>
                            </w:rPr>
                            <w:t>SIEGE SOCIAL: ABIDJAN – YOPOUGON ATTIE 9</w:t>
                          </w:r>
                          <w:r w:rsidRPr="0097285E">
                            <w:rPr>
                              <w:rFonts w:ascii="Times New Roman" w:eastAsia="Times New Roman" w:hAnsi="Times New Roman" w:cs="Times New Roman"/>
                              <w:b/>
                              <w:sz w:val="18"/>
                              <w:szCs w:val="18"/>
                              <w:vertAlign w:val="superscript"/>
                              <w:lang w:eastAsia="fr-FR"/>
                            </w:rPr>
                            <w:t>ième</w:t>
                          </w:r>
                          <w:r w:rsidRPr="0097285E">
                            <w:rPr>
                              <w:rFonts w:ascii="Times New Roman" w:eastAsia="Times New Roman" w:hAnsi="Times New Roman" w:cs="Times New Roman"/>
                              <w:b/>
                              <w:sz w:val="18"/>
                              <w:szCs w:val="18"/>
                              <w:lang w:eastAsia="fr-FR"/>
                            </w:rPr>
                            <w:t xml:space="preserve"> tranche (OFFOUMOU YAPO)</w:t>
                          </w:r>
                        </w:p>
                        <w:p w14:paraId="5138132A" w14:textId="77777777" w:rsidR="00BD40FC" w:rsidRPr="0097285E" w:rsidRDefault="002D3728" w:rsidP="0097285E">
                          <w:pPr>
                            <w:pBdr>
                              <w:bottom w:val="single" w:sz="4" w:space="1" w:color="auto"/>
                            </w:pBdr>
                            <w:spacing w:line="240" w:lineRule="auto"/>
                            <w:jc w:val="center"/>
                            <w:rPr>
                              <w:rFonts w:ascii="Times New Roman" w:eastAsia="Times New Roman" w:hAnsi="Times New Roman" w:cs="Times New Roman"/>
                              <w:b/>
                              <w:sz w:val="18"/>
                              <w:szCs w:val="18"/>
                              <w:lang w:eastAsia="fr-FR"/>
                            </w:rPr>
                          </w:pPr>
                          <w:r>
                            <w:rPr>
                              <w:rFonts w:ascii="Times New Roman" w:eastAsia="Times New Roman" w:hAnsi="Times New Roman" w:cs="Times New Roman"/>
                              <w:b/>
                              <w:sz w:val="18"/>
                              <w:szCs w:val="18"/>
                              <w:lang w:eastAsia="fr-FR"/>
                            </w:rPr>
                            <w:t>IMMEUBLE HADJA SIDIBE KADIATOU – APPARTEMENT N° A01</w:t>
                          </w:r>
                        </w:p>
                        <w:p w14:paraId="6F4405A7" w14:textId="77777777" w:rsidR="0097285E" w:rsidRPr="0097285E" w:rsidRDefault="002D3728" w:rsidP="0097285E">
                          <w:pPr>
                            <w:pBdr>
                              <w:bottom w:val="single" w:sz="4" w:space="1" w:color="auto"/>
                            </w:pBdr>
                            <w:spacing w:line="240" w:lineRule="auto"/>
                            <w:jc w:val="center"/>
                            <w:rPr>
                              <w:rFonts w:ascii="Times New Roman" w:eastAsia="Times New Roman" w:hAnsi="Times New Roman" w:cs="Times New Roman"/>
                              <w:b/>
                              <w:sz w:val="18"/>
                              <w:szCs w:val="18"/>
                              <w:lang w:eastAsia="fr-FR"/>
                            </w:rPr>
                          </w:pPr>
                          <w:r w:rsidRPr="0097285E">
                            <w:rPr>
                              <w:rFonts w:ascii="Times New Roman" w:eastAsia="Times New Roman" w:hAnsi="Times New Roman" w:cs="Times New Roman"/>
                              <w:b/>
                              <w:sz w:val="18"/>
                              <w:szCs w:val="18"/>
                              <w:lang w:eastAsia="fr-FR"/>
                            </w:rPr>
                            <w:t>ADRESSE : 01 BP 3269 ABIDJAN 01</w:t>
                          </w:r>
                        </w:p>
                        <w:p w14:paraId="1F99B7E1" w14:textId="77777777" w:rsidR="0097285E" w:rsidRPr="0097285E" w:rsidRDefault="002D3728" w:rsidP="0097285E">
                          <w:pPr>
                            <w:pBdr>
                              <w:bottom w:val="single" w:sz="4" w:space="1" w:color="auto"/>
                            </w:pBdr>
                            <w:spacing w:line="240" w:lineRule="auto"/>
                            <w:jc w:val="center"/>
                            <w:rPr>
                              <w:rFonts w:ascii="Times New Roman" w:eastAsia="Times New Roman" w:hAnsi="Times New Roman" w:cs="Times New Roman"/>
                              <w:b/>
                              <w:sz w:val="18"/>
                              <w:szCs w:val="18"/>
                              <w:lang w:eastAsia="fr-FR"/>
                            </w:rPr>
                          </w:pPr>
                          <w:r w:rsidRPr="0097285E">
                            <w:rPr>
                              <w:rFonts w:ascii="Times New Roman" w:eastAsia="Times New Roman" w:hAnsi="Times New Roman" w:cs="Times New Roman"/>
                              <w:b/>
                              <w:sz w:val="18"/>
                              <w:szCs w:val="18"/>
                              <w:lang w:eastAsia="fr-FR"/>
                            </w:rPr>
                            <w:t>BUREAU : 23 46 93</w:t>
                          </w:r>
                          <w:r>
                            <w:rPr>
                              <w:rFonts w:ascii="Times New Roman" w:eastAsia="Times New Roman" w:hAnsi="Times New Roman" w:cs="Times New Roman"/>
                              <w:b/>
                              <w:sz w:val="18"/>
                              <w:szCs w:val="18"/>
                              <w:lang w:eastAsia="fr-FR"/>
                            </w:rPr>
                            <w:t xml:space="preserve"> 65 </w:t>
                          </w:r>
                          <w:r w:rsidRPr="0097285E">
                            <w:rPr>
                              <w:rFonts w:ascii="Times New Roman" w:eastAsia="Times New Roman" w:hAnsi="Times New Roman" w:cs="Times New Roman"/>
                              <w:b/>
                              <w:sz w:val="18"/>
                              <w:szCs w:val="18"/>
                              <w:lang w:eastAsia="fr-FR"/>
                            </w:rPr>
                            <w:t>- MOBILES : 03 32 59 24 – 07 85 65 28 – 04 92 79 51</w:t>
                          </w:r>
                        </w:p>
                        <w:p w14:paraId="672FEEE7" w14:textId="77777777" w:rsidR="0097285E" w:rsidRDefault="002D3728" w:rsidP="0071763F">
                          <w:pPr>
                            <w:pBdr>
                              <w:bottom w:val="single" w:sz="4" w:space="1" w:color="auto"/>
                            </w:pBdr>
                            <w:spacing w:line="240" w:lineRule="auto"/>
                            <w:jc w:val="center"/>
                            <w:rPr>
                              <w:color w:val="7F7F7F" w:themeColor="text1" w:themeTint="80"/>
                              <w:sz w:val="18"/>
                              <w:szCs w:val="18"/>
                            </w:rPr>
                          </w:pPr>
                          <w:r w:rsidRPr="0097285E">
                            <w:rPr>
                              <w:rFonts w:ascii="Times New Roman" w:eastAsia="Times New Roman" w:hAnsi="Times New Roman" w:cs="Times New Roman"/>
                              <w:b/>
                              <w:sz w:val="18"/>
                              <w:szCs w:val="18"/>
                              <w:lang w:eastAsia="fr-FR"/>
                            </w:rPr>
                            <w:t xml:space="preserve">E-mail : </w:t>
                          </w:r>
                          <w:hyperlink r:id="rId2" w:history="1">
                            <w:r w:rsidRPr="00AC562E">
                              <w:rPr>
                                <w:rStyle w:val="Lienhypertexte"/>
                                <w:rFonts w:ascii="Times New Roman" w:eastAsia="Times New Roman" w:hAnsi="Times New Roman" w:cs="Times New Roman"/>
                                <w:b/>
                                <w:lang w:eastAsia="fr-FR"/>
                              </w:rPr>
                              <w:t>amadasta@yahoo.fr</w:t>
                            </w:r>
                          </w:hyperlink>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2CB10" id="Zone de texte 1" o:spid="_x0000_s1027" type="#_x0000_t202" style="position:absolute;margin-left:61.85pt;margin-top:14.25pt;width:450pt;height:119.25pt;z-index:-251656192;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" filled="f" stroked="f" strokeweight=".5pt">
              <v:textbox inset=",7.2pt,,7.2pt">
                <w:txbxContent>
                  <w:p w14:paraId="12844412" w14:textId="77777777" w:rsidR="0097285E" w:rsidRPr="0097285E" w:rsidRDefault="002D3728" w:rsidP="0097285E">
                    <w:pPr>
                      <w:pBdr>
                        <w:bottom w:val="single" w:sz="4" w:space="1" w:color="auto"/>
                      </w:pBdr>
                      <w:spacing w:line="240" w:lineRule="auto"/>
                      <w:jc w:val="center"/>
                      <w:rPr>
                        <w:rFonts w:ascii="Times New Roman" w:eastAsia="Times New Roman" w:hAnsi="Times New Roman" w:cs="Times New Roman"/>
                        <w:b/>
                        <w:sz w:val="18"/>
                        <w:szCs w:val="18"/>
                        <w:lang w:eastAsia="fr-FR"/>
                      </w:rPr>
                    </w:pPr>
                    <w:r w:rsidRPr="0097285E">
                      <w:rPr>
                        <w:rFonts w:ascii="Times New Roman" w:eastAsia="Times New Roman" w:hAnsi="Times New Roman" w:cs="Times New Roman"/>
                        <w:b/>
                        <w:sz w:val="18"/>
                        <w:szCs w:val="18"/>
                        <w:lang w:eastAsia="fr-FR"/>
                      </w:rPr>
                      <w:t>CABINET CONSEIL ET DE GESTION IMMOBILIERE (CCGIM)</w:t>
                    </w:r>
                  </w:p>
                  <w:p w14:paraId="7734276D" w14:textId="77777777" w:rsidR="0097285E" w:rsidRPr="0097285E" w:rsidRDefault="002D3728" w:rsidP="0097285E">
                    <w:pPr>
                      <w:pBdr>
                        <w:bottom w:val="single" w:sz="4" w:space="1" w:color="auto"/>
                      </w:pBdr>
                      <w:spacing w:line="240" w:lineRule="auto"/>
                      <w:jc w:val="center"/>
                      <w:rPr>
                        <w:rFonts w:ascii="Times New Roman" w:eastAsia="Times New Roman" w:hAnsi="Times New Roman" w:cs="Times New Roman"/>
                        <w:b/>
                        <w:sz w:val="18"/>
                        <w:szCs w:val="18"/>
                        <w:lang w:eastAsia="fr-FR"/>
                      </w:rPr>
                    </w:pPr>
                    <w:r w:rsidRPr="0097285E">
                      <w:rPr>
                        <w:rFonts w:ascii="Times New Roman" w:eastAsia="Times New Roman" w:hAnsi="Times New Roman" w:cs="Times New Roman"/>
                        <w:b/>
                        <w:sz w:val="18"/>
                        <w:szCs w:val="18"/>
                        <w:lang w:eastAsia="fr-FR"/>
                      </w:rPr>
                      <w:t>SARL UNIPERSONNEL – CAPITAL SOCIAL : 7 200 000 F CFA – N° de Dépôt CEPICI : 31268 du 07/12/2016</w:t>
                    </w:r>
                  </w:p>
                  <w:p w14:paraId="26D965FA" w14:textId="77777777" w:rsidR="0097285E" w:rsidRPr="0097285E" w:rsidRDefault="002D3728" w:rsidP="0097285E">
                    <w:pPr>
                      <w:pBdr>
                        <w:bottom w:val="single" w:sz="4" w:space="1" w:color="auto"/>
                      </w:pBdr>
                      <w:spacing w:line="240" w:lineRule="auto"/>
                      <w:jc w:val="center"/>
                      <w:rPr>
                        <w:rFonts w:ascii="Times New Roman" w:eastAsia="Times New Roman" w:hAnsi="Times New Roman" w:cs="Times New Roman"/>
                        <w:b/>
                        <w:sz w:val="18"/>
                        <w:szCs w:val="18"/>
                        <w:lang w:eastAsia="fr-FR"/>
                      </w:rPr>
                    </w:pPr>
                    <w:r w:rsidRPr="0097285E">
                      <w:rPr>
                        <w:rFonts w:ascii="Times New Roman" w:eastAsia="Times New Roman" w:hAnsi="Times New Roman" w:cs="Times New Roman"/>
                        <w:b/>
                        <w:sz w:val="18"/>
                        <w:szCs w:val="18"/>
                        <w:lang w:eastAsia="fr-FR"/>
                      </w:rPr>
                      <w:t>RCCM : N° CI-ABJ-2016-B-30580 du 07/12/2016 au Tribunal du Commerce d’Abidjan</w:t>
                    </w:r>
                  </w:p>
                  <w:p w14:paraId="7D29F884" w14:textId="77777777" w:rsidR="0097285E" w:rsidRPr="0097285E" w:rsidRDefault="002D3728" w:rsidP="0097285E">
                    <w:pPr>
                      <w:pBdr>
                        <w:bottom w:val="single" w:sz="4" w:space="1" w:color="auto"/>
                      </w:pBdr>
                      <w:spacing w:line="240" w:lineRule="auto"/>
                      <w:jc w:val="center"/>
                      <w:rPr>
                        <w:rFonts w:ascii="Times New Roman" w:eastAsia="Times New Roman" w:hAnsi="Times New Roman" w:cs="Times New Roman"/>
                        <w:b/>
                        <w:sz w:val="18"/>
                        <w:szCs w:val="18"/>
                        <w:lang w:eastAsia="fr-FR"/>
                      </w:rPr>
                    </w:pPr>
                    <w:r w:rsidRPr="0097285E">
                      <w:rPr>
                        <w:rFonts w:ascii="Times New Roman" w:eastAsia="Times New Roman" w:hAnsi="Times New Roman" w:cs="Times New Roman"/>
                        <w:b/>
                        <w:sz w:val="18"/>
                        <w:szCs w:val="18"/>
                        <w:lang w:eastAsia="fr-FR"/>
                      </w:rPr>
                      <w:t>Dépôt au greffe : N° 25762 du 07/12/2016 – N°CC : 1657798M – Régime d’Imposition : IS – N° CNPS : 301719</w:t>
                    </w:r>
                  </w:p>
                  <w:p w14:paraId="4E2FD1D8" w14:textId="77777777" w:rsidR="0097285E" w:rsidRPr="0097285E" w:rsidRDefault="002D3728" w:rsidP="0097285E">
                    <w:pPr>
                      <w:pBdr>
                        <w:bottom w:val="single" w:sz="4" w:space="1" w:color="auto"/>
                      </w:pBdr>
                      <w:spacing w:line="240" w:lineRule="auto"/>
                      <w:jc w:val="center"/>
                      <w:rPr>
                        <w:rFonts w:ascii="Times New Roman" w:eastAsia="Times New Roman" w:hAnsi="Times New Roman" w:cs="Times New Roman"/>
                        <w:b/>
                        <w:sz w:val="18"/>
                        <w:szCs w:val="18"/>
                        <w:lang w:eastAsia="fr-FR"/>
                      </w:rPr>
                    </w:pPr>
                    <w:r w:rsidRPr="0097285E">
                      <w:rPr>
                        <w:rFonts w:ascii="Times New Roman" w:eastAsia="Times New Roman" w:hAnsi="Times New Roman" w:cs="Times New Roman"/>
                        <w:b/>
                        <w:sz w:val="18"/>
                        <w:szCs w:val="18"/>
                        <w:lang w:eastAsia="fr-FR"/>
                      </w:rPr>
                      <w:t>GERANT: BAGAYOGO AMADOU</w:t>
                    </w:r>
                    <w:r>
                      <w:rPr>
                        <w:rFonts w:ascii="Times New Roman" w:eastAsia="Times New Roman" w:hAnsi="Times New Roman" w:cs="Times New Roman"/>
                        <w:b/>
                        <w:sz w:val="18"/>
                        <w:szCs w:val="18"/>
                        <w:lang w:eastAsia="fr-FR"/>
                      </w:rPr>
                      <w:t xml:space="preserve"> Agent immobilier agréé</w:t>
                    </w:r>
                  </w:p>
                  <w:p w14:paraId="1B9228E8" w14:textId="77777777" w:rsidR="0097285E" w:rsidRDefault="002D3728" w:rsidP="0097285E">
                    <w:pPr>
                      <w:pBdr>
                        <w:bottom w:val="single" w:sz="4" w:space="1" w:color="auto"/>
                      </w:pBdr>
                      <w:spacing w:line="240" w:lineRule="auto"/>
                      <w:jc w:val="center"/>
                      <w:rPr>
                        <w:rFonts w:ascii="Times New Roman" w:eastAsia="Times New Roman" w:hAnsi="Times New Roman" w:cs="Times New Roman"/>
                        <w:b/>
                        <w:sz w:val="18"/>
                        <w:szCs w:val="18"/>
                        <w:lang w:eastAsia="fr-FR"/>
                      </w:rPr>
                    </w:pPr>
                    <w:r w:rsidRPr="0097285E">
                      <w:rPr>
                        <w:rFonts w:ascii="Times New Roman" w:eastAsia="Times New Roman" w:hAnsi="Times New Roman" w:cs="Times New Roman"/>
                        <w:b/>
                        <w:sz w:val="18"/>
                        <w:szCs w:val="18"/>
                        <w:lang w:eastAsia="fr-FR"/>
                      </w:rPr>
                      <w:t>SIEGE SOCIAL: ABIDJAN – YOPOUGON ATTIE 9</w:t>
                    </w:r>
                    <w:r w:rsidRPr="0097285E">
                      <w:rPr>
                        <w:rFonts w:ascii="Times New Roman" w:eastAsia="Times New Roman" w:hAnsi="Times New Roman" w:cs="Times New Roman"/>
                        <w:b/>
                        <w:sz w:val="18"/>
                        <w:szCs w:val="18"/>
                        <w:vertAlign w:val="superscript"/>
                        <w:lang w:eastAsia="fr-FR"/>
                      </w:rPr>
                      <w:t>ième</w:t>
                    </w:r>
                    <w:r w:rsidRPr="0097285E">
                      <w:rPr>
                        <w:rFonts w:ascii="Times New Roman" w:eastAsia="Times New Roman" w:hAnsi="Times New Roman" w:cs="Times New Roman"/>
                        <w:b/>
                        <w:sz w:val="18"/>
                        <w:szCs w:val="18"/>
                        <w:lang w:eastAsia="fr-FR"/>
                      </w:rPr>
                      <w:t xml:space="preserve"> tranche (OFFOUMOU YAPO)</w:t>
                    </w:r>
                  </w:p>
                  <w:p w14:paraId="5138132A" w14:textId="77777777" w:rsidR="00BD40FC" w:rsidRPr="0097285E" w:rsidRDefault="002D3728" w:rsidP="0097285E">
                    <w:pPr>
                      <w:pBdr>
                        <w:bottom w:val="single" w:sz="4" w:space="1" w:color="auto"/>
                      </w:pBdr>
                      <w:spacing w:line="240" w:lineRule="auto"/>
                      <w:jc w:val="center"/>
                      <w:rPr>
                        <w:rFonts w:ascii="Times New Roman" w:eastAsia="Times New Roman" w:hAnsi="Times New Roman" w:cs="Times New Roman"/>
                        <w:b/>
                        <w:sz w:val="18"/>
                        <w:szCs w:val="18"/>
                        <w:lang w:eastAsia="fr-FR"/>
                      </w:rPr>
                    </w:pPr>
                    <w:r>
                      <w:rPr>
                        <w:rFonts w:ascii="Times New Roman" w:eastAsia="Times New Roman" w:hAnsi="Times New Roman" w:cs="Times New Roman"/>
                        <w:b/>
                        <w:sz w:val="18"/>
                        <w:szCs w:val="18"/>
                        <w:lang w:eastAsia="fr-FR"/>
                      </w:rPr>
                      <w:t>IMMEUBLE HADJA SIDIBE KADIATOU – APPARTEMENT N° A01</w:t>
                    </w:r>
                  </w:p>
                  <w:p w14:paraId="6F4405A7" w14:textId="77777777" w:rsidR="0097285E" w:rsidRPr="0097285E" w:rsidRDefault="002D3728" w:rsidP="0097285E">
                    <w:pPr>
                      <w:pBdr>
                        <w:bottom w:val="single" w:sz="4" w:space="1" w:color="auto"/>
                      </w:pBdr>
                      <w:spacing w:line="240" w:lineRule="auto"/>
                      <w:jc w:val="center"/>
                      <w:rPr>
                        <w:rFonts w:ascii="Times New Roman" w:eastAsia="Times New Roman" w:hAnsi="Times New Roman" w:cs="Times New Roman"/>
                        <w:b/>
                        <w:sz w:val="18"/>
                        <w:szCs w:val="18"/>
                        <w:lang w:eastAsia="fr-FR"/>
                      </w:rPr>
                    </w:pPr>
                    <w:r w:rsidRPr="0097285E">
                      <w:rPr>
                        <w:rFonts w:ascii="Times New Roman" w:eastAsia="Times New Roman" w:hAnsi="Times New Roman" w:cs="Times New Roman"/>
                        <w:b/>
                        <w:sz w:val="18"/>
                        <w:szCs w:val="18"/>
                        <w:lang w:eastAsia="fr-FR"/>
                      </w:rPr>
                      <w:t>ADRESSE : 01 BP 3269 ABIDJAN 01</w:t>
                    </w:r>
                  </w:p>
                  <w:p w14:paraId="1F99B7E1" w14:textId="77777777" w:rsidR="0097285E" w:rsidRPr="0097285E" w:rsidRDefault="002D3728" w:rsidP="0097285E">
                    <w:pPr>
                      <w:pBdr>
                        <w:bottom w:val="single" w:sz="4" w:space="1" w:color="auto"/>
                      </w:pBdr>
                      <w:spacing w:line="240" w:lineRule="auto"/>
                      <w:jc w:val="center"/>
                      <w:rPr>
                        <w:rFonts w:ascii="Times New Roman" w:eastAsia="Times New Roman" w:hAnsi="Times New Roman" w:cs="Times New Roman"/>
                        <w:b/>
                        <w:sz w:val="18"/>
                        <w:szCs w:val="18"/>
                        <w:lang w:eastAsia="fr-FR"/>
                      </w:rPr>
                    </w:pPr>
                    <w:r w:rsidRPr="0097285E">
                      <w:rPr>
                        <w:rFonts w:ascii="Times New Roman" w:eastAsia="Times New Roman" w:hAnsi="Times New Roman" w:cs="Times New Roman"/>
                        <w:b/>
                        <w:sz w:val="18"/>
                        <w:szCs w:val="18"/>
                        <w:lang w:eastAsia="fr-FR"/>
                      </w:rPr>
                      <w:t>BUREAU : 23 46 93</w:t>
                    </w:r>
                    <w:r>
                      <w:rPr>
                        <w:rFonts w:ascii="Times New Roman" w:eastAsia="Times New Roman" w:hAnsi="Times New Roman" w:cs="Times New Roman"/>
                        <w:b/>
                        <w:sz w:val="18"/>
                        <w:szCs w:val="18"/>
                        <w:lang w:eastAsia="fr-FR"/>
                      </w:rPr>
                      <w:t xml:space="preserve"> 65 </w:t>
                    </w:r>
                    <w:r w:rsidRPr="0097285E">
                      <w:rPr>
                        <w:rFonts w:ascii="Times New Roman" w:eastAsia="Times New Roman" w:hAnsi="Times New Roman" w:cs="Times New Roman"/>
                        <w:b/>
                        <w:sz w:val="18"/>
                        <w:szCs w:val="18"/>
                        <w:lang w:eastAsia="fr-FR"/>
                      </w:rPr>
                      <w:t>- MOBILES : 03 32 59 24 – 07 85 65 28 – 04 92 79 51</w:t>
                    </w:r>
                  </w:p>
                  <w:p w14:paraId="672FEEE7" w14:textId="77777777" w:rsidR="0097285E" w:rsidRDefault="002D3728" w:rsidP="0071763F">
                    <w:pPr>
                      <w:pBdr>
                        <w:bottom w:val="single" w:sz="4" w:space="1" w:color="auto"/>
                      </w:pBdr>
                      <w:spacing w:line="240" w:lineRule="auto"/>
                      <w:jc w:val="center"/>
                      <w:rPr>
                        <w:color w:val="7F7F7F" w:themeColor="text1" w:themeTint="80"/>
                        <w:sz w:val="18"/>
                        <w:szCs w:val="18"/>
                      </w:rPr>
                    </w:pPr>
                    <w:r w:rsidRPr="0097285E">
                      <w:rPr>
                        <w:rFonts w:ascii="Times New Roman" w:eastAsia="Times New Roman" w:hAnsi="Times New Roman" w:cs="Times New Roman"/>
                        <w:b/>
                        <w:sz w:val="18"/>
                        <w:szCs w:val="18"/>
                        <w:lang w:eastAsia="fr-FR"/>
                      </w:rPr>
                      <w:t xml:space="preserve">E-mail : </w:t>
                    </w:r>
                    <w:hyperlink r:id="rId3" w:history="1">
                      <w:r w:rsidRPr="00AC562E">
                        <w:rPr>
                          <w:rStyle w:val="Lienhypertexte"/>
                          <w:rFonts w:ascii="Times New Roman" w:eastAsia="Times New Roman" w:hAnsi="Times New Roman" w:cs="Times New Roman"/>
                          <w:b/>
                          <w:lang w:eastAsia="fr-FR"/>
                        </w:rPr>
                        <w:t>amadasta@yahoo.fr</w:t>
                      </w:r>
                    </w:hyperlink>
                  </w:p>
                </w:txbxContent>
              </v:textbox>
              <w10:wrap type="square" anchorx="margin" anchory="page"/>
            </v:shape>
          </w:pict>
        </mc:Fallback>
      </mc:AlternateContent>
    </w:r>
    <w:r>
      <w:rPr>
        <w:u w:val="thick"/>
      </w:rPr>
      <w:t>_________________________________________________________________________________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10982"/>
    <w:multiLevelType w:val="hybridMultilevel"/>
    <w:tmpl w:val="2780A338"/>
    <w:lvl w:ilvl="0" w:tplc="8B223232">
      <w:start w:val="1"/>
      <w:numFmt w:val="lowerLetter"/>
      <w:lvlText w:val="%1)"/>
      <w:lvlJc w:val="left"/>
      <w:pPr>
        <w:ind w:left="720" w:hanging="360"/>
      </w:pPr>
      <w:rPr>
        <w:rFonts w:ascii="Helvetica" w:hAnsi="Helvetica" w:cs="Helvetic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83057C"/>
    <w:multiLevelType w:val="hybridMultilevel"/>
    <w:tmpl w:val="20DAD3AC"/>
    <w:lvl w:ilvl="0" w:tplc="040C0017">
      <w:start w:val="4"/>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C72269B"/>
    <w:multiLevelType w:val="hybridMultilevel"/>
    <w:tmpl w:val="F40C087E"/>
    <w:lvl w:ilvl="0" w:tplc="604488A6">
      <w:start w:val="3"/>
      <w:numFmt w:val="bullet"/>
      <w:lvlText w:val="-"/>
      <w:lvlJc w:val="left"/>
      <w:pPr>
        <w:ind w:left="720" w:hanging="360"/>
      </w:pPr>
      <w:rPr>
        <w:rFonts w:ascii="Bookman-Light" w:eastAsiaTheme="minorHAnsi" w:hAnsi="Bookman-Light" w:cs="Bookman-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4A85002"/>
    <w:multiLevelType w:val="hybridMultilevel"/>
    <w:tmpl w:val="97D68A62"/>
    <w:lvl w:ilvl="0" w:tplc="040C0017">
      <w:start w:val="7"/>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5BE77C9"/>
    <w:multiLevelType w:val="hybridMultilevel"/>
    <w:tmpl w:val="0D503A66"/>
    <w:lvl w:ilvl="0" w:tplc="728CD15A">
      <w:start w:val="1"/>
      <w:numFmt w:val="lowerLetter"/>
      <w:lvlText w:val="%1)"/>
      <w:lvlJc w:val="left"/>
      <w:pPr>
        <w:ind w:left="720" w:hanging="360"/>
      </w:pPr>
      <w:rPr>
        <w:rFonts w:ascii="Helvetica" w:hAnsi="Helvetica" w:cs="Helvetic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A2567C1"/>
    <w:multiLevelType w:val="hybridMultilevel"/>
    <w:tmpl w:val="7DFA467E"/>
    <w:lvl w:ilvl="0" w:tplc="A1ACD874">
      <w:numFmt w:val="bullet"/>
      <w:lvlText w:val="-"/>
      <w:lvlJc w:val="left"/>
      <w:pPr>
        <w:ind w:left="720" w:hanging="360"/>
      </w:pPr>
      <w:rPr>
        <w:rFonts w:ascii="Bookman-Light" w:eastAsiaTheme="minorHAnsi" w:hAnsi="Bookman-Light" w:cs="Bookman-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221"/>
    <w:rsid w:val="00007682"/>
    <w:rsid w:val="0004386C"/>
    <w:rsid w:val="00047EC7"/>
    <w:rsid w:val="00111A75"/>
    <w:rsid w:val="001566EF"/>
    <w:rsid w:val="00174A5C"/>
    <w:rsid w:val="001812C2"/>
    <w:rsid w:val="001A5778"/>
    <w:rsid w:val="001C375E"/>
    <w:rsid w:val="001F2EF7"/>
    <w:rsid w:val="002B2629"/>
    <w:rsid w:val="002D3728"/>
    <w:rsid w:val="002E0736"/>
    <w:rsid w:val="003107E1"/>
    <w:rsid w:val="003455B0"/>
    <w:rsid w:val="0035138D"/>
    <w:rsid w:val="00387188"/>
    <w:rsid w:val="003D6E2F"/>
    <w:rsid w:val="003E5FB3"/>
    <w:rsid w:val="00453EFB"/>
    <w:rsid w:val="004A215F"/>
    <w:rsid w:val="00650502"/>
    <w:rsid w:val="00663FEF"/>
    <w:rsid w:val="006C6E54"/>
    <w:rsid w:val="00743EBB"/>
    <w:rsid w:val="007668C6"/>
    <w:rsid w:val="007F0FEF"/>
    <w:rsid w:val="008005C3"/>
    <w:rsid w:val="008563EE"/>
    <w:rsid w:val="00961568"/>
    <w:rsid w:val="0096239D"/>
    <w:rsid w:val="00964C61"/>
    <w:rsid w:val="009D012C"/>
    <w:rsid w:val="00A546F2"/>
    <w:rsid w:val="00AB4538"/>
    <w:rsid w:val="00B81D1B"/>
    <w:rsid w:val="00B858A6"/>
    <w:rsid w:val="00C951DA"/>
    <w:rsid w:val="00CC41C5"/>
    <w:rsid w:val="00CE0AA5"/>
    <w:rsid w:val="00CE5A54"/>
    <w:rsid w:val="00CE7044"/>
    <w:rsid w:val="00D25F0E"/>
    <w:rsid w:val="00D55BAB"/>
    <w:rsid w:val="00D80221"/>
    <w:rsid w:val="00DF2CD0"/>
    <w:rsid w:val="00E10E63"/>
    <w:rsid w:val="00E438F0"/>
    <w:rsid w:val="00ED60BD"/>
    <w:rsid w:val="00ED7A68"/>
    <w:rsid w:val="00F76C5D"/>
    <w:rsid w:val="00F900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874588"/>
  <w15:chartTrackingRefBased/>
  <w15:docId w15:val="{2BC9D652-E7C7-4E25-B515-C4F0BA764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0221"/>
    <w:pPr>
      <w:spacing w:after="0" w:line="276" w:lineRule="auto"/>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80221"/>
    <w:pPr>
      <w:tabs>
        <w:tab w:val="center" w:pos="4536"/>
        <w:tab w:val="right" w:pos="9072"/>
      </w:tabs>
      <w:spacing w:line="240" w:lineRule="auto"/>
    </w:pPr>
  </w:style>
  <w:style w:type="character" w:customStyle="1" w:styleId="En-tteCar">
    <w:name w:val="En-tête Car"/>
    <w:basedOn w:val="Policepardfaut"/>
    <w:link w:val="En-tte"/>
    <w:uiPriority w:val="99"/>
    <w:rsid w:val="00D80221"/>
  </w:style>
  <w:style w:type="character" w:styleId="Lienhypertexte">
    <w:name w:val="Hyperlink"/>
    <w:basedOn w:val="Policepardfaut"/>
    <w:uiPriority w:val="99"/>
    <w:unhideWhenUsed/>
    <w:rsid w:val="00D80221"/>
    <w:rPr>
      <w:color w:val="0563C1" w:themeColor="hyperlink"/>
      <w:u w:val="single"/>
    </w:rPr>
  </w:style>
  <w:style w:type="paragraph" w:styleId="Paragraphedeliste">
    <w:name w:val="List Paragraph"/>
    <w:basedOn w:val="Normal"/>
    <w:uiPriority w:val="34"/>
    <w:qFormat/>
    <w:rsid w:val="00D80221"/>
    <w:pPr>
      <w:ind w:left="720"/>
      <w:contextualSpacing/>
    </w:pPr>
  </w:style>
  <w:style w:type="paragraph" w:styleId="Pieddepage">
    <w:name w:val="footer"/>
    <w:basedOn w:val="Normal"/>
    <w:link w:val="PieddepageCar"/>
    <w:uiPriority w:val="99"/>
    <w:unhideWhenUsed/>
    <w:rsid w:val="00D80221"/>
    <w:pPr>
      <w:tabs>
        <w:tab w:val="center" w:pos="4536"/>
        <w:tab w:val="right" w:pos="9072"/>
      </w:tabs>
      <w:spacing w:line="240" w:lineRule="auto"/>
    </w:pPr>
  </w:style>
  <w:style w:type="character" w:customStyle="1" w:styleId="PieddepageCar">
    <w:name w:val="Pied de page Car"/>
    <w:basedOn w:val="Policepardfaut"/>
    <w:link w:val="Pieddepage"/>
    <w:uiPriority w:val="99"/>
    <w:rsid w:val="00D802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hyperlink" Target="mailto:amadasta@yahoo.fr" TargetMode="External"/><Relationship Id="rId2" Type="http://schemas.openxmlformats.org/officeDocument/2006/relationships/hyperlink" Target="mailto:amadasta@yahoo.fr" TargetMode="External"/><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8D145-3644-4EB7-9B9F-CA4451C6F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1223</Words>
  <Characters>6727</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GERANT</dc:creator>
  <cp:keywords/>
  <dc:description/>
  <cp:lastModifiedBy>GERANT</cp:lastModifiedBy>
  <cp:revision>2</cp:revision>
  <dcterms:created xsi:type="dcterms:W3CDTF">2024-07-28T12:24:00Z</dcterms:created>
  <dcterms:modified xsi:type="dcterms:W3CDTF">2024-07-28T12:24:00Z</dcterms:modified>
</cp:coreProperties>
</file>