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0E9DE7D3" w:rsidR="00271849" w:rsidRPr="002A5E52" w:rsidRDefault="00A07B80" w:rsidP="00271849">
            <w:pPr>
              <w:rPr>
                <w:sz w:val="22"/>
                <w:szCs w:val="22"/>
              </w:rPr>
            </w:pPr>
            <w:r>
              <w:rPr>
                <w:sz w:val="22"/>
                <w:szCs w:val="22"/>
              </w:rPr>
              <w:t>2</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1230CECF" w:rsidR="00271849" w:rsidRPr="002A5E52" w:rsidRDefault="004E558D" w:rsidP="00271849">
            <w:pPr>
              <w:rPr>
                <w:sz w:val="22"/>
                <w:szCs w:val="22"/>
              </w:rPr>
            </w:pPr>
            <w:r w:rsidRPr="004E558D">
              <w:rPr>
                <w:sz w:val="22"/>
                <w:szCs w:val="22"/>
              </w:rPr>
              <w:t>DNA ve Genetik Kod</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731E8471" w:rsidR="00271849" w:rsidRPr="002A5E52" w:rsidRDefault="00362550" w:rsidP="00271849">
            <w:pPr>
              <w:rPr>
                <w:sz w:val="22"/>
                <w:szCs w:val="22"/>
              </w:rPr>
            </w:pPr>
            <w:r>
              <w:rPr>
                <w:sz w:val="22"/>
                <w:szCs w:val="22"/>
              </w:rPr>
              <w:t>4</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61A70AD5" w:rsidR="00271849" w:rsidRPr="002A5E52" w:rsidRDefault="00E05BE0" w:rsidP="00271849">
            <w:pPr>
              <w:rPr>
                <w:sz w:val="22"/>
                <w:szCs w:val="22"/>
              </w:rPr>
            </w:pPr>
            <w:r w:rsidRPr="00E05BE0">
              <w:rPr>
                <w:sz w:val="22"/>
                <w:szCs w:val="22"/>
              </w:rPr>
              <w:t>Adaptasyon</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5386AEED" w:rsidR="00271849" w:rsidRPr="002A5E52" w:rsidRDefault="00BF0033"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494DAF3A" w:rsidR="00271849" w:rsidRPr="002A5E52" w:rsidRDefault="00271849" w:rsidP="00271849">
            <w:pPr>
              <w:rPr>
                <w:sz w:val="22"/>
                <w:szCs w:val="22"/>
              </w:rPr>
            </w:pPr>
            <w:r>
              <w:rPr>
                <w:sz w:val="22"/>
                <w:szCs w:val="22"/>
              </w:rPr>
              <w:t>8.</w:t>
            </w:r>
            <w:r w:rsidR="00A07B80">
              <w:rPr>
                <w:sz w:val="22"/>
                <w:szCs w:val="22"/>
              </w:rPr>
              <w:t>2</w:t>
            </w:r>
            <w:r>
              <w:rPr>
                <w:sz w:val="22"/>
                <w:szCs w:val="22"/>
              </w:rPr>
              <w:t>.</w:t>
            </w:r>
            <w:r w:rsidR="00362550">
              <w:rPr>
                <w:sz w:val="22"/>
                <w:szCs w:val="22"/>
              </w:rPr>
              <w:t>4</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203A3F92" w14:textId="77777777" w:rsidR="00F64F46" w:rsidRPr="00F64F46" w:rsidRDefault="00F64F46" w:rsidP="00F64F46">
            <w:pPr>
              <w:widowControl w:val="0"/>
              <w:tabs>
                <w:tab w:val="left" w:pos="544"/>
              </w:tabs>
              <w:autoSpaceDE w:val="0"/>
              <w:autoSpaceDN w:val="0"/>
              <w:spacing w:before="93" w:line="292" w:lineRule="auto"/>
              <w:ind w:left="543" w:right="266"/>
              <w:jc w:val="both"/>
              <w:rPr>
                <w:rFonts w:ascii="Arial" w:eastAsia="Arial" w:hAnsi="Arial" w:cs="Arial"/>
              </w:rPr>
            </w:pPr>
            <w:r w:rsidRPr="00F64F46">
              <w:rPr>
                <w:rFonts w:ascii="Arial" w:eastAsia="Arial" w:hAnsi="Arial" w:cs="Arial"/>
              </w:rPr>
              <w:t xml:space="preserve">Birçok hayvan, bulundukları ortamın zeminine fark edilemeyecek kadar iyi uyum sağlar. Bu durum kamuflaj olarak adlandırılır. Sıklıkla onların renkleri tam olarak bulundukları zeminin rengine benzer. Bazı hayvanlar ise derilerindeki pigmentlerin (renk maddelerinin) dağılımlarını değiştirerek girdiği ortamın zeminine çok benzer </w:t>
            </w:r>
            <w:proofErr w:type="spellStart"/>
            <w:r w:rsidRPr="00F64F46">
              <w:rPr>
                <w:rFonts w:ascii="Arial" w:eastAsia="Arial" w:hAnsi="Arial" w:cs="Arial"/>
              </w:rPr>
              <w:t>desenlenmeler</w:t>
            </w:r>
            <w:proofErr w:type="spellEnd"/>
            <w:r w:rsidRPr="00F64F46">
              <w:rPr>
                <w:rFonts w:ascii="Arial" w:eastAsia="Arial" w:hAnsi="Arial" w:cs="Arial"/>
              </w:rPr>
              <w:t xml:space="preserve"> bile gösterebilir. Böylece kamuflaj, hayvanların avcılarından saklanmasına yardımcı da olur.</w:t>
            </w:r>
          </w:p>
          <w:p w14:paraId="75A574AA" w14:textId="77777777" w:rsidR="00F64F46" w:rsidRPr="00F64F46" w:rsidRDefault="00F64F46" w:rsidP="00F64F46">
            <w:pPr>
              <w:widowControl w:val="0"/>
              <w:autoSpaceDE w:val="0"/>
              <w:autoSpaceDN w:val="0"/>
              <w:spacing w:before="111"/>
              <w:ind w:left="543"/>
              <w:outlineLvl w:val="2"/>
              <w:rPr>
                <w:rFonts w:ascii="Arial" w:eastAsia="Arial" w:hAnsi="Arial" w:cs="Arial"/>
                <w:b/>
                <w:bCs/>
              </w:rPr>
            </w:pPr>
            <w:r w:rsidRPr="00F64F46">
              <w:rPr>
                <w:rFonts w:ascii="Arial" w:eastAsia="Arial" w:hAnsi="Arial" w:cs="Arial"/>
                <w:b/>
                <w:bCs/>
              </w:rPr>
              <w:t>Bu</w:t>
            </w:r>
            <w:r w:rsidRPr="00F64F46">
              <w:rPr>
                <w:rFonts w:ascii="Arial" w:eastAsia="Arial" w:hAnsi="Arial" w:cs="Arial"/>
                <w:b/>
                <w:bCs/>
                <w:spacing w:val="-7"/>
              </w:rPr>
              <w:t xml:space="preserve"> </w:t>
            </w:r>
            <w:r w:rsidRPr="00F64F46">
              <w:rPr>
                <w:rFonts w:ascii="Arial" w:eastAsia="Arial" w:hAnsi="Arial" w:cs="Arial"/>
                <w:b/>
                <w:bCs/>
              </w:rPr>
              <w:t>açıklamalara</w:t>
            </w:r>
            <w:r w:rsidRPr="00F64F46">
              <w:rPr>
                <w:rFonts w:ascii="Arial" w:eastAsia="Arial" w:hAnsi="Arial" w:cs="Arial"/>
                <w:b/>
                <w:bCs/>
                <w:spacing w:val="-7"/>
              </w:rPr>
              <w:t xml:space="preserve"> </w:t>
            </w:r>
            <w:r w:rsidRPr="00F64F46">
              <w:rPr>
                <w:rFonts w:ascii="Arial" w:eastAsia="Arial" w:hAnsi="Arial" w:cs="Arial"/>
                <w:b/>
                <w:bCs/>
              </w:rPr>
              <w:t>göre</w:t>
            </w:r>
            <w:r w:rsidRPr="00F64F46">
              <w:rPr>
                <w:rFonts w:ascii="Arial" w:eastAsia="Arial" w:hAnsi="Arial" w:cs="Arial"/>
                <w:b/>
                <w:bCs/>
                <w:spacing w:val="-5"/>
              </w:rPr>
              <w:t xml:space="preserve"> </w:t>
            </w:r>
            <w:r w:rsidRPr="00F64F46">
              <w:rPr>
                <w:rFonts w:ascii="Arial" w:eastAsia="Arial" w:hAnsi="Arial" w:cs="Arial"/>
                <w:b/>
                <w:bCs/>
              </w:rPr>
              <w:t>aşağıdakilerden</w:t>
            </w:r>
            <w:r w:rsidRPr="00F64F46">
              <w:rPr>
                <w:rFonts w:ascii="Arial" w:eastAsia="Arial" w:hAnsi="Arial" w:cs="Arial"/>
                <w:b/>
                <w:bCs/>
                <w:spacing w:val="-7"/>
              </w:rPr>
              <w:t xml:space="preserve"> </w:t>
            </w:r>
            <w:r w:rsidRPr="00F64F46">
              <w:rPr>
                <w:rFonts w:ascii="Arial" w:eastAsia="Arial" w:hAnsi="Arial" w:cs="Arial"/>
                <w:b/>
                <w:bCs/>
              </w:rPr>
              <w:t>hangisi</w:t>
            </w:r>
            <w:r w:rsidRPr="00F64F46">
              <w:rPr>
                <w:rFonts w:ascii="Arial" w:eastAsia="Arial" w:hAnsi="Arial" w:cs="Arial"/>
                <w:b/>
                <w:bCs/>
                <w:spacing w:val="-5"/>
              </w:rPr>
              <w:t xml:space="preserve"> </w:t>
            </w:r>
            <w:r w:rsidRPr="00F64F46">
              <w:rPr>
                <w:rFonts w:ascii="Arial" w:eastAsia="Arial" w:hAnsi="Arial" w:cs="Arial"/>
                <w:b/>
                <w:bCs/>
              </w:rPr>
              <w:t>kamuflaja</w:t>
            </w:r>
            <w:r w:rsidRPr="00F64F46">
              <w:rPr>
                <w:rFonts w:ascii="Arial" w:eastAsia="Arial" w:hAnsi="Arial" w:cs="Arial"/>
                <w:b/>
                <w:bCs/>
                <w:spacing w:val="-7"/>
              </w:rPr>
              <w:t xml:space="preserve"> </w:t>
            </w:r>
            <w:r w:rsidRPr="00F64F46">
              <w:rPr>
                <w:rFonts w:ascii="Arial" w:eastAsia="Arial" w:hAnsi="Arial" w:cs="Arial"/>
                <w:b/>
                <w:bCs/>
              </w:rPr>
              <w:t>örnek</w:t>
            </w:r>
            <w:r w:rsidRPr="00F64F46">
              <w:rPr>
                <w:rFonts w:ascii="Arial" w:eastAsia="Arial" w:hAnsi="Arial" w:cs="Arial"/>
                <w:b/>
                <w:bCs/>
                <w:spacing w:val="-6"/>
              </w:rPr>
              <w:t xml:space="preserve"> </w:t>
            </w:r>
            <w:r w:rsidRPr="00F64F46">
              <w:rPr>
                <w:rFonts w:ascii="Arial" w:eastAsia="Arial" w:hAnsi="Arial" w:cs="Arial"/>
                <w:b/>
                <w:bCs/>
              </w:rPr>
              <w:t>verilebilir?</w:t>
            </w:r>
          </w:p>
          <w:p w14:paraId="6779998A" w14:textId="77777777" w:rsidR="00F64F46" w:rsidRPr="00F335B4" w:rsidRDefault="00F64F46" w:rsidP="00F335B4">
            <w:pPr>
              <w:pStyle w:val="ListeParagraf"/>
              <w:numPr>
                <w:ilvl w:val="0"/>
                <w:numId w:val="18"/>
              </w:numPr>
              <w:tabs>
                <w:tab w:val="left" w:pos="544"/>
              </w:tabs>
              <w:spacing w:before="93" w:line="292" w:lineRule="auto"/>
              <w:ind w:right="266"/>
              <w:jc w:val="both"/>
              <w:rPr>
                <w:rFonts w:ascii="Arial" w:eastAsia="Arial" w:hAnsi="Arial" w:cs="Arial"/>
              </w:rPr>
            </w:pPr>
            <w:r w:rsidRPr="00F335B4">
              <w:rPr>
                <w:rFonts w:ascii="Arial" w:eastAsia="Arial" w:hAnsi="Arial" w:cs="Arial"/>
              </w:rPr>
              <w:t>Zehirli arıların etrafında uçan bazı sineklerin de bu arılar gibi sarı-siyah şeritlere sahip olması</w:t>
            </w:r>
          </w:p>
          <w:p w14:paraId="3F041FAB" w14:textId="77777777" w:rsidR="00F64F46" w:rsidRPr="00F335B4" w:rsidRDefault="00F64F46" w:rsidP="00F335B4">
            <w:pPr>
              <w:pStyle w:val="ListeParagraf"/>
              <w:numPr>
                <w:ilvl w:val="0"/>
                <w:numId w:val="18"/>
              </w:numPr>
              <w:tabs>
                <w:tab w:val="left" w:pos="544"/>
              </w:tabs>
              <w:spacing w:before="93" w:line="292" w:lineRule="auto"/>
              <w:ind w:right="266"/>
              <w:jc w:val="both"/>
              <w:rPr>
                <w:rFonts w:ascii="Arial" w:eastAsia="Arial" w:hAnsi="Arial" w:cs="Arial"/>
              </w:rPr>
            </w:pPr>
            <w:r w:rsidRPr="00F335B4">
              <w:rPr>
                <w:rFonts w:ascii="Arial" w:eastAsia="Arial" w:hAnsi="Arial" w:cs="Arial"/>
              </w:rPr>
              <w:t>Bazı böceklerin saldırıya uğradığında vücudundaki değişik sıvıları ortama salması</w:t>
            </w:r>
          </w:p>
          <w:p w14:paraId="1C3FC97A" w14:textId="77777777" w:rsidR="00F64F46" w:rsidRPr="00F335B4" w:rsidRDefault="00F64F46" w:rsidP="00F335B4">
            <w:pPr>
              <w:pStyle w:val="ListeParagraf"/>
              <w:numPr>
                <w:ilvl w:val="0"/>
                <w:numId w:val="18"/>
              </w:numPr>
              <w:tabs>
                <w:tab w:val="left" w:pos="544"/>
              </w:tabs>
              <w:spacing w:before="93" w:line="292" w:lineRule="auto"/>
              <w:ind w:right="266"/>
              <w:jc w:val="both"/>
              <w:rPr>
                <w:rFonts w:ascii="Arial" w:eastAsia="Arial" w:hAnsi="Arial" w:cs="Arial"/>
              </w:rPr>
            </w:pPr>
            <w:r w:rsidRPr="00F335B4">
              <w:rPr>
                <w:rFonts w:ascii="Arial" w:eastAsia="Arial" w:hAnsi="Arial" w:cs="Arial"/>
              </w:rPr>
              <w:t>Bazı kelebeklerin kanat desenlerine benzer yapraklar üzerinde bulunması</w:t>
            </w:r>
          </w:p>
          <w:p w14:paraId="40FCC124" w14:textId="77777777" w:rsidR="00621F0B" w:rsidRDefault="00F64F46" w:rsidP="00BF0033">
            <w:pPr>
              <w:pStyle w:val="ListeParagraf"/>
              <w:numPr>
                <w:ilvl w:val="0"/>
                <w:numId w:val="18"/>
              </w:numPr>
              <w:tabs>
                <w:tab w:val="left" w:pos="544"/>
              </w:tabs>
              <w:spacing w:before="93" w:line="292" w:lineRule="auto"/>
              <w:ind w:right="266"/>
              <w:jc w:val="both"/>
              <w:rPr>
                <w:rFonts w:ascii="Arial" w:eastAsia="Arial" w:hAnsi="Arial" w:cs="Arial"/>
              </w:rPr>
            </w:pPr>
            <w:r w:rsidRPr="00F335B4">
              <w:rPr>
                <w:rFonts w:ascii="Arial" w:eastAsia="Arial" w:hAnsi="Arial" w:cs="Arial"/>
              </w:rPr>
              <w:t>Zehirli ok kurbağasının parlak renklenmesi nedeniyle düşmanları tarafından kolayca tanınıp av olmaktan kurtulması</w:t>
            </w:r>
          </w:p>
          <w:p w14:paraId="3455B823" w14:textId="12E6F2C9" w:rsidR="00BF0033" w:rsidRPr="00BF0033" w:rsidRDefault="00BF0033" w:rsidP="00BF0033">
            <w:pPr>
              <w:pStyle w:val="ListeParagraf"/>
              <w:tabs>
                <w:tab w:val="left" w:pos="544"/>
              </w:tabs>
              <w:spacing w:before="93" w:line="292" w:lineRule="auto"/>
              <w:ind w:left="1263" w:right="266" w:firstLine="0"/>
              <w:jc w:val="both"/>
              <w:rPr>
                <w:rFonts w:ascii="Arial" w:eastAsia="Arial" w:hAnsi="Arial" w:cs="Arial"/>
              </w:rPr>
            </w:pPr>
          </w:p>
        </w:tc>
      </w:tr>
    </w:tbl>
    <w:p w14:paraId="7E9E9D22" w14:textId="1FCCED8D" w:rsidR="001C02A2" w:rsidRDefault="001C02A2"/>
    <w:p w14:paraId="13C1F485" w14:textId="7E6980B8" w:rsidR="0051727F" w:rsidRDefault="0051727F"/>
    <w:p w14:paraId="307C11C6" w14:textId="22C2A762" w:rsidR="00C44431" w:rsidRDefault="00C44431"/>
    <w:p w14:paraId="209C14E6" w14:textId="1EDA7B2C" w:rsidR="00C44431" w:rsidRDefault="00C44431"/>
    <w:p w14:paraId="3EB402A1" w14:textId="1AD5A472" w:rsidR="00C44431" w:rsidRDefault="00C44431"/>
    <w:p w14:paraId="1112679C" w14:textId="0A1D7603" w:rsidR="00C44431" w:rsidRDefault="00C44431"/>
    <w:p w14:paraId="2744F642" w14:textId="1BA7F90D" w:rsidR="00C44431" w:rsidRDefault="00C44431"/>
    <w:p w14:paraId="160A2E9C" w14:textId="1FAAC3B5" w:rsidR="00C44431" w:rsidRDefault="00C44431"/>
    <w:p w14:paraId="7522B098" w14:textId="4EDDC01D" w:rsidR="00C44431" w:rsidRDefault="00C44431"/>
    <w:p w14:paraId="2C1FECFB" w14:textId="5FD327DB" w:rsidR="00C44431" w:rsidRDefault="00C44431"/>
    <w:p w14:paraId="42ACF21F" w14:textId="7FD168DF" w:rsidR="00C44431" w:rsidRDefault="00C44431"/>
    <w:p w14:paraId="1FB13C82" w14:textId="6D6B06B0" w:rsidR="00C44431" w:rsidRDefault="00C44431"/>
    <w:p w14:paraId="3DEC885F" w14:textId="363876DC" w:rsidR="00C44431" w:rsidRDefault="00C44431"/>
    <w:p w14:paraId="2F34A14D" w14:textId="111CD67A" w:rsidR="00C44431" w:rsidRDefault="00C44431"/>
    <w:p w14:paraId="1A5CAF15" w14:textId="70B58B46" w:rsidR="00C44431" w:rsidRDefault="00C44431"/>
    <w:p w14:paraId="7FACE3AD" w14:textId="26A76FBE" w:rsidR="00C44431" w:rsidRDefault="00C44431"/>
    <w:p w14:paraId="0076844C" w14:textId="5DBE1AE5" w:rsidR="00C44431" w:rsidRDefault="00C44431"/>
    <w:p w14:paraId="611AA160" w14:textId="55ADD18A" w:rsidR="00C44431" w:rsidRDefault="00C44431"/>
    <w:tbl>
      <w:tblPr>
        <w:tblStyle w:val="TabloKlavuzu"/>
        <w:tblW w:w="0" w:type="auto"/>
        <w:tblLook w:val="04A0" w:firstRow="1" w:lastRow="0" w:firstColumn="1" w:lastColumn="0" w:noHBand="0" w:noVBand="1"/>
      </w:tblPr>
      <w:tblGrid>
        <w:gridCol w:w="1555"/>
        <w:gridCol w:w="1559"/>
        <w:gridCol w:w="1417"/>
        <w:gridCol w:w="4531"/>
      </w:tblGrid>
      <w:tr w:rsidR="00C44431" w14:paraId="41183FF6" w14:textId="77777777" w:rsidTr="00BB79BB">
        <w:tc>
          <w:tcPr>
            <w:tcW w:w="1555" w:type="dxa"/>
          </w:tcPr>
          <w:p w14:paraId="7B5801C9" w14:textId="77777777" w:rsidR="00C44431" w:rsidRPr="002A5E52" w:rsidRDefault="00C44431" w:rsidP="00BB79BB">
            <w:pPr>
              <w:jc w:val="right"/>
              <w:rPr>
                <w:b/>
                <w:bCs/>
                <w:sz w:val="22"/>
                <w:szCs w:val="22"/>
              </w:rPr>
            </w:pPr>
            <w:r w:rsidRPr="002A5E52">
              <w:rPr>
                <w:b/>
                <w:bCs/>
                <w:sz w:val="22"/>
                <w:szCs w:val="22"/>
              </w:rPr>
              <w:lastRenderedPageBreak/>
              <w:t>SINIF DÜZEYİ:</w:t>
            </w:r>
          </w:p>
        </w:tc>
        <w:tc>
          <w:tcPr>
            <w:tcW w:w="1559" w:type="dxa"/>
          </w:tcPr>
          <w:p w14:paraId="7A4974A7" w14:textId="77777777" w:rsidR="00C44431" w:rsidRPr="002A5E52" w:rsidRDefault="00C44431" w:rsidP="00BB79BB">
            <w:pPr>
              <w:rPr>
                <w:sz w:val="22"/>
                <w:szCs w:val="22"/>
              </w:rPr>
            </w:pPr>
            <w:r>
              <w:rPr>
                <w:sz w:val="22"/>
                <w:szCs w:val="22"/>
              </w:rPr>
              <w:t>8</w:t>
            </w:r>
          </w:p>
        </w:tc>
        <w:tc>
          <w:tcPr>
            <w:tcW w:w="1417" w:type="dxa"/>
          </w:tcPr>
          <w:p w14:paraId="6F0D1597" w14:textId="77777777" w:rsidR="00C44431" w:rsidRPr="002A5E52" w:rsidRDefault="00C44431" w:rsidP="00BB79BB">
            <w:pPr>
              <w:jc w:val="right"/>
              <w:rPr>
                <w:b/>
                <w:bCs/>
                <w:sz w:val="22"/>
                <w:szCs w:val="22"/>
              </w:rPr>
            </w:pPr>
            <w:r w:rsidRPr="002A5E52">
              <w:rPr>
                <w:b/>
                <w:bCs/>
                <w:sz w:val="22"/>
                <w:szCs w:val="22"/>
              </w:rPr>
              <w:t>DERSİN ADI:</w:t>
            </w:r>
          </w:p>
        </w:tc>
        <w:tc>
          <w:tcPr>
            <w:tcW w:w="4531" w:type="dxa"/>
          </w:tcPr>
          <w:p w14:paraId="6402237C" w14:textId="77777777" w:rsidR="00C44431" w:rsidRPr="002A5E52" w:rsidRDefault="00C44431" w:rsidP="00BB79BB">
            <w:pPr>
              <w:rPr>
                <w:sz w:val="22"/>
                <w:szCs w:val="22"/>
              </w:rPr>
            </w:pPr>
            <w:r w:rsidRPr="002A5E52">
              <w:rPr>
                <w:sz w:val="22"/>
                <w:szCs w:val="22"/>
              </w:rPr>
              <w:t>Fen Bilimleri</w:t>
            </w:r>
          </w:p>
        </w:tc>
      </w:tr>
      <w:tr w:rsidR="00C44431" w14:paraId="2AD6AF9A" w14:textId="77777777" w:rsidTr="00BB79BB">
        <w:tc>
          <w:tcPr>
            <w:tcW w:w="1555" w:type="dxa"/>
          </w:tcPr>
          <w:p w14:paraId="5A5A9A21" w14:textId="77777777" w:rsidR="00C44431" w:rsidRPr="002A5E52" w:rsidRDefault="00C44431" w:rsidP="00BB79BB">
            <w:pPr>
              <w:jc w:val="right"/>
              <w:rPr>
                <w:b/>
                <w:bCs/>
                <w:sz w:val="22"/>
                <w:szCs w:val="22"/>
              </w:rPr>
            </w:pPr>
            <w:r w:rsidRPr="002A5E52">
              <w:rPr>
                <w:b/>
                <w:bCs/>
                <w:sz w:val="22"/>
                <w:szCs w:val="22"/>
              </w:rPr>
              <w:t>ÜNİTE NO:</w:t>
            </w:r>
          </w:p>
        </w:tc>
        <w:tc>
          <w:tcPr>
            <w:tcW w:w="1559" w:type="dxa"/>
          </w:tcPr>
          <w:p w14:paraId="60D7D50E" w14:textId="77777777" w:rsidR="00C44431" w:rsidRPr="002A5E52" w:rsidRDefault="00C44431" w:rsidP="00BB79BB">
            <w:pPr>
              <w:rPr>
                <w:sz w:val="22"/>
                <w:szCs w:val="22"/>
              </w:rPr>
            </w:pPr>
            <w:r>
              <w:rPr>
                <w:sz w:val="22"/>
                <w:szCs w:val="22"/>
              </w:rPr>
              <w:t>2</w:t>
            </w:r>
          </w:p>
        </w:tc>
        <w:tc>
          <w:tcPr>
            <w:tcW w:w="1417" w:type="dxa"/>
          </w:tcPr>
          <w:p w14:paraId="53155798" w14:textId="77777777" w:rsidR="00C44431" w:rsidRPr="002A5E52" w:rsidRDefault="00C44431" w:rsidP="00BB79BB">
            <w:pPr>
              <w:jc w:val="right"/>
              <w:rPr>
                <w:b/>
                <w:bCs/>
                <w:sz w:val="22"/>
                <w:szCs w:val="22"/>
              </w:rPr>
            </w:pPr>
            <w:r w:rsidRPr="002A5E52">
              <w:rPr>
                <w:b/>
                <w:bCs/>
                <w:sz w:val="22"/>
                <w:szCs w:val="22"/>
              </w:rPr>
              <w:t>ÜNİTE ADI:</w:t>
            </w:r>
          </w:p>
        </w:tc>
        <w:tc>
          <w:tcPr>
            <w:tcW w:w="4531" w:type="dxa"/>
          </w:tcPr>
          <w:p w14:paraId="74CE566E" w14:textId="77777777" w:rsidR="00C44431" w:rsidRPr="002A5E52" w:rsidRDefault="00C44431" w:rsidP="00BB79BB">
            <w:pPr>
              <w:rPr>
                <w:sz w:val="22"/>
                <w:szCs w:val="22"/>
              </w:rPr>
            </w:pPr>
            <w:r w:rsidRPr="004E558D">
              <w:rPr>
                <w:sz w:val="22"/>
                <w:szCs w:val="22"/>
              </w:rPr>
              <w:t>DNA ve Genetik Kod</w:t>
            </w:r>
          </w:p>
        </w:tc>
      </w:tr>
      <w:tr w:rsidR="00C44431" w14:paraId="165ADAB1" w14:textId="77777777" w:rsidTr="00BB79BB">
        <w:tc>
          <w:tcPr>
            <w:tcW w:w="1555" w:type="dxa"/>
          </w:tcPr>
          <w:p w14:paraId="091B6151" w14:textId="77777777" w:rsidR="00C44431" w:rsidRPr="002A5E52" w:rsidRDefault="00C44431" w:rsidP="00BB79BB">
            <w:pPr>
              <w:jc w:val="right"/>
              <w:rPr>
                <w:b/>
                <w:bCs/>
                <w:sz w:val="22"/>
                <w:szCs w:val="22"/>
              </w:rPr>
            </w:pPr>
            <w:r w:rsidRPr="002A5E52">
              <w:rPr>
                <w:b/>
                <w:bCs/>
                <w:sz w:val="22"/>
                <w:szCs w:val="22"/>
              </w:rPr>
              <w:t>KONU NO:</w:t>
            </w:r>
          </w:p>
        </w:tc>
        <w:tc>
          <w:tcPr>
            <w:tcW w:w="1559" w:type="dxa"/>
          </w:tcPr>
          <w:p w14:paraId="7A712701" w14:textId="77777777" w:rsidR="00C44431" w:rsidRPr="002A5E52" w:rsidRDefault="00C44431" w:rsidP="00BB79BB">
            <w:pPr>
              <w:rPr>
                <w:sz w:val="22"/>
                <w:szCs w:val="22"/>
              </w:rPr>
            </w:pPr>
            <w:r>
              <w:rPr>
                <w:sz w:val="22"/>
                <w:szCs w:val="22"/>
              </w:rPr>
              <w:t>4</w:t>
            </w:r>
          </w:p>
        </w:tc>
        <w:tc>
          <w:tcPr>
            <w:tcW w:w="1417" w:type="dxa"/>
          </w:tcPr>
          <w:p w14:paraId="61F2559C" w14:textId="77777777" w:rsidR="00C44431" w:rsidRPr="002A5E52" w:rsidRDefault="00C44431" w:rsidP="00BB79BB">
            <w:pPr>
              <w:jc w:val="right"/>
              <w:rPr>
                <w:b/>
                <w:bCs/>
                <w:sz w:val="22"/>
                <w:szCs w:val="22"/>
              </w:rPr>
            </w:pPr>
            <w:r w:rsidRPr="002A5E52">
              <w:rPr>
                <w:b/>
                <w:bCs/>
                <w:sz w:val="22"/>
                <w:szCs w:val="22"/>
              </w:rPr>
              <w:t>KONU ADI:</w:t>
            </w:r>
          </w:p>
        </w:tc>
        <w:tc>
          <w:tcPr>
            <w:tcW w:w="4531" w:type="dxa"/>
          </w:tcPr>
          <w:p w14:paraId="28CB3271" w14:textId="77777777" w:rsidR="00C44431" w:rsidRPr="002A5E52" w:rsidRDefault="00C44431" w:rsidP="00BB79BB">
            <w:pPr>
              <w:rPr>
                <w:sz w:val="22"/>
                <w:szCs w:val="22"/>
              </w:rPr>
            </w:pPr>
            <w:r w:rsidRPr="00E05BE0">
              <w:rPr>
                <w:sz w:val="22"/>
                <w:szCs w:val="22"/>
              </w:rPr>
              <w:t>Adaptasyon</w:t>
            </w:r>
          </w:p>
        </w:tc>
      </w:tr>
      <w:tr w:rsidR="00C44431" w14:paraId="7BDFD74D" w14:textId="77777777" w:rsidTr="00BB79BB">
        <w:tc>
          <w:tcPr>
            <w:tcW w:w="1555" w:type="dxa"/>
          </w:tcPr>
          <w:p w14:paraId="36847046" w14:textId="77777777" w:rsidR="00C44431" w:rsidRPr="002A5E52" w:rsidRDefault="00C44431"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1D3FB35" w14:textId="61EF35A9" w:rsidR="00C44431" w:rsidRPr="002A5E52" w:rsidRDefault="00C44431" w:rsidP="00BB79BB">
            <w:pPr>
              <w:rPr>
                <w:sz w:val="22"/>
                <w:szCs w:val="22"/>
              </w:rPr>
            </w:pPr>
            <w:r>
              <w:rPr>
                <w:sz w:val="22"/>
                <w:szCs w:val="22"/>
              </w:rPr>
              <w:t>2</w:t>
            </w:r>
          </w:p>
        </w:tc>
        <w:tc>
          <w:tcPr>
            <w:tcW w:w="1417" w:type="dxa"/>
          </w:tcPr>
          <w:p w14:paraId="0C58E890" w14:textId="77777777" w:rsidR="00C44431" w:rsidRPr="002A5E52" w:rsidRDefault="00C44431" w:rsidP="00BB79BB">
            <w:pPr>
              <w:jc w:val="right"/>
              <w:rPr>
                <w:b/>
                <w:bCs/>
                <w:sz w:val="22"/>
                <w:szCs w:val="22"/>
              </w:rPr>
            </w:pPr>
            <w:r w:rsidRPr="002A5E52">
              <w:rPr>
                <w:b/>
                <w:bCs/>
                <w:sz w:val="22"/>
                <w:szCs w:val="22"/>
              </w:rPr>
              <w:t>CEVAP:</w:t>
            </w:r>
          </w:p>
        </w:tc>
        <w:tc>
          <w:tcPr>
            <w:tcW w:w="4531" w:type="dxa"/>
          </w:tcPr>
          <w:p w14:paraId="49DE9AA7" w14:textId="0AE893FD" w:rsidR="00C44431" w:rsidRPr="002A5E52" w:rsidRDefault="003F2113" w:rsidP="00BB79BB">
            <w:pPr>
              <w:rPr>
                <w:sz w:val="22"/>
                <w:szCs w:val="22"/>
              </w:rPr>
            </w:pPr>
            <w:r>
              <w:rPr>
                <w:sz w:val="22"/>
                <w:szCs w:val="22"/>
              </w:rPr>
              <w:t>D</w:t>
            </w:r>
          </w:p>
        </w:tc>
      </w:tr>
      <w:tr w:rsidR="00C44431" w14:paraId="20AEB547" w14:textId="77777777" w:rsidTr="00BB79BB">
        <w:tc>
          <w:tcPr>
            <w:tcW w:w="1555" w:type="dxa"/>
          </w:tcPr>
          <w:p w14:paraId="55538E9F" w14:textId="77777777" w:rsidR="00C44431" w:rsidRPr="002A5E52" w:rsidRDefault="00C44431" w:rsidP="00BB79BB">
            <w:pPr>
              <w:jc w:val="right"/>
              <w:rPr>
                <w:b/>
                <w:bCs/>
                <w:sz w:val="22"/>
                <w:szCs w:val="22"/>
              </w:rPr>
            </w:pPr>
            <w:r w:rsidRPr="002A5E52">
              <w:rPr>
                <w:b/>
                <w:bCs/>
                <w:sz w:val="22"/>
                <w:szCs w:val="22"/>
              </w:rPr>
              <w:t>KOD NO:</w:t>
            </w:r>
          </w:p>
        </w:tc>
        <w:tc>
          <w:tcPr>
            <w:tcW w:w="1559" w:type="dxa"/>
          </w:tcPr>
          <w:p w14:paraId="0193481A" w14:textId="2EAA6D6A" w:rsidR="00C44431" w:rsidRPr="002A5E52" w:rsidRDefault="00C44431" w:rsidP="00BB79BB">
            <w:pPr>
              <w:rPr>
                <w:sz w:val="22"/>
                <w:szCs w:val="22"/>
              </w:rPr>
            </w:pPr>
            <w:r>
              <w:rPr>
                <w:sz w:val="22"/>
                <w:szCs w:val="22"/>
              </w:rPr>
              <w:t>8.2.4.2</w:t>
            </w:r>
          </w:p>
        </w:tc>
        <w:tc>
          <w:tcPr>
            <w:tcW w:w="1417" w:type="dxa"/>
          </w:tcPr>
          <w:p w14:paraId="0A41B4DC" w14:textId="77777777" w:rsidR="00C44431" w:rsidRPr="002A5E52" w:rsidRDefault="00C44431" w:rsidP="00BB79BB">
            <w:pPr>
              <w:rPr>
                <w:b/>
                <w:bCs/>
                <w:sz w:val="22"/>
                <w:szCs w:val="22"/>
              </w:rPr>
            </w:pPr>
          </w:p>
        </w:tc>
        <w:tc>
          <w:tcPr>
            <w:tcW w:w="4531" w:type="dxa"/>
          </w:tcPr>
          <w:p w14:paraId="15C4243B" w14:textId="77777777" w:rsidR="00C44431" w:rsidRPr="002A5E52" w:rsidRDefault="00C44431" w:rsidP="00BB79BB">
            <w:pPr>
              <w:rPr>
                <w:sz w:val="22"/>
                <w:szCs w:val="22"/>
              </w:rPr>
            </w:pPr>
          </w:p>
        </w:tc>
      </w:tr>
      <w:tr w:rsidR="00C44431" w14:paraId="0E5770C3" w14:textId="77777777" w:rsidTr="00BB79BB">
        <w:tc>
          <w:tcPr>
            <w:tcW w:w="9062" w:type="dxa"/>
            <w:gridSpan w:val="4"/>
          </w:tcPr>
          <w:p w14:paraId="696D2BB6" w14:textId="77777777" w:rsidR="00C44431" w:rsidRDefault="00C44431" w:rsidP="00BB79BB"/>
          <w:p w14:paraId="0E8F0CFE" w14:textId="09A214F7" w:rsidR="00600335" w:rsidRPr="00600335" w:rsidRDefault="00600335" w:rsidP="00647A54">
            <w:pPr>
              <w:widowControl w:val="0"/>
              <w:tabs>
                <w:tab w:val="left" w:pos="533"/>
                <w:tab w:val="left" w:pos="534"/>
              </w:tabs>
              <w:autoSpaceDE w:val="0"/>
              <w:autoSpaceDN w:val="0"/>
              <w:spacing w:before="86"/>
              <w:ind w:left="601"/>
              <w:rPr>
                <w:rFonts w:ascii="Arial" w:eastAsia="Arial" w:hAnsi="Arial" w:cs="Arial"/>
              </w:rPr>
            </w:pPr>
            <w:r w:rsidRPr="00600335">
              <w:rPr>
                <w:rFonts w:ascii="Arial" w:eastAsia="Arial" w:hAnsi="Arial" w:cs="Arial"/>
                <w:noProof/>
              </w:rPr>
              <mc:AlternateContent>
                <mc:Choice Requires="wps">
                  <w:drawing>
                    <wp:anchor distT="0" distB="0" distL="0" distR="0" simplePos="0" relativeHeight="251659264" behindDoc="1" locked="0" layoutInCell="1" allowOverlap="1" wp14:anchorId="627D886B" wp14:editId="3BD00437">
                      <wp:simplePos x="0" y="0"/>
                      <wp:positionH relativeFrom="page">
                        <wp:posOffset>282575</wp:posOffset>
                      </wp:positionH>
                      <wp:positionV relativeFrom="paragraph">
                        <wp:posOffset>271780</wp:posOffset>
                      </wp:positionV>
                      <wp:extent cx="5151120" cy="1912620"/>
                      <wp:effectExtent l="0" t="0" r="11430" b="11430"/>
                      <wp:wrapTopAndBottom/>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912620"/>
                              </a:xfrm>
                              <a:prstGeom prst="rect">
                                <a:avLst/>
                              </a:prstGeom>
                              <a:solidFill>
                                <a:srgbClr val="D0EADD"/>
                              </a:solidFill>
                              <a:ln w="12700">
                                <a:solidFill>
                                  <a:srgbClr val="000000"/>
                                </a:solidFill>
                                <a:prstDash val="solid"/>
                                <a:miter lim="800000"/>
                                <a:headEnd/>
                                <a:tailEnd/>
                              </a:ln>
                            </wps:spPr>
                            <wps:txbx>
                              <w:txbxContent>
                                <w:p w14:paraId="04E766BD" w14:textId="77777777" w:rsidR="00600335" w:rsidRDefault="00600335" w:rsidP="00647A54">
                                  <w:pPr>
                                    <w:pStyle w:val="GvdeMetni"/>
                                    <w:spacing w:before="8"/>
                                    <w:jc w:val="center"/>
                                    <w:rPr>
                                      <w:sz w:val="25"/>
                                    </w:rPr>
                                  </w:pPr>
                                </w:p>
                                <w:p w14:paraId="3C5D096C" w14:textId="5ED8FA49" w:rsidR="00600335" w:rsidRPr="00AB2F32" w:rsidRDefault="00600335" w:rsidP="00790F76">
                                  <w:pPr>
                                    <w:pStyle w:val="GvdeMetni"/>
                                    <w:spacing w:before="1" w:line="312" w:lineRule="auto"/>
                                    <w:ind w:left="425" w:right="433"/>
                                    <w:jc w:val="both"/>
                                    <w:rPr>
                                      <w:rFonts w:ascii="Arial" w:eastAsia="Arial" w:hAnsi="Arial" w:cs="Arial"/>
                                      <w:sz w:val="20"/>
                                      <w:szCs w:val="20"/>
                                      <w:lang w:eastAsia="tr-TR"/>
                                    </w:rPr>
                                  </w:pPr>
                                  <w:r w:rsidRPr="00AB2F32">
                                    <w:rPr>
                                      <w:rFonts w:ascii="Arial" w:eastAsia="Arial" w:hAnsi="Arial" w:cs="Arial"/>
                                      <w:sz w:val="20"/>
                                      <w:szCs w:val="20"/>
                                      <w:lang w:eastAsia="tr-TR"/>
                                    </w:rPr>
                                    <w:t>Ormanlık bir alandaki geyik sayısını artırmak isteyen yetkililer bu bölgede geyikleri tehdit eden unsurları ortadan kaldırıyor. Başlangıçta geyiklerin sayıları giderek artıyor. Ancak geyiklerin sayısı arttıkça birey başına düşen besin miktarı ve yaşam alanı azalıyor. Yaşam için gerekli kaynaklar azaldığından bireyler arasında rekabet, hastalık ve yavrularda ölümler artıyor. Bundan sonra nüfus artış hızı giderek yavaşlıyor. Ortamın koşullarına uygun özellikler taşıyan ve bunları yeni kuşaklara aktarabilen bireyler yaşamaya devam ediyor.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D886B" id="_x0000_t202" coordsize="21600,21600" o:spt="202" path="m,l,21600r21600,l21600,xe">
                      <v:stroke joinstyle="miter"/>
                      <v:path gradientshapeok="t" o:connecttype="rect"/>
                    </v:shapetype>
                    <v:shape id="Metin Kutusu 1" o:spid="_x0000_s1026" type="#_x0000_t202" style="position:absolute;left:0;text-align:left;margin-left:22.25pt;margin-top:21.4pt;width:405.6pt;height:150.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" fillcolor="#d0eadd" strokeweight="1pt">
                      <v:textbox inset="0,0,0,0">
                        <w:txbxContent>
                          <w:p w14:paraId="04E766BD" w14:textId="77777777" w:rsidR="00600335" w:rsidRDefault="00600335" w:rsidP="00647A54">
                            <w:pPr>
                              <w:pStyle w:val="GvdeMetni"/>
                              <w:spacing w:before="8"/>
                              <w:jc w:val="center"/>
                              <w:rPr>
                                <w:sz w:val="25"/>
                              </w:rPr>
                            </w:pPr>
                          </w:p>
                          <w:p w14:paraId="3C5D096C" w14:textId="5ED8FA49" w:rsidR="00600335" w:rsidRPr="00AB2F32" w:rsidRDefault="00600335" w:rsidP="00790F76">
                            <w:pPr>
                              <w:pStyle w:val="GvdeMetni"/>
                              <w:spacing w:before="1" w:line="312" w:lineRule="auto"/>
                              <w:ind w:left="425" w:right="433"/>
                              <w:jc w:val="both"/>
                              <w:rPr>
                                <w:rFonts w:ascii="Arial" w:eastAsia="Arial" w:hAnsi="Arial" w:cs="Arial"/>
                                <w:sz w:val="20"/>
                                <w:szCs w:val="20"/>
                                <w:lang w:eastAsia="tr-TR"/>
                              </w:rPr>
                            </w:pPr>
                            <w:r w:rsidRPr="00AB2F32">
                              <w:rPr>
                                <w:rFonts w:ascii="Arial" w:eastAsia="Arial" w:hAnsi="Arial" w:cs="Arial"/>
                                <w:sz w:val="20"/>
                                <w:szCs w:val="20"/>
                                <w:lang w:eastAsia="tr-TR"/>
                              </w:rPr>
                              <w:t>Ormanlık bir alandaki geyik sayısını artırmak isteyen yetkililer bu bölgede geyikleri tehdit eden unsurları ortadan kaldırıyor. Başlangıçta geyiklerin sayıları giderek artıyor. Ancak geyiklerin sayısı arttıkça birey başına düşen besin miktarı ve yaşam alanı azalıyor. Yaşam için gerekli kaynaklar azaldığından bireyler arasında rekabet, hastalık ve yavrularda ölümler artıyor. Bundan sonra nüfus artış hızı giderek yavaşlıyor. Ortamın koşullarına uygun özellikler taşıyan ve bunları yeni kuşaklara aktarabilen bireyler yaşamaya devam ediyor.</w:t>
                            </w:r>
                          </w:p>
                        </w:txbxContent>
                      </v:textbox>
                      <w10:wrap type="topAndBottom" anchorx="page"/>
                    </v:shape>
                  </w:pict>
                </mc:Fallback>
              </mc:AlternateContent>
            </w:r>
            <w:r w:rsidRPr="00600335">
              <w:rPr>
                <w:rFonts w:ascii="Arial" w:eastAsia="Arial" w:hAnsi="Arial" w:cs="Arial"/>
              </w:rPr>
              <w:t>Öğrenciler sınıfta bilimsel bir dergide yer alan aşağıdaki metni okuyorlar.</w:t>
            </w:r>
          </w:p>
          <w:p w14:paraId="20F22B4A" w14:textId="77777777" w:rsidR="00600335" w:rsidRPr="00600335" w:rsidRDefault="00600335" w:rsidP="00600335">
            <w:pPr>
              <w:widowControl w:val="0"/>
              <w:autoSpaceDE w:val="0"/>
              <w:autoSpaceDN w:val="0"/>
              <w:rPr>
                <w:rFonts w:ascii="Arial MT" w:eastAsia="Arial MT" w:hAnsi="Arial MT" w:cs="Arial MT"/>
              </w:rPr>
            </w:pPr>
          </w:p>
          <w:p w14:paraId="05738682" w14:textId="77777777" w:rsidR="00600335" w:rsidRPr="00600335" w:rsidRDefault="00600335" w:rsidP="00600335">
            <w:pPr>
              <w:widowControl w:val="0"/>
              <w:autoSpaceDE w:val="0"/>
              <w:autoSpaceDN w:val="0"/>
              <w:spacing w:before="93"/>
              <w:ind w:left="533"/>
              <w:outlineLvl w:val="2"/>
              <w:rPr>
                <w:rFonts w:ascii="Arial" w:eastAsia="Arial" w:hAnsi="Arial" w:cs="Arial"/>
                <w:b/>
                <w:bCs/>
              </w:rPr>
            </w:pPr>
            <w:r w:rsidRPr="00600335">
              <w:rPr>
                <w:rFonts w:ascii="Arial" w:eastAsia="Arial" w:hAnsi="Arial" w:cs="Arial"/>
                <w:b/>
                <w:bCs/>
              </w:rPr>
              <w:t xml:space="preserve">Öğrencilerin bu metinden hareketle yapmış olduğu aşağıdaki çıkarımlardan hangisi </w:t>
            </w:r>
            <w:r w:rsidRPr="00600335">
              <w:rPr>
                <w:rFonts w:ascii="Arial" w:eastAsia="Arial" w:hAnsi="Arial" w:cs="Arial"/>
                <w:b/>
                <w:bCs/>
                <w:u w:val="single"/>
              </w:rPr>
              <w:t>yanlıştır?</w:t>
            </w:r>
          </w:p>
          <w:p w14:paraId="3BFBEDC9" w14:textId="77777777" w:rsidR="00600335" w:rsidRPr="00600335" w:rsidRDefault="00600335" w:rsidP="00600335">
            <w:pPr>
              <w:widowControl w:val="0"/>
              <w:numPr>
                <w:ilvl w:val="0"/>
                <w:numId w:val="20"/>
              </w:numPr>
              <w:tabs>
                <w:tab w:val="left" w:pos="817"/>
              </w:tabs>
              <w:autoSpaceDE w:val="0"/>
              <w:autoSpaceDN w:val="0"/>
              <w:spacing w:before="164"/>
              <w:rPr>
                <w:rFonts w:ascii="Arial" w:eastAsia="Arial" w:hAnsi="Arial" w:cs="Arial"/>
              </w:rPr>
            </w:pPr>
            <w:r w:rsidRPr="00600335">
              <w:rPr>
                <w:rFonts w:ascii="Arial" w:eastAsia="Arial" w:hAnsi="Arial" w:cs="Arial"/>
              </w:rPr>
              <w:t>Geyiklerin sayısı, ortamın kaynak miktarı ile kontrol edilmektedir.</w:t>
            </w:r>
          </w:p>
          <w:p w14:paraId="4ADE1993" w14:textId="77777777" w:rsidR="00600335" w:rsidRPr="00600335" w:rsidRDefault="00600335" w:rsidP="00600335">
            <w:pPr>
              <w:widowControl w:val="0"/>
              <w:numPr>
                <w:ilvl w:val="0"/>
                <w:numId w:val="20"/>
              </w:numPr>
              <w:tabs>
                <w:tab w:val="left" w:pos="817"/>
              </w:tabs>
              <w:autoSpaceDE w:val="0"/>
              <w:autoSpaceDN w:val="0"/>
              <w:spacing w:before="106"/>
              <w:rPr>
                <w:rFonts w:ascii="Arial" w:eastAsia="Arial" w:hAnsi="Arial" w:cs="Arial"/>
              </w:rPr>
            </w:pPr>
            <w:r w:rsidRPr="00600335">
              <w:rPr>
                <w:rFonts w:ascii="Arial" w:eastAsia="Arial" w:hAnsi="Arial" w:cs="Arial"/>
              </w:rPr>
              <w:t xml:space="preserve">Yaşam alanındaki değişimler, bu değişimlere uygun özellik taşıyan geyiklerin </w:t>
            </w:r>
            <w:proofErr w:type="spellStart"/>
            <w:r w:rsidRPr="00600335">
              <w:rPr>
                <w:rFonts w:ascii="Arial" w:eastAsia="Arial" w:hAnsi="Arial" w:cs="Arial"/>
              </w:rPr>
              <w:t>seçilimini</w:t>
            </w:r>
            <w:proofErr w:type="spellEnd"/>
            <w:r w:rsidRPr="00600335">
              <w:rPr>
                <w:rFonts w:ascii="Arial" w:eastAsia="Arial" w:hAnsi="Arial" w:cs="Arial"/>
              </w:rPr>
              <w:t xml:space="preserve"> destekler.</w:t>
            </w:r>
          </w:p>
          <w:p w14:paraId="45880946" w14:textId="77777777" w:rsidR="00600335" w:rsidRPr="00600335" w:rsidRDefault="00600335" w:rsidP="00600335">
            <w:pPr>
              <w:widowControl w:val="0"/>
              <w:numPr>
                <w:ilvl w:val="0"/>
                <w:numId w:val="20"/>
              </w:numPr>
              <w:tabs>
                <w:tab w:val="left" w:pos="817"/>
              </w:tabs>
              <w:autoSpaceDE w:val="0"/>
              <w:autoSpaceDN w:val="0"/>
              <w:spacing w:before="107"/>
              <w:rPr>
                <w:rFonts w:ascii="Arial" w:eastAsia="Arial" w:hAnsi="Arial" w:cs="Arial"/>
              </w:rPr>
            </w:pPr>
            <w:r w:rsidRPr="00600335">
              <w:rPr>
                <w:rFonts w:ascii="Arial" w:eastAsia="Arial" w:hAnsi="Arial" w:cs="Arial"/>
              </w:rPr>
              <w:t>Geyiklerin kullandığı kaynakların azalması, kaynakların kullanımında rekabete yol açar.</w:t>
            </w:r>
          </w:p>
          <w:p w14:paraId="0ED8995A" w14:textId="77777777" w:rsidR="00600335" w:rsidRPr="00600335" w:rsidRDefault="00600335" w:rsidP="00600335">
            <w:pPr>
              <w:widowControl w:val="0"/>
              <w:numPr>
                <w:ilvl w:val="0"/>
                <w:numId w:val="20"/>
              </w:numPr>
              <w:tabs>
                <w:tab w:val="left" w:pos="817"/>
              </w:tabs>
              <w:autoSpaceDE w:val="0"/>
              <w:autoSpaceDN w:val="0"/>
              <w:spacing w:before="107"/>
              <w:rPr>
                <w:rFonts w:ascii="Arial" w:eastAsia="Arial" w:hAnsi="Arial" w:cs="Arial"/>
              </w:rPr>
            </w:pPr>
            <w:r w:rsidRPr="00600335">
              <w:rPr>
                <w:rFonts w:ascii="Arial" w:eastAsia="Arial" w:hAnsi="Arial" w:cs="Arial"/>
              </w:rPr>
              <w:t>Geyiklerin artış hızı, düşmanlarının olmadığı alanlarda sürekli olarak yükselir.</w:t>
            </w:r>
          </w:p>
          <w:p w14:paraId="689DF1F0" w14:textId="77777777" w:rsidR="00C44431" w:rsidRPr="00C44431" w:rsidRDefault="00C44431" w:rsidP="00C44431">
            <w:pPr>
              <w:tabs>
                <w:tab w:val="left" w:pos="544"/>
              </w:tabs>
              <w:spacing w:before="93" w:line="292" w:lineRule="auto"/>
              <w:ind w:right="266"/>
              <w:jc w:val="both"/>
              <w:rPr>
                <w:rFonts w:ascii="Arial" w:eastAsia="Arial" w:hAnsi="Arial" w:cs="Arial"/>
              </w:rPr>
            </w:pPr>
          </w:p>
        </w:tc>
      </w:tr>
    </w:tbl>
    <w:p w14:paraId="084C8A08" w14:textId="1D7BB9ED" w:rsidR="00C44431" w:rsidRDefault="00C44431"/>
    <w:p w14:paraId="2E987F75" w14:textId="2B5E747C" w:rsidR="00FA6DD2" w:rsidRDefault="00FA6DD2"/>
    <w:p w14:paraId="61A78FBD" w14:textId="74422591" w:rsidR="00FA6DD2" w:rsidRDefault="00FA6DD2"/>
    <w:p w14:paraId="28A818B3" w14:textId="53C84997" w:rsidR="00FA6DD2" w:rsidRDefault="00FA6DD2"/>
    <w:p w14:paraId="45BC1965" w14:textId="5C2714FA" w:rsidR="00FA6DD2" w:rsidRDefault="00FA6DD2"/>
    <w:p w14:paraId="625C9A21" w14:textId="1591BFA1" w:rsidR="00FA6DD2" w:rsidRDefault="00FA6DD2"/>
    <w:p w14:paraId="13713C96" w14:textId="7A2E09B3" w:rsidR="00FA6DD2" w:rsidRDefault="00FA6DD2"/>
    <w:p w14:paraId="5337159B" w14:textId="0344C5A3" w:rsidR="00FA6DD2" w:rsidRDefault="00FA6DD2"/>
    <w:p w14:paraId="005EA807" w14:textId="4A60D5A8" w:rsidR="00FA6DD2" w:rsidRDefault="00FA6DD2"/>
    <w:p w14:paraId="7FF178F2" w14:textId="6DB9D392" w:rsidR="00FA6DD2" w:rsidRDefault="00FA6DD2"/>
    <w:p w14:paraId="0CF68B64" w14:textId="694E3ED6" w:rsidR="00FA6DD2" w:rsidRDefault="00FA6DD2"/>
    <w:p w14:paraId="79CD8AD4" w14:textId="5D53E737" w:rsidR="00FA6DD2" w:rsidRDefault="00FA6DD2"/>
    <w:p w14:paraId="76DA2116" w14:textId="29344FB7" w:rsidR="00FA6DD2" w:rsidRDefault="00FA6DD2"/>
    <w:tbl>
      <w:tblPr>
        <w:tblStyle w:val="TabloKlavuzu"/>
        <w:tblW w:w="0" w:type="auto"/>
        <w:tblLook w:val="04A0" w:firstRow="1" w:lastRow="0" w:firstColumn="1" w:lastColumn="0" w:noHBand="0" w:noVBand="1"/>
      </w:tblPr>
      <w:tblGrid>
        <w:gridCol w:w="1555"/>
        <w:gridCol w:w="1559"/>
        <w:gridCol w:w="1417"/>
        <w:gridCol w:w="4531"/>
      </w:tblGrid>
      <w:tr w:rsidR="00FA6DD2" w14:paraId="2226AA56" w14:textId="77777777" w:rsidTr="00BB79BB">
        <w:tc>
          <w:tcPr>
            <w:tcW w:w="1555" w:type="dxa"/>
          </w:tcPr>
          <w:p w14:paraId="714DE120" w14:textId="77777777" w:rsidR="00FA6DD2" w:rsidRPr="002A5E52" w:rsidRDefault="00FA6DD2" w:rsidP="00BB79BB">
            <w:pPr>
              <w:jc w:val="right"/>
              <w:rPr>
                <w:b/>
                <w:bCs/>
                <w:sz w:val="22"/>
                <w:szCs w:val="22"/>
              </w:rPr>
            </w:pPr>
            <w:r w:rsidRPr="002A5E52">
              <w:rPr>
                <w:b/>
                <w:bCs/>
                <w:sz w:val="22"/>
                <w:szCs w:val="22"/>
              </w:rPr>
              <w:lastRenderedPageBreak/>
              <w:t>SINIF DÜZEYİ:</w:t>
            </w:r>
          </w:p>
        </w:tc>
        <w:tc>
          <w:tcPr>
            <w:tcW w:w="1559" w:type="dxa"/>
          </w:tcPr>
          <w:p w14:paraId="53C28621" w14:textId="77777777" w:rsidR="00FA6DD2" w:rsidRPr="002A5E52" w:rsidRDefault="00FA6DD2" w:rsidP="00BB79BB">
            <w:pPr>
              <w:rPr>
                <w:sz w:val="22"/>
                <w:szCs w:val="22"/>
              </w:rPr>
            </w:pPr>
            <w:r>
              <w:rPr>
                <w:sz w:val="22"/>
                <w:szCs w:val="22"/>
              </w:rPr>
              <w:t>8</w:t>
            </w:r>
          </w:p>
        </w:tc>
        <w:tc>
          <w:tcPr>
            <w:tcW w:w="1417" w:type="dxa"/>
          </w:tcPr>
          <w:p w14:paraId="68A0836A" w14:textId="77777777" w:rsidR="00FA6DD2" w:rsidRPr="002A5E52" w:rsidRDefault="00FA6DD2" w:rsidP="00BB79BB">
            <w:pPr>
              <w:jc w:val="right"/>
              <w:rPr>
                <w:b/>
                <w:bCs/>
                <w:sz w:val="22"/>
                <w:szCs w:val="22"/>
              </w:rPr>
            </w:pPr>
            <w:r w:rsidRPr="002A5E52">
              <w:rPr>
                <w:b/>
                <w:bCs/>
                <w:sz w:val="22"/>
                <w:szCs w:val="22"/>
              </w:rPr>
              <w:t>DERSİN ADI:</w:t>
            </w:r>
          </w:p>
        </w:tc>
        <w:tc>
          <w:tcPr>
            <w:tcW w:w="4531" w:type="dxa"/>
          </w:tcPr>
          <w:p w14:paraId="70DE7B22" w14:textId="77777777" w:rsidR="00FA6DD2" w:rsidRPr="002A5E52" w:rsidRDefault="00FA6DD2" w:rsidP="00BB79BB">
            <w:pPr>
              <w:rPr>
                <w:sz w:val="22"/>
                <w:szCs w:val="22"/>
              </w:rPr>
            </w:pPr>
            <w:r w:rsidRPr="002A5E52">
              <w:rPr>
                <w:sz w:val="22"/>
                <w:szCs w:val="22"/>
              </w:rPr>
              <w:t>Fen Bilimleri</w:t>
            </w:r>
          </w:p>
        </w:tc>
      </w:tr>
      <w:tr w:rsidR="00FA6DD2" w14:paraId="612CC531" w14:textId="77777777" w:rsidTr="00BB79BB">
        <w:tc>
          <w:tcPr>
            <w:tcW w:w="1555" w:type="dxa"/>
          </w:tcPr>
          <w:p w14:paraId="406156C5" w14:textId="77777777" w:rsidR="00FA6DD2" w:rsidRPr="002A5E52" w:rsidRDefault="00FA6DD2" w:rsidP="00BB79BB">
            <w:pPr>
              <w:jc w:val="right"/>
              <w:rPr>
                <w:b/>
                <w:bCs/>
                <w:sz w:val="22"/>
                <w:szCs w:val="22"/>
              </w:rPr>
            </w:pPr>
            <w:r w:rsidRPr="002A5E52">
              <w:rPr>
                <w:b/>
                <w:bCs/>
                <w:sz w:val="22"/>
                <w:szCs w:val="22"/>
              </w:rPr>
              <w:t>ÜNİTE NO:</w:t>
            </w:r>
          </w:p>
        </w:tc>
        <w:tc>
          <w:tcPr>
            <w:tcW w:w="1559" w:type="dxa"/>
          </w:tcPr>
          <w:p w14:paraId="714A9FE0" w14:textId="77777777" w:rsidR="00FA6DD2" w:rsidRPr="002A5E52" w:rsidRDefault="00FA6DD2" w:rsidP="00BB79BB">
            <w:pPr>
              <w:rPr>
                <w:sz w:val="22"/>
                <w:szCs w:val="22"/>
              </w:rPr>
            </w:pPr>
            <w:r>
              <w:rPr>
                <w:sz w:val="22"/>
                <w:szCs w:val="22"/>
              </w:rPr>
              <w:t>2</w:t>
            </w:r>
          </w:p>
        </w:tc>
        <w:tc>
          <w:tcPr>
            <w:tcW w:w="1417" w:type="dxa"/>
          </w:tcPr>
          <w:p w14:paraId="56E44C2F" w14:textId="77777777" w:rsidR="00FA6DD2" w:rsidRPr="002A5E52" w:rsidRDefault="00FA6DD2" w:rsidP="00BB79BB">
            <w:pPr>
              <w:jc w:val="right"/>
              <w:rPr>
                <w:b/>
                <w:bCs/>
                <w:sz w:val="22"/>
                <w:szCs w:val="22"/>
              </w:rPr>
            </w:pPr>
            <w:r w:rsidRPr="002A5E52">
              <w:rPr>
                <w:b/>
                <w:bCs/>
                <w:sz w:val="22"/>
                <w:szCs w:val="22"/>
              </w:rPr>
              <w:t>ÜNİTE ADI:</w:t>
            </w:r>
          </w:p>
        </w:tc>
        <w:tc>
          <w:tcPr>
            <w:tcW w:w="4531" w:type="dxa"/>
          </w:tcPr>
          <w:p w14:paraId="0F4B9200" w14:textId="77777777" w:rsidR="00FA6DD2" w:rsidRPr="002A5E52" w:rsidRDefault="00FA6DD2" w:rsidP="00BB79BB">
            <w:pPr>
              <w:rPr>
                <w:sz w:val="22"/>
                <w:szCs w:val="22"/>
              </w:rPr>
            </w:pPr>
            <w:r w:rsidRPr="004E558D">
              <w:rPr>
                <w:sz w:val="22"/>
                <w:szCs w:val="22"/>
              </w:rPr>
              <w:t>DNA ve Genetik Kod</w:t>
            </w:r>
          </w:p>
        </w:tc>
      </w:tr>
      <w:tr w:rsidR="00FA6DD2" w14:paraId="12FDE251" w14:textId="77777777" w:rsidTr="00BB79BB">
        <w:tc>
          <w:tcPr>
            <w:tcW w:w="1555" w:type="dxa"/>
          </w:tcPr>
          <w:p w14:paraId="0D95D5AD" w14:textId="77777777" w:rsidR="00FA6DD2" w:rsidRPr="002A5E52" w:rsidRDefault="00FA6DD2" w:rsidP="00BB79BB">
            <w:pPr>
              <w:jc w:val="right"/>
              <w:rPr>
                <w:b/>
                <w:bCs/>
                <w:sz w:val="22"/>
                <w:szCs w:val="22"/>
              </w:rPr>
            </w:pPr>
            <w:r w:rsidRPr="002A5E52">
              <w:rPr>
                <w:b/>
                <w:bCs/>
                <w:sz w:val="22"/>
                <w:szCs w:val="22"/>
              </w:rPr>
              <w:t>KONU NO:</w:t>
            </w:r>
          </w:p>
        </w:tc>
        <w:tc>
          <w:tcPr>
            <w:tcW w:w="1559" w:type="dxa"/>
          </w:tcPr>
          <w:p w14:paraId="4832FE67" w14:textId="77777777" w:rsidR="00FA6DD2" w:rsidRPr="002A5E52" w:rsidRDefault="00FA6DD2" w:rsidP="00BB79BB">
            <w:pPr>
              <w:rPr>
                <w:sz w:val="22"/>
                <w:szCs w:val="22"/>
              </w:rPr>
            </w:pPr>
            <w:r>
              <w:rPr>
                <w:sz w:val="22"/>
                <w:szCs w:val="22"/>
              </w:rPr>
              <w:t>4</w:t>
            </w:r>
          </w:p>
        </w:tc>
        <w:tc>
          <w:tcPr>
            <w:tcW w:w="1417" w:type="dxa"/>
          </w:tcPr>
          <w:p w14:paraId="675683DE" w14:textId="77777777" w:rsidR="00FA6DD2" w:rsidRPr="002A5E52" w:rsidRDefault="00FA6DD2" w:rsidP="00BB79BB">
            <w:pPr>
              <w:jc w:val="right"/>
              <w:rPr>
                <w:b/>
                <w:bCs/>
                <w:sz w:val="22"/>
                <w:szCs w:val="22"/>
              </w:rPr>
            </w:pPr>
            <w:r w:rsidRPr="002A5E52">
              <w:rPr>
                <w:b/>
                <w:bCs/>
                <w:sz w:val="22"/>
                <w:szCs w:val="22"/>
              </w:rPr>
              <w:t>KONU ADI:</w:t>
            </w:r>
          </w:p>
        </w:tc>
        <w:tc>
          <w:tcPr>
            <w:tcW w:w="4531" w:type="dxa"/>
          </w:tcPr>
          <w:p w14:paraId="7D0DBC4D" w14:textId="77777777" w:rsidR="00FA6DD2" w:rsidRPr="002A5E52" w:rsidRDefault="00FA6DD2" w:rsidP="00BB79BB">
            <w:pPr>
              <w:rPr>
                <w:sz w:val="22"/>
                <w:szCs w:val="22"/>
              </w:rPr>
            </w:pPr>
            <w:r w:rsidRPr="00E05BE0">
              <w:rPr>
                <w:sz w:val="22"/>
                <w:szCs w:val="22"/>
              </w:rPr>
              <w:t>Adaptasyon</w:t>
            </w:r>
          </w:p>
        </w:tc>
      </w:tr>
      <w:tr w:rsidR="00FA6DD2" w14:paraId="329176E1" w14:textId="77777777" w:rsidTr="00BB79BB">
        <w:tc>
          <w:tcPr>
            <w:tcW w:w="1555" w:type="dxa"/>
          </w:tcPr>
          <w:p w14:paraId="30DFF925" w14:textId="77777777" w:rsidR="00FA6DD2" w:rsidRPr="002A5E52" w:rsidRDefault="00FA6DD2"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B65D15E" w14:textId="09BD93B7" w:rsidR="00FA6DD2" w:rsidRPr="002A5E52" w:rsidRDefault="00FA6DD2" w:rsidP="00BB79BB">
            <w:pPr>
              <w:rPr>
                <w:sz w:val="22"/>
                <w:szCs w:val="22"/>
              </w:rPr>
            </w:pPr>
            <w:r>
              <w:rPr>
                <w:sz w:val="22"/>
                <w:szCs w:val="22"/>
              </w:rPr>
              <w:t>3</w:t>
            </w:r>
          </w:p>
        </w:tc>
        <w:tc>
          <w:tcPr>
            <w:tcW w:w="1417" w:type="dxa"/>
          </w:tcPr>
          <w:p w14:paraId="2C1DBD38" w14:textId="77777777" w:rsidR="00FA6DD2" w:rsidRPr="002A5E52" w:rsidRDefault="00FA6DD2" w:rsidP="00BB79BB">
            <w:pPr>
              <w:jc w:val="right"/>
              <w:rPr>
                <w:b/>
                <w:bCs/>
                <w:sz w:val="22"/>
                <w:szCs w:val="22"/>
              </w:rPr>
            </w:pPr>
            <w:r w:rsidRPr="002A5E52">
              <w:rPr>
                <w:b/>
                <w:bCs/>
                <w:sz w:val="22"/>
                <w:szCs w:val="22"/>
              </w:rPr>
              <w:t>CEVAP:</w:t>
            </w:r>
          </w:p>
        </w:tc>
        <w:tc>
          <w:tcPr>
            <w:tcW w:w="4531" w:type="dxa"/>
          </w:tcPr>
          <w:p w14:paraId="0BF0DE6B" w14:textId="47260662" w:rsidR="00FA6DD2" w:rsidRPr="002A5E52" w:rsidRDefault="004719B1" w:rsidP="00BB79BB">
            <w:pPr>
              <w:rPr>
                <w:sz w:val="22"/>
                <w:szCs w:val="22"/>
              </w:rPr>
            </w:pPr>
            <w:r>
              <w:rPr>
                <w:sz w:val="22"/>
                <w:szCs w:val="22"/>
              </w:rPr>
              <w:t>D</w:t>
            </w:r>
          </w:p>
        </w:tc>
      </w:tr>
      <w:tr w:rsidR="00FA6DD2" w14:paraId="611EF9C3" w14:textId="77777777" w:rsidTr="00BB79BB">
        <w:tc>
          <w:tcPr>
            <w:tcW w:w="1555" w:type="dxa"/>
          </w:tcPr>
          <w:p w14:paraId="118A5E92" w14:textId="77777777" w:rsidR="00FA6DD2" w:rsidRPr="002A5E52" w:rsidRDefault="00FA6DD2" w:rsidP="00BB79BB">
            <w:pPr>
              <w:jc w:val="right"/>
              <w:rPr>
                <w:b/>
                <w:bCs/>
                <w:sz w:val="22"/>
                <w:szCs w:val="22"/>
              </w:rPr>
            </w:pPr>
            <w:r w:rsidRPr="002A5E52">
              <w:rPr>
                <w:b/>
                <w:bCs/>
                <w:sz w:val="22"/>
                <w:szCs w:val="22"/>
              </w:rPr>
              <w:t>KOD NO:</w:t>
            </w:r>
          </w:p>
        </w:tc>
        <w:tc>
          <w:tcPr>
            <w:tcW w:w="1559" w:type="dxa"/>
          </w:tcPr>
          <w:p w14:paraId="045ACFCC" w14:textId="3484E4C6" w:rsidR="00FA6DD2" w:rsidRPr="002A5E52" w:rsidRDefault="00FA6DD2" w:rsidP="00BB79BB">
            <w:pPr>
              <w:rPr>
                <w:sz w:val="22"/>
                <w:szCs w:val="22"/>
              </w:rPr>
            </w:pPr>
            <w:r>
              <w:rPr>
                <w:sz w:val="22"/>
                <w:szCs w:val="22"/>
              </w:rPr>
              <w:t>8.2.4.3</w:t>
            </w:r>
          </w:p>
        </w:tc>
        <w:tc>
          <w:tcPr>
            <w:tcW w:w="1417" w:type="dxa"/>
          </w:tcPr>
          <w:p w14:paraId="2AE286E6" w14:textId="77777777" w:rsidR="00FA6DD2" w:rsidRPr="002A5E52" w:rsidRDefault="00FA6DD2" w:rsidP="00BB79BB">
            <w:pPr>
              <w:rPr>
                <w:b/>
                <w:bCs/>
                <w:sz w:val="22"/>
                <w:szCs w:val="22"/>
              </w:rPr>
            </w:pPr>
          </w:p>
        </w:tc>
        <w:tc>
          <w:tcPr>
            <w:tcW w:w="4531" w:type="dxa"/>
          </w:tcPr>
          <w:p w14:paraId="4F5DEB76" w14:textId="77777777" w:rsidR="00FA6DD2" w:rsidRPr="002A5E52" w:rsidRDefault="00FA6DD2" w:rsidP="00BB79BB">
            <w:pPr>
              <w:rPr>
                <w:sz w:val="22"/>
                <w:szCs w:val="22"/>
              </w:rPr>
            </w:pPr>
          </w:p>
        </w:tc>
      </w:tr>
      <w:tr w:rsidR="00FA6DD2" w14:paraId="13946D9F" w14:textId="77777777" w:rsidTr="00BB79BB">
        <w:tc>
          <w:tcPr>
            <w:tcW w:w="9062" w:type="dxa"/>
            <w:gridSpan w:val="4"/>
          </w:tcPr>
          <w:p w14:paraId="476111F7" w14:textId="77777777" w:rsidR="00F102B9" w:rsidRDefault="00F102B9" w:rsidP="00647A54">
            <w:pPr>
              <w:widowControl w:val="0"/>
              <w:tabs>
                <w:tab w:val="left" w:pos="817"/>
              </w:tabs>
              <w:autoSpaceDE w:val="0"/>
              <w:autoSpaceDN w:val="0"/>
              <w:spacing w:before="107"/>
              <w:ind w:left="601"/>
              <w:rPr>
                <w:rFonts w:ascii="Arial" w:eastAsia="Arial" w:hAnsi="Arial" w:cs="Arial"/>
              </w:rPr>
            </w:pPr>
          </w:p>
          <w:p w14:paraId="59284EA7" w14:textId="1B98938C" w:rsidR="00FA6DD2" w:rsidRPr="0012672B" w:rsidRDefault="0012672B" w:rsidP="00647A54">
            <w:pPr>
              <w:widowControl w:val="0"/>
              <w:tabs>
                <w:tab w:val="left" w:pos="817"/>
              </w:tabs>
              <w:autoSpaceDE w:val="0"/>
              <w:autoSpaceDN w:val="0"/>
              <w:spacing w:before="107"/>
              <w:ind w:left="601"/>
              <w:rPr>
                <w:rFonts w:ascii="Arial" w:eastAsia="Arial" w:hAnsi="Arial" w:cs="Arial"/>
              </w:rPr>
            </w:pPr>
            <w:r w:rsidRPr="0012672B">
              <w:rPr>
                <w:rFonts w:ascii="Arial" w:eastAsia="Arial" w:hAnsi="Arial" w:cs="Arial"/>
              </w:rPr>
              <w:t>Aşağıdaki görselde bir erkek kemancı yengeci verilmiştir.</w:t>
            </w:r>
          </w:p>
          <w:p w14:paraId="73D1AC2C" w14:textId="17A847DB" w:rsidR="0012672B" w:rsidRPr="0012672B" w:rsidRDefault="00A82D5C" w:rsidP="00A82D5C">
            <w:pPr>
              <w:widowControl w:val="0"/>
              <w:tabs>
                <w:tab w:val="left" w:pos="817"/>
              </w:tabs>
              <w:autoSpaceDE w:val="0"/>
              <w:autoSpaceDN w:val="0"/>
              <w:spacing w:before="107"/>
              <w:jc w:val="center"/>
              <w:rPr>
                <w:rFonts w:ascii="Arial" w:eastAsia="Arial" w:hAnsi="Arial" w:cs="Arial"/>
              </w:rPr>
            </w:pPr>
            <w:r>
              <w:rPr>
                <w:rFonts w:ascii="Arial" w:eastAsia="Arial" w:hAnsi="Arial" w:cs="Arial"/>
                <w:noProof/>
              </w:rPr>
              <w:drawing>
                <wp:inline distT="0" distB="0" distL="0" distR="0" wp14:anchorId="5F5A3E02" wp14:editId="52496C4A">
                  <wp:extent cx="4548909" cy="21488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54" cy="2155144"/>
                          </a:xfrm>
                          <a:prstGeom prst="rect">
                            <a:avLst/>
                          </a:prstGeom>
                          <a:noFill/>
                        </pic:spPr>
                      </pic:pic>
                    </a:graphicData>
                  </a:graphic>
                </wp:inline>
              </w:drawing>
            </w:r>
          </w:p>
          <w:p w14:paraId="69C002C9" w14:textId="77777777" w:rsidR="0012672B" w:rsidRDefault="0012672B" w:rsidP="00FA6DD2">
            <w:pPr>
              <w:widowControl w:val="0"/>
              <w:tabs>
                <w:tab w:val="left" w:pos="817"/>
              </w:tabs>
              <w:autoSpaceDE w:val="0"/>
              <w:autoSpaceDN w:val="0"/>
              <w:spacing w:before="107"/>
              <w:rPr>
                <w:rFonts w:ascii="Arial MT" w:eastAsia="Arial MT" w:hAnsi="Arial MT" w:cs="Arial MT"/>
                <w:w w:val="95"/>
              </w:rPr>
            </w:pPr>
          </w:p>
          <w:p w14:paraId="41DCFFFB" w14:textId="5F09441F" w:rsidR="00A82D5C" w:rsidRDefault="00A82D5C" w:rsidP="00A82D5C">
            <w:pPr>
              <w:widowControl w:val="0"/>
              <w:autoSpaceDE w:val="0"/>
              <w:autoSpaceDN w:val="0"/>
              <w:spacing w:before="161" w:line="292" w:lineRule="auto"/>
              <w:ind w:left="561" w:right="609"/>
              <w:jc w:val="both"/>
              <w:rPr>
                <w:rFonts w:ascii="Arial" w:eastAsia="Arial" w:hAnsi="Arial" w:cs="Arial"/>
              </w:rPr>
            </w:pPr>
            <w:r w:rsidRPr="00A82D5C">
              <w:rPr>
                <w:rFonts w:ascii="Arial" w:eastAsia="Arial" w:hAnsi="Arial" w:cs="Arial"/>
              </w:rPr>
              <w:t>Erkek kemancı yengecinin kıskaçlarından biri, vücut kütlesinin yarısına kadar gelişebilmektedir. Diğer kıskacı ise havaya kaldırdığı büyük kıskaçtan çok daha küçüktür. Büyük kıskaçlarını havada sallaması, kendisine yaklaşan diğer erkek yengeç ve avcıları geri püskürtür. Bu hareket aynı zamanda dişi yengeçlerin dikkatini çekerek üremesine yardımcı olur.</w:t>
            </w:r>
          </w:p>
          <w:p w14:paraId="6435290C" w14:textId="77777777" w:rsidR="0081330A" w:rsidRPr="00A82D5C" w:rsidRDefault="0081330A" w:rsidP="00A82D5C">
            <w:pPr>
              <w:widowControl w:val="0"/>
              <w:autoSpaceDE w:val="0"/>
              <w:autoSpaceDN w:val="0"/>
              <w:spacing w:before="161" w:line="292" w:lineRule="auto"/>
              <w:ind w:left="561" w:right="609"/>
              <w:jc w:val="both"/>
              <w:rPr>
                <w:rFonts w:ascii="Arial" w:eastAsia="Arial" w:hAnsi="Arial" w:cs="Arial"/>
              </w:rPr>
            </w:pPr>
          </w:p>
          <w:p w14:paraId="565529FB" w14:textId="605E754B" w:rsidR="00A82D5C" w:rsidRPr="00A82D5C" w:rsidRDefault="00A82D5C" w:rsidP="00A82D5C">
            <w:pPr>
              <w:widowControl w:val="0"/>
              <w:autoSpaceDE w:val="0"/>
              <w:autoSpaceDN w:val="0"/>
              <w:spacing w:line="292" w:lineRule="auto"/>
              <w:ind w:left="561"/>
              <w:rPr>
                <w:rFonts w:ascii="Arial" w:eastAsia="Arial" w:hAnsi="Arial" w:cs="Arial"/>
              </w:rPr>
            </w:pPr>
            <w:r w:rsidRPr="00A82D5C">
              <w:rPr>
                <w:rFonts w:ascii="Arial" w:eastAsia="Arial" w:hAnsi="Arial" w:cs="Arial"/>
              </w:rPr>
              <w:t>Ayrıca yengecin gözlerinin, başının yukarısındaki saplarda yer alması da onun, avcılarını çok uzaktan görebilmesini sağlar. Dolayısıyla bu yengeçlerin kıskaçları ve gözleri, onun hayatta kalmasını ve soyunun devamını sağlayan en önemli özellik</w:t>
            </w:r>
            <w:r w:rsidRPr="00520CED">
              <w:rPr>
                <w:rFonts w:ascii="Arial" w:eastAsia="Arial" w:hAnsi="Arial" w:cs="Arial"/>
              </w:rPr>
              <w:t>l</w:t>
            </w:r>
            <w:r w:rsidRPr="00A82D5C">
              <w:rPr>
                <w:rFonts w:ascii="Arial" w:eastAsia="Arial" w:hAnsi="Arial" w:cs="Arial"/>
              </w:rPr>
              <w:t>eridir.</w:t>
            </w:r>
          </w:p>
          <w:p w14:paraId="1C386E4F" w14:textId="77777777" w:rsidR="00A82D5C" w:rsidRPr="00A82D5C" w:rsidRDefault="00A82D5C" w:rsidP="00A82D5C">
            <w:pPr>
              <w:widowControl w:val="0"/>
              <w:autoSpaceDE w:val="0"/>
              <w:autoSpaceDN w:val="0"/>
              <w:spacing w:before="5"/>
              <w:rPr>
                <w:rFonts w:ascii="Arial MT" w:eastAsia="Arial MT" w:hAnsi="Arial MT" w:cs="Arial MT"/>
                <w:sz w:val="19"/>
              </w:rPr>
            </w:pPr>
          </w:p>
          <w:p w14:paraId="3BEC844C" w14:textId="77777777" w:rsidR="00A82D5C" w:rsidRPr="00A82D5C" w:rsidRDefault="00A82D5C" w:rsidP="00A82D5C">
            <w:pPr>
              <w:widowControl w:val="0"/>
              <w:autoSpaceDE w:val="0"/>
              <w:autoSpaceDN w:val="0"/>
              <w:ind w:left="533"/>
              <w:outlineLvl w:val="2"/>
              <w:rPr>
                <w:rFonts w:ascii="Arial" w:eastAsia="Arial" w:hAnsi="Arial" w:cs="Arial"/>
                <w:b/>
                <w:bCs/>
              </w:rPr>
            </w:pPr>
            <w:r w:rsidRPr="00A82D5C">
              <w:rPr>
                <w:rFonts w:ascii="Arial" w:eastAsia="Arial" w:hAnsi="Arial" w:cs="Arial"/>
                <w:b/>
                <w:bCs/>
              </w:rPr>
              <w:t>Bu</w:t>
            </w:r>
            <w:r w:rsidRPr="00A82D5C">
              <w:rPr>
                <w:rFonts w:ascii="Arial" w:eastAsia="Arial" w:hAnsi="Arial" w:cs="Arial"/>
                <w:b/>
                <w:bCs/>
                <w:spacing w:val="-6"/>
              </w:rPr>
              <w:t xml:space="preserve"> </w:t>
            </w:r>
            <w:r w:rsidRPr="00A82D5C">
              <w:rPr>
                <w:rFonts w:ascii="Arial" w:eastAsia="Arial" w:hAnsi="Arial" w:cs="Arial"/>
                <w:b/>
                <w:bCs/>
              </w:rPr>
              <w:t>metne</w:t>
            </w:r>
            <w:r w:rsidRPr="00A82D5C">
              <w:rPr>
                <w:rFonts w:ascii="Arial" w:eastAsia="Arial" w:hAnsi="Arial" w:cs="Arial"/>
                <w:b/>
                <w:bCs/>
                <w:spacing w:val="-5"/>
              </w:rPr>
              <w:t xml:space="preserve"> </w:t>
            </w:r>
            <w:r w:rsidRPr="00A82D5C">
              <w:rPr>
                <w:rFonts w:ascii="Arial" w:eastAsia="Arial" w:hAnsi="Arial" w:cs="Arial"/>
                <w:b/>
                <w:bCs/>
              </w:rPr>
              <w:t>göre</w:t>
            </w:r>
            <w:r w:rsidRPr="00A82D5C">
              <w:rPr>
                <w:rFonts w:ascii="Arial" w:eastAsia="Arial" w:hAnsi="Arial" w:cs="Arial"/>
                <w:b/>
                <w:bCs/>
                <w:spacing w:val="-4"/>
              </w:rPr>
              <w:t xml:space="preserve"> </w:t>
            </w:r>
            <w:r w:rsidRPr="00A82D5C">
              <w:rPr>
                <w:rFonts w:ascii="Arial" w:eastAsia="Arial" w:hAnsi="Arial" w:cs="Arial"/>
                <w:b/>
                <w:bCs/>
              </w:rPr>
              <w:t>erkek</w:t>
            </w:r>
            <w:r w:rsidRPr="00A82D5C">
              <w:rPr>
                <w:rFonts w:ascii="Arial" w:eastAsia="Arial" w:hAnsi="Arial" w:cs="Arial"/>
                <w:b/>
                <w:bCs/>
                <w:spacing w:val="-6"/>
              </w:rPr>
              <w:t xml:space="preserve"> </w:t>
            </w:r>
            <w:r w:rsidRPr="00A82D5C">
              <w:rPr>
                <w:rFonts w:ascii="Arial" w:eastAsia="Arial" w:hAnsi="Arial" w:cs="Arial"/>
                <w:b/>
                <w:bCs/>
              </w:rPr>
              <w:t>kemancı</w:t>
            </w:r>
            <w:r w:rsidRPr="00A82D5C">
              <w:rPr>
                <w:rFonts w:ascii="Arial" w:eastAsia="Arial" w:hAnsi="Arial" w:cs="Arial"/>
                <w:b/>
                <w:bCs/>
                <w:spacing w:val="-5"/>
              </w:rPr>
              <w:t xml:space="preserve"> </w:t>
            </w:r>
            <w:r w:rsidRPr="00A82D5C">
              <w:rPr>
                <w:rFonts w:ascii="Arial" w:eastAsia="Arial" w:hAnsi="Arial" w:cs="Arial"/>
                <w:b/>
                <w:bCs/>
              </w:rPr>
              <w:t>yengeçleri</w:t>
            </w:r>
            <w:r w:rsidRPr="00A82D5C">
              <w:rPr>
                <w:rFonts w:ascii="Arial" w:eastAsia="Arial" w:hAnsi="Arial" w:cs="Arial"/>
                <w:b/>
                <w:bCs/>
                <w:spacing w:val="-5"/>
              </w:rPr>
              <w:t xml:space="preserve"> </w:t>
            </w:r>
            <w:r w:rsidRPr="00A82D5C">
              <w:rPr>
                <w:rFonts w:ascii="Arial" w:eastAsia="Arial" w:hAnsi="Arial" w:cs="Arial"/>
                <w:b/>
                <w:bCs/>
              </w:rPr>
              <w:t>ile</w:t>
            </w:r>
            <w:r w:rsidRPr="00A82D5C">
              <w:rPr>
                <w:rFonts w:ascii="Arial" w:eastAsia="Arial" w:hAnsi="Arial" w:cs="Arial"/>
                <w:b/>
                <w:bCs/>
                <w:spacing w:val="-4"/>
              </w:rPr>
              <w:t xml:space="preserve"> </w:t>
            </w:r>
            <w:r w:rsidRPr="00A82D5C">
              <w:rPr>
                <w:rFonts w:ascii="Arial" w:eastAsia="Arial" w:hAnsi="Arial" w:cs="Arial"/>
                <w:b/>
                <w:bCs/>
              </w:rPr>
              <w:t>ilgili</w:t>
            </w:r>
            <w:r w:rsidRPr="00A82D5C">
              <w:rPr>
                <w:rFonts w:ascii="Arial" w:eastAsia="Arial" w:hAnsi="Arial" w:cs="Arial"/>
                <w:b/>
                <w:bCs/>
                <w:spacing w:val="-5"/>
              </w:rPr>
              <w:t xml:space="preserve"> </w:t>
            </w:r>
            <w:r w:rsidRPr="00A82D5C">
              <w:rPr>
                <w:rFonts w:ascii="Arial" w:eastAsia="Arial" w:hAnsi="Arial" w:cs="Arial"/>
                <w:b/>
                <w:bCs/>
              </w:rPr>
              <w:t>aşağıdakilerden</w:t>
            </w:r>
            <w:r w:rsidRPr="00A82D5C">
              <w:rPr>
                <w:rFonts w:ascii="Arial" w:eastAsia="Arial" w:hAnsi="Arial" w:cs="Arial"/>
                <w:b/>
                <w:bCs/>
                <w:spacing w:val="-5"/>
              </w:rPr>
              <w:t xml:space="preserve"> </w:t>
            </w:r>
            <w:r w:rsidRPr="00A82D5C">
              <w:rPr>
                <w:rFonts w:ascii="Arial" w:eastAsia="Arial" w:hAnsi="Arial" w:cs="Arial"/>
                <w:b/>
                <w:bCs/>
              </w:rPr>
              <w:t>hangisi</w:t>
            </w:r>
            <w:r w:rsidRPr="00A82D5C">
              <w:rPr>
                <w:rFonts w:ascii="Arial" w:eastAsia="Arial" w:hAnsi="Arial" w:cs="Arial"/>
                <w:b/>
                <w:bCs/>
                <w:spacing w:val="-3"/>
              </w:rPr>
              <w:t xml:space="preserve"> </w:t>
            </w:r>
            <w:r w:rsidRPr="00A82D5C">
              <w:rPr>
                <w:rFonts w:ascii="Arial" w:eastAsia="Arial" w:hAnsi="Arial" w:cs="Arial"/>
                <w:b/>
                <w:bCs/>
                <w:u w:val="single"/>
              </w:rPr>
              <w:t>yanlıştır?</w:t>
            </w:r>
          </w:p>
          <w:p w14:paraId="7B9C28E7" w14:textId="77777777" w:rsidR="00A82D5C" w:rsidRPr="00520CED" w:rsidRDefault="00A82D5C" w:rsidP="00520CED">
            <w:pPr>
              <w:pStyle w:val="ListeParagraf"/>
              <w:numPr>
                <w:ilvl w:val="0"/>
                <w:numId w:val="23"/>
              </w:numPr>
              <w:spacing w:before="161" w:line="292" w:lineRule="auto"/>
              <w:ind w:right="609"/>
              <w:jc w:val="both"/>
              <w:rPr>
                <w:rFonts w:ascii="Arial" w:eastAsia="Arial" w:hAnsi="Arial" w:cs="Arial"/>
              </w:rPr>
            </w:pPr>
            <w:r w:rsidRPr="00520CED">
              <w:rPr>
                <w:rFonts w:ascii="Arial" w:eastAsia="Arial" w:hAnsi="Arial" w:cs="Arial"/>
              </w:rPr>
              <w:t>Büyük kıskaca ve farklı gözlere sahip olması, bulunduğu çevreye uymasını kolaylaştırmıştır.</w:t>
            </w:r>
          </w:p>
          <w:p w14:paraId="30DA2932" w14:textId="77777777" w:rsidR="00A82D5C" w:rsidRPr="00520CED" w:rsidRDefault="00A82D5C" w:rsidP="00520CED">
            <w:pPr>
              <w:pStyle w:val="ListeParagraf"/>
              <w:numPr>
                <w:ilvl w:val="0"/>
                <w:numId w:val="23"/>
              </w:numPr>
              <w:spacing w:before="161" w:line="292" w:lineRule="auto"/>
              <w:ind w:right="609"/>
              <w:jc w:val="both"/>
              <w:rPr>
                <w:rFonts w:ascii="Arial" w:eastAsia="Arial" w:hAnsi="Arial" w:cs="Arial"/>
              </w:rPr>
            </w:pPr>
            <w:r w:rsidRPr="00520CED">
              <w:rPr>
                <w:rFonts w:ascii="Arial" w:eastAsia="Arial" w:hAnsi="Arial" w:cs="Arial"/>
              </w:rPr>
              <w:t>Gözlerinin konumlanma biçimi, avcılarından korunmasına yardımcı olmuştur.</w:t>
            </w:r>
          </w:p>
          <w:p w14:paraId="3C6B1FA2" w14:textId="77777777" w:rsidR="00A82D5C" w:rsidRPr="00520CED" w:rsidRDefault="00A82D5C" w:rsidP="00520CED">
            <w:pPr>
              <w:pStyle w:val="ListeParagraf"/>
              <w:numPr>
                <w:ilvl w:val="0"/>
                <w:numId w:val="23"/>
              </w:numPr>
              <w:spacing w:before="161" w:line="292" w:lineRule="auto"/>
              <w:ind w:right="609"/>
              <w:jc w:val="both"/>
              <w:rPr>
                <w:rFonts w:ascii="Arial" w:eastAsia="Arial" w:hAnsi="Arial" w:cs="Arial"/>
              </w:rPr>
            </w:pPr>
            <w:r w:rsidRPr="00520CED">
              <w:rPr>
                <w:rFonts w:ascii="Arial" w:eastAsia="Arial" w:hAnsi="Arial" w:cs="Arial"/>
              </w:rPr>
              <w:t xml:space="preserve">Büyük kıskaca sahip olması, uygun dişi bireyler tarafından </w:t>
            </w:r>
            <w:proofErr w:type="spellStart"/>
            <w:r w:rsidRPr="00520CED">
              <w:rPr>
                <w:rFonts w:ascii="Arial" w:eastAsia="Arial" w:hAnsi="Arial" w:cs="Arial"/>
              </w:rPr>
              <w:t>seçilimini</w:t>
            </w:r>
            <w:proofErr w:type="spellEnd"/>
            <w:r w:rsidRPr="00520CED">
              <w:rPr>
                <w:rFonts w:ascii="Arial" w:eastAsia="Arial" w:hAnsi="Arial" w:cs="Arial"/>
              </w:rPr>
              <w:t xml:space="preserve"> kolaylaştırmıştır.</w:t>
            </w:r>
          </w:p>
          <w:p w14:paraId="74A953BA" w14:textId="77777777" w:rsidR="00A82D5C" w:rsidRPr="00520CED" w:rsidRDefault="00A82D5C" w:rsidP="00520CED">
            <w:pPr>
              <w:pStyle w:val="ListeParagraf"/>
              <w:numPr>
                <w:ilvl w:val="0"/>
                <w:numId w:val="23"/>
              </w:numPr>
              <w:spacing w:before="161" w:line="292" w:lineRule="auto"/>
              <w:ind w:right="609"/>
              <w:jc w:val="both"/>
              <w:rPr>
                <w:rFonts w:ascii="Arial" w:eastAsia="Arial" w:hAnsi="Arial" w:cs="Arial"/>
              </w:rPr>
            </w:pPr>
            <w:r w:rsidRPr="00520CED">
              <w:rPr>
                <w:rFonts w:ascii="Arial" w:eastAsia="Arial" w:hAnsi="Arial" w:cs="Arial"/>
              </w:rPr>
              <w:t>Büyük kıskacı ve gözlerinin konumu kalıtsal olmayıp çevrenin etkisiyle ortaya çıkmıştır.</w:t>
            </w:r>
          </w:p>
          <w:p w14:paraId="24CF3153" w14:textId="3BEB0012" w:rsidR="0012672B" w:rsidRPr="00520CED" w:rsidRDefault="0012672B" w:rsidP="00520CED">
            <w:pPr>
              <w:widowControl w:val="0"/>
              <w:autoSpaceDE w:val="0"/>
              <w:autoSpaceDN w:val="0"/>
              <w:spacing w:before="161" w:line="292" w:lineRule="auto"/>
              <w:ind w:left="561" w:right="609"/>
              <w:jc w:val="both"/>
              <w:rPr>
                <w:rFonts w:ascii="Arial" w:eastAsia="Arial" w:hAnsi="Arial" w:cs="Arial"/>
              </w:rPr>
            </w:pPr>
          </w:p>
          <w:p w14:paraId="1F337176" w14:textId="0637C6B8" w:rsidR="0012672B" w:rsidRPr="00C44431" w:rsidRDefault="0012672B" w:rsidP="00FA6DD2">
            <w:pPr>
              <w:widowControl w:val="0"/>
              <w:tabs>
                <w:tab w:val="left" w:pos="817"/>
              </w:tabs>
              <w:autoSpaceDE w:val="0"/>
              <w:autoSpaceDN w:val="0"/>
              <w:spacing w:before="107"/>
              <w:rPr>
                <w:rFonts w:ascii="Arial" w:eastAsia="Arial" w:hAnsi="Arial" w:cs="Arial"/>
              </w:rPr>
            </w:pPr>
          </w:p>
        </w:tc>
      </w:tr>
    </w:tbl>
    <w:p w14:paraId="2513CF00" w14:textId="5EEA3CFF" w:rsidR="00FA6DD2" w:rsidRDefault="00FA6DD2"/>
    <w:p w14:paraId="5B32DC1A" w14:textId="4932A6A3" w:rsidR="00AD3E5F" w:rsidRDefault="00AD3E5F"/>
    <w:p w14:paraId="372FA936" w14:textId="3A7B48F8" w:rsidR="00AD3E5F" w:rsidRDefault="00AD3E5F"/>
    <w:tbl>
      <w:tblPr>
        <w:tblStyle w:val="TabloKlavuzu"/>
        <w:tblW w:w="0" w:type="auto"/>
        <w:tblLook w:val="04A0" w:firstRow="1" w:lastRow="0" w:firstColumn="1" w:lastColumn="0" w:noHBand="0" w:noVBand="1"/>
      </w:tblPr>
      <w:tblGrid>
        <w:gridCol w:w="1555"/>
        <w:gridCol w:w="1559"/>
        <w:gridCol w:w="1417"/>
        <w:gridCol w:w="4531"/>
      </w:tblGrid>
      <w:tr w:rsidR="00AD3E5F" w14:paraId="5EEA4865" w14:textId="77777777" w:rsidTr="00BB79BB">
        <w:tc>
          <w:tcPr>
            <w:tcW w:w="1555" w:type="dxa"/>
          </w:tcPr>
          <w:p w14:paraId="56D788CC" w14:textId="77777777" w:rsidR="00AD3E5F" w:rsidRPr="002A5E52" w:rsidRDefault="00AD3E5F" w:rsidP="00BB79BB">
            <w:pPr>
              <w:jc w:val="right"/>
              <w:rPr>
                <w:b/>
                <w:bCs/>
                <w:sz w:val="22"/>
                <w:szCs w:val="22"/>
              </w:rPr>
            </w:pPr>
            <w:r w:rsidRPr="002A5E52">
              <w:rPr>
                <w:b/>
                <w:bCs/>
                <w:sz w:val="22"/>
                <w:szCs w:val="22"/>
              </w:rPr>
              <w:lastRenderedPageBreak/>
              <w:t>SINIF DÜZEYİ:</w:t>
            </w:r>
          </w:p>
        </w:tc>
        <w:tc>
          <w:tcPr>
            <w:tcW w:w="1559" w:type="dxa"/>
          </w:tcPr>
          <w:p w14:paraId="25A7E02A" w14:textId="77777777" w:rsidR="00AD3E5F" w:rsidRPr="002A5E52" w:rsidRDefault="00AD3E5F" w:rsidP="00BB79BB">
            <w:pPr>
              <w:rPr>
                <w:sz w:val="22"/>
                <w:szCs w:val="22"/>
              </w:rPr>
            </w:pPr>
            <w:r>
              <w:rPr>
                <w:sz w:val="22"/>
                <w:szCs w:val="22"/>
              </w:rPr>
              <w:t>8</w:t>
            </w:r>
          </w:p>
        </w:tc>
        <w:tc>
          <w:tcPr>
            <w:tcW w:w="1417" w:type="dxa"/>
          </w:tcPr>
          <w:p w14:paraId="344F6DDF" w14:textId="77777777" w:rsidR="00AD3E5F" w:rsidRPr="002A5E52" w:rsidRDefault="00AD3E5F" w:rsidP="00BB79BB">
            <w:pPr>
              <w:jc w:val="right"/>
              <w:rPr>
                <w:b/>
                <w:bCs/>
                <w:sz w:val="22"/>
                <w:szCs w:val="22"/>
              </w:rPr>
            </w:pPr>
            <w:r w:rsidRPr="002A5E52">
              <w:rPr>
                <w:b/>
                <w:bCs/>
                <w:sz w:val="22"/>
                <w:szCs w:val="22"/>
              </w:rPr>
              <w:t>DERSİN ADI:</w:t>
            </w:r>
          </w:p>
        </w:tc>
        <w:tc>
          <w:tcPr>
            <w:tcW w:w="4531" w:type="dxa"/>
          </w:tcPr>
          <w:p w14:paraId="6636C9D8" w14:textId="77777777" w:rsidR="00AD3E5F" w:rsidRPr="002A5E52" w:rsidRDefault="00AD3E5F" w:rsidP="00BB79BB">
            <w:pPr>
              <w:rPr>
                <w:sz w:val="22"/>
                <w:szCs w:val="22"/>
              </w:rPr>
            </w:pPr>
            <w:r w:rsidRPr="002A5E52">
              <w:rPr>
                <w:sz w:val="22"/>
                <w:szCs w:val="22"/>
              </w:rPr>
              <w:t>Fen Bilimleri</w:t>
            </w:r>
          </w:p>
        </w:tc>
      </w:tr>
      <w:tr w:rsidR="00AD3E5F" w14:paraId="570D694B" w14:textId="77777777" w:rsidTr="00BB79BB">
        <w:tc>
          <w:tcPr>
            <w:tcW w:w="1555" w:type="dxa"/>
          </w:tcPr>
          <w:p w14:paraId="5CE83E3B" w14:textId="77777777" w:rsidR="00AD3E5F" w:rsidRPr="002A5E52" w:rsidRDefault="00AD3E5F" w:rsidP="00BB79BB">
            <w:pPr>
              <w:jc w:val="right"/>
              <w:rPr>
                <w:b/>
                <w:bCs/>
                <w:sz w:val="22"/>
                <w:szCs w:val="22"/>
              </w:rPr>
            </w:pPr>
            <w:r w:rsidRPr="002A5E52">
              <w:rPr>
                <w:b/>
                <w:bCs/>
                <w:sz w:val="22"/>
                <w:szCs w:val="22"/>
              </w:rPr>
              <w:t>ÜNİTE NO:</w:t>
            </w:r>
          </w:p>
        </w:tc>
        <w:tc>
          <w:tcPr>
            <w:tcW w:w="1559" w:type="dxa"/>
          </w:tcPr>
          <w:p w14:paraId="54A83AB8" w14:textId="77777777" w:rsidR="00AD3E5F" w:rsidRPr="002A5E52" w:rsidRDefault="00AD3E5F" w:rsidP="00BB79BB">
            <w:pPr>
              <w:rPr>
                <w:sz w:val="22"/>
                <w:szCs w:val="22"/>
              </w:rPr>
            </w:pPr>
            <w:r>
              <w:rPr>
                <w:sz w:val="22"/>
                <w:szCs w:val="22"/>
              </w:rPr>
              <w:t>2</w:t>
            </w:r>
          </w:p>
        </w:tc>
        <w:tc>
          <w:tcPr>
            <w:tcW w:w="1417" w:type="dxa"/>
          </w:tcPr>
          <w:p w14:paraId="54E18427" w14:textId="77777777" w:rsidR="00AD3E5F" w:rsidRPr="002A5E52" w:rsidRDefault="00AD3E5F" w:rsidP="00BB79BB">
            <w:pPr>
              <w:jc w:val="right"/>
              <w:rPr>
                <w:b/>
                <w:bCs/>
                <w:sz w:val="22"/>
                <w:szCs w:val="22"/>
              </w:rPr>
            </w:pPr>
            <w:r w:rsidRPr="002A5E52">
              <w:rPr>
                <w:b/>
                <w:bCs/>
                <w:sz w:val="22"/>
                <w:szCs w:val="22"/>
              </w:rPr>
              <w:t>ÜNİTE ADI:</w:t>
            </w:r>
          </w:p>
        </w:tc>
        <w:tc>
          <w:tcPr>
            <w:tcW w:w="4531" w:type="dxa"/>
          </w:tcPr>
          <w:p w14:paraId="6A97A7CE" w14:textId="77777777" w:rsidR="00AD3E5F" w:rsidRPr="002A5E52" w:rsidRDefault="00AD3E5F" w:rsidP="00BB79BB">
            <w:pPr>
              <w:rPr>
                <w:sz w:val="22"/>
                <w:szCs w:val="22"/>
              </w:rPr>
            </w:pPr>
            <w:r w:rsidRPr="004E558D">
              <w:rPr>
                <w:sz w:val="22"/>
                <w:szCs w:val="22"/>
              </w:rPr>
              <w:t>DNA ve Genetik Kod</w:t>
            </w:r>
          </w:p>
        </w:tc>
      </w:tr>
      <w:tr w:rsidR="00AD3E5F" w14:paraId="2C7FE226" w14:textId="77777777" w:rsidTr="00BB79BB">
        <w:tc>
          <w:tcPr>
            <w:tcW w:w="1555" w:type="dxa"/>
          </w:tcPr>
          <w:p w14:paraId="388D4BD2" w14:textId="77777777" w:rsidR="00AD3E5F" w:rsidRPr="002A5E52" w:rsidRDefault="00AD3E5F" w:rsidP="00BB79BB">
            <w:pPr>
              <w:jc w:val="right"/>
              <w:rPr>
                <w:b/>
                <w:bCs/>
                <w:sz w:val="22"/>
                <w:szCs w:val="22"/>
              </w:rPr>
            </w:pPr>
            <w:r w:rsidRPr="002A5E52">
              <w:rPr>
                <w:b/>
                <w:bCs/>
                <w:sz w:val="22"/>
                <w:szCs w:val="22"/>
              </w:rPr>
              <w:t>KONU NO:</w:t>
            </w:r>
          </w:p>
        </w:tc>
        <w:tc>
          <w:tcPr>
            <w:tcW w:w="1559" w:type="dxa"/>
          </w:tcPr>
          <w:p w14:paraId="1FA28E82" w14:textId="77777777" w:rsidR="00AD3E5F" w:rsidRPr="002A5E52" w:rsidRDefault="00AD3E5F" w:rsidP="00BB79BB">
            <w:pPr>
              <w:rPr>
                <w:sz w:val="22"/>
                <w:szCs w:val="22"/>
              </w:rPr>
            </w:pPr>
            <w:r>
              <w:rPr>
                <w:sz w:val="22"/>
                <w:szCs w:val="22"/>
              </w:rPr>
              <w:t>4</w:t>
            </w:r>
          </w:p>
        </w:tc>
        <w:tc>
          <w:tcPr>
            <w:tcW w:w="1417" w:type="dxa"/>
          </w:tcPr>
          <w:p w14:paraId="3A41D530" w14:textId="77777777" w:rsidR="00AD3E5F" w:rsidRPr="002A5E52" w:rsidRDefault="00AD3E5F" w:rsidP="00BB79BB">
            <w:pPr>
              <w:jc w:val="right"/>
              <w:rPr>
                <w:b/>
                <w:bCs/>
                <w:sz w:val="22"/>
                <w:szCs w:val="22"/>
              </w:rPr>
            </w:pPr>
            <w:r w:rsidRPr="002A5E52">
              <w:rPr>
                <w:b/>
                <w:bCs/>
                <w:sz w:val="22"/>
                <w:szCs w:val="22"/>
              </w:rPr>
              <w:t>KONU ADI:</w:t>
            </w:r>
          </w:p>
        </w:tc>
        <w:tc>
          <w:tcPr>
            <w:tcW w:w="4531" w:type="dxa"/>
          </w:tcPr>
          <w:p w14:paraId="0A9C629D" w14:textId="77777777" w:rsidR="00AD3E5F" w:rsidRPr="002A5E52" w:rsidRDefault="00AD3E5F" w:rsidP="00BB79BB">
            <w:pPr>
              <w:rPr>
                <w:sz w:val="22"/>
                <w:szCs w:val="22"/>
              </w:rPr>
            </w:pPr>
            <w:r w:rsidRPr="00E05BE0">
              <w:rPr>
                <w:sz w:val="22"/>
                <w:szCs w:val="22"/>
              </w:rPr>
              <w:t>Adaptasyon</w:t>
            </w:r>
          </w:p>
        </w:tc>
      </w:tr>
      <w:tr w:rsidR="00AD3E5F" w14:paraId="1C817742" w14:textId="77777777" w:rsidTr="00BB79BB">
        <w:tc>
          <w:tcPr>
            <w:tcW w:w="1555" w:type="dxa"/>
          </w:tcPr>
          <w:p w14:paraId="41139FBA" w14:textId="77777777" w:rsidR="00AD3E5F" w:rsidRPr="002A5E52" w:rsidRDefault="00AD3E5F"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8E366D5" w14:textId="75826BD8" w:rsidR="00AD3E5F" w:rsidRPr="002A5E52" w:rsidRDefault="00AD3E5F" w:rsidP="00BB79BB">
            <w:pPr>
              <w:rPr>
                <w:sz w:val="22"/>
                <w:szCs w:val="22"/>
              </w:rPr>
            </w:pPr>
            <w:r>
              <w:rPr>
                <w:sz w:val="22"/>
                <w:szCs w:val="22"/>
              </w:rPr>
              <w:t>4</w:t>
            </w:r>
          </w:p>
        </w:tc>
        <w:tc>
          <w:tcPr>
            <w:tcW w:w="1417" w:type="dxa"/>
          </w:tcPr>
          <w:p w14:paraId="36ECBF10" w14:textId="77777777" w:rsidR="00AD3E5F" w:rsidRPr="002A5E52" w:rsidRDefault="00AD3E5F" w:rsidP="00BB79BB">
            <w:pPr>
              <w:jc w:val="right"/>
              <w:rPr>
                <w:b/>
                <w:bCs/>
                <w:sz w:val="22"/>
                <w:szCs w:val="22"/>
              </w:rPr>
            </w:pPr>
            <w:r w:rsidRPr="002A5E52">
              <w:rPr>
                <w:b/>
                <w:bCs/>
                <w:sz w:val="22"/>
                <w:szCs w:val="22"/>
              </w:rPr>
              <w:t>CEVAP:</w:t>
            </w:r>
          </w:p>
        </w:tc>
        <w:tc>
          <w:tcPr>
            <w:tcW w:w="4531" w:type="dxa"/>
          </w:tcPr>
          <w:p w14:paraId="336A9FCE" w14:textId="171CD705" w:rsidR="00AD3E5F" w:rsidRPr="002A5E52" w:rsidRDefault="00715C71" w:rsidP="00BB79BB">
            <w:pPr>
              <w:rPr>
                <w:sz w:val="22"/>
                <w:szCs w:val="22"/>
              </w:rPr>
            </w:pPr>
            <w:r>
              <w:rPr>
                <w:sz w:val="22"/>
                <w:szCs w:val="22"/>
              </w:rPr>
              <w:t>C</w:t>
            </w:r>
          </w:p>
        </w:tc>
      </w:tr>
      <w:tr w:rsidR="00AD3E5F" w14:paraId="251314B0" w14:textId="77777777" w:rsidTr="00BB79BB">
        <w:tc>
          <w:tcPr>
            <w:tcW w:w="1555" w:type="dxa"/>
          </w:tcPr>
          <w:p w14:paraId="2DC8D527" w14:textId="77777777" w:rsidR="00AD3E5F" w:rsidRPr="002A5E52" w:rsidRDefault="00AD3E5F" w:rsidP="00BB79BB">
            <w:pPr>
              <w:jc w:val="right"/>
              <w:rPr>
                <w:b/>
                <w:bCs/>
                <w:sz w:val="22"/>
                <w:szCs w:val="22"/>
              </w:rPr>
            </w:pPr>
            <w:r w:rsidRPr="002A5E52">
              <w:rPr>
                <w:b/>
                <w:bCs/>
                <w:sz w:val="22"/>
                <w:szCs w:val="22"/>
              </w:rPr>
              <w:t>KOD NO:</w:t>
            </w:r>
          </w:p>
        </w:tc>
        <w:tc>
          <w:tcPr>
            <w:tcW w:w="1559" w:type="dxa"/>
          </w:tcPr>
          <w:p w14:paraId="0CA5F929" w14:textId="7787001A" w:rsidR="00AD3E5F" w:rsidRPr="002A5E52" w:rsidRDefault="00AD3E5F" w:rsidP="00BB79BB">
            <w:pPr>
              <w:rPr>
                <w:sz w:val="22"/>
                <w:szCs w:val="22"/>
              </w:rPr>
            </w:pPr>
            <w:r>
              <w:rPr>
                <w:sz w:val="22"/>
                <w:szCs w:val="22"/>
              </w:rPr>
              <w:t>8.2.4.4</w:t>
            </w:r>
          </w:p>
        </w:tc>
        <w:tc>
          <w:tcPr>
            <w:tcW w:w="1417" w:type="dxa"/>
          </w:tcPr>
          <w:p w14:paraId="56545204" w14:textId="77777777" w:rsidR="00AD3E5F" w:rsidRPr="002A5E52" w:rsidRDefault="00AD3E5F" w:rsidP="00BB79BB">
            <w:pPr>
              <w:rPr>
                <w:b/>
                <w:bCs/>
                <w:sz w:val="22"/>
                <w:szCs w:val="22"/>
              </w:rPr>
            </w:pPr>
          </w:p>
        </w:tc>
        <w:tc>
          <w:tcPr>
            <w:tcW w:w="4531" w:type="dxa"/>
          </w:tcPr>
          <w:p w14:paraId="7BDB3F29" w14:textId="77777777" w:rsidR="00AD3E5F" w:rsidRPr="002A5E52" w:rsidRDefault="00AD3E5F" w:rsidP="00BB79BB">
            <w:pPr>
              <w:rPr>
                <w:sz w:val="22"/>
                <w:szCs w:val="22"/>
              </w:rPr>
            </w:pPr>
          </w:p>
        </w:tc>
      </w:tr>
      <w:tr w:rsidR="00AD3E5F" w14:paraId="371E190E" w14:textId="77777777" w:rsidTr="00BB79BB">
        <w:tc>
          <w:tcPr>
            <w:tcW w:w="9062" w:type="dxa"/>
            <w:gridSpan w:val="4"/>
          </w:tcPr>
          <w:p w14:paraId="480AA69D" w14:textId="77777777" w:rsidR="00F102B9" w:rsidRDefault="00F102B9" w:rsidP="00647A54">
            <w:pPr>
              <w:widowControl w:val="0"/>
              <w:autoSpaceDE w:val="0"/>
              <w:autoSpaceDN w:val="0"/>
              <w:spacing w:before="161" w:line="292" w:lineRule="auto"/>
              <w:ind w:left="601" w:right="609"/>
              <w:jc w:val="both"/>
              <w:rPr>
                <w:rFonts w:ascii="Arial" w:eastAsia="Arial" w:hAnsi="Arial" w:cs="Arial"/>
              </w:rPr>
            </w:pPr>
          </w:p>
          <w:p w14:paraId="61620CCB" w14:textId="5BA6B9AA" w:rsidR="00AD3E5F" w:rsidRDefault="00DC5E44" w:rsidP="00647A54">
            <w:pPr>
              <w:widowControl w:val="0"/>
              <w:autoSpaceDE w:val="0"/>
              <w:autoSpaceDN w:val="0"/>
              <w:spacing w:before="161" w:line="292" w:lineRule="auto"/>
              <w:ind w:left="601" w:right="609"/>
              <w:jc w:val="both"/>
              <w:rPr>
                <w:rFonts w:ascii="Arial" w:eastAsia="Arial" w:hAnsi="Arial" w:cs="Arial"/>
              </w:rPr>
            </w:pPr>
            <w:r w:rsidRPr="00AE40A0">
              <w:rPr>
                <w:rFonts w:ascii="Arial" w:eastAsia="Arial" w:hAnsi="Arial" w:cs="Arial"/>
              </w:rPr>
              <w:t>Aşağıdaki görseller yeni sönmüş bir yangının ardından siyahlaşmış toprak üzerinde yaşayan güveleri temsil etmektedir.</w:t>
            </w:r>
          </w:p>
          <w:p w14:paraId="262D866D" w14:textId="77777777" w:rsidR="00F102B9" w:rsidRPr="00AE40A0" w:rsidRDefault="00F102B9" w:rsidP="00647A54">
            <w:pPr>
              <w:widowControl w:val="0"/>
              <w:autoSpaceDE w:val="0"/>
              <w:autoSpaceDN w:val="0"/>
              <w:spacing w:before="161" w:line="292" w:lineRule="auto"/>
              <w:ind w:left="601" w:right="609"/>
              <w:jc w:val="both"/>
              <w:rPr>
                <w:rFonts w:ascii="Arial" w:eastAsia="Arial" w:hAnsi="Arial" w:cs="Arial"/>
              </w:rPr>
            </w:pPr>
          </w:p>
          <w:p w14:paraId="687C9344" w14:textId="77777777" w:rsidR="00AD3E5F" w:rsidRDefault="00DC5E44" w:rsidP="00DC5E44">
            <w:pPr>
              <w:widowControl w:val="0"/>
              <w:tabs>
                <w:tab w:val="left" w:pos="817"/>
              </w:tabs>
              <w:autoSpaceDE w:val="0"/>
              <w:autoSpaceDN w:val="0"/>
              <w:spacing w:before="107"/>
              <w:jc w:val="center"/>
              <w:rPr>
                <w:rFonts w:ascii="Arial" w:eastAsia="Arial" w:hAnsi="Arial" w:cs="Arial"/>
              </w:rPr>
            </w:pPr>
            <w:r>
              <w:rPr>
                <w:rFonts w:ascii="Arial" w:eastAsia="Arial" w:hAnsi="Arial" w:cs="Arial"/>
                <w:noProof/>
              </w:rPr>
              <w:drawing>
                <wp:inline distT="0" distB="0" distL="0" distR="0" wp14:anchorId="7F77620B" wp14:editId="724604A5">
                  <wp:extent cx="4986655" cy="1828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655" cy="1828800"/>
                          </a:xfrm>
                          <a:prstGeom prst="rect">
                            <a:avLst/>
                          </a:prstGeom>
                          <a:noFill/>
                        </pic:spPr>
                      </pic:pic>
                    </a:graphicData>
                  </a:graphic>
                </wp:inline>
              </w:drawing>
            </w:r>
          </w:p>
          <w:p w14:paraId="6687A9B8" w14:textId="4B5402F3" w:rsidR="008C379A" w:rsidRPr="008C379A" w:rsidRDefault="008C379A" w:rsidP="00F102B9">
            <w:pPr>
              <w:widowControl w:val="0"/>
              <w:autoSpaceDE w:val="0"/>
              <w:autoSpaceDN w:val="0"/>
              <w:spacing w:before="155" w:line="360" w:lineRule="auto"/>
              <w:ind w:left="561" w:right="297" w:hanging="1"/>
              <w:rPr>
                <w:rFonts w:ascii="Arial" w:eastAsia="Arial" w:hAnsi="Arial" w:cs="Arial"/>
              </w:rPr>
            </w:pPr>
            <w:r w:rsidRPr="008C379A">
              <w:rPr>
                <w:rFonts w:ascii="Arial" w:eastAsia="Arial" w:hAnsi="Arial" w:cs="Arial"/>
              </w:rPr>
              <w:t>Başlangıçta güve topluluğu farklı kalıtsal özelliklere sahip bireylerden oluşmaktadır (Şekil-I). Ancak açık renkli güveler avcı kuşlar tarafından kolayca fark edilerek avlanmışlardır (Şekil-II). Hayatta kalmayı başaran kömür rengi güveler ise üremeye devam ederek bu özelliklerinin varlığını korumuşlardır (Şekil-III).</w:t>
            </w:r>
          </w:p>
          <w:p w14:paraId="7D86E89B" w14:textId="77777777" w:rsidR="008C379A" w:rsidRPr="008C379A" w:rsidRDefault="008C379A" w:rsidP="00F102B9">
            <w:pPr>
              <w:widowControl w:val="0"/>
              <w:autoSpaceDE w:val="0"/>
              <w:autoSpaceDN w:val="0"/>
              <w:spacing w:before="169" w:line="360" w:lineRule="auto"/>
              <w:ind w:left="561"/>
              <w:outlineLvl w:val="2"/>
              <w:rPr>
                <w:rFonts w:ascii="Arial" w:eastAsia="Arial" w:hAnsi="Arial" w:cs="Arial"/>
                <w:b/>
                <w:bCs/>
                <w:u w:val="single"/>
              </w:rPr>
            </w:pPr>
            <w:r w:rsidRPr="008C379A">
              <w:rPr>
                <w:rFonts w:ascii="Arial" w:eastAsia="Arial" w:hAnsi="Arial" w:cs="Arial"/>
                <w:b/>
                <w:bCs/>
              </w:rPr>
              <w:t xml:space="preserve">Bu görsel ve açıklamalara göre aşağıdaki ifadelerden hangisi </w:t>
            </w:r>
            <w:r w:rsidRPr="008C379A">
              <w:rPr>
                <w:rFonts w:ascii="Arial" w:eastAsia="Arial" w:hAnsi="Arial" w:cs="Arial"/>
                <w:b/>
                <w:bCs/>
                <w:u w:val="single"/>
              </w:rPr>
              <w:t>yanlıştır?</w:t>
            </w:r>
          </w:p>
          <w:p w14:paraId="3B9690AC" w14:textId="77777777" w:rsidR="008C379A" w:rsidRPr="008C379A" w:rsidRDefault="008C379A" w:rsidP="00F102B9">
            <w:pPr>
              <w:widowControl w:val="0"/>
              <w:autoSpaceDE w:val="0"/>
              <w:autoSpaceDN w:val="0"/>
              <w:spacing w:before="3" w:line="360" w:lineRule="auto"/>
              <w:rPr>
                <w:rFonts w:ascii="Arial" w:eastAsia="Arial" w:hAnsi="Arial" w:cs="Arial"/>
              </w:rPr>
            </w:pPr>
          </w:p>
          <w:p w14:paraId="1A38F4D2" w14:textId="77777777" w:rsidR="008C379A" w:rsidRPr="008C379A" w:rsidRDefault="008C379A" w:rsidP="00F102B9">
            <w:pPr>
              <w:widowControl w:val="0"/>
              <w:numPr>
                <w:ilvl w:val="0"/>
                <w:numId w:val="25"/>
              </w:numPr>
              <w:tabs>
                <w:tab w:val="left" w:pos="823"/>
              </w:tabs>
              <w:autoSpaceDE w:val="0"/>
              <w:autoSpaceDN w:val="0"/>
              <w:spacing w:line="360" w:lineRule="auto"/>
              <w:rPr>
                <w:rFonts w:ascii="Arial" w:eastAsia="Arial" w:hAnsi="Arial" w:cs="Arial"/>
              </w:rPr>
            </w:pPr>
            <w:r w:rsidRPr="008C379A">
              <w:rPr>
                <w:rFonts w:ascii="Arial" w:eastAsia="Arial" w:hAnsi="Arial" w:cs="Arial"/>
              </w:rPr>
              <w:t>Başlangıçta güvelerde renklenme ile ilgili kalıtsal varyasyonlar bulunmaktadır.</w:t>
            </w:r>
          </w:p>
          <w:p w14:paraId="1614EA11" w14:textId="77777777" w:rsidR="008C379A" w:rsidRPr="008C379A" w:rsidRDefault="008C379A" w:rsidP="00F102B9">
            <w:pPr>
              <w:widowControl w:val="0"/>
              <w:numPr>
                <w:ilvl w:val="0"/>
                <w:numId w:val="25"/>
              </w:numPr>
              <w:tabs>
                <w:tab w:val="left" w:pos="823"/>
              </w:tabs>
              <w:autoSpaceDE w:val="0"/>
              <w:autoSpaceDN w:val="0"/>
              <w:spacing w:before="87" w:line="360" w:lineRule="auto"/>
              <w:rPr>
                <w:rFonts w:ascii="Arial" w:eastAsia="Arial" w:hAnsi="Arial" w:cs="Arial"/>
              </w:rPr>
            </w:pPr>
            <w:r w:rsidRPr="008C379A">
              <w:rPr>
                <w:rFonts w:ascii="Arial" w:eastAsia="Arial" w:hAnsi="Arial" w:cs="Arial"/>
              </w:rPr>
              <w:t>Açık renkli güvelerin avcı kuşlar tarafından yok edilmeleri doğal seçilimle elenmedir.</w:t>
            </w:r>
          </w:p>
          <w:p w14:paraId="3B64567B" w14:textId="77777777" w:rsidR="008C379A" w:rsidRPr="008C379A" w:rsidRDefault="008C379A" w:rsidP="00F102B9">
            <w:pPr>
              <w:widowControl w:val="0"/>
              <w:numPr>
                <w:ilvl w:val="0"/>
                <w:numId w:val="25"/>
              </w:numPr>
              <w:tabs>
                <w:tab w:val="left" w:pos="834"/>
              </w:tabs>
              <w:autoSpaceDE w:val="0"/>
              <w:autoSpaceDN w:val="0"/>
              <w:spacing w:before="87" w:line="360" w:lineRule="auto"/>
              <w:ind w:left="833" w:hanging="267"/>
              <w:rPr>
                <w:rFonts w:ascii="Arial" w:eastAsia="Arial" w:hAnsi="Arial" w:cs="Arial"/>
              </w:rPr>
            </w:pPr>
            <w:r w:rsidRPr="008C379A">
              <w:rPr>
                <w:rFonts w:ascii="Arial" w:eastAsia="Arial" w:hAnsi="Arial" w:cs="Arial"/>
              </w:rPr>
              <w:t>Koyu renkli güvelerin hayatta kalması çevre etkisiyle ortaya çıktığından modifikasyona örnektir.</w:t>
            </w:r>
          </w:p>
          <w:p w14:paraId="13569164" w14:textId="77777777" w:rsidR="008C379A" w:rsidRPr="008C379A" w:rsidRDefault="008C379A" w:rsidP="00F102B9">
            <w:pPr>
              <w:widowControl w:val="0"/>
              <w:numPr>
                <w:ilvl w:val="0"/>
                <w:numId w:val="25"/>
              </w:numPr>
              <w:tabs>
                <w:tab w:val="left" w:pos="834"/>
              </w:tabs>
              <w:autoSpaceDE w:val="0"/>
              <w:autoSpaceDN w:val="0"/>
              <w:spacing w:before="86" w:line="360" w:lineRule="auto"/>
              <w:ind w:left="833" w:hanging="267"/>
              <w:rPr>
                <w:rFonts w:ascii="Arial" w:eastAsia="Arial" w:hAnsi="Arial" w:cs="Arial"/>
              </w:rPr>
            </w:pPr>
            <w:r w:rsidRPr="008C379A">
              <w:rPr>
                <w:rFonts w:ascii="Arial" w:eastAsia="Arial" w:hAnsi="Arial" w:cs="Arial"/>
              </w:rPr>
              <w:t>Değişen ortam şartları güvelerde yarar sağlayan kalıtsal özelliklerin devam etmesinde etkili olmuştur.</w:t>
            </w:r>
          </w:p>
          <w:p w14:paraId="0991BD76" w14:textId="77D604A1" w:rsidR="00AE40A0" w:rsidRPr="00C44431" w:rsidRDefault="00AE40A0" w:rsidP="00AE40A0">
            <w:pPr>
              <w:widowControl w:val="0"/>
              <w:tabs>
                <w:tab w:val="left" w:pos="817"/>
              </w:tabs>
              <w:autoSpaceDE w:val="0"/>
              <w:autoSpaceDN w:val="0"/>
              <w:spacing w:before="107"/>
              <w:rPr>
                <w:rFonts w:ascii="Arial" w:eastAsia="Arial" w:hAnsi="Arial" w:cs="Arial"/>
              </w:rPr>
            </w:pPr>
          </w:p>
        </w:tc>
      </w:tr>
    </w:tbl>
    <w:p w14:paraId="42E7EF63" w14:textId="77777777" w:rsidR="00AD3E5F" w:rsidRDefault="00AD3E5F"/>
    <w:sectPr w:rsidR="00AD3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4"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AB7927"/>
    <w:multiLevelType w:val="hybridMultilevel"/>
    <w:tmpl w:val="9920E71E"/>
    <w:lvl w:ilvl="0" w:tplc="1EAE4420">
      <w:start w:val="1"/>
      <w:numFmt w:val="upperLetter"/>
      <w:lvlText w:val="%1)"/>
      <w:lvlJc w:val="left"/>
      <w:pPr>
        <w:ind w:left="1281" w:hanging="360"/>
      </w:pPr>
      <w:rPr>
        <w:rFonts w:hint="default"/>
        <w:b/>
        <w:bCs/>
      </w:rPr>
    </w:lvl>
    <w:lvl w:ilvl="1" w:tplc="041F0019" w:tentative="1">
      <w:start w:val="1"/>
      <w:numFmt w:val="lowerLetter"/>
      <w:lvlText w:val="%2."/>
      <w:lvlJc w:val="left"/>
      <w:pPr>
        <w:ind w:left="2001" w:hanging="360"/>
      </w:pPr>
    </w:lvl>
    <w:lvl w:ilvl="2" w:tplc="041F001B" w:tentative="1">
      <w:start w:val="1"/>
      <w:numFmt w:val="lowerRoman"/>
      <w:lvlText w:val="%3."/>
      <w:lvlJc w:val="right"/>
      <w:pPr>
        <w:ind w:left="2721" w:hanging="180"/>
      </w:pPr>
    </w:lvl>
    <w:lvl w:ilvl="3" w:tplc="041F000F" w:tentative="1">
      <w:start w:val="1"/>
      <w:numFmt w:val="decimal"/>
      <w:lvlText w:val="%4."/>
      <w:lvlJc w:val="left"/>
      <w:pPr>
        <w:ind w:left="3441" w:hanging="360"/>
      </w:pPr>
    </w:lvl>
    <w:lvl w:ilvl="4" w:tplc="041F0019" w:tentative="1">
      <w:start w:val="1"/>
      <w:numFmt w:val="lowerLetter"/>
      <w:lvlText w:val="%5."/>
      <w:lvlJc w:val="left"/>
      <w:pPr>
        <w:ind w:left="4161" w:hanging="360"/>
      </w:pPr>
    </w:lvl>
    <w:lvl w:ilvl="5" w:tplc="041F001B" w:tentative="1">
      <w:start w:val="1"/>
      <w:numFmt w:val="lowerRoman"/>
      <w:lvlText w:val="%6."/>
      <w:lvlJc w:val="right"/>
      <w:pPr>
        <w:ind w:left="4881" w:hanging="180"/>
      </w:pPr>
    </w:lvl>
    <w:lvl w:ilvl="6" w:tplc="041F000F" w:tentative="1">
      <w:start w:val="1"/>
      <w:numFmt w:val="decimal"/>
      <w:lvlText w:val="%7."/>
      <w:lvlJc w:val="left"/>
      <w:pPr>
        <w:ind w:left="5601" w:hanging="360"/>
      </w:pPr>
    </w:lvl>
    <w:lvl w:ilvl="7" w:tplc="041F0019" w:tentative="1">
      <w:start w:val="1"/>
      <w:numFmt w:val="lowerLetter"/>
      <w:lvlText w:val="%8."/>
      <w:lvlJc w:val="left"/>
      <w:pPr>
        <w:ind w:left="6321" w:hanging="360"/>
      </w:pPr>
    </w:lvl>
    <w:lvl w:ilvl="8" w:tplc="041F001B" w:tentative="1">
      <w:start w:val="1"/>
      <w:numFmt w:val="lowerRoman"/>
      <w:lvlText w:val="%9."/>
      <w:lvlJc w:val="right"/>
      <w:pPr>
        <w:ind w:left="7041" w:hanging="180"/>
      </w:pPr>
    </w:lvl>
  </w:abstractNum>
  <w:abstractNum w:abstractNumId="6"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7"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1" w15:restartNumberingAfterBreak="0">
    <w:nsid w:val="1B1D5BF3"/>
    <w:multiLevelType w:val="hybridMultilevel"/>
    <w:tmpl w:val="9CF267EE"/>
    <w:lvl w:ilvl="0" w:tplc="9D3EDA64">
      <w:start w:val="1"/>
      <w:numFmt w:val="upperLetter"/>
      <w:lvlText w:val="%1)"/>
      <w:lvlJc w:val="left"/>
      <w:pPr>
        <w:ind w:left="816" w:hanging="284"/>
        <w:jc w:val="left"/>
      </w:pPr>
      <w:rPr>
        <w:rFonts w:ascii="Arial MT" w:eastAsia="Arial MT" w:hAnsi="Arial MT" w:cs="Arial MT" w:hint="default"/>
        <w:w w:val="100"/>
        <w:sz w:val="20"/>
        <w:szCs w:val="20"/>
        <w:lang w:val="tr-TR" w:eastAsia="en-US" w:bidi="ar-SA"/>
      </w:rPr>
    </w:lvl>
    <w:lvl w:ilvl="1" w:tplc="E23A8314">
      <w:numFmt w:val="bullet"/>
      <w:lvlText w:val="•"/>
      <w:lvlJc w:val="left"/>
      <w:pPr>
        <w:ind w:left="1856" w:hanging="284"/>
      </w:pPr>
      <w:rPr>
        <w:rFonts w:hint="default"/>
        <w:lang w:val="tr-TR" w:eastAsia="en-US" w:bidi="ar-SA"/>
      </w:rPr>
    </w:lvl>
    <w:lvl w:ilvl="2" w:tplc="F98ADF3C">
      <w:numFmt w:val="bullet"/>
      <w:lvlText w:val="•"/>
      <w:lvlJc w:val="left"/>
      <w:pPr>
        <w:ind w:left="2893" w:hanging="284"/>
      </w:pPr>
      <w:rPr>
        <w:rFonts w:hint="default"/>
        <w:lang w:val="tr-TR" w:eastAsia="en-US" w:bidi="ar-SA"/>
      </w:rPr>
    </w:lvl>
    <w:lvl w:ilvl="3" w:tplc="A1CC96AE">
      <w:numFmt w:val="bullet"/>
      <w:lvlText w:val="•"/>
      <w:lvlJc w:val="left"/>
      <w:pPr>
        <w:ind w:left="3929" w:hanging="284"/>
      </w:pPr>
      <w:rPr>
        <w:rFonts w:hint="default"/>
        <w:lang w:val="tr-TR" w:eastAsia="en-US" w:bidi="ar-SA"/>
      </w:rPr>
    </w:lvl>
    <w:lvl w:ilvl="4" w:tplc="12FE0878">
      <w:numFmt w:val="bullet"/>
      <w:lvlText w:val="•"/>
      <w:lvlJc w:val="left"/>
      <w:pPr>
        <w:ind w:left="4966" w:hanging="284"/>
      </w:pPr>
      <w:rPr>
        <w:rFonts w:hint="default"/>
        <w:lang w:val="tr-TR" w:eastAsia="en-US" w:bidi="ar-SA"/>
      </w:rPr>
    </w:lvl>
    <w:lvl w:ilvl="5" w:tplc="53F2E686">
      <w:numFmt w:val="bullet"/>
      <w:lvlText w:val="•"/>
      <w:lvlJc w:val="left"/>
      <w:pPr>
        <w:ind w:left="6002" w:hanging="284"/>
      </w:pPr>
      <w:rPr>
        <w:rFonts w:hint="default"/>
        <w:lang w:val="tr-TR" w:eastAsia="en-US" w:bidi="ar-SA"/>
      </w:rPr>
    </w:lvl>
    <w:lvl w:ilvl="6" w:tplc="1E10C4F4">
      <w:numFmt w:val="bullet"/>
      <w:lvlText w:val="•"/>
      <w:lvlJc w:val="left"/>
      <w:pPr>
        <w:ind w:left="7039" w:hanging="284"/>
      </w:pPr>
      <w:rPr>
        <w:rFonts w:hint="default"/>
        <w:lang w:val="tr-TR" w:eastAsia="en-US" w:bidi="ar-SA"/>
      </w:rPr>
    </w:lvl>
    <w:lvl w:ilvl="7" w:tplc="75C8DC30">
      <w:numFmt w:val="bullet"/>
      <w:lvlText w:val="•"/>
      <w:lvlJc w:val="left"/>
      <w:pPr>
        <w:ind w:left="8075" w:hanging="284"/>
      </w:pPr>
      <w:rPr>
        <w:rFonts w:hint="default"/>
        <w:lang w:val="tr-TR" w:eastAsia="en-US" w:bidi="ar-SA"/>
      </w:rPr>
    </w:lvl>
    <w:lvl w:ilvl="8" w:tplc="A32C6B94">
      <w:numFmt w:val="bullet"/>
      <w:lvlText w:val="•"/>
      <w:lvlJc w:val="left"/>
      <w:pPr>
        <w:ind w:left="9112" w:hanging="284"/>
      </w:pPr>
      <w:rPr>
        <w:rFonts w:hint="default"/>
        <w:lang w:val="tr-TR" w:eastAsia="en-US" w:bidi="ar-SA"/>
      </w:rPr>
    </w:lvl>
  </w:abstractNum>
  <w:abstractNum w:abstractNumId="12" w15:restartNumberingAfterBreak="0">
    <w:nsid w:val="1B512B01"/>
    <w:multiLevelType w:val="hybridMultilevel"/>
    <w:tmpl w:val="E8664794"/>
    <w:lvl w:ilvl="0" w:tplc="766A2412">
      <w:start w:val="1"/>
      <w:numFmt w:val="upperRoman"/>
      <w:lvlText w:val="%1."/>
      <w:lvlJc w:val="left"/>
      <w:pPr>
        <w:ind w:left="1071" w:hanging="312"/>
        <w:jc w:val="left"/>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3"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4" w15:restartNumberingAfterBreak="0">
    <w:nsid w:val="37B54A65"/>
    <w:multiLevelType w:val="hybridMultilevel"/>
    <w:tmpl w:val="9920E71E"/>
    <w:lvl w:ilvl="0" w:tplc="1EAE4420">
      <w:start w:val="1"/>
      <w:numFmt w:val="upperLetter"/>
      <w:lvlText w:val="%1)"/>
      <w:lvlJc w:val="left"/>
      <w:pPr>
        <w:ind w:left="1281" w:hanging="360"/>
      </w:pPr>
      <w:rPr>
        <w:rFonts w:hint="default"/>
        <w:b/>
        <w:bCs/>
      </w:rPr>
    </w:lvl>
    <w:lvl w:ilvl="1" w:tplc="041F0019" w:tentative="1">
      <w:start w:val="1"/>
      <w:numFmt w:val="lowerLetter"/>
      <w:lvlText w:val="%2."/>
      <w:lvlJc w:val="left"/>
      <w:pPr>
        <w:ind w:left="2001" w:hanging="360"/>
      </w:pPr>
    </w:lvl>
    <w:lvl w:ilvl="2" w:tplc="041F001B" w:tentative="1">
      <w:start w:val="1"/>
      <w:numFmt w:val="lowerRoman"/>
      <w:lvlText w:val="%3."/>
      <w:lvlJc w:val="right"/>
      <w:pPr>
        <w:ind w:left="2721" w:hanging="180"/>
      </w:pPr>
    </w:lvl>
    <w:lvl w:ilvl="3" w:tplc="041F000F" w:tentative="1">
      <w:start w:val="1"/>
      <w:numFmt w:val="decimal"/>
      <w:lvlText w:val="%4."/>
      <w:lvlJc w:val="left"/>
      <w:pPr>
        <w:ind w:left="3441" w:hanging="360"/>
      </w:pPr>
    </w:lvl>
    <w:lvl w:ilvl="4" w:tplc="041F0019" w:tentative="1">
      <w:start w:val="1"/>
      <w:numFmt w:val="lowerLetter"/>
      <w:lvlText w:val="%5."/>
      <w:lvlJc w:val="left"/>
      <w:pPr>
        <w:ind w:left="4161" w:hanging="360"/>
      </w:pPr>
    </w:lvl>
    <w:lvl w:ilvl="5" w:tplc="041F001B" w:tentative="1">
      <w:start w:val="1"/>
      <w:numFmt w:val="lowerRoman"/>
      <w:lvlText w:val="%6."/>
      <w:lvlJc w:val="right"/>
      <w:pPr>
        <w:ind w:left="4881" w:hanging="180"/>
      </w:pPr>
    </w:lvl>
    <w:lvl w:ilvl="6" w:tplc="041F000F" w:tentative="1">
      <w:start w:val="1"/>
      <w:numFmt w:val="decimal"/>
      <w:lvlText w:val="%7."/>
      <w:lvlJc w:val="left"/>
      <w:pPr>
        <w:ind w:left="5601" w:hanging="360"/>
      </w:pPr>
    </w:lvl>
    <w:lvl w:ilvl="7" w:tplc="041F0019" w:tentative="1">
      <w:start w:val="1"/>
      <w:numFmt w:val="lowerLetter"/>
      <w:lvlText w:val="%8."/>
      <w:lvlJc w:val="left"/>
      <w:pPr>
        <w:ind w:left="6321" w:hanging="360"/>
      </w:pPr>
    </w:lvl>
    <w:lvl w:ilvl="8" w:tplc="041F001B" w:tentative="1">
      <w:start w:val="1"/>
      <w:numFmt w:val="lowerRoman"/>
      <w:lvlText w:val="%9."/>
      <w:lvlJc w:val="right"/>
      <w:pPr>
        <w:ind w:left="7041" w:hanging="180"/>
      </w:pPr>
    </w:lvl>
  </w:abstractNum>
  <w:abstractNum w:abstractNumId="15"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A8173B3"/>
    <w:multiLevelType w:val="hybridMultilevel"/>
    <w:tmpl w:val="5A4C7DB6"/>
    <w:lvl w:ilvl="0" w:tplc="141E0768">
      <w:start w:val="1"/>
      <w:numFmt w:val="upperLetter"/>
      <w:lvlText w:val="%1)"/>
      <w:lvlJc w:val="left"/>
      <w:pPr>
        <w:ind w:left="822" w:hanging="256"/>
        <w:jc w:val="left"/>
      </w:pPr>
      <w:rPr>
        <w:rFonts w:ascii="Arial MT" w:eastAsia="Arial MT" w:hAnsi="Arial MT" w:cs="Arial MT" w:hint="default"/>
        <w:b/>
        <w:bCs/>
        <w:w w:val="100"/>
        <w:sz w:val="20"/>
        <w:szCs w:val="20"/>
        <w:lang w:val="tr-TR" w:eastAsia="en-US" w:bidi="ar-SA"/>
      </w:rPr>
    </w:lvl>
    <w:lvl w:ilvl="1" w:tplc="938A99F8">
      <w:numFmt w:val="bullet"/>
      <w:lvlText w:val="•"/>
      <w:lvlJc w:val="left"/>
      <w:pPr>
        <w:ind w:left="1856" w:hanging="256"/>
      </w:pPr>
      <w:rPr>
        <w:rFonts w:hint="default"/>
        <w:lang w:val="tr-TR" w:eastAsia="en-US" w:bidi="ar-SA"/>
      </w:rPr>
    </w:lvl>
    <w:lvl w:ilvl="2" w:tplc="4838122E">
      <w:numFmt w:val="bullet"/>
      <w:lvlText w:val="•"/>
      <w:lvlJc w:val="left"/>
      <w:pPr>
        <w:ind w:left="2893" w:hanging="256"/>
      </w:pPr>
      <w:rPr>
        <w:rFonts w:hint="default"/>
        <w:lang w:val="tr-TR" w:eastAsia="en-US" w:bidi="ar-SA"/>
      </w:rPr>
    </w:lvl>
    <w:lvl w:ilvl="3" w:tplc="D7F8F44E">
      <w:numFmt w:val="bullet"/>
      <w:lvlText w:val="•"/>
      <w:lvlJc w:val="left"/>
      <w:pPr>
        <w:ind w:left="3929" w:hanging="256"/>
      </w:pPr>
      <w:rPr>
        <w:rFonts w:hint="default"/>
        <w:lang w:val="tr-TR" w:eastAsia="en-US" w:bidi="ar-SA"/>
      </w:rPr>
    </w:lvl>
    <w:lvl w:ilvl="4" w:tplc="1624BCE8">
      <w:numFmt w:val="bullet"/>
      <w:lvlText w:val="•"/>
      <w:lvlJc w:val="left"/>
      <w:pPr>
        <w:ind w:left="4966" w:hanging="256"/>
      </w:pPr>
      <w:rPr>
        <w:rFonts w:hint="default"/>
        <w:lang w:val="tr-TR" w:eastAsia="en-US" w:bidi="ar-SA"/>
      </w:rPr>
    </w:lvl>
    <w:lvl w:ilvl="5" w:tplc="97CA943C">
      <w:numFmt w:val="bullet"/>
      <w:lvlText w:val="•"/>
      <w:lvlJc w:val="left"/>
      <w:pPr>
        <w:ind w:left="6002" w:hanging="256"/>
      </w:pPr>
      <w:rPr>
        <w:rFonts w:hint="default"/>
        <w:lang w:val="tr-TR" w:eastAsia="en-US" w:bidi="ar-SA"/>
      </w:rPr>
    </w:lvl>
    <w:lvl w:ilvl="6" w:tplc="42E47A4A">
      <w:numFmt w:val="bullet"/>
      <w:lvlText w:val="•"/>
      <w:lvlJc w:val="left"/>
      <w:pPr>
        <w:ind w:left="7039" w:hanging="256"/>
      </w:pPr>
      <w:rPr>
        <w:rFonts w:hint="default"/>
        <w:lang w:val="tr-TR" w:eastAsia="en-US" w:bidi="ar-SA"/>
      </w:rPr>
    </w:lvl>
    <w:lvl w:ilvl="7" w:tplc="0E7AB7AC">
      <w:numFmt w:val="bullet"/>
      <w:lvlText w:val="•"/>
      <w:lvlJc w:val="left"/>
      <w:pPr>
        <w:ind w:left="8075" w:hanging="256"/>
      </w:pPr>
      <w:rPr>
        <w:rFonts w:hint="default"/>
        <w:lang w:val="tr-TR" w:eastAsia="en-US" w:bidi="ar-SA"/>
      </w:rPr>
    </w:lvl>
    <w:lvl w:ilvl="8" w:tplc="D8AE0D18">
      <w:numFmt w:val="bullet"/>
      <w:lvlText w:val="•"/>
      <w:lvlJc w:val="left"/>
      <w:pPr>
        <w:ind w:left="9112" w:hanging="256"/>
      </w:pPr>
      <w:rPr>
        <w:rFonts w:hint="default"/>
        <w:lang w:val="tr-TR" w:eastAsia="en-US" w:bidi="ar-SA"/>
      </w:rPr>
    </w:lvl>
  </w:abstractNum>
  <w:abstractNum w:abstractNumId="17" w15:restartNumberingAfterBreak="0">
    <w:nsid w:val="4B8D13D4"/>
    <w:multiLevelType w:val="hybridMultilevel"/>
    <w:tmpl w:val="5F1AF056"/>
    <w:lvl w:ilvl="0" w:tplc="CFAA31E6">
      <w:start w:val="1"/>
      <w:numFmt w:val="upperLetter"/>
      <w:lvlText w:val="%1)"/>
      <w:lvlJc w:val="left"/>
      <w:pPr>
        <w:ind w:left="1263" w:hanging="360"/>
      </w:pPr>
      <w:rPr>
        <w:rFonts w:hint="default"/>
      </w:rPr>
    </w:lvl>
    <w:lvl w:ilvl="1" w:tplc="041F0019" w:tentative="1">
      <w:start w:val="1"/>
      <w:numFmt w:val="lowerLetter"/>
      <w:lvlText w:val="%2."/>
      <w:lvlJc w:val="left"/>
      <w:pPr>
        <w:ind w:left="1983" w:hanging="360"/>
      </w:pPr>
    </w:lvl>
    <w:lvl w:ilvl="2" w:tplc="041F001B" w:tentative="1">
      <w:start w:val="1"/>
      <w:numFmt w:val="lowerRoman"/>
      <w:lvlText w:val="%3."/>
      <w:lvlJc w:val="right"/>
      <w:pPr>
        <w:ind w:left="2703" w:hanging="180"/>
      </w:pPr>
    </w:lvl>
    <w:lvl w:ilvl="3" w:tplc="041F000F" w:tentative="1">
      <w:start w:val="1"/>
      <w:numFmt w:val="decimal"/>
      <w:lvlText w:val="%4."/>
      <w:lvlJc w:val="left"/>
      <w:pPr>
        <w:ind w:left="3423" w:hanging="360"/>
      </w:pPr>
    </w:lvl>
    <w:lvl w:ilvl="4" w:tplc="041F0019" w:tentative="1">
      <w:start w:val="1"/>
      <w:numFmt w:val="lowerLetter"/>
      <w:lvlText w:val="%5."/>
      <w:lvlJc w:val="left"/>
      <w:pPr>
        <w:ind w:left="4143" w:hanging="360"/>
      </w:pPr>
    </w:lvl>
    <w:lvl w:ilvl="5" w:tplc="041F001B" w:tentative="1">
      <w:start w:val="1"/>
      <w:numFmt w:val="lowerRoman"/>
      <w:lvlText w:val="%6."/>
      <w:lvlJc w:val="right"/>
      <w:pPr>
        <w:ind w:left="4863" w:hanging="180"/>
      </w:pPr>
    </w:lvl>
    <w:lvl w:ilvl="6" w:tplc="041F000F" w:tentative="1">
      <w:start w:val="1"/>
      <w:numFmt w:val="decimal"/>
      <w:lvlText w:val="%7."/>
      <w:lvlJc w:val="left"/>
      <w:pPr>
        <w:ind w:left="5583" w:hanging="360"/>
      </w:pPr>
    </w:lvl>
    <w:lvl w:ilvl="7" w:tplc="041F0019" w:tentative="1">
      <w:start w:val="1"/>
      <w:numFmt w:val="lowerLetter"/>
      <w:lvlText w:val="%8."/>
      <w:lvlJc w:val="left"/>
      <w:pPr>
        <w:ind w:left="6303" w:hanging="360"/>
      </w:pPr>
    </w:lvl>
    <w:lvl w:ilvl="8" w:tplc="041F001B" w:tentative="1">
      <w:start w:val="1"/>
      <w:numFmt w:val="lowerRoman"/>
      <w:lvlText w:val="%9."/>
      <w:lvlJc w:val="right"/>
      <w:pPr>
        <w:ind w:left="7023" w:hanging="180"/>
      </w:pPr>
    </w:lvl>
  </w:abstractNum>
  <w:abstractNum w:abstractNumId="18" w15:restartNumberingAfterBreak="0">
    <w:nsid w:val="52C506DC"/>
    <w:multiLevelType w:val="hybridMultilevel"/>
    <w:tmpl w:val="BC2688DA"/>
    <w:lvl w:ilvl="0" w:tplc="B59A5258">
      <w:start w:val="1"/>
      <w:numFmt w:val="decimal"/>
      <w:lvlText w:val="%1."/>
      <w:lvlJc w:val="left"/>
      <w:pPr>
        <w:ind w:left="543" w:hanging="397"/>
        <w:jc w:val="left"/>
      </w:pPr>
      <w:rPr>
        <w:rFonts w:ascii="Arial" w:eastAsia="Arial" w:hAnsi="Arial" w:cs="Arial" w:hint="default"/>
        <w:b/>
        <w:bCs/>
        <w:spacing w:val="-1"/>
        <w:w w:val="100"/>
        <w:sz w:val="20"/>
        <w:szCs w:val="20"/>
        <w:lang w:val="tr-TR" w:eastAsia="en-US" w:bidi="ar-SA"/>
      </w:rPr>
    </w:lvl>
    <w:lvl w:ilvl="1" w:tplc="62C49232">
      <w:start w:val="1"/>
      <w:numFmt w:val="upperLetter"/>
      <w:lvlText w:val="%2)"/>
      <w:lvlJc w:val="left"/>
      <w:pPr>
        <w:ind w:left="827" w:hanging="284"/>
        <w:jc w:val="left"/>
      </w:pPr>
      <w:rPr>
        <w:rFonts w:ascii="Arial MT" w:eastAsia="Arial MT" w:hAnsi="Arial MT" w:cs="Arial MT" w:hint="default"/>
        <w:w w:val="100"/>
        <w:sz w:val="20"/>
        <w:szCs w:val="20"/>
        <w:lang w:val="tr-TR" w:eastAsia="en-US" w:bidi="ar-SA"/>
      </w:rPr>
    </w:lvl>
    <w:lvl w:ilvl="2" w:tplc="206E8C0C">
      <w:numFmt w:val="bullet"/>
      <w:lvlText w:val="•"/>
      <w:lvlJc w:val="left"/>
      <w:pPr>
        <w:ind w:left="1971" w:hanging="284"/>
      </w:pPr>
      <w:rPr>
        <w:rFonts w:hint="default"/>
        <w:lang w:val="tr-TR" w:eastAsia="en-US" w:bidi="ar-SA"/>
      </w:rPr>
    </w:lvl>
    <w:lvl w:ilvl="3" w:tplc="1C02E000">
      <w:numFmt w:val="bullet"/>
      <w:lvlText w:val="•"/>
      <w:lvlJc w:val="left"/>
      <w:pPr>
        <w:ind w:left="3123" w:hanging="284"/>
      </w:pPr>
      <w:rPr>
        <w:rFonts w:hint="default"/>
        <w:lang w:val="tr-TR" w:eastAsia="en-US" w:bidi="ar-SA"/>
      </w:rPr>
    </w:lvl>
    <w:lvl w:ilvl="4" w:tplc="087489E6">
      <w:numFmt w:val="bullet"/>
      <w:lvlText w:val="•"/>
      <w:lvlJc w:val="left"/>
      <w:pPr>
        <w:ind w:left="4275" w:hanging="284"/>
      </w:pPr>
      <w:rPr>
        <w:rFonts w:hint="default"/>
        <w:lang w:val="tr-TR" w:eastAsia="en-US" w:bidi="ar-SA"/>
      </w:rPr>
    </w:lvl>
    <w:lvl w:ilvl="5" w:tplc="C92AECE4">
      <w:numFmt w:val="bullet"/>
      <w:lvlText w:val="•"/>
      <w:lvlJc w:val="left"/>
      <w:pPr>
        <w:ind w:left="5426" w:hanging="284"/>
      </w:pPr>
      <w:rPr>
        <w:rFonts w:hint="default"/>
        <w:lang w:val="tr-TR" w:eastAsia="en-US" w:bidi="ar-SA"/>
      </w:rPr>
    </w:lvl>
    <w:lvl w:ilvl="6" w:tplc="6882AF08">
      <w:numFmt w:val="bullet"/>
      <w:lvlText w:val="•"/>
      <w:lvlJc w:val="left"/>
      <w:pPr>
        <w:ind w:left="6578" w:hanging="284"/>
      </w:pPr>
      <w:rPr>
        <w:rFonts w:hint="default"/>
        <w:lang w:val="tr-TR" w:eastAsia="en-US" w:bidi="ar-SA"/>
      </w:rPr>
    </w:lvl>
    <w:lvl w:ilvl="7" w:tplc="6F28D6B2">
      <w:numFmt w:val="bullet"/>
      <w:lvlText w:val="•"/>
      <w:lvlJc w:val="left"/>
      <w:pPr>
        <w:ind w:left="7730" w:hanging="284"/>
      </w:pPr>
      <w:rPr>
        <w:rFonts w:hint="default"/>
        <w:lang w:val="tr-TR" w:eastAsia="en-US" w:bidi="ar-SA"/>
      </w:rPr>
    </w:lvl>
    <w:lvl w:ilvl="8" w:tplc="14F07EDC">
      <w:numFmt w:val="bullet"/>
      <w:lvlText w:val="•"/>
      <w:lvlJc w:val="left"/>
      <w:pPr>
        <w:ind w:left="8882" w:hanging="284"/>
      </w:pPr>
      <w:rPr>
        <w:rFonts w:hint="default"/>
        <w:lang w:val="tr-TR" w:eastAsia="en-US" w:bidi="ar-SA"/>
      </w:rPr>
    </w:lvl>
  </w:abstractNum>
  <w:abstractNum w:abstractNumId="19" w15:restartNumberingAfterBreak="0">
    <w:nsid w:val="5F3D62F2"/>
    <w:multiLevelType w:val="hybridMultilevel"/>
    <w:tmpl w:val="5F1AF056"/>
    <w:lvl w:ilvl="0" w:tplc="CFAA31E6">
      <w:start w:val="1"/>
      <w:numFmt w:val="upperLetter"/>
      <w:lvlText w:val="%1)"/>
      <w:lvlJc w:val="left"/>
      <w:pPr>
        <w:ind w:left="1263" w:hanging="360"/>
      </w:pPr>
      <w:rPr>
        <w:rFonts w:hint="default"/>
      </w:rPr>
    </w:lvl>
    <w:lvl w:ilvl="1" w:tplc="041F0019" w:tentative="1">
      <w:start w:val="1"/>
      <w:numFmt w:val="lowerLetter"/>
      <w:lvlText w:val="%2."/>
      <w:lvlJc w:val="left"/>
      <w:pPr>
        <w:ind w:left="1983" w:hanging="360"/>
      </w:pPr>
    </w:lvl>
    <w:lvl w:ilvl="2" w:tplc="041F001B" w:tentative="1">
      <w:start w:val="1"/>
      <w:numFmt w:val="lowerRoman"/>
      <w:lvlText w:val="%3."/>
      <w:lvlJc w:val="right"/>
      <w:pPr>
        <w:ind w:left="2703" w:hanging="180"/>
      </w:pPr>
    </w:lvl>
    <w:lvl w:ilvl="3" w:tplc="041F000F" w:tentative="1">
      <w:start w:val="1"/>
      <w:numFmt w:val="decimal"/>
      <w:lvlText w:val="%4."/>
      <w:lvlJc w:val="left"/>
      <w:pPr>
        <w:ind w:left="3423" w:hanging="360"/>
      </w:pPr>
    </w:lvl>
    <w:lvl w:ilvl="4" w:tplc="041F0019" w:tentative="1">
      <w:start w:val="1"/>
      <w:numFmt w:val="lowerLetter"/>
      <w:lvlText w:val="%5."/>
      <w:lvlJc w:val="left"/>
      <w:pPr>
        <w:ind w:left="4143" w:hanging="360"/>
      </w:pPr>
    </w:lvl>
    <w:lvl w:ilvl="5" w:tplc="041F001B" w:tentative="1">
      <w:start w:val="1"/>
      <w:numFmt w:val="lowerRoman"/>
      <w:lvlText w:val="%6."/>
      <w:lvlJc w:val="right"/>
      <w:pPr>
        <w:ind w:left="4863" w:hanging="180"/>
      </w:pPr>
    </w:lvl>
    <w:lvl w:ilvl="6" w:tplc="041F000F" w:tentative="1">
      <w:start w:val="1"/>
      <w:numFmt w:val="decimal"/>
      <w:lvlText w:val="%7."/>
      <w:lvlJc w:val="left"/>
      <w:pPr>
        <w:ind w:left="5583" w:hanging="360"/>
      </w:pPr>
    </w:lvl>
    <w:lvl w:ilvl="7" w:tplc="041F0019" w:tentative="1">
      <w:start w:val="1"/>
      <w:numFmt w:val="lowerLetter"/>
      <w:lvlText w:val="%8."/>
      <w:lvlJc w:val="left"/>
      <w:pPr>
        <w:ind w:left="6303" w:hanging="360"/>
      </w:pPr>
    </w:lvl>
    <w:lvl w:ilvl="8" w:tplc="041F001B" w:tentative="1">
      <w:start w:val="1"/>
      <w:numFmt w:val="lowerRoman"/>
      <w:lvlText w:val="%9."/>
      <w:lvlJc w:val="right"/>
      <w:pPr>
        <w:ind w:left="7023" w:hanging="180"/>
      </w:pPr>
    </w:lvl>
  </w:abstractNum>
  <w:abstractNum w:abstractNumId="20" w15:restartNumberingAfterBreak="0">
    <w:nsid w:val="66A47EEF"/>
    <w:multiLevelType w:val="hybridMultilevel"/>
    <w:tmpl w:val="D0D88D38"/>
    <w:lvl w:ilvl="0" w:tplc="39DE5DE6">
      <w:start w:val="1"/>
      <w:numFmt w:val="upperLetter"/>
      <w:lvlText w:val="%1)"/>
      <w:lvlJc w:val="left"/>
      <w:pPr>
        <w:ind w:left="816" w:hanging="284"/>
        <w:jc w:val="left"/>
      </w:pPr>
      <w:rPr>
        <w:rFonts w:ascii="Arial MT" w:eastAsia="Arial MT" w:hAnsi="Arial MT" w:cs="Arial MT" w:hint="default"/>
        <w:w w:val="100"/>
        <w:sz w:val="20"/>
        <w:szCs w:val="20"/>
        <w:lang w:val="tr-TR" w:eastAsia="en-US" w:bidi="ar-SA"/>
      </w:rPr>
    </w:lvl>
    <w:lvl w:ilvl="1" w:tplc="956CE3A6">
      <w:numFmt w:val="bullet"/>
      <w:lvlText w:val="•"/>
      <w:lvlJc w:val="left"/>
      <w:pPr>
        <w:ind w:left="1856" w:hanging="284"/>
      </w:pPr>
      <w:rPr>
        <w:rFonts w:hint="default"/>
        <w:lang w:val="tr-TR" w:eastAsia="en-US" w:bidi="ar-SA"/>
      </w:rPr>
    </w:lvl>
    <w:lvl w:ilvl="2" w:tplc="D3EA4D22">
      <w:numFmt w:val="bullet"/>
      <w:lvlText w:val="•"/>
      <w:lvlJc w:val="left"/>
      <w:pPr>
        <w:ind w:left="2893" w:hanging="284"/>
      </w:pPr>
      <w:rPr>
        <w:rFonts w:hint="default"/>
        <w:lang w:val="tr-TR" w:eastAsia="en-US" w:bidi="ar-SA"/>
      </w:rPr>
    </w:lvl>
    <w:lvl w:ilvl="3" w:tplc="6D48BE24">
      <w:numFmt w:val="bullet"/>
      <w:lvlText w:val="•"/>
      <w:lvlJc w:val="left"/>
      <w:pPr>
        <w:ind w:left="3929" w:hanging="284"/>
      </w:pPr>
      <w:rPr>
        <w:rFonts w:hint="default"/>
        <w:lang w:val="tr-TR" w:eastAsia="en-US" w:bidi="ar-SA"/>
      </w:rPr>
    </w:lvl>
    <w:lvl w:ilvl="4" w:tplc="F88A46EE">
      <w:numFmt w:val="bullet"/>
      <w:lvlText w:val="•"/>
      <w:lvlJc w:val="left"/>
      <w:pPr>
        <w:ind w:left="4966" w:hanging="284"/>
      </w:pPr>
      <w:rPr>
        <w:rFonts w:hint="default"/>
        <w:lang w:val="tr-TR" w:eastAsia="en-US" w:bidi="ar-SA"/>
      </w:rPr>
    </w:lvl>
    <w:lvl w:ilvl="5" w:tplc="ACC2FE54">
      <w:numFmt w:val="bullet"/>
      <w:lvlText w:val="•"/>
      <w:lvlJc w:val="left"/>
      <w:pPr>
        <w:ind w:left="6002" w:hanging="284"/>
      </w:pPr>
      <w:rPr>
        <w:rFonts w:hint="default"/>
        <w:lang w:val="tr-TR" w:eastAsia="en-US" w:bidi="ar-SA"/>
      </w:rPr>
    </w:lvl>
    <w:lvl w:ilvl="6" w:tplc="AB22CD4E">
      <w:numFmt w:val="bullet"/>
      <w:lvlText w:val="•"/>
      <w:lvlJc w:val="left"/>
      <w:pPr>
        <w:ind w:left="7039" w:hanging="284"/>
      </w:pPr>
      <w:rPr>
        <w:rFonts w:hint="default"/>
        <w:lang w:val="tr-TR" w:eastAsia="en-US" w:bidi="ar-SA"/>
      </w:rPr>
    </w:lvl>
    <w:lvl w:ilvl="7" w:tplc="C52E126C">
      <w:numFmt w:val="bullet"/>
      <w:lvlText w:val="•"/>
      <w:lvlJc w:val="left"/>
      <w:pPr>
        <w:ind w:left="8075" w:hanging="284"/>
      </w:pPr>
      <w:rPr>
        <w:rFonts w:hint="default"/>
        <w:lang w:val="tr-TR" w:eastAsia="en-US" w:bidi="ar-SA"/>
      </w:rPr>
    </w:lvl>
    <w:lvl w:ilvl="8" w:tplc="18F6EE4A">
      <w:numFmt w:val="bullet"/>
      <w:lvlText w:val="•"/>
      <w:lvlJc w:val="left"/>
      <w:pPr>
        <w:ind w:left="9112" w:hanging="284"/>
      </w:pPr>
      <w:rPr>
        <w:rFonts w:hint="default"/>
        <w:lang w:val="tr-TR" w:eastAsia="en-US" w:bidi="ar-SA"/>
      </w:rPr>
    </w:lvl>
  </w:abstractNum>
  <w:abstractNum w:abstractNumId="21"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2"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4"/>
  </w:num>
  <w:num w:numId="3">
    <w:abstractNumId w:val="4"/>
  </w:num>
  <w:num w:numId="4">
    <w:abstractNumId w:val="23"/>
  </w:num>
  <w:num w:numId="5">
    <w:abstractNumId w:val="8"/>
  </w:num>
  <w:num w:numId="6">
    <w:abstractNumId w:val="10"/>
  </w:num>
  <w:num w:numId="7">
    <w:abstractNumId w:val="2"/>
  </w:num>
  <w:num w:numId="8">
    <w:abstractNumId w:val="13"/>
  </w:num>
  <w:num w:numId="9">
    <w:abstractNumId w:val="6"/>
  </w:num>
  <w:num w:numId="10">
    <w:abstractNumId w:val="1"/>
  </w:num>
  <w:num w:numId="11">
    <w:abstractNumId w:val="22"/>
  </w:num>
  <w:num w:numId="12">
    <w:abstractNumId w:val="21"/>
  </w:num>
  <w:num w:numId="13">
    <w:abstractNumId w:val="0"/>
  </w:num>
  <w:num w:numId="14">
    <w:abstractNumId w:val="7"/>
  </w:num>
  <w:num w:numId="15">
    <w:abstractNumId w:val="12"/>
  </w:num>
  <w:num w:numId="16">
    <w:abstractNumId w:val="15"/>
  </w:num>
  <w:num w:numId="17">
    <w:abstractNumId w:val="18"/>
  </w:num>
  <w:num w:numId="18">
    <w:abstractNumId w:val="19"/>
  </w:num>
  <w:num w:numId="19">
    <w:abstractNumId w:val="17"/>
  </w:num>
  <w:num w:numId="20">
    <w:abstractNumId w:val="11"/>
  </w:num>
  <w:num w:numId="21">
    <w:abstractNumId w:val="3"/>
  </w:num>
  <w:num w:numId="22">
    <w:abstractNumId w:val="20"/>
  </w:num>
  <w:num w:numId="23">
    <w:abstractNumId w:val="5"/>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415E1"/>
    <w:rsid w:val="000B7C48"/>
    <w:rsid w:val="000F20B6"/>
    <w:rsid w:val="000F6586"/>
    <w:rsid w:val="00104616"/>
    <w:rsid w:val="00105DA2"/>
    <w:rsid w:val="0012672B"/>
    <w:rsid w:val="0014154F"/>
    <w:rsid w:val="00146814"/>
    <w:rsid w:val="001A3DB1"/>
    <w:rsid w:val="001C02A2"/>
    <w:rsid w:val="001E0100"/>
    <w:rsid w:val="001E517B"/>
    <w:rsid w:val="001E5B7B"/>
    <w:rsid w:val="002062BD"/>
    <w:rsid w:val="00270BB6"/>
    <w:rsid w:val="00271849"/>
    <w:rsid w:val="00281F38"/>
    <w:rsid w:val="00287BE0"/>
    <w:rsid w:val="002A5E52"/>
    <w:rsid w:val="002C15E6"/>
    <w:rsid w:val="002D28DB"/>
    <w:rsid w:val="00305061"/>
    <w:rsid w:val="00333815"/>
    <w:rsid w:val="00362550"/>
    <w:rsid w:val="003D6543"/>
    <w:rsid w:val="003E42EA"/>
    <w:rsid w:val="003F0BCF"/>
    <w:rsid w:val="003F2113"/>
    <w:rsid w:val="003F5534"/>
    <w:rsid w:val="00420C13"/>
    <w:rsid w:val="0042250E"/>
    <w:rsid w:val="004651A2"/>
    <w:rsid w:val="004719B1"/>
    <w:rsid w:val="0047479B"/>
    <w:rsid w:val="00493101"/>
    <w:rsid w:val="004A0007"/>
    <w:rsid w:val="004B3CF6"/>
    <w:rsid w:val="004C44E2"/>
    <w:rsid w:val="004C4F01"/>
    <w:rsid w:val="004E558D"/>
    <w:rsid w:val="0051727F"/>
    <w:rsid w:val="00520CED"/>
    <w:rsid w:val="00544B5F"/>
    <w:rsid w:val="00546BF9"/>
    <w:rsid w:val="00572316"/>
    <w:rsid w:val="00600335"/>
    <w:rsid w:val="00621F0B"/>
    <w:rsid w:val="00647A54"/>
    <w:rsid w:val="00652475"/>
    <w:rsid w:val="006569D0"/>
    <w:rsid w:val="00691022"/>
    <w:rsid w:val="00693573"/>
    <w:rsid w:val="006D6DD4"/>
    <w:rsid w:val="006E5E10"/>
    <w:rsid w:val="006F0741"/>
    <w:rsid w:val="006F70F2"/>
    <w:rsid w:val="00703A99"/>
    <w:rsid w:val="007068F6"/>
    <w:rsid w:val="0071224D"/>
    <w:rsid w:val="00715C71"/>
    <w:rsid w:val="00720BE9"/>
    <w:rsid w:val="00754D0B"/>
    <w:rsid w:val="00790F76"/>
    <w:rsid w:val="007A272A"/>
    <w:rsid w:val="007B5E6B"/>
    <w:rsid w:val="0080675C"/>
    <w:rsid w:val="0081330A"/>
    <w:rsid w:val="00821668"/>
    <w:rsid w:val="00827E07"/>
    <w:rsid w:val="00831A52"/>
    <w:rsid w:val="00854CA2"/>
    <w:rsid w:val="008802B1"/>
    <w:rsid w:val="0089700C"/>
    <w:rsid w:val="008C379A"/>
    <w:rsid w:val="008C7A97"/>
    <w:rsid w:val="008D1002"/>
    <w:rsid w:val="009520F3"/>
    <w:rsid w:val="00971D12"/>
    <w:rsid w:val="00981B9F"/>
    <w:rsid w:val="0099007A"/>
    <w:rsid w:val="00993A84"/>
    <w:rsid w:val="009A088A"/>
    <w:rsid w:val="009C4594"/>
    <w:rsid w:val="009D3952"/>
    <w:rsid w:val="009E7298"/>
    <w:rsid w:val="00A07B80"/>
    <w:rsid w:val="00A47D30"/>
    <w:rsid w:val="00A82D5C"/>
    <w:rsid w:val="00A8698F"/>
    <w:rsid w:val="00A96F74"/>
    <w:rsid w:val="00A972DF"/>
    <w:rsid w:val="00AA0CC7"/>
    <w:rsid w:val="00AB22AC"/>
    <w:rsid w:val="00AB2F32"/>
    <w:rsid w:val="00AB56EA"/>
    <w:rsid w:val="00AD3E5F"/>
    <w:rsid w:val="00AE26E0"/>
    <w:rsid w:val="00AE40A0"/>
    <w:rsid w:val="00AE56C0"/>
    <w:rsid w:val="00B10F81"/>
    <w:rsid w:val="00B41467"/>
    <w:rsid w:val="00B64120"/>
    <w:rsid w:val="00B72004"/>
    <w:rsid w:val="00B969F7"/>
    <w:rsid w:val="00B96D1F"/>
    <w:rsid w:val="00BA14B6"/>
    <w:rsid w:val="00BA3381"/>
    <w:rsid w:val="00BB0748"/>
    <w:rsid w:val="00BB5829"/>
    <w:rsid w:val="00BF0033"/>
    <w:rsid w:val="00C066F0"/>
    <w:rsid w:val="00C14BCE"/>
    <w:rsid w:val="00C26B23"/>
    <w:rsid w:val="00C31571"/>
    <w:rsid w:val="00C33CF1"/>
    <w:rsid w:val="00C35B09"/>
    <w:rsid w:val="00C44431"/>
    <w:rsid w:val="00C61F81"/>
    <w:rsid w:val="00C80046"/>
    <w:rsid w:val="00CA0BCC"/>
    <w:rsid w:val="00CD32C9"/>
    <w:rsid w:val="00D00CDA"/>
    <w:rsid w:val="00D03276"/>
    <w:rsid w:val="00D264AE"/>
    <w:rsid w:val="00D3269D"/>
    <w:rsid w:val="00D51125"/>
    <w:rsid w:val="00D65AB5"/>
    <w:rsid w:val="00D90AFE"/>
    <w:rsid w:val="00D93D9B"/>
    <w:rsid w:val="00DA2A7B"/>
    <w:rsid w:val="00DA2F2D"/>
    <w:rsid w:val="00DC5E44"/>
    <w:rsid w:val="00DE0332"/>
    <w:rsid w:val="00DF07CF"/>
    <w:rsid w:val="00DF2D60"/>
    <w:rsid w:val="00DF3D99"/>
    <w:rsid w:val="00E05BE0"/>
    <w:rsid w:val="00E10AB5"/>
    <w:rsid w:val="00E41416"/>
    <w:rsid w:val="00E47A9D"/>
    <w:rsid w:val="00E75451"/>
    <w:rsid w:val="00E90A3C"/>
    <w:rsid w:val="00EC60BA"/>
    <w:rsid w:val="00ED2EB1"/>
    <w:rsid w:val="00ED4851"/>
    <w:rsid w:val="00EF041E"/>
    <w:rsid w:val="00F102B9"/>
    <w:rsid w:val="00F22311"/>
    <w:rsid w:val="00F308D2"/>
    <w:rsid w:val="00F335B4"/>
    <w:rsid w:val="00F37036"/>
    <w:rsid w:val="00F445C1"/>
    <w:rsid w:val="00F64F46"/>
    <w:rsid w:val="00F83DEE"/>
    <w:rsid w:val="00F909EB"/>
    <w:rsid w:val="00FA6DD2"/>
    <w:rsid w:val="00FC140F"/>
    <w:rsid w:val="00FD48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99"/>
    <w:semiHidden/>
    <w:unhideWhenUsed/>
    <w:rsid w:val="00600335"/>
    <w:pPr>
      <w:spacing w:after="120"/>
    </w:pPr>
  </w:style>
  <w:style w:type="character" w:customStyle="1" w:styleId="GvdeMetniChar">
    <w:name w:val="Gövde Metni Char"/>
    <w:basedOn w:val="VarsaylanParagrafYazTipi"/>
    <w:link w:val="GvdeMetni"/>
    <w:uiPriority w:val="99"/>
    <w:semiHidden/>
    <w:rsid w:val="00600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603</Words>
  <Characters>3443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158</cp:revision>
  <dcterms:created xsi:type="dcterms:W3CDTF">2022-03-14T16:45:00Z</dcterms:created>
  <dcterms:modified xsi:type="dcterms:W3CDTF">2022-03-15T16:49:00Z</dcterms:modified>
</cp:coreProperties>
</file>