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271849" w14:paraId="79E86B24" w14:textId="77777777" w:rsidTr="002A5E52">
        <w:tc>
          <w:tcPr>
            <w:tcW w:w="1555" w:type="dxa"/>
          </w:tcPr>
          <w:p w14:paraId="3E78F450" w14:textId="739328FE" w:rsidR="00271849" w:rsidRPr="002A5E52" w:rsidRDefault="00271849" w:rsidP="00271849">
            <w:pPr>
              <w:jc w:val="right"/>
              <w:rPr>
                <w:b/>
                <w:bCs/>
                <w:sz w:val="22"/>
                <w:szCs w:val="22"/>
              </w:rPr>
            </w:pPr>
            <w:r w:rsidRPr="002A5E52">
              <w:rPr>
                <w:b/>
                <w:bCs/>
                <w:sz w:val="22"/>
                <w:szCs w:val="22"/>
              </w:rPr>
              <w:t>ÜNİTE NO:</w:t>
            </w:r>
          </w:p>
        </w:tc>
        <w:tc>
          <w:tcPr>
            <w:tcW w:w="1559" w:type="dxa"/>
          </w:tcPr>
          <w:p w14:paraId="41418132" w14:textId="7FE0F82A" w:rsidR="00271849" w:rsidRPr="002A5E52" w:rsidRDefault="00AE5BC6" w:rsidP="00271849">
            <w:pPr>
              <w:rPr>
                <w:sz w:val="22"/>
                <w:szCs w:val="22"/>
              </w:rPr>
            </w:pPr>
            <w:r>
              <w:rPr>
                <w:sz w:val="22"/>
                <w:szCs w:val="22"/>
              </w:rPr>
              <w:t>4</w:t>
            </w:r>
          </w:p>
        </w:tc>
        <w:tc>
          <w:tcPr>
            <w:tcW w:w="1417" w:type="dxa"/>
          </w:tcPr>
          <w:p w14:paraId="090636BB" w14:textId="0534F318" w:rsidR="00271849" w:rsidRPr="002A5E52" w:rsidRDefault="00271849" w:rsidP="00271849">
            <w:pPr>
              <w:jc w:val="right"/>
              <w:rPr>
                <w:b/>
                <w:bCs/>
                <w:sz w:val="22"/>
                <w:szCs w:val="22"/>
              </w:rPr>
            </w:pPr>
            <w:r w:rsidRPr="002A5E52">
              <w:rPr>
                <w:b/>
                <w:bCs/>
                <w:sz w:val="22"/>
                <w:szCs w:val="22"/>
              </w:rPr>
              <w:t>ÜNİTE ADI:</w:t>
            </w:r>
          </w:p>
        </w:tc>
        <w:tc>
          <w:tcPr>
            <w:tcW w:w="4531" w:type="dxa"/>
          </w:tcPr>
          <w:p w14:paraId="4E6E560F" w14:textId="290A7E37" w:rsidR="00271849" w:rsidRPr="002A5E52" w:rsidRDefault="00693AF2" w:rsidP="00271849">
            <w:pPr>
              <w:rPr>
                <w:sz w:val="22"/>
                <w:szCs w:val="22"/>
              </w:rPr>
            </w:pPr>
            <w:r>
              <w:rPr>
                <w:sz w:val="22"/>
                <w:szCs w:val="22"/>
              </w:rPr>
              <w:t>Madde ve Endüstri</w:t>
            </w:r>
          </w:p>
        </w:tc>
      </w:tr>
      <w:tr w:rsidR="00271849" w14:paraId="6D02AEEB" w14:textId="77777777" w:rsidTr="002A5E52">
        <w:tc>
          <w:tcPr>
            <w:tcW w:w="1555" w:type="dxa"/>
          </w:tcPr>
          <w:p w14:paraId="64634148" w14:textId="3E996451" w:rsidR="00271849" w:rsidRPr="002A5E52" w:rsidRDefault="00271849" w:rsidP="00271849">
            <w:pPr>
              <w:jc w:val="right"/>
              <w:rPr>
                <w:b/>
                <w:bCs/>
                <w:sz w:val="22"/>
                <w:szCs w:val="22"/>
              </w:rPr>
            </w:pPr>
            <w:r w:rsidRPr="002A5E52">
              <w:rPr>
                <w:b/>
                <w:bCs/>
                <w:sz w:val="22"/>
                <w:szCs w:val="22"/>
              </w:rPr>
              <w:t>KONU NO:</w:t>
            </w:r>
          </w:p>
        </w:tc>
        <w:tc>
          <w:tcPr>
            <w:tcW w:w="1559" w:type="dxa"/>
          </w:tcPr>
          <w:p w14:paraId="4ECC5513" w14:textId="13D54236" w:rsidR="00271849" w:rsidRPr="002A5E52" w:rsidRDefault="001F420C" w:rsidP="00271849">
            <w:pPr>
              <w:rPr>
                <w:sz w:val="22"/>
                <w:szCs w:val="22"/>
              </w:rPr>
            </w:pPr>
            <w:r>
              <w:rPr>
                <w:sz w:val="22"/>
                <w:szCs w:val="22"/>
              </w:rPr>
              <w:t>4</w:t>
            </w:r>
          </w:p>
        </w:tc>
        <w:tc>
          <w:tcPr>
            <w:tcW w:w="1417" w:type="dxa"/>
          </w:tcPr>
          <w:p w14:paraId="0FE8A5A7" w14:textId="68971720" w:rsidR="00271849" w:rsidRPr="002A5E52" w:rsidRDefault="00271849" w:rsidP="00271849">
            <w:pPr>
              <w:jc w:val="right"/>
              <w:rPr>
                <w:b/>
                <w:bCs/>
                <w:sz w:val="22"/>
                <w:szCs w:val="22"/>
              </w:rPr>
            </w:pPr>
            <w:r w:rsidRPr="002A5E52">
              <w:rPr>
                <w:b/>
                <w:bCs/>
                <w:sz w:val="22"/>
                <w:szCs w:val="22"/>
              </w:rPr>
              <w:t>KONU ADI:</w:t>
            </w:r>
          </w:p>
        </w:tc>
        <w:tc>
          <w:tcPr>
            <w:tcW w:w="4531" w:type="dxa"/>
          </w:tcPr>
          <w:p w14:paraId="6B27B2C9" w14:textId="764868B2" w:rsidR="00271849" w:rsidRPr="002A5E52" w:rsidRDefault="001F420C" w:rsidP="00271849">
            <w:pPr>
              <w:rPr>
                <w:sz w:val="22"/>
                <w:szCs w:val="22"/>
              </w:rPr>
            </w:pPr>
            <w:r w:rsidRPr="001F420C">
              <w:rPr>
                <w:sz w:val="22"/>
                <w:szCs w:val="22"/>
              </w:rPr>
              <w:t>Asitler ve Bazlar</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69EDF0E6" w:rsidR="00271849" w:rsidRPr="002A5E52" w:rsidRDefault="00080B2A" w:rsidP="00271849">
            <w:pPr>
              <w:rPr>
                <w:sz w:val="22"/>
                <w:szCs w:val="22"/>
              </w:rPr>
            </w:pPr>
            <w:r>
              <w:rPr>
                <w:sz w:val="22"/>
                <w:szCs w:val="22"/>
              </w:rPr>
              <w:t>C</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4CF0389A" w:rsidR="00271849" w:rsidRPr="002A5E52" w:rsidRDefault="00271849" w:rsidP="00271849">
            <w:pPr>
              <w:rPr>
                <w:sz w:val="22"/>
                <w:szCs w:val="22"/>
              </w:rPr>
            </w:pPr>
            <w:r>
              <w:rPr>
                <w:sz w:val="22"/>
                <w:szCs w:val="22"/>
              </w:rPr>
              <w:t>8.</w:t>
            </w:r>
            <w:r w:rsidR="00AE5BC6">
              <w:rPr>
                <w:sz w:val="22"/>
                <w:szCs w:val="22"/>
              </w:rPr>
              <w:t>4</w:t>
            </w:r>
            <w:r>
              <w:rPr>
                <w:sz w:val="22"/>
                <w:szCs w:val="22"/>
              </w:rPr>
              <w:t>.</w:t>
            </w:r>
            <w:r w:rsidR="001F420C">
              <w:rPr>
                <w:sz w:val="22"/>
                <w:szCs w:val="22"/>
              </w:rPr>
              <w:t>4</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55F81E45" w14:textId="77777777" w:rsidR="002A5E52" w:rsidRDefault="002A5E52" w:rsidP="002A5E52"/>
          <w:p w14:paraId="1133B2EE" w14:textId="77777777" w:rsidR="006D6DD4" w:rsidRPr="006D6DD4" w:rsidRDefault="006D6DD4" w:rsidP="006D6DD4">
            <w:pPr>
              <w:widowControl w:val="0"/>
              <w:autoSpaceDE w:val="0"/>
              <w:autoSpaceDN w:val="0"/>
              <w:rPr>
                <w:rFonts w:ascii="Arial MT" w:eastAsia="Arial MT" w:hAnsi="Arial MT" w:cs="Arial MT"/>
              </w:rPr>
            </w:pPr>
          </w:p>
          <w:p w14:paraId="644ECD7A" w14:textId="40578805" w:rsidR="002B336A" w:rsidRPr="001A5713" w:rsidRDefault="002B336A" w:rsidP="00C11DD7">
            <w:pPr>
              <w:widowControl w:val="0"/>
              <w:tabs>
                <w:tab w:val="left" w:pos="543"/>
                <w:tab w:val="left" w:pos="544"/>
              </w:tabs>
              <w:autoSpaceDE w:val="0"/>
              <w:autoSpaceDN w:val="0"/>
              <w:spacing w:before="104" w:line="293" w:lineRule="auto"/>
              <w:ind w:left="544" w:right="323"/>
              <w:rPr>
                <w:rFonts w:ascii="Arial" w:eastAsia="Arial" w:hAnsi="Arial" w:cs="Arial"/>
              </w:rPr>
            </w:pPr>
            <w:r w:rsidRPr="002B336A">
              <w:rPr>
                <w:rFonts w:ascii="Arial" w:eastAsia="Arial" w:hAnsi="Arial" w:cs="Arial"/>
              </w:rPr>
              <w:t>Bir okuldaki malzeme dolabında özdeş kapalı cam şişelerde HCl, NaOH, H2SO4 sulu çözeltileri ve saf su bulunmaktadır. Ancak şişelerde hangi sıvının bulunduğunu belirten bir etiket yoktur.</w:t>
            </w:r>
          </w:p>
          <w:p w14:paraId="264C9AB0" w14:textId="77777777" w:rsidR="00B75E99" w:rsidRPr="002B336A" w:rsidRDefault="00B75E99" w:rsidP="002B336A">
            <w:pPr>
              <w:widowControl w:val="0"/>
              <w:tabs>
                <w:tab w:val="left" w:pos="543"/>
                <w:tab w:val="left" w:pos="544"/>
              </w:tabs>
              <w:autoSpaceDE w:val="0"/>
              <w:autoSpaceDN w:val="0"/>
              <w:spacing w:before="104" w:line="216" w:lineRule="auto"/>
              <w:ind w:left="543" w:right="324"/>
              <w:rPr>
                <w:rFonts w:ascii="Arial" w:eastAsia="Arial" w:hAnsi="Arial" w:cs="Arial"/>
              </w:rPr>
            </w:pPr>
          </w:p>
          <w:p w14:paraId="0D2410AE" w14:textId="11A67341" w:rsidR="00621F0B" w:rsidRDefault="002B336A" w:rsidP="002B336A">
            <w:pPr>
              <w:widowControl w:val="0"/>
              <w:autoSpaceDE w:val="0"/>
              <w:autoSpaceDN w:val="0"/>
              <w:spacing w:before="54" w:line="292" w:lineRule="auto"/>
              <w:ind w:left="572"/>
              <w:rPr>
                <w:rFonts w:ascii="Arial" w:eastAsia="Arial" w:hAnsi="Arial" w:cs="Arial"/>
              </w:rPr>
            </w:pPr>
            <w:r w:rsidRPr="002B336A">
              <w:rPr>
                <w:rFonts w:ascii="Arial" w:eastAsia="Arial" w:hAnsi="Arial" w:cs="Arial"/>
              </w:rPr>
              <w:t>Asitlerin, mavi turnusol kâğıdını kırmızı; bazların ise kırmızı turnusol kâğıdını mavi renge dönüştürdüğünü bilen bir öğrenci şişelere doğru etiketleri yapıştırmak için deney yapıyor. Bu deneyde her şişeye ayrı ayrı bir kırmızı, bir mavi turnusol kâğıdı daldırıp kâğıtlardaki renk değişimini tabloya kaydediyor</w:t>
            </w:r>
            <w:r>
              <w:rPr>
                <w:rFonts w:ascii="Arial" w:eastAsia="Arial" w:hAnsi="Arial" w:cs="Arial"/>
              </w:rPr>
              <w:t>.</w:t>
            </w:r>
          </w:p>
          <w:p w14:paraId="39A04547" w14:textId="77777777" w:rsidR="00B75E99" w:rsidRDefault="00B75E99" w:rsidP="002B336A">
            <w:pPr>
              <w:widowControl w:val="0"/>
              <w:autoSpaceDE w:val="0"/>
              <w:autoSpaceDN w:val="0"/>
              <w:spacing w:before="54" w:line="292" w:lineRule="auto"/>
              <w:ind w:left="572"/>
              <w:rPr>
                <w:rFonts w:ascii="Arial" w:eastAsia="Arial" w:hAnsi="Arial" w:cs="Arial"/>
              </w:rPr>
            </w:pPr>
          </w:p>
          <w:tbl>
            <w:tblPr>
              <w:tblStyle w:val="TableNorm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1887"/>
              <w:gridCol w:w="1213"/>
              <w:gridCol w:w="1172"/>
            </w:tblGrid>
            <w:tr w:rsidR="00B75E99" w14:paraId="725061FF" w14:textId="77777777" w:rsidTr="00B75E99">
              <w:trPr>
                <w:trHeight w:val="825"/>
                <w:jc w:val="center"/>
              </w:trPr>
              <w:tc>
                <w:tcPr>
                  <w:tcW w:w="1887" w:type="dxa"/>
                </w:tcPr>
                <w:p w14:paraId="64F128FC" w14:textId="77777777" w:rsidR="00B75E99" w:rsidRDefault="00B75E99" w:rsidP="00B75E99">
                  <w:pPr>
                    <w:pStyle w:val="TableParagraph"/>
                    <w:spacing w:before="34" w:line="223" w:lineRule="auto"/>
                    <w:ind w:left="1080" w:right="94" w:hanging="167"/>
                    <w:rPr>
                      <w:b/>
                      <w:sz w:val="20"/>
                    </w:rPr>
                  </w:pPr>
                  <w:r>
                    <w:rPr>
                      <w:b/>
                      <w:spacing w:val="-2"/>
                      <w:sz w:val="20"/>
                    </w:rPr>
                    <w:t>Turnusol</w:t>
                  </w:r>
                  <w:r>
                    <w:rPr>
                      <w:b/>
                      <w:spacing w:val="-53"/>
                      <w:sz w:val="20"/>
                    </w:rPr>
                    <w:t xml:space="preserve"> </w:t>
                  </w:r>
                  <w:r>
                    <w:rPr>
                      <w:b/>
                      <w:sz w:val="20"/>
                    </w:rPr>
                    <w:t>kâğıdı</w:t>
                  </w:r>
                </w:p>
                <w:p w14:paraId="12BE2C95" w14:textId="77777777" w:rsidR="00B75E99" w:rsidRDefault="00B75E99" w:rsidP="00B75E99">
                  <w:pPr>
                    <w:pStyle w:val="TableParagraph"/>
                    <w:spacing w:before="73"/>
                    <w:ind w:left="191"/>
                    <w:rPr>
                      <w:b/>
                      <w:sz w:val="20"/>
                    </w:rPr>
                  </w:pPr>
                  <w:r>
                    <w:rPr>
                      <w:b/>
                      <w:sz w:val="20"/>
                    </w:rPr>
                    <w:t>Çözeltiler</w:t>
                  </w:r>
                </w:p>
              </w:tc>
              <w:tc>
                <w:tcPr>
                  <w:tcW w:w="1213" w:type="dxa"/>
                  <w:shd w:val="clear" w:color="auto" w:fill="C7EAFB"/>
                </w:tcPr>
                <w:p w14:paraId="24C10C39" w14:textId="77777777" w:rsidR="00B75E99" w:rsidRDefault="00B75E99" w:rsidP="00B75E99">
                  <w:pPr>
                    <w:pStyle w:val="TableParagraph"/>
                    <w:spacing w:before="168" w:line="271" w:lineRule="auto"/>
                    <w:ind w:left="206" w:right="167" w:firstLine="177"/>
                    <w:rPr>
                      <w:b/>
                      <w:sz w:val="20"/>
                    </w:rPr>
                  </w:pPr>
                  <w:r>
                    <w:rPr>
                      <w:b/>
                      <w:sz w:val="20"/>
                    </w:rPr>
                    <w:t>Mavi</w:t>
                  </w:r>
                  <w:r>
                    <w:rPr>
                      <w:b/>
                      <w:spacing w:val="1"/>
                      <w:sz w:val="20"/>
                    </w:rPr>
                    <w:t xml:space="preserve"> </w:t>
                  </w:r>
                  <w:r>
                    <w:rPr>
                      <w:b/>
                      <w:sz w:val="20"/>
                    </w:rPr>
                    <w:t>turnusol</w:t>
                  </w:r>
                </w:p>
              </w:tc>
              <w:tc>
                <w:tcPr>
                  <w:tcW w:w="1172" w:type="dxa"/>
                  <w:shd w:val="clear" w:color="auto" w:fill="C7EAFB"/>
                </w:tcPr>
                <w:p w14:paraId="1CFEB41C" w14:textId="77777777" w:rsidR="00B75E99" w:rsidRDefault="00B75E99" w:rsidP="00B75E99">
                  <w:pPr>
                    <w:pStyle w:val="TableParagraph"/>
                    <w:spacing w:before="168" w:line="271" w:lineRule="auto"/>
                    <w:ind w:left="186" w:right="146" w:firstLine="66"/>
                    <w:rPr>
                      <w:b/>
                      <w:sz w:val="20"/>
                    </w:rPr>
                  </w:pPr>
                  <w:r>
                    <w:rPr>
                      <w:b/>
                      <w:sz w:val="20"/>
                    </w:rPr>
                    <w:t>Kırmızı</w:t>
                  </w:r>
                  <w:r>
                    <w:rPr>
                      <w:b/>
                      <w:spacing w:val="1"/>
                      <w:sz w:val="20"/>
                    </w:rPr>
                    <w:t xml:space="preserve"> </w:t>
                  </w:r>
                  <w:r>
                    <w:rPr>
                      <w:b/>
                      <w:sz w:val="20"/>
                    </w:rPr>
                    <w:t>turnusol</w:t>
                  </w:r>
                </w:p>
              </w:tc>
            </w:tr>
            <w:tr w:rsidR="00B75E99" w14:paraId="31BA0E09" w14:textId="77777777" w:rsidTr="00B75E99">
              <w:trPr>
                <w:trHeight w:val="367"/>
                <w:jc w:val="center"/>
              </w:trPr>
              <w:tc>
                <w:tcPr>
                  <w:tcW w:w="1887" w:type="dxa"/>
                </w:tcPr>
                <w:p w14:paraId="10CC6CF3" w14:textId="77777777" w:rsidR="00B75E99" w:rsidRDefault="00B75E99" w:rsidP="00B75E99">
                  <w:pPr>
                    <w:pStyle w:val="TableParagraph"/>
                    <w:spacing w:before="69"/>
                    <w:ind w:left="623"/>
                    <w:rPr>
                      <w:sz w:val="20"/>
                    </w:rPr>
                  </w:pPr>
                  <w:r>
                    <w:rPr>
                      <w:sz w:val="20"/>
                    </w:rPr>
                    <w:t>I.</w:t>
                  </w:r>
                  <w:r>
                    <w:rPr>
                      <w:spacing w:val="-4"/>
                      <w:sz w:val="20"/>
                    </w:rPr>
                    <w:t xml:space="preserve"> </w:t>
                  </w:r>
                  <w:r>
                    <w:rPr>
                      <w:sz w:val="20"/>
                    </w:rPr>
                    <w:t>Çözelti</w:t>
                  </w:r>
                </w:p>
              </w:tc>
              <w:tc>
                <w:tcPr>
                  <w:tcW w:w="1213" w:type="dxa"/>
                </w:tcPr>
                <w:p w14:paraId="0D7C5CC1" w14:textId="77777777" w:rsidR="00B75E99" w:rsidRDefault="00B75E99" w:rsidP="00B75E99">
                  <w:pPr>
                    <w:pStyle w:val="TableParagraph"/>
                    <w:spacing w:before="69"/>
                    <w:ind w:left="170"/>
                    <w:rPr>
                      <w:sz w:val="20"/>
                    </w:rPr>
                  </w:pPr>
                  <w:r>
                    <w:rPr>
                      <w:sz w:val="20"/>
                    </w:rPr>
                    <w:t>Kırmızı</w:t>
                  </w:r>
                </w:p>
              </w:tc>
              <w:tc>
                <w:tcPr>
                  <w:tcW w:w="1172" w:type="dxa"/>
                </w:tcPr>
                <w:p w14:paraId="76FF0D9C" w14:textId="77777777" w:rsidR="00B75E99" w:rsidRDefault="00B75E99" w:rsidP="00B75E99">
                  <w:pPr>
                    <w:pStyle w:val="TableParagraph"/>
                    <w:spacing w:before="69"/>
                    <w:ind w:left="170"/>
                    <w:rPr>
                      <w:sz w:val="20"/>
                    </w:rPr>
                  </w:pPr>
                  <w:r>
                    <w:rPr>
                      <w:sz w:val="20"/>
                    </w:rPr>
                    <w:t>Kırmızı</w:t>
                  </w:r>
                </w:p>
              </w:tc>
            </w:tr>
            <w:tr w:rsidR="00B75E99" w14:paraId="31B3F27A" w14:textId="77777777" w:rsidTr="00B75E99">
              <w:trPr>
                <w:trHeight w:val="367"/>
                <w:jc w:val="center"/>
              </w:trPr>
              <w:tc>
                <w:tcPr>
                  <w:tcW w:w="1887" w:type="dxa"/>
                </w:tcPr>
                <w:p w14:paraId="49B94C8E" w14:textId="77777777" w:rsidR="00B75E99" w:rsidRDefault="00B75E99" w:rsidP="00B75E99">
                  <w:pPr>
                    <w:pStyle w:val="TableParagraph"/>
                    <w:spacing w:before="69"/>
                    <w:ind w:left="623"/>
                    <w:rPr>
                      <w:sz w:val="20"/>
                    </w:rPr>
                  </w:pPr>
                  <w:r>
                    <w:rPr>
                      <w:sz w:val="20"/>
                    </w:rPr>
                    <w:t>II.</w:t>
                  </w:r>
                  <w:r>
                    <w:rPr>
                      <w:spacing w:val="-4"/>
                      <w:sz w:val="20"/>
                    </w:rPr>
                    <w:t xml:space="preserve"> </w:t>
                  </w:r>
                  <w:r>
                    <w:rPr>
                      <w:sz w:val="20"/>
                    </w:rPr>
                    <w:t>Çözelti</w:t>
                  </w:r>
                </w:p>
              </w:tc>
              <w:tc>
                <w:tcPr>
                  <w:tcW w:w="1213" w:type="dxa"/>
                </w:tcPr>
                <w:p w14:paraId="64BAC2E5" w14:textId="77777777" w:rsidR="00B75E99" w:rsidRDefault="00B75E99" w:rsidP="00B75E99">
                  <w:pPr>
                    <w:pStyle w:val="TableParagraph"/>
                    <w:spacing w:before="69"/>
                    <w:ind w:left="170"/>
                    <w:rPr>
                      <w:sz w:val="20"/>
                    </w:rPr>
                  </w:pPr>
                  <w:r>
                    <w:rPr>
                      <w:sz w:val="20"/>
                    </w:rPr>
                    <w:t>Mavi</w:t>
                  </w:r>
                </w:p>
              </w:tc>
              <w:tc>
                <w:tcPr>
                  <w:tcW w:w="1172" w:type="dxa"/>
                </w:tcPr>
                <w:p w14:paraId="6BD3A6D4" w14:textId="77777777" w:rsidR="00B75E99" w:rsidRDefault="00B75E99" w:rsidP="00B75E99">
                  <w:pPr>
                    <w:pStyle w:val="TableParagraph"/>
                    <w:spacing w:before="69"/>
                    <w:ind w:left="170"/>
                    <w:rPr>
                      <w:sz w:val="20"/>
                    </w:rPr>
                  </w:pPr>
                  <w:r>
                    <w:rPr>
                      <w:sz w:val="20"/>
                    </w:rPr>
                    <w:t>Kırmızı</w:t>
                  </w:r>
                </w:p>
              </w:tc>
            </w:tr>
            <w:tr w:rsidR="00B75E99" w14:paraId="211C83A6" w14:textId="77777777" w:rsidTr="00B75E99">
              <w:trPr>
                <w:trHeight w:val="367"/>
                <w:jc w:val="center"/>
              </w:trPr>
              <w:tc>
                <w:tcPr>
                  <w:tcW w:w="1887" w:type="dxa"/>
                </w:tcPr>
                <w:p w14:paraId="5F69F5AE" w14:textId="77777777" w:rsidR="00B75E99" w:rsidRDefault="00B75E99" w:rsidP="00B75E99">
                  <w:pPr>
                    <w:pStyle w:val="TableParagraph"/>
                    <w:spacing w:before="69"/>
                    <w:ind w:left="623"/>
                    <w:rPr>
                      <w:sz w:val="20"/>
                    </w:rPr>
                  </w:pPr>
                  <w:r>
                    <w:rPr>
                      <w:sz w:val="20"/>
                    </w:rPr>
                    <w:t>III.</w:t>
                  </w:r>
                  <w:r>
                    <w:rPr>
                      <w:spacing w:val="-4"/>
                      <w:sz w:val="20"/>
                    </w:rPr>
                    <w:t xml:space="preserve"> </w:t>
                  </w:r>
                  <w:r>
                    <w:rPr>
                      <w:sz w:val="20"/>
                    </w:rPr>
                    <w:t>Çözelti</w:t>
                  </w:r>
                </w:p>
              </w:tc>
              <w:tc>
                <w:tcPr>
                  <w:tcW w:w="1213" w:type="dxa"/>
                </w:tcPr>
                <w:p w14:paraId="7F02F95C" w14:textId="77777777" w:rsidR="00B75E99" w:rsidRDefault="00B75E99" w:rsidP="00B75E99">
                  <w:pPr>
                    <w:pStyle w:val="TableParagraph"/>
                    <w:spacing w:before="69"/>
                    <w:ind w:left="170"/>
                    <w:rPr>
                      <w:sz w:val="20"/>
                    </w:rPr>
                  </w:pPr>
                  <w:r>
                    <w:rPr>
                      <w:sz w:val="20"/>
                    </w:rPr>
                    <w:t>Kırmızı</w:t>
                  </w:r>
                </w:p>
              </w:tc>
              <w:tc>
                <w:tcPr>
                  <w:tcW w:w="1172" w:type="dxa"/>
                </w:tcPr>
                <w:p w14:paraId="302546DE" w14:textId="77777777" w:rsidR="00B75E99" w:rsidRDefault="00B75E99" w:rsidP="00B75E99">
                  <w:pPr>
                    <w:pStyle w:val="TableParagraph"/>
                    <w:spacing w:before="69"/>
                    <w:ind w:left="170"/>
                    <w:rPr>
                      <w:sz w:val="20"/>
                    </w:rPr>
                  </w:pPr>
                  <w:r>
                    <w:rPr>
                      <w:sz w:val="20"/>
                    </w:rPr>
                    <w:t>Kırmızı</w:t>
                  </w:r>
                </w:p>
              </w:tc>
            </w:tr>
            <w:tr w:rsidR="00B75E99" w14:paraId="1D260636" w14:textId="77777777" w:rsidTr="00B75E99">
              <w:trPr>
                <w:trHeight w:val="367"/>
                <w:jc w:val="center"/>
              </w:trPr>
              <w:tc>
                <w:tcPr>
                  <w:tcW w:w="1887" w:type="dxa"/>
                </w:tcPr>
                <w:p w14:paraId="5DF33857" w14:textId="77777777" w:rsidR="00B75E99" w:rsidRDefault="00B75E99" w:rsidP="00B75E99">
                  <w:pPr>
                    <w:pStyle w:val="TableParagraph"/>
                    <w:spacing w:before="69"/>
                    <w:ind w:left="623"/>
                    <w:rPr>
                      <w:sz w:val="20"/>
                    </w:rPr>
                  </w:pPr>
                  <w:r>
                    <w:rPr>
                      <w:sz w:val="20"/>
                    </w:rPr>
                    <w:t>IV.</w:t>
                  </w:r>
                  <w:r>
                    <w:rPr>
                      <w:spacing w:val="-12"/>
                      <w:sz w:val="20"/>
                    </w:rPr>
                    <w:t xml:space="preserve"> </w:t>
                  </w:r>
                  <w:r>
                    <w:rPr>
                      <w:sz w:val="20"/>
                    </w:rPr>
                    <w:t>Çözelti</w:t>
                  </w:r>
                </w:p>
              </w:tc>
              <w:tc>
                <w:tcPr>
                  <w:tcW w:w="1213" w:type="dxa"/>
                </w:tcPr>
                <w:p w14:paraId="56C554EB" w14:textId="77777777" w:rsidR="00B75E99" w:rsidRDefault="00B75E99" w:rsidP="00B75E99">
                  <w:pPr>
                    <w:pStyle w:val="TableParagraph"/>
                    <w:spacing w:before="69"/>
                    <w:ind w:left="170"/>
                    <w:rPr>
                      <w:sz w:val="20"/>
                    </w:rPr>
                  </w:pPr>
                  <w:r>
                    <w:rPr>
                      <w:sz w:val="20"/>
                    </w:rPr>
                    <w:t>Mavi</w:t>
                  </w:r>
                </w:p>
              </w:tc>
              <w:tc>
                <w:tcPr>
                  <w:tcW w:w="1172" w:type="dxa"/>
                </w:tcPr>
                <w:p w14:paraId="6B57AA1D" w14:textId="77777777" w:rsidR="00B75E99" w:rsidRDefault="00B75E99" w:rsidP="00B75E99">
                  <w:pPr>
                    <w:pStyle w:val="TableParagraph"/>
                    <w:spacing w:before="69"/>
                    <w:ind w:left="170"/>
                    <w:rPr>
                      <w:sz w:val="20"/>
                    </w:rPr>
                  </w:pPr>
                  <w:r>
                    <w:rPr>
                      <w:sz w:val="20"/>
                    </w:rPr>
                    <w:t>Mavi</w:t>
                  </w:r>
                </w:p>
              </w:tc>
            </w:tr>
          </w:tbl>
          <w:p w14:paraId="4743B1D7" w14:textId="77777777" w:rsidR="002B336A" w:rsidRDefault="002B336A" w:rsidP="002B336A">
            <w:pPr>
              <w:widowControl w:val="0"/>
              <w:autoSpaceDE w:val="0"/>
              <w:autoSpaceDN w:val="0"/>
              <w:spacing w:before="54" w:line="292" w:lineRule="auto"/>
              <w:ind w:left="572"/>
            </w:pPr>
          </w:p>
          <w:p w14:paraId="5AAAC2C2" w14:textId="1CA76A8F" w:rsidR="00B75E99" w:rsidRPr="00B75E99" w:rsidRDefault="00B75E99" w:rsidP="00B75E99">
            <w:pPr>
              <w:widowControl w:val="0"/>
              <w:autoSpaceDE w:val="0"/>
              <w:autoSpaceDN w:val="0"/>
              <w:spacing w:line="292" w:lineRule="auto"/>
              <w:ind w:left="572" w:right="388"/>
              <w:outlineLvl w:val="2"/>
              <w:rPr>
                <w:rFonts w:ascii="Arial" w:eastAsia="Arial" w:hAnsi="Arial" w:cs="Arial"/>
                <w:b/>
                <w:bCs/>
              </w:rPr>
            </w:pPr>
            <w:r w:rsidRPr="00B75E99">
              <w:rPr>
                <w:rFonts w:ascii="Arial" w:eastAsia="Arial" w:hAnsi="Arial" w:cs="Arial"/>
                <w:b/>
                <w:bCs/>
              </w:rPr>
              <w:t>Buna göre öğrencinin deneyde tabloya kaydettiği verilerin doğru etiketleme için yeterliliğiyle ilgili aşağıdakilerden hangisi söylenebilir?</w:t>
            </w:r>
          </w:p>
          <w:p w14:paraId="63FE6F4E" w14:textId="77777777" w:rsidR="00B75E99" w:rsidRPr="00B75E99" w:rsidRDefault="00B75E99" w:rsidP="00B75E99">
            <w:pPr>
              <w:widowControl w:val="0"/>
              <w:autoSpaceDE w:val="0"/>
              <w:autoSpaceDN w:val="0"/>
              <w:spacing w:before="10"/>
              <w:rPr>
                <w:rFonts w:ascii="Arial" w:eastAsia="Arial" w:hAnsi="Arial" w:cs="Arial"/>
                <w:b/>
                <w:sz w:val="17"/>
              </w:rPr>
            </w:pPr>
          </w:p>
          <w:p w14:paraId="3300F394" w14:textId="77777777" w:rsidR="00B75E99" w:rsidRPr="00B75E99" w:rsidRDefault="00B75E99" w:rsidP="00B75E99">
            <w:pPr>
              <w:widowControl w:val="0"/>
              <w:numPr>
                <w:ilvl w:val="0"/>
                <w:numId w:val="18"/>
              </w:numPr>
              <w:tabs>
                <w:tab w:val="left" w:pos="834"/>
              </w:tabs>
              <w:autoSpaceDE w:val="0"/>
              <w:autoSpaceDN w:val="0"/>
              <w:ind w:hanging="257"/>
              <w:rPr>
                <w:rFonts w:ascii="Arial" w:eastAsia="Arial" w:hAnsi="Arial" w:cs="Arial"/>
              </w:rPr>
            </w:pPr>
            <w:r w:rsidRPr="00B75E99">
              <w:rPr>
                <w:rFonts w:ascii="Arial" w:eastAsia="Arial" w:hAnsi="Arial" w:cs="Arial"/>
              </w:rPr>
              <w:t>Yeterlidir, çünkü asit, baz ve nötr sıvılar belirlenmiştir.</w:t>
            </w:r>
          </w:p>
          <w:p w14:paraId="468D525A" w14:textId="77777777" w:rsidR="00B75E99" w:rsidRPr="00B75E99" w:rsidRDefault="00B75E99" w:rsidP="00B75E99">
            <w:pPr>
              <w:widowControl w:val="0"/>
              <w:numPr>
                <w:ilvl w:val="0"/>
                <w:numId w:val="18"/>
              </w:numPr>
              <w:tabs>
                <w:tab w:val="left" w:pos="834"/>
              </w:tabs>
              <w:autoSpaceDE w:val="0"/>
              <w:autoSpaceDN w:val="0"/>
              <w:spacing w:before="87"/>
              <w:ind w:hanging="257"/>
              <w:rPr>
                <w:rFonts w:ascii="Arial" w:eastAsia="Arial" w:hAnsi="Arial" w:cs="Arial"/>
              </w:rPr>
            </w:pPr>
            <w:r w:rsidRPr="00B75E99">
              <w:rPr>
                <w:rFonts w:ascii="Arial" w:eastAsia="Arial" w:hAnsi="Arial" w:cs="Arial"/>
              </w:rPr>
              <w:t>Yeterlidir, çünkü bütün çözeltilerdeki turnusol kağıdında renk değişimi gözlenmiştir.</w:t>
            </w:r>
          </w:p>
          <w:p w14:paraId="369D1B84" w14:textId="77777777" w:rsidR="00B75E99" w:rsidRPr="00B75E99" w:rsidRDefault="00B75E99" w:rsidP="00B75E99">
            <w:pPr>
              <w:widowControl w:val="0"/>
              <w:numPr>
                <w:ilvl w:val="0"/>
                <w:numId w:val="18"/>
              </w:numPr>
              <w:tabs>
                <w:tab w:val="left" w:pos="845"/>
              </w:tabs>
              <w:autoSpaceDE w:val="0"/>
              <w:autoSpaceDN w:val="0"/>
              <w:spacing w:before="86"/>
              <w:ind w:left="844" w:hanging="268"/>
              <w:rPr>
                <w:rFonts w:ascii="Arial" w:eastAsia="Arial" w:hAnsi="Arial" w:cs="Arial"/>
              </w:rPr>
            </w:pPr>
            <w:r w:rsidRPr="00B75E99">
              <w:rPr>
                <w:rFonts w:ascii="Arial" w:eastAsia="Arial" w:hAnsi="Arial" w:cs="Arial"/>
              </w:rPr>
              <w:t>Yeterli değildir, çünkü asitlerin cinsi belirlenememiştir.</w:t>
            </w:r>
          </w:p>
          <w:p w14:paraId="4435621B" w14:textId="77777777" w:rsidR="00B75E99" w:rsidRPr="00B75E99" w:rsidRDefault="00B75E99" w:rsidP="00B75E99">
            <w:pPr>
              <w:widowControl w:val="0"/>
              <w:numPr>
                <w:ilvl w:val="0"/>
                <w:numId w:val="18"/>
              </w:numPr>
              <w:tabs>
                <w:tab w:val="left" w:pos="845"/>
              </w:tabs>
              <w:autoSpaceDE w:val="0"/>
              <w:autoSpaceDN w:val="0"/>
              <w:spacing w:before="87"/>
              <w:ind w:left="844" w:hanging="268"/>
              <w:rPr>
                <w:rFonts w:ascii="Arial" w:eastAsia="Arial" w:hAnsi="Arial" w:cs="Arial"/>
              </w:rPr>
            </w:pPr>
            <w:r w:rsidRPr="00B75E99">
              <w:rPr>
                <w:rFonts w:ascii="Arial" w:eastAsia="Arial" w:hAnsi="Arial" w:cs="Arial"/>
              </w:rPr>
              <w:t>Yeterli değildir, çünkü baz ve su belirlenememiştir.</w:t>
            </w:r>
          </w:p>
          <w:p w14:paraId="3455B823" w14:textId="0032A9AC" w:rsidR="002B336A" w:rsidRPr="002A5E52" w:rsidRDefault="002B336A" w:rsidP="00080B2A">
            <w:pPr>
              <w:widowControl w:val="0"/>
              <w:autoSpaceDE w:val="0"/>
              <w:autoSpaceDN w:val="0"/>
              <w:spacing w:before="54" w:line="292" w:lineRule="auto"/>
            </w:pPr>
          </w:p>
        </w:tc>
      </w:tr>
    </w:tbl>
    <w:p w14:paraId="7E9E9D22" w14:textId="1D5ECABD" w:rsidR="001C02A2" w:rsidRDefault="001C02A2"/>
    <w:p w14:paraId="58947DB7" w14:textId="454A9D04" w:rsidR="00194BB2" w:rsidRDefault="002B336A" w:rsidP="002B336A">
      <w:pPr>
        <w:tabs>
          <w:tab w:val="left" w:pos="5928"/>
        </w:tabs>
      </w:pPr>
      <w:r>
        <w:tab/>
      </w:r>
    </w:p>
    <w:p w14:paraId="639047DD" w14:textId="37818ABE" w:rsidR="00194BB2" w:rsidRDefault="00194BB2"/>
    <w:p w14:paraId="7FB46EA4" w14:textId="48057EB1" w:rsidR="00DF2B1F" w:rsidRDefault="00DF2B1F"/>
    <w:p w14:paraId="15DA228C" w14:textId="6C6C0AF5" w:rsidR="00DF2B1F" w:rsidRDefault="00DF2B1F"/>
    <w:p w14:paraId="07ED3864" w14:textId="329910A6" w:rsidR="00DF2B1F" w:rsidRDefault="00DF2B1F"/>
    <w:p w14:paraId="35206C40" w14:textId="37E592B7" w:rsidR="00DF2B1F" w:rsidRDefault="00DF2B1F"/>
    <w:p w14:paraId="7D3A4A8C" w14:textId="77777777" w:rsidR="00DF2B1F" w:rsidRDefault="00DF2B1F"/>
    <w:p w14:paraId="7A35B28A" w14:textId="790F5675" w:rsidR="00194BB2" w:rsidRDefault="00194BB2"/>
    <w:tbl>
      <w:tblPr>
        <w:tblStyle w:val="TabloKlavuzu"/>
        <w:tblW w:w="0" w:type="auto"/>
        <w:tblLook w:val="04A0" w:firstRow="1" w:lastRow="0" w:firstColumn="1" w:lastColumn="0" w:noHBand="0" w:noVBand="1"/>
      </w:tblPr>
      <w:tblGrid>
        <w:gridCol w:w="1555"/>
        <w:gridCol w:w="1559"/>
        <w:gridCol w:w="1417"/>
        <w:gridCol w:w="4531"/>
      </w:tblGrid>
      <w:tr w:rsidR="00194BB2" w14:paraId="752D21F6" w14:textId="77777777" w:rsidTr="001B15E4">
        <w:tc>
          <w:tcPr>
            <w:tcW w:w="1555" w:type="dxa"/>
          </w:tcPr>
          <w:p w14:paraId="0867CEF3" w14:textId="77777777" w:rsidR="00194BB2" w:rsidRPr="002A5E52" w:rsidRDefault="00194BB2" w:rsidP="001B15E4">
            <w:pPr>
              <w:jc w:val="right"/>
              <w:rPr>
                <w:b/>
                <w:bCs/>
                <w:sz w:val="22"/>
                <w:szCs w:val="22"/>
              </w:rPr>
            </w:pPr>
            <w:r w:rsidRPr="002A5E52">
              <w:rPr>
                <w:b/>
                <w:bCs/>
                <w:sz w:val="22"/>
                <w:szCs w:val="22"/>
              </w:rPr>
              <w:lastRenderedPageBreak/>
              <w:t>SINIF DÜZEYİ:</w:t>
            </w:r>
          </w:p>
        </w:tc>
        <w:tc>
          <w:tcPr>
            <w:tcW w:w="1559" w:type="dxa"/>
          </w:tcPr>
          <w:p w14:paraId="117B03DE" w14:textId="77777777" w:rsidR="00194BB2" w:rsidRPr="002A5E52" w:rsidRDefault="00194BB2" w:rsidP="001B15E4">
            <w:pPr>
              <w:rPr>
                <w:sz w:val="22"/>
                <w:szCs w:val="22"/>
              </w:rPr>
            </w:pPr>
            <w:r>
              <w:rPr>
                <w:sz w:val="22"/>
                <w:szCs w:val="22"/>
              </w:rPr>
              <w:t>8</w:t>
            </w:r>
          </w:p>
        </w:tc>
        <w:tc>
          <w:tcPr>
            <w:tcW w:w="1417" w:type="dxa"/>
          </w:tcPr>
          <w:p w14:paraId="375008FB" w14:textId="77777777" w:rsidR="00194BB2" w:rsidRPr="002A5E52" w:rsidRDefault="00194BB2" w:rsidP="001B15E4">
            <w:pPr>
              <w:jc w:val="right"/>
              <w:rPr>
                <w:b/>
                <w:bCs/>
                <w:sz w:val="22"/>
                <w:szCs w:val="22"/>
              </w:rPr>
            </w:pPr>
            <w:r w:rsidRPr="002A5E52">
              <w:rPr>
                <w:b/>
                <w:bCs/>
                <w:sz w:val="22"/>
                <w:szCs w:val="22"/>
              </w:rPr>
              <w:t>DERSİN ADI:</w:t>
            </w:r>
          </w:p>
        </w:tc>
        <w:tc>
          <w:tcPr>
            <w:tcW w:w="4531" w:type="dxa"/>
          </w:tcPr>
          <w:p w14:paraId="14755AE8" w14:textId="77777777" w:rsidR="00194BB2" w:rsidRPr="002A5E52" w:rsidRDefault="00194BB2" w:rsidP="001B15E4">
            <w:pPr>
              <w:rPr>
                <w:sz w:val="22"/>
                <w:szCs w:val="22"/>
              </w:rPr>
            </w:pPr>
            <w:r w:rsidRPr="002A5E52">
              <w:rPr>
                <w:sz w:val="22"/>
                <w:szCs w:val="22"/>
              </w:rPr>
              <w:t>Fen Bilimleri</w:t>
            </w:r>
          </w:p>
        </w:tc>
      </w:tr>
      <w:tr w:rsidR="00194BB2" w14:paraId="43BF87BE" w14:textId="77777777" w:rsidTr="001B15E4">
        <w:tc>
          <w:tcPr>
            <w:tcW w:w="1555" w:type="dxa"/>
          </w:tcPr>
          <w:p w14:paraId="5F7CD699" w14:textId="77777777" w:rsidR="00194BB2" w:rsidRPr="002A5E52" w:rsidRDefault="00194BB2" w:rsidP="001B15E4">
            <w:pPr>
              <w:jc w:val="right"/>
              <w:rPr>
                <w:b/>
                <w:bCs/>
                <w:sz w:val="22"/>
                <w:szCs w:val="22"/>
              </w:rPr>
            </w:pPr>
            <w:r w:rsidRPr="002A5E52">
              <w:rPr>
                <w:b/>
                <w:bCs/>
                <w:sz w:val="22"/>
                <w:szCs w:val="22"/>
              </w:rPr>
              <w:t>ÜNİTE NO:</w:t>
            </w:r>
          </w:p>
        </w:tc>
        <w:tc>
          <w:tcPr>
            <w:tcW w:w="1559" w:type="dxa"/>
          </w:tcPr>
          <w:p w14:paraId="53418BB7" w14:textId="77777777" w:rsidR="00194BB2" w:rsidRPr="002A5E52" w:rsidRDefault="00194BB2" w:rsidP="001B15E4">
            <w:pPr>
              <w:rPr>
                <w:sz w:val="22"/>
                <w:szCs w:val="22"/>
              </w:rPr>
            </w:pPr>
            <w:r>
              <w:rPr>
                <w:sz w:val="22"/>
                <w:szCs w:val="22"/>
              </w:rPr>
              <w:t>4</w:t>
            </w:r>
          </w:p>
        </w:tc>
        <w:tc>
          <w:tcPr>
            <w:tcW w:w="1417" w:type="dxa"/>
          </w:tcPr>
          <w:p w14:paraId="1499C70C" w14:textId="77777777" w:rsidR="00194BB2" w:rsidRPr="002A5E52" w:rsidRDefault="00194BB2" w:rsidP="001B15E4">
            <w:pPr>
              <w:jc w:val="right"/>
              <w:rPr>
                <w:b/>
                <w:bCs/>
                <w:sz w:val="22"/>
                <w:szCs w:val="22"/>
              </w:rPr>
            </w:pPr>
            <w:r w:rsidRPr="002A5E52">
              <w:rPr>
                <w:b/>
                <w:bCs/>
                <w:sz w:val="22"/>
                <w:szCs w:val="22"/>
              </w:rPr>
              <w:t>ÜNİTE ADI:</w:t>
            </w:r>
          </w:p>
        </w:tc>
        <w:tc>
          <w:tcPr>
            <w:tcW w:w="4531" w:type="dxa"/>
          </w:tcPr>
          <w:p w14:paraId="6A75C97C" w14:textId="77777777" w:rsidR="00194BB2" w:rsidRPr="002A5E52" w:rsidRDefault="00194BB2" w:rsidP="001B15E4">
            <w:pPr>
              <w:rPr>
                <w:sz w:val="22"/>
                <w:szCs w:val="22"/>
              </w:rPr>
            </w:pPr>
            <w:r>
              <w:rPr>
                <w:sz w:val="22"/>
                <w:szCs w:val="22"/>
              </w:rPr>
              <w:t>Madde ve Endüstri</w:t>
            </w:r>
          </w:p>
        </w:tc>
      </w:tr>
      <w:tr w:rsidR="00194BB2" w14:paraId="07DD143D" w14:textId="77777777" w:rsidTr="001B15E4">
        <w:tc>
          <w:tcPr>
            <w:tcW w:w="1555" w:type="dxa"/>
          </w:tcPr>
          <w:p w14:paraId="25C75ADE" w14:textId="77777777" w:rsidR="00194BB2" w:rsidRPr="002A5E52" w:rsidRDefault="00194BB2" w:rsidP="001B15E4">
            <w:pPr>
              <w:jc w:val="right"/>
              <w:rPr>
                <w:b/>
                <w:bCs/>
                <w:sz w:val="22"/>
                <w:szCs w:val="22"/>
              </w:rPr>
            </w:pPr>
            <w:r w:rsidRPr="002A5E52">
              <w:rPr>
                <w:b/>
                <w:bCs/>
                <w:sz w:val="22"/>
                <w:szCs w:val="22"/>
              </w:rPr>
              <w:t>KONU NO:</w:t>
            </w:r>
          </w:p>
        </w:tc>
        <w:tc>
          <w:tcPr>
            <w:tcW w:w="1559" w:type="dxa"/>
          </w:tcPr>
          <w:p w14:paraId="6BF5BE21" w14:textId="77777777" w:rsidR="00194BB2" w:rsidRPr="002A5E52" w:rsidRDefault="00194BB2" w:rsidP="001B15E4">
            <w:pPr>
              <w:rPr>
                <w:sz w:val="22"/>
                <w:szCs w:val="22"/>
              </w:rPr>
            </w:pPr>
            <w:r>
              <w:rPr>
                <w:sz w:val="22"/>
                <w:szCs w:val="22"/>
              </w:rPr>
              <w:t>4</w:t>
            </w:r>
          </w:p>
        </w:tc>
        <w:tc>
          <w:tcPr>
            <w:tcW w:w="1417" w:type="dxa"/>
          </w:tcPr>
          <w:p w14:paraId="4D8BDCC4" w14:textId="77777777" w:rsidR="00194BB2" w:rsidRPr="002A5E52" w:rsidRDefault="00194BB2" w:rsidP="001B15E4">
            <w:pPr>
              <w:jc w:val="right"/>
              <w:rPr>
                <w:b/>
                <w:bCs/>
                <w:sz w:val="22"/>
                <w:szCs w:val="22"/>
              </w:rPr>
            </w:pPr>
            <w:r w:rsidRPr="002A5E52">
              <w:rPr>
                <w:b/>
                <w:bCs/>
                <w:sz w:val="22"/>
                <w:szCs w:val="22"/>
              </w:rPr>
              <w:t>KONU ADI:</w:t>
            </w:r>
          </w:p>
        </w:tc>
        <w:tc>
          <w:tcPr>
            <w:tcW w:w="4531" w:type="dxa"/>
          </w:tcPr>
          <w:p w14:paraId="09A130E2" w14:textId="77777777" w:rsidR="00194BB2" w:rsidRPr="002A5E52" w:rsidRDefault="00194BB2" w:rsidP="001B15E4">
            <w:pPr>
              <w:rPr>
                <w:sz w:val="22"/>
                <w:szCs w:val="22"/>
              </w:rPr>
            </w:pPr>
            <w:r w:rsidRPr="001F420C">
              <w:rPr>
                <w:sz w:val="22"/>
                <w:szCs w:val="22"/>
              </w:rPr>
              <w:t>Asitler ve Bazlar</w:t>
            </w:r>
          </w:p>
        </w:tc>
      </w:tr>
      <w:tr w:rsidR="00194BB2" w14:paraId="042E3A3B" w14:textId="77777777" w:rsidTr="001B15E4">
        <w:tc>
          <w:tcPr>
            <w:tcW w:w="1555" w:type="dxa"/>
          </w:tcPr>
          <w:p w14:paraId="475E1C3C" w14:textId="77777777" w:rsidR="00194BB2" w:rsidRPr="002A5E52" w:rsidRDefault="00194BB2" w:rsidP="001B15E4">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06E0CDB" w14:textId="493E480A" w:rsidR="00194BB2" w:rsidRPr="002A5E52" w:rsidRDefault="00194BB2" w:rsidP="001B15E4">
            <w:pPr>
              <w:rPr>
                <w:sz w:val="22"/>
                <w:szCs w:val="22"/>
              </w:rPr>
            </w:pPr>
            <w:r>
              <w:rPr>
                <w:sz w:val="22"/>
                <w:szCs w:val="22"/>
              </w:rPr>
              <w:t>2</w:t>
            </w:r>
          </w:p>
        </w:tc>
        <w:tc>
          <w:tcPr>
            <w:tcW w:w="1417" w:type="dxa"/>
          </w:tcPr>
          <w:p w14:paraId="18EFE5FB" w14:textId="77777777" w:rsidR="00194BB2" w:rsidRPr="002A5E52" w:rsidRDefault="00194BB2" w:rsidP="001B15E4">
            <w:pPr>
              <w:jc w:val="right"/>
              <w:rPr>
                <w:b/>
                <w:bCs/>
                <w:sz w:val="22"/>
                <w:szCs w:val="22"/>
              </w:rPr>
            </w:pPr>
            <w:r w:rsidRPr="002A5E52">
              <w:rPr>
                <w:b/>
                <w:bCs/>
                <w:sz w:val="22"/>
                <w:szCs w:val="22"/>
              </w:rPr>
              <w:t>CEVAP:</w:t>
            </w:r>
          </w:p>
        </w:tc>
        <w:tc>
          <w:tcPr>
            <w:tcW w:w="4531" w:type="dxa"/>
          </w:tcPr>
          <w:p w14:paraId="46569F68" w14:textId="4F948BA3" w:rsidR="00194BB2" w:rsidRPr="002A5E52" w:rsidRDefault="003D0277" w:rsidP="001B15E4">
            <w:pPr>
              <w:rPr>
                <w:sz w:val="22"/>
                <w:szCs w:val="22"/>
              </w:rPr>
            </w:pPr>
            <w:r>
              <w:rPr>
                <w:sz w:val="22"/>
                <w:szCs w:val="22"/>
              </w:rPr>
              <w:t>B</w:t>
            </w:r>
          </w:p>
        </w:tc>
      </w:tr>
      <w:tr w:rsidR="00194BB2" w14:paraId="1681F2C9" w14:textId="77777777" w:rsidTr="001B15E4">
        <w:tc>
          <w:tcPr>
            <w:tcW w:w="1555" w:type="dxa"/>
          </w:tcPr>
          <w:p w14:paraId="7C7C9257" w14:textId="77777777" w:rsidR="00194BB2" w:rsidRPr="002A5E52" w:rsidRDefault="00194BB2" w:rsidP="001B15E4">
            <w:pPr>
              <w:jc w:val="right"/>
              <w:rPr>
                <w:b/>
                <w:bCs/>
                <w:sz w:val="22"/>
                <w:szCs w:val="22"/>
              </w:rPr>
            </w:pPr>
            <w:r w:rsidRPr="002A5E52">
              <w:rPr>
                <w:b/>
                <w:bCs/>
                <w:sz w:val="22"/>
                <w:szCs w:val="22"/>
              </w:rPr>
              <w:t>KOD NO:</w:t>
            </w:r>
          </w:p>
        </w:tc>
        <w:tc>
          <w:tcPr>
            <w:tcW w:w="1559" w:type="dxa"/>
          </w:tcPr>
          <w:p w14:paraId="52071A8D" w14:textId="44C51A33" w:rsidR="00194BB2" w:rsidRPr="002A5E52" w:rsidRDefault="00194BB2" w:rsidP="001B15E4">
            <w:pPr>
              <w:rPr>
                <w:sz w:val="22"/>
                <w:szCs w:val="22"/>
              </w:rPr>
            </w:pPr>
            <w:r>
              <w:rPr>
                <w:sz w:val="22"/>
                <w:szCs w:val="22"/>
              </w:rPr>
              <w:t>8.4.4.2</w:t>
            </w:r>
          </w:p>
        </w:tc>
        <w:tc>
          <w:tcPr>
            <w:tcW w:w="1417" w:type="dxa"/>
          </w:tcPr>
          <w:p w14:paraId="7592724E" w14:textId="77777777" w:rsidR="00194BB2" w:rsidRPr="002A5E52" w:rsidRDefault="00194BB2" w:rsidP="001B15E4">
            <w:pPr>
              <w:rPr>
                <w:b/>
                <w:bCs/>
                <w:sz w:val="22"/>
                <w:szCs w:val="22"/>
              </w:rPr>
            </w:pPr>
          </w:p>
        </w:tc>
        <w:tc>
          <w:tcPr>
            <w:tcW w:w="4531" w:type="dxa"/>
          </w:tcPr>
          <w:p w14:paraId="0E38076F" w14:textId="77777777" w:rsidR="00194BB2" w:rsidRPr="002A5E52" w:rsidRDefault="00194BB2" w:rsidP="001B15E4">
            <w:pPr>
              <w:rPr>
                <w:sz w:val="22"/>
                <w:szCs w:val="22"/>
              </w:rPr>
            </w:pPr>
          </w:p>
        </w:tc>
      </w:tr>
      <w:tr w:rsidR="00194BB2" w14:paraId="4CE463CD" w14:textId="77777777" w:rsidTr="001B15E4">
        <w:tc>
          <w:tcPr>
            <w:tcW w:w="9062" w:type="dxa"/>
            <w:gridSpan w:val="4"/>
          </w:tcPr>
          <w:p w14:paraId="124BCB1C" w14:textId="77777777" w:rsidR="00194BB2" w:rsidRDefault="00194BB2" w:rsidP="001B15E4"/>
          <w:p w14:paraId="00BBAC98" w14:textId="77777777" w:rsidR="00194BB2" w:rsidRPr="006D6DD4" w:rsidRDefault="00194BB2" w:rsidP="001B15E4">
            <w:pPr>
              <w:widowControl w:val="0"/>
              <w:autoSpaceDE w:val="0"/>
              <w:autoSpaceDN w:val="0"/>
              <w:rPr>
                <w:rFonts w:ascii="Arial MT" w:eastAsia="Arial MT" w:hAnsi="Arial MT" w:cs="Arial MT"/>
              </w:rPr>
            </w:pPr>
          </w:p>
          <w:p w14:paraId="0682B285" w14:textId="77777777" w:rsidR="005D6692" w:rsidRPr="005D6692" w:rsidRDefault="005D6692" w:rsidP="005D6692">
            <w:pPr>
              <w:widowControl w:val="0"/>
              <w:tabs>
                <w:tab w:val="left" w:pos="533"/>
                <w:tab w:val="left" w:pos="534"/>
              </w:tabs>
              <w:autoSpaceDE w:val="0"/>
              <w:autoSpaceDN w:val="0"/>
              <w:spacing w:before="86" w:line="292" w:lineRule="auto"/>
              <w:ind w:left="533" w:right="337"/>
              <w:rPr>
                <w:rFonts w:ascii="Arial" w:eastAsia="Arial" w:hAnsi="Arial" w:cs="Arial"/>
                <w:i/>
                <w:iCs/>
              </w:rPr>
            </w:pPr>
            <w:r w:rsidRPr="005D6692">
              <w:rPr>
                <w:rFonts w:ascii="Arial" w:eastAsia="Arial" w:hAnsi="Arial" w:cs="Arial"/>
                <w:i/>
                <w:iCs/>
              </w:rPr>
              <w:t>Çözeltilerdeki pH değeri değiştikçe renk değişimine neden olan maddelere indikatör veya ayıraç denir. Örneğin kırmızı lahana suyu indikatör özellik gösteren bir maddedir.</w:t>
            </w:r>
          </w:p>
          <w:p w14:paraId="5F074426" w14:textId="77777777" w:rsidR="005D6692" w:rsidRPr="005D6692" w:rsidRDefault="005D6692" w:rsidP="005D6692">
            <w:pPr>
              <w:widowControl w:val="0"/>
              <w:autoSpaceDE w:val="0"/>
              <w:autoSpaceDN w:val="0"/>
              <w:spacing w:before="2"/>
              <w:rPr>
                <w:rFonts w:ascii="Arial" w:eastAsia="Arial" w:hAnsi="Arial" w:cs="Arial"/>
              </w:rPr>
            </w:pPr>
          </w:p>
          <w:p w14:paraId="34CE499C" w14:textId="51BE365A" w:rsidR="005D6692" w:rsidRDefault="005D6692" w:rsidP="005D6692">
            <w:pPr>
              <w:widowControl w:val="0"/>
              <w:autoSpaceDE w:val="0"/>
              <w:autoSpaceDN w:val="0"/>
              <w:spacing w:line="292" w:lineRule="auto"/>
              <w:ind w:left="561" w:right="608"/>
              <w:rPr>
                <w:rFonts w:ascii="Arial" w:eastAsia="Arial" w:hAnsi="Arial" w:cs="Arial"/>
              </w:rPr>
            </w:pPr>
            <w:r w:rsidRPr="005D6692">
              <w:rPr>
                <w:rFonts w:ascii="Arial" w:eastAsia="Arial" w:hAnsi="Arial" w:cs="Arial"/>
              </w:rPr>
              <w:t xml:space="preserve">pH değeri yaklaşık olarak 7 olan nötr kırmızı lahana çözeltisinin rengi mor olup bu çözeltinin farklı pH </w:t>
            </w:r>
            <w:r w:rsidR="006567A8" w:rsidRPr="005D6692">
              <w:rPr>
                <w:rFonts w:ascii="Arial" w:eastAsia="Arial" w:hAnsi="Arial" w:cs="Arial"/>
              </w:rPr>
              <w:t>değerlerinde</w:t>
            </w:r>
            <w:r w:rsidR="006567A8">
              <w:rPr>
                <w:rFonts w:ascii="Arial" w:eastAsia="Arial" w:hAnsi="Arial" w:cs="Arial"/>
              </w:rPr>
              <w:t xml:space="preserve"> </w:t>
            </w:r>
            <w:r w:rsidR="006567A8" w:rsidRPr="005D6692">
              <w:rPr>
                <w:rFonts w:ascii="Arial" w:eastAsia="Arial" w:hAnsi="Arial" w:cs="Arial"/>
              </w:rPr>
              <w:t>dönüşeceği</w:t>
            </w:r>
            <w:r w:rsidRPr="005D6692">
              <w:rPr>
                <w:rFonts w:ascii="Arial" w:eastAsia="Arial" w:hAnsi="Arial" w:cs="Arial"/>
              </w:rPr>
              <w:t xml:space="preserve"> renklere ait görsel aşağıdaki gibidir.</w:t>
            </w:r>
          </w:p>
          <w:p w14:paraId="093803D3" w14:textId="44F7630F" w:rsidR="00C97698" w:rsidRDefault="00C97698" w:rsidP="005D6692">
            <w:pPr>
              <w:widowControl w:val="0"/>
              <w:autoSpaceDE w:val="0"/>
              <w:autoSpaceDN w:val="0"/>
              <w:spacing w:line="292" w:lineRule="auto"/>
              <w:ind w:left="561" w:right="608"/>
              <w:rPr>
                <w:rFonts w:ascii="Arial" w:eastAsia="Arial" w:hAnsi="Arial" w:cs="Arial"/>
              </w:rPr>
            </w:pPr>
          </w:p>
          <w:p w14:paraId="61A01322" w14:textId="532AD6B6" w:rsidR="00C97698" w:rsidRPr="005D6692" w:rsidRDefault="00C97698" w:rsidP="005D6692">
            <w:pPr>
              <w:widowControl w:val="0"/>
              <w:autoSpaceDE w:val="0"/>
              <w:autoSpaceDN w:val="0"/>
              <w:spacing w:line="292" w:lineRule="auto"/>
              <w:ind w:left="561" w:right="608"/>
              <w:rPr>
                <w:rFonts w:ascii="Arial" w:eastAsia="Arial" w:hAnsi="Arial" w:cs="Arial"/>
              </w:rPr>
            </w:pPr>
            <w:r>
              <w:rPr>
                <w:rFonts w:ascii="Arial" w:eastAsia="Arial" w:hAnsi="Arial" w:cs="Arial"/>
                <w:noProof/>
              </w:rPr>
              <w:drawing>
                <wp:inline distT="0" distB="0" distL="0" distR="0" wp14:anchorId="03D2B8EC" wp14:editId="57E5B80D">
                  <wp:extent cx="4473429" cy="716280"/>
                  <wp:effectExtent l="0" t="0" r="381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50" cy="718029"/>
                          </a:xfrm>
                          <a:prstGeom prst="rect">
                            <a:avLst/>
                          </a:prstGeom>
                          <a:noFill/>
                        </pic:spPr>
                      </pic:pic>
                    </a:graphicData>
                  </a:graphic>
                </wp:inline>
              </w:drawing>
            </w:r>
          </w:p>
          <w:p w14:paraId="1CE672C4" w14:textId="1D22549A" w:rsidR="00350921" w:rsidRDefault="00350921" w:rsidP="00350921">
            <w:pPr>
              <w:widowControl w:val="0"/>
              <w:autoSpaceDE w:val="0"/>
              <w:autoSpaceDN w:val="0"/>
              <w:spacing w:before="94" w:line="292" w:lineRule="auto"/>
              <w:ind w:left="561" w:right="408"/>
              <w:rPr>
                <w:rFonts w:ascii="Arial" w:eastAsia="Arial" w:hAnsi="Arial" w:cs="Arial"/>
              </w:rPr>
            </w:pPr>
            <w:r w:rsidRPr="00350921">
              <w:rPr>
                <w:rFonts w:ascii="Arial" w:eastAsia="Arial" w:hAnsi="Arial" w:cs="Arial"/>
              </w:rPr>
              <w:t>Özdeş üç behere eşit miktarda kırmızı lahana çözeltisi konularak sırasıyla beherlere saf su, toz sabun ve limon suyu ilave ediliyor.</w:t>
            </w:r>
          </w:p>
          <w:p w14:paraId="0433CEA1" w14:textId="77777777" w:rsidR="00442471" w:rsidRPr="00350921" w:rsidRDefault="00442471" w:rsidP="00350921">
            <w:pPr>
              <w:widowControl w:val="0"/>
              <w:autoSpaceDE w:val="0"/>
              <w:autoSpaceDN w:val="0"/>
              <w:spacing w:before="94" w:line="292" w:lineRule="auto"/>
              <w:ind w:left="561" w:right="408"/>
              <w:rPr>
                <w:rFonts w:ascii="Arial" w:eastAsia="Arial" w:hAnsi="Arial" w:cs="Arial"/>
              </w:rPr>
            </w:pPr>
          </w:p>
          <w:p w14:paraId="61F55DF4" w14:textId="7535E3E3" w:rsidR="00C97698" w:rsidRDefault="00442471" w:rsidP="00442471">
            <w:pPr>
              <w:spacing w:after="200" w:line="276" w:lineRule="auto"/>
              <w:jc w:val="center"/>
            </w:pPr>
            <w:r>
              <w:rPr>
                <w:noProof/>
              </w:rPr>
              <w:drawing>
                <wp:inline distT="0" distB="0" distL="0" distR="0" wp14:anchorId="35D75AB8" wp14:editId="67E56ED4">
                  <wp:extent cx="2286000" cy="1256826"/>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3125" cy="1266241"/>
                          </a:xfrm>
                          <a:prstGeom prst="rect">
                            <a:avLst/>
                          </a:prstGeom>
                          <a:noFill/>
                        </pic:spPr>
                      </pic:pic>
                    </a:graphicData>
                  </a:graphic>
                </wp:inline>
              </w:drawing>
            </w:r>
          </w:p>
          <w:p w14:paraId="03079ACF" w14:textId="0CA18F4A" w:rsidR="00442471" w:rsidRPr="00442471" w:rsidRDefault="00442471" w:rsidP="00442471">
            <w:pPr>
              <w:widowControl w:val="0"/>
              <w:autoSpaceDE w:val="0"/>
              <w:autoSpaceDN w:val="0"/>
              <w:spacing w:before="94" w:line="292" w:lineRule="auto"/>
              <w:ind w:left="561" w:right="421"/>
              <w:rPr>
                <w:rFonts w:ascii="Arial" w:eastAsia="Arial" w:hAnsi="Arial" w:cs="Arial"/>
                <w:b/>
              </w:rPr>
            </w:pPr>
            <w:r w:rsidRPr="00442471">
              <w:rPr>
                <w:rFonts w:ascii="Arial" w:eastAsia="Arial" w:hAnsi="Arial" w:cs="Arial"/>
                <w:b/>
              </w:rPr>
              <w:t>Başlangıçta mor renkli olan kırmızı lahana çözeltilerine belirtilen maddeler eklendiğinde çözeltilerin dönüşe</w:t>
            </w:r>
            <w:r>
              <w:rPr>
                <w:rFonts w:ascii="Arial" w:eastAsia="Arial" w:hAnsi="Arial" w:cs="Arial"/>
                <w:b/>
              </w:rPr>
              <w:t>c</w:t>
            </w:r>
            <w:r w:rsidRPr="00442471">
              <w:rPr>
                <w:rFonts w:ascii="Arial" w:eastAsia="Arial" w:hAnsi="Arial" w:cs="Arial"/>
                <w:b/>
              </w:rPr>
              <w:t>eği</w:t>
            </w:r>
            <w:r w:rsidRPr="00442471">
              <w:rPr>
                <w:rFonts w:ascii="Arial" w:eastAsia="Arial" w:hAnsi="Arial" w:cs="Arial"/>
                <w:b/>
                <w:spacing w:val="-2"/>
              </w:rPr>
              <w:t xml:space="preserve"> </w:t>
            </w:r>
            <w:r w:rsidRPr="00442471">
              <w:rPr>
                <w:rFonts w:ascii="Arial" w:eastAsia="Arial" w:hAnsi="Arial" w:cs="Arial"/>
                <w:b/>
              </w:rPr>
              <w:t>renklerin</w:t>
            </w:r>
            <w:r w:rsidRPr="00442471">
              <w:rPr>
                <w:rFonts w:ascii="Arial" w:eastAsia="Arial" w:hAnsi="Arial" w:cs="Arial"/>
                <w:b/>
                <w:spacing w:val="-1"/>
              </w:rPr>
              <w:t xml:space="preserve"> </w:t>
            </w:r>
            <w:r w:rsidRPr="00442471">
              <w:rPr>
                <w:rFonts w:ascii="Arial" w:eastAsia="Arial" w:hAnsi="Arial" w:cs="Arial"/>
                <w:b/>
              </w:rPr>
              <w:t>hangi seçenekteki</w:t>
            </w:r>
            <w:r w:rsidRPr="00442471">
              <w:rPr>
                <w:rFonts w:ascii="Arial" w:eastAsia="Arial" w:hAnsi="Arial" w:cs="Arial"/>
                <w:b/>
                <w:spacing w:val="-1"/>
              </w:rPr>
              <w:t xml:space="preserve"> </w:t>
            </w:r>
            <w:r w:rsidRPr="00442471">
              <w:rPr>
                <w:rFonts w:ascii="Arial" w:eastAsia="Arial" w:hAnsi="Arial" w:cs="Arial"/>
                <w:b/>
              </w:rPr>
              <w:t>gibi</w:t>
            </w:r>
            <w:r w:rsidRPr="00442471">
              <w:rPr>
                <w:rFonts w:ascii="Arial" w:eastAsia="Arial" w:hAnsi="Arial" w:cs="Arial"/>
                <w:b/>
                <w:spacing w:val="-1"/>
              </w:rPr>
              <w:t xml:space="preserve"> </w:t>
            </w:r>
            <w:r w:rsidRPr="00442471">
              <w:rPr>
                <w:rFonts w:ascii="Arial" w:eastAsia="Arial" w:hAnsi="Arial" w:cs="Arial"/>
                <w:b/>
              </w:rPr>
              <w:t>olması beklenir?</w:t>
            </w:r>
          </w:p>
          <w:p w14:paraId="30B9399F" w14:textId="2D02BFFC" w:rsidR="00442471" w:rsidRPr="002A5E52" w:rsidRDefault="00442471" w:rsidP="00442471">
            <w:pPr>
              <w:spacing w:after="200" w:line="276" w:lineRule="auto"/>
              <w:jc w:val="center"/>
            </w:pPr>
            <w:r>
              <w:rPr>
                <w:noProof/>
              </w:rPr>
              <w:drawing>
                <wp:inline distT="0" distB="0" distL="0" distR="0" wp14:anchorId="65D4CB55" wp14:editId="15354735">
                  <wp:extent cx="4762500" cy="2170714"/>
                  <wp:effectExtent l="0" t="0" r="0"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599" cy="2175773"/>
                          </a:xfrm>
                          <a:prstGeom prst="rect">
                            <a:avLst/>
                          </a:prstGeom>
                          <a:noFill/>
                        </pic:spPr>
                      </pic:pic>
                    </a:graphicData>
                  </a:graphic>
                </wp:inline>
              </w:drawing>
            </w:r>
          </w:p>
        </w:tc>
      </w:tr>
    </w:tbl>
    <w:p w14:paraId="5C74D04C" w14:textId="2CFB8386" w:rsidR="00194BB2" w:rsidRDefault="00194BB2"/>
    <w:p w14:paraId="47F188D1" w14:textId="5EC0EBD4" w:rsidR="00B42666" w:rsidRDefault="00B42666"/>
    <w:p w14:paraId="2A24050D" w14:textId="42E27FD1" w:rsidR="00563996" w:rsidRDefault="00563996"/>
    <w:tbl>
      <w:tblPr>
        <w:tblStyle w:val="TabloKlavuzu"/>
        <w:tblW w:w="0" w:type="auto"/>
        <w:tblLook w:val="04A0" w:firstRow="1" w:lastRow="0" w:firstColumn="1" w:lastColumn="0" w:noHBand="0" w:noVBand="1"/>
      </w:tblPr>
      <w:tblGrid>
        <w:gridCol w:w="1555"/>
        <w:gridCol w:w="1559"/>
        <w:gridCol w:w="1417"/>
        <w:gridCol w:w="4531"/>
      </w:tblGrid>
      <w:tr w:rsidR="00B42666" w14:paraId="271391DC" w14:textId="77777777" w:rsidTr="00BF6F41">
        <w:tc>
          <w:tcPr>
            <w:tcW w:w="1555" w:type="dxa"/>
          </w:tcPr>
          <w:p w14:paraId="103D80EC" w14:textId="77777777" w:rsidR="00B42666" w:rsidRPr="002A5E52" w:rsidRDefault="00B42666" w:rsidP="00BF6F41">
            <w:pPr>
              <w:jc w:val="right"/>
              <w:rPr>
                <w:b/>
                <w:bCs/>
                <w:sz w:val="22"/>
                <w:szCs w:val="22"/>
              </w:rPr>
            </w:pPr>
            <w:r w:rsidRPr="002A5E52">
              <w:rPr>
                <w:b/>
                <w:bCs/>
                <w:sz w:val="22"/>
                <w:szCs w:val="22"/>
              </w:rPr>
              <w:lastRenderedPageBreak/>
              <w:t>SINIF DÜZEYİ:</w:t>
            </w:r>
          </w:p>
        </w:tc>
        <w:tc>
          <w:tcPr>
            <w:tcW w:w="1559" w:type="dxa"/>
          </w:tcPr>
          <w:p w14:paraId="2287914A" w14:textId="77777777" w:rsidR="00B42666" w:rsidRPr="002A5E52" w:rsidRDefault="00B42666" w:rsidP="00BF6F41">
            <w:pPr>
              <w:rPr>
                <w:sz w:val="22"/>
                <w:szCs w:val="22"/>
              </w:rPr>
            </w:pPr>
            <w:r>
              <w:rPr>
                <w:sz w:val="22"/>
                <w:szCs w:val="22"/>
              </w:rPr>
              <w:t>8</w:t>
            </w:r>
          </w:p>
        </w:tc>
        <w:tc>
          <w:tcPr>
            <w:tcW w:w="1417" w:type="dxa"/>
          </w:tcPr>
          <w:p w14:paraId="45DD7629" w14:textId="77777777" w:rsidR="00B42666" w:rsidRPr="002A5E52" w:rsidRDefault="00B42666" w:rsidP="00BF6F41">
            <w:pPr>
              <w:jc w:val="right"/>
              <w:rPr>
                <w:b/>
                <w:bCs/>
                <w:sz w:val="22"/>
                <w:szCs w:val="22"/>
              </w:rPr>
            </w:pPr>
            <w:r w:rsidRPr="002A5E52">
              <w:rPr>
                <w:b/>
                <w:bCs/>
                <w:sz w:val="22"/>
                <w:szCs w:val="22"/>
              </w:rPr>
              <w:t>DERSİN ADI:</w:t>
            </w:r>
          </w:p>
        </w:tc>
        <w:tc>
          <w:tcPr>
            <w:tcW w:w="4531" w:type="dxa"/>
          </w:tcPr>
          <w:p w14:paraId="5C0AD829" w14:textId="77777777" w:rsidR="00B42666" w:rsidRPr="002A5E52" w:rsidRDefault="00B42666" w:rsidP="00BF6F41">
            <w:pPr>
              <w:rPr>
                <w:sz w:val="22"/>
                <w:szCs w:val="22"/>
              </w:rPr>
            </w:pPr>
            <w:r w:rsidRPr="002A5E52">
              <w:rPr>
                <w:sz w:val="22"/>
                <w:szCs w:val="22"/>
              </w:rPr>
              <w:t>Fen Bilimleri</w:t>
            </w:r>
          </w:p>
        </w:tc>
      </w:tr>
      <w:tr w:rsidR="00B42666" w14:paraId="25F58D2F" w14:textId="77777777" w:rsidTr="00BF6F41">
        <w:tc>
          <w:tcPr>
            <w:tcW w:w="1555" w:type="dxa"/>
          </w:tcPr>
          <w:p w14:paraId="34CF6D27" w14:textId="77777777" w:rsidR="00B42666" w:rsidRPr="002A5E52" w:rsidRDefault="00B42666" w:rsidP="00BF6F41">
            <w:pPr>
              <w:jc w:val="right"/>
              <w:rPr>
                <w:b/>
                <w:bCs/>
                <w:sz w:val="22"/>
                <w:szCs w:val="22"/>
              </w:rPr>
            </w:pPr>
            <w:r w:rsidRPr="002A5E52">
              <w:rPr>
                <w:b/>
                <w:bCs/>
                <w:sz w:val="22"/>
                <w:szCs w:val="22"/>
              </w:rPr>
              <w:t>ÜNİTE NO:</w:t>
            </w:r>
          </w:p>
        </w:tc>
        <w:tc>
          <w:tcPr>
            <w:tcW w:w="1559" w:type="dxa"/>
          </w:tcPr>
          <w:p w14:paraId="149B4EE8" w14:textId="77777777" w:rsidR="00B42666" w:rsidRPr="002A5E52" w:rsidRDefault="00B42666" w:rsidP="00BF6F41">
            <w:pPr>
              <w:rPr>
                <w:sz w:val="22"/>
                <w:szCs w:val="22"/>
              </w:rPr>
            </w:pPr>
            <w:r>
              <w:rPr>
                <w:sz w:val="22"/>
                <w:szCs w:val="22"/>
              </w:rPr>
              <w:t>4</w:t>
            </w:r>
          </w:p>
        </w:tc>
        <w:tc>
          <w:tcPr>
            <w:tcW w:w="1417" w:type="dxa"/>
          </w:tcPr>
          <w:p w14:paraId="252ED6AD" w14:textId="77777777" w:rsidR="00B42666" w:rsidRPr="002A5E52" w:rsidRDefault="00B42666" w:rsidP="00BF6F41">
            <w:pPr>
              <w:jc w:val="right"/>
              <w:rPr>
                <w:b/>
                <w:bCs/>
                <w:sz w:val="22"/>
                <w:szCs w:val="22"/>
              </w:rPr>
            </w:pPr>
            <w:r w:rsidRPr="002A5E52">
              <w:rPr>
                <w:b/>
                <w:bCs/>
                <w:sz w:val="22"/>
                <w:szCs w:val="22"/>
              </w:rPr>
              <w:t>ÜNİTE ADI:</w:t>
            </w:r>
          </w:p>
        </w:tc>
        <w:tc>
          <w:tcPr>
            <w:tcW w:w="4531" w:type="dxa"/>
          </w:tcPr>
          <w:p w14:paraId="10EE6DC3" w14:textId="77777777" w:rsidR="00B42666" w:rsidRPr="002A5E52" w:rsidRDefault="00B42666" w:rsidP="00BF6F41">
            <w:pPr>
              <w:rPr>
                <w:sz w:val="22"/>
                <w:szCs w:val="22"/>
              </w:rPr>
            </w:pPr>
            <w:r>
              <w:rPr>
                <w:sz w:val="22"/>
                <w:szCs w:val="22"/>
              </w:rPr>
              <w:t>Madde ve Endüstri</w:t>
            </w:r>
          </w:p>
        </w:tc>
      </w:tr>
      <w:tr w:rsidR="00B42666" w14:paraId="2F8F4E2C" w14:textId="77777777" w:rsidTr="00BF6F41">
        <w:tc>
          <w:tcPr>
            <w:tcW w:w="1555" w:type="dxa"/>
          </w:tcPr>
          <w:p w14:paraId="58361884" w14:textId="77777777" w:rsidR="00B42666" w:rsidRPr="002A5E52" w:rsidRDefault="00B42666" w:rsidP="00BF6F41">
            <w:pPr>
              <w:jc w:val="right"/>
              <w:rPr>
                <w:b/>
                <w:bCs/>
                <w:sz w:val="22"/>
                <w:szCs w:val="22"/>
              </w:rPr>
            </w:pPr>
            <w:r w:rsidRPr="002A5E52">
              <w:rPr>
                <w:b/>
                <w:bCs/>
                <w:sz w:val="22"/>
                <w:szCs w:val="22"/>
              </w:rPr>
              <w:t>KONU NO:</w:t>
            </w:r>
          </w:p>
        </w:tc>
        <w:tc>
          <w:tcPr>
            <w:tcW w:w="1559" w:type="dxa"/>
          </w:tcPr>
          <w:p w14:paraId="2E5774FE" w14:textId="77777777" w:rsidR="00B42666" w:rsidRPr="002A5E52" w:rsidRDefault="00B42666" w:rsidP="00BF6F41">
            <w:pPr>
              <w:rPr>
                <w:sz w:val="22"/>
                <w:szCs w:val="22"/>
              </w:rPr>
            </w:pPr>
            <w:r>
              <w:rPr>
                <w:sz w:val="22"/>
                <w:szCs w:val="22"/>
              </w:rPr>
              <w:t>4</w:t>
            </w:r>
          </w:p>
        </w:tc>
        <w:tc>
          <w:tcPr>
            <w:tcW w:w="1417" w:type="dxa"/>
          </w:tcPr>
          <w:p w14:paraId="6C300378" w14:textId="77777777" w:rsidR="00B42666" w:rsidRPr="002A5E52" w:rsidRDefault="00B42666" w:rsidP="00BF6F41">
            <w:pPr>
              <w:jc w:val="right"/>
              <w:rPr>
                <w:b/>
                <w:bCs/>
                <w:sz w:val="22"/>
                <w:szCs w:val="22"/>
              </w:rPr>
            </w:pPr>
            <w:r w:rsidRPr="002A5E52">
              <w:rPr>
                <w:b/>
                <w:bCs/>
                <w:sz w:val="22"/>
                <w:szCs w:val="22"/>
              </w:rPr>
              <w:t>KONU ADI:</w:t>
            </w:r>
          </w:p>
        </w:tc>
        <w:tc>
          <w:tcPr>
            <w:tcW w:w="4531" w:type="dxa"/>
          </w:tcPr>
          <w:p w14:paraId="09021293" w14:textId="77777777" w:rsidR="00B42666" w:rsidRPr="002A5E52" w:rsidRDefault="00B42666" w:rsidP="00BF6F41">
            <w:pPr>
              <w:rPr>
                <w:sz w:val="22"/>
                <w:szCs w:val="22"/>
              </w:rPr>
            </w:pPr>
            <w:r w:rsidRPr="001F420C">
              <w:rPr>
                <w:sz w:val="22"/>
                <w:szCs w:val="22"/>
              </w:rPr>
              <w:t>Asitler ve Bazlar</w:t>
            </w:r>
          </w:p>
        </w:tc>
      </w:tr>
      <w:tr w:rsidR="00B42666" w14:paraId="1F0A5DB5" w14:textId="77777777" w:rsidTr="00BF6F41">
        <w:tc>
          <w:tcPr>
            <w:tcW w:w="1555" w:type="dxa"/>
          </w:tcPr>
          <w:p w14:paraId="27B6AD60" w14:textId="77777777" w:rsidR="00B42666" w:rsidRPr="002A5E52" w:rsidRDefault="00B42666" w:rsidP="00BF6F41">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262608FA" w14:textId="3BD965C5" w:rsidR="00B42666" w:rsidRPr="002A5E52" w:rsidRDefault="00B42666" w:rsidP="00BF6F41">
            <w:pPr>
              <w:rPr>
                <w:sz w:val="22"/>
                <w:szCs w:val="22"/>
              </w:rPr>
            </w:pPr>
            <w:r>
              <w:rPr>
                <w:sz w:val="22"/>
                <w:szCs w:val="22"/>
              </w:rPr>
              <w:t>3</w:t>
            </w:r>
          </w:p>
        </w:tc>
        <w:tc>
          <w:tcPr>
            <w:tcW w:w="1417" w:type="dxa"/>
          </w:tcPr>
          <w:p w14:paraId="1C333524" w14:textId="77777777" w:rsidR="00B42666" w:rsidRPr="002A5E52" w:rsidRDefault="00B42666" w:rsidP="00BF6F41">
            <w:pPr>
              <w:jc w:val="right"/>
              <w:rPr>
                <w:b/>
                <w:bCs/>
                <w:sz w:val="22"/>
                <w:szCs w:val="22"/>
              </w:rPr>
            </w:pPr>
            <w:r w:rsidRPr="002A5E52">
              <w:rPr>
                <w:b/>
                <w:bCs/>
                <w:sz w:val="22"/>
                <w:szCs w:val="22"/>
              </w:rPr>
              <w:t>CEVAP:</w:t>
            </w:r>
          </w:p>
        </w:tc>
        <w:tc>
          <w:tcPr>
            <w:tcW w:w="4531" w:type="dxa"/>
          </w:tcPr>
          <w:p w14:paraId="738A6324" w14:textId="77E58EA6" w:rsidR="00B42666" w:rsidRPr="002A5E52" w:rsidRDefault="00A55CEF" w:rsidP="00BF6F41">
            <w:pPr>
              <w:rPr>
                <w:sz w:val="22"/>
                <w:szCs w:val="22"/>
              </w:rPr>
            </w:pPr>
            <w:r>
              <w:rPr>
                <w:sz w:val="22"/>
                <w:szCs w:val="22"/>
              </w:rPr>
              <w:t>A</w:t>
            </w:r>
          </w:p>
        </w:tc>
      </w:tr>
      <w:tr w:rsidR="00B42666" w14:paraId="000DBD68" w14:textId="77777777" w:rsidTr="00BF6F41">
        <w:tc>
          <w:tcPr>
            <w:tcW w:w="1555" w:type="dxa"/>
          </w:tcPr>
          <w:p w14:paraId="6BB9A585" w14:textId="77777777" w:rsidR="00B42666" w:rsidRPr="002A5E52" w:rsidRDefault="00B42666" w:rsidP="00BF6F41">
            <w:pPr>
              <w:jc w:val="right"/>
              <w:rPr>
                <w:b/>
                <w:bCs/>
                <w:sz w:val="22"/>
                <w:szCs w:val="22"/>
              </w:rPr>
            </w:pPr>
            <w:r w:rsidRPr="002A5E52">
              <w:rPr>
                <w:b/>
                <w:bCs/>
                <w:sz w:val="22"/>
                <w:szCs w:val="22"/>
              </w:rPr>
              <w:t>KOD NO:</w:t>
            </w:r>
          </w:p>
        </w:tc>
        <w:tc>
          <w:tcPr>
            <w:tcW w:w="1559" w:type="dxa"/>
          </w:tcPr>
          <w:p w14:paraId="4C0FC512" w14:textId="191077A8" w:rsidR="00B42666" w:rsidRPr="002A5E52" w:rsidRDefault="00B42666" w:rsidP="00BF6F41">
            <w:pPr>
              <w:rPr>
                <w:sz w:val="22"/>
                <w:szCs w:val="22"/>
              </w:rPr>
            </w:pPr>
            <w:r>
              <w:rPr>
                <w:sz w:val="22"/>
                <w:szCs w:val="22"/>
              </w:rPr>
              <w:t>8.4.4.</w:t>
            </w:r>
            <w:r>
              <w:rPr>
                <w:sz w:val="22"/>
                <w:szCs w:val="22"/>
              </w:rPr>
              <w:t>3</w:t>
            </w:r>
          </w:p>
        </w:tc>
        <w:tc>
          <w:tcPr>
            <w:tcW w:w="1417" w:type="dxa"/>
          </w:tcPr>
          <w:p w14:paraId="140810CB" w14:textId="77777777" w:rsidR="00B42666" w:rsidRPr="002A5E52" w:rsidRDefault="00B42666" w:rsidP="00BF6F41">
            <w:pPr>
              <w:rPr>
                <w:b/>
                <w:bCs/>
                <w:sz w:val="22"/>
                <w:szCs w:val="22"/>
              </w:rPr>
            </w:pPr>
          </w:p>
        </w:tc>
        <w:tc>
          <w:tcPr>
            <w:tcW w:w="4531" w:type="dxa"/>
          </w:tcPr>
          <w:p w14:paraId="1478F9A4" w14:textId="77777777" w:rsidR="00B42666" w:rsidRPr="002A5E52" w:rsidRDefault="00B42666" w:rsidP="00BF6F41">
            <w:pPr>
              <w:rPr>
                <w:sz w:val="22"/>
                <w:szCs w:val="22"/>
              </w:rPr>
            </w:pPr>
          </w:p>
        </w:tc>
      </w:tr>
      <w:tr w:rsidR="00B42666" w14:paraId="5CF15275" w14:textId="77777777" w:rsidTr="00BF6F41">
        <w:tc>
          <w:tcPr>
            <w:tcW w:w="9062" w:type="dxa"/>
            <w:gridSpan w:val="4"/>
          </w:tcPr>
          <w:p w14:paraId="2A27F46E" w14:textId="77777777" w:rsidR="00B42666" w:rsidRPr="00B154FF" w:rsidRDefault="00B42666" w:rsidP="00B154FF">
            <w:pPr>
              <w:widowControl w:val="0"/>
              <w:autoSpaceDE w:val="0"/>
              <w:autoSpaceDN w:val="0"/>
              <w:spacing w:line="292" w:lineRule="auto"/>
              <w:ind w:left="561" w:right="725"/>
              <w:jc w:val="both"/>
              <w:rPr>
                <w:rFonts w:ascii="Arial" w:eastAsia="Arial" w:hAnsi="Arial" w:cs="Arial"/>
                <w:i/>
                <w:iCs/>
              </w:rPr>
            </w:pPr>
          </w:p>
          <w:p w14:paraId="59D8FBE6" w14:textId="77777777" w:rsidR="00B42666" w:rsidRPr="00B154FF" w:rsidRDefault="00B42666" w:rsidP="00B154FF">
            <w:pPr>
              <w:widowControl w:val="0"/>
              <w:autoSpaceDE w:val="0"/>
              <w:autoSpaceDN w:val="0"/>
              <w:spacing w:line="292" w:lineRule="auto"/>
              <w:ind w:left="561" w:right="725"/>
              <w:jc w:val="both"/>
              <w:rPr>
                <w:rFonts w:ascii="Arial" w:eastAsia="Arial" w:hAnsi="Arial" w:cs="Arial"/>
                <w:i/>
                <w:iCs/>
              </w:rPr>
            </w:pPr>
          </w:p>
          <w:p w14:paraId="03535C59" w14:textId="74485C2D" w:rsidR="00563996" w:rsidRPr="00563996" w:rsidRDefault="00563996" w:rsidP="00B154FF">
            <w:pPr>
              <w:widowControl w:val="0"/>
              <w:tabs>
                <w:tab w:val="left" w:pos="534"/>
              </w:tabs>
              <w:autoSpaceDE w:val="0"/>
              <w:autoSpaceDN w:val="0"/>
              <w:spacing w:before="86" w:line="292" w:lineRule="auto"/>
              <w:ind w:left="561" w:right="725"/>
              <w:jc w:val="both"/>
              <w:rPr>
                <w:rFonts w:ascii="Arial" w:eastAsia="Arial" w:hAnsi="Arial" w:cs="Arial"/>
                <w:i/>
                <w:iCs/>
              </w:rPr>
            </w:pPr>
            <w:r w:rsidRPr="00563996">
              <w:rPr>
                <w:rFonts w:ascii="Arial" w:eastAsia="Arial" w:hAnsi="Arial" w:cs="Arial"/>
                <w:i/>
                <w:iCs/>
              </w:rPr>
              <w:t>Kimyasal tepkime, bir ya da birkaç maddenin etkileşime girerek yeni bir element veya bileşik grubuna dönüştürülmesi işlemidir. Bu işlem sırasında renk değişimi, gaz çıkışı ve çökelek oluşumu gibi olaylar gözlemlenebilir.</w:t>
            </w:r>
          </w:p>
          <w:p w14:paraId="1627E877" w14:textId="77777777" w:rsidR="00563996" w:rsidRPr="00563996" w:rsidRDefault="00563996" w:rsidP="00B154FF">
            <w:pPr>
              <w:widowControl w:val="0"/>
              <w:tabs>
                <w:tab w:val="left" w:pos="534"/>
              </w:tabs>
              <w:autoSpaceDE w:val="0"/>
              <w:autoSpaceDN w:val="0"/>
              <w:spacing w:before="86" w:line="292" w:lineRule="auto"/>
              <w:ind w:left="561" w:right="725"/>
              <w:jc w:val="both"/>
              <w:rPr>
                <w:rFonts w:ascii="Arial" w:eastAsia="Arial" w:hAnsi="Arial" w:cs="Arial"/>
                <w:i/>
                <w:iCs/>
              </w:rPr>
            </w:pPr>
          </w:p>
          <w:p w14:paraId="300A6EEA" w14:textId="6B46DB32" w:rsidR="00563996" w:rsidRPr="00C9275D" w:rsidRDefault="00563996" w:rsidP="00B154FF">
            <w:pPr>
              <w:widowControl w:val="0"/>
              <w:autoSpaceDE w:val="0"/>
              <w:autoSpaceDN w:val="0"/>
              <w:spacing w:line="292" w:lineRule="auto"/>
              <w:ind w:left="561" w:right="725"/>
              <w:jc w:val="both"/>
              <w:rPr>
                <w:rFonts w:ascii="Arial" w:eastAsia="Arial" w:hAnsi="Arial" w:cs="Arial"/>
                <w:i/>
                <w:iCs/>
              </w:rPr>
            </w:pPr>
            <w:r w:rsidRPr="00563996">
              <w:rPr>
                <w:rFonts w:ascii="Arial" w:eastAsia="Arial" w:hAnsi="Arial" w:cs="Arial"/>
                <w:i/>
                <w:iCs/>
              </w:rPr>
              <w:t>Bromtimol mavisi, maddelerin asit ya da baz olduğunu anlamamızı sağlayan bir pH indikatörüdür. Asidik ortamda sarı, bazik ortamda mavi ve nötr ortamda yeşil renkte olan bromtimol mavisinin pH’a bağlı renk değişimi aşağıda verilmiştir.</w:t>
            </w:r>
          </w:p>
          <w:p w14:paraId="1853EEB9" w14:textId="66F9F5DD" w:rsidR="00E22B65" w:rsidRPr="00C9275D" w:rsidRDefault="00E22B65" w:rsidP="00B154FF">
            <w:pPr>
              <w:widowControl w:val="0"/>
              <w:autoSpaceDE w:val="0"/>
              <w:autoSpaceDN w:val="0"/>
              <w:spacing w:line="292" w:lineRule="auto"/>
              <w:ind w:left="561" w:right="725"/>
              <w:jc w:val="both"/>
              <w:rPr>
                <w:rFonts w:ascii="Arial" w:eastAsia="Arial" w:hAnsi="Arial" w:cs="Arial"/>
                <w:i/>
                <w:iCs/>
              </w:rPr>
            </w:pPr>
          </w:p>
          <w:p w14:paraId="1E5A0424" w14:textId="3EE8A9A9" w:rsidR="00E22B65" w:rsidRPr="00C9275D" w:rsidRDefault="00E22B65" w:rsidP="00B154FF">
            <w:pPr>
              <w:widowControl w:val="0"/>
              <w:autoSpaceDE w:val="0"/>
              <w:autoSpaceDN w:val="0"/>
              <w:spacing w:line="292" w:lineRule="auto"/>
              <w:ind w:left="561" w:right="725"/>
              <w:jc w:val="both"/>
              <w:rPr>
                <w:rFonts w:ascii="Arial" w:eastAsia="Arial" w:hAnsi="Arial" w:cs="Arial"/>
                <w:i/>
                <w:iCs/>
              </w:rPr>
            </w:pPr>
            <w:r w:rsidRPr="00C9275D">
              <w:rPr>
                <w:rFonts w:ascii="Arial" w:eastAsia="Arial" w:hAnsi="Arial" w:cs="Arial"/>
                <w:i/>
                <w:iCs/>
              </w:rPr>
              <w:drawing>
                <wp:inline distT="0" distB="0" distL="0" distR="0" wp14:anchorId="307A6BF4" wp14:editId="58D0174B">
                  <wp:extent cx="4404360" cy="69528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5518" cy="697051"/>
                          </a:xfrm>
                          <a:prstGeom prst="rect">
                            <a:avLst/>
                          </a:prstGeom>
                          <a:noFill/>
                        </pic:spPr>
                      </pic:pic>
                    </a:graphicData>
                  </a:graphic>
                </wp:inline>
              </w:drawing>
            </w:r>
          </w:p>
          <w:p w14:paraId="0A42E9D6" w14:textId="6D8EBC35" w:rsidR="00C9275D" w:rsidRPr="00C9275D" w:rsidRDefault="00C9275D" w:rsidP="00B154FF">
            <w:pPr>
              <w:widowControl w:val="0"/>
              <w:autoSpaceDE w:val="0"/>
              <w:autoSpaceDN w:val="0"/>
              <w:spacing w:before="140" w:line="292" w:lineRule="auto"/>
              <w:ind w:left="561" w:right="725"/>
              <w:jc w:val="both"/>
              <w:rPr>
                <w:rFonts w:ascii="Arial" w:eastAsia="Arial" w:hAnsi="Arial" w:cs="Arial"/>
                <w:i/>
                <w:iCs/>
              </w:rPr>
            </w:pPr>
            <w:r w:rsidRPr="00C9275D">
              <w:rPr>
                <w:rFonts w:ascii="Arial" w:eastAsia="Arial" w:hAnsi="Arial" w:cs="Arial"/>
                <w:i/>
                <w:iCs/>
              </w:rPr>
              <w:t>Kuru buz ise atmosferde doğal olarak gaz hâlde bulunan karbondioksitin katı hâlidir.</w:t>
            </w:r>
          </w:p>
          <w:p w14:paraId="17D73957" w14:textId="77777777" w:rsidR="00C9275D" w:rsidRPr="00C9275D" w:rsidRDefault="00C9275D" w:rsidP="00B154FF">
            <w:pPr>
              <w:widowControl w:val="0"/>
              <w:autoSpaceDE w:val="0"/>
              <w:autoSpaceDN w:val="0"/>
              <w:spacing w:before="140" w:line="292" w:lineRule="auto"/>
              <w:ind w:left="561" w:right="725"/>
              <w:jc w:val="both"/>
              <w:rPr>
                <w:rFonts w:ascii="Arial" w:eastAsia="Arial" w:hAnsi="Arial" w:cs="Arial"/>
                <w:i/>
                <w:iCs/>
              </w:rPr>
            </w:pPr>
          </w:p>
          <w:p w14:paraId="74448928" w14:textId="2C4D1D0A" w:rsidR="00B42666" w:rsidRPr="00B154FF" w:rsidRDefault="00C9275D" w:rsidP="004F2EDF">
            <w:pPr>
              <w:widowControl w:val="0"/>
              <w:autoSpaceDE w:val="0"/>
              <w:autoSpaceDN w:val="0"/>
              <w:spacing w:line="292" w:lineRule="auto"/>
              <w:ind w:left="561" w:right="725"/>
              <w:jc w:val="both"/>
              <w:rPr>
                <w:rFonts w:ascii="Arial" w:eastAsia="Arial" w:hAnsi="Arial" w:cs="Arial"/>
                <w:i/>
                <w:iCs/>
              </w:rPr>
            </w:pPr>
            <w:r w:rsidRPr="00B154FF">
              <w:rPr>
                <w:rFonts w:ascii="Arial" w:eastAsia="Arial" w:hAnsi="Arial" w:cs="Arial"/>
              </w:rPr>
              <w:t>Aşağıdaki görselde bromtimol mavisi indikatörü damlatılan beher içindeki suya kuru buz eklenmesi ve ardından gaz çıkışıyla birlikte çözeltideki indikatör renginde yaşanan değişim gösterilmiştir.</w:t>
            </w:r>
          </w:p>
          <w:p w14:paraId="0E26E876" w14:textId="77777777" w:rsidR="00B42666" w:rsidRDefault="00C9275D" w:rsidP="004F2EDF">
            <w:pPr>
              <w:widowControl w:val="0"/>
              <w:autoSpaceDE w:val="0"/>
              <w:autoSpaceDN w:val="0"/>
              <w:spacing w:after="200" w:line="292" w:lineRule="auto"/>
              <w:ind w:left="561" w:right="725"/>
              <w:jc w:val="center"/>
              <w:rPr>
                <w:rFonts w:ascii="Arial" w:eastAsia="Arial" w:hAnsi="Arial" w:cs="Arial"/>
                <w:i/>
                <w:iCs/>
              </w:rPr>
            </w:pPr>
            <w:r w:rsidRPr="00B154FF">
              <w:rPr>
                <w:rFonts w:ascii="Arial" w:eastAsia="Arial" w:hAnsi="Arial" w:cs="Arial"/>
                <w:i/>
                <w:iCs/>
              </w:rPr>
              <w:drawing>
                <wp:inline distT="0" distB="0" distL="0" distR="0" wp14:anchorId="0619FB31" wp14:editId="0ED4B271">
                  <wp:extent cx="2700655" cy="1329055"/>
                  <wp:effectExtent l="0" t="0" r="4445"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655" cy="1329055"/>
                          </a:xfrm>
                          <a:prstGeom prst="rect">
                            <a:avLst/>
                          </a:prstGeom>
                          <a:noFill/>
                        </pic:spPr>
                      </pic:pic>
                    </a:graphicData>
                  </a:graphic>
                </wp:inline>
              </w:drawing>
            </w:r>
          </w:p>
          <w:p w14:paraId="300A1604" w14:textId="77777777" w:rsidR="004E0F89" w:rsidRPr="004E0F89" w:rsidRDefault="004E0F89" w:rsidP="004E0F89">
            <w:pPr>
              <w:widowControl w:val="0"/>
              <w:autoSpaceDE w:val="0"/>
              <w:autoSpaceDN w:val="0"/>
              <w:spacing w:before="94"/>
              <w:ind w:left="561"/>
              <w:outlineLvl w:val="2"/>
              <w:rPr>
                <w:rFonts w:ascii="Arial" w:eastAsia="Arial" w:hAnsi="Arial" w:cs="Arial"/>
                <w:b/>
                <w:bCs/>
              </w:rPr>
            </w:pPr>
            <w:r w:rsidRPr="004E0F89">
              <w:rPr>
                <w:rFonts w:ascii="Arial" w:eastAsia="Arial" w:hAnsi="Arial" w:cs="Arial"/>
                <w:b/>
                <w:bCs/>
              </w:rPr>
              <w:t>Bu</w:t>
            </w:r>
            <w:r w:rsidRPr="004E0F89">
              <w:rPr>
                <w:rFonts w:ascii="Arial" w:eastAsia="Arial" w:hAnsi="Arial" w:cs="Arial"/>
                <w:b/>
                <w:bCs/>
                <w:spacing w:val="-5"/>
              </w:rPr>
              <w:t xml:space="preserve"> </w:t>
            </w:r>
            <w:r w:rsidRPr="004E0F89">
              <w:rPr>
                <w:rFonts w:ascii="Arial" w:eastAsia="Arial" w:hAnsi="Arial" w:cs="Arial"/>
                <w:b/>
                <w:bCs/>
              </w:rPr>
              <w:t>işlemle</w:t>
            </w:r>
            <w:r w:rsidRPr="004E0F89">
              <w:rPr>
                <w:rFonts w:ascii="Arial" w:eastAsia="Arial" w:hAnsi="Arial" w:cs="Arial"/>
                <w:b/>
                <w:bCs/>
                <w:spacing w:val="-3"/>
              </w:rPr>
              <w:t xml:space="preserve"> </w:t>
            </w:r>
            <w:r w:rsidRPr="004E0F89">
              <w:rPr>
                <w:rFonts w:ascii="Arial" w:eastAsia="Arial" w:hAnsi="Arial" w:cs="Arial"/>
                <w:b/>
                <w:bCs/>
              </w:rPr>
              <w:t>ilgili</w:t>
            </w:r>
            <w:r w:rsidRPr="004E0F89">
              <w:rPr>
                <w:rFonts w:ascii="Arial" w:eastAsia="Arial" w:hAnsi="Arial" w:cs="Arial"/>
                <w:b/>
                <w:bCs/>
                <w:spacing w:val="-4"/>
              </w:rPr>
              <w:t xml:space="preserve"> </w:t>
            </w:r>
            <w:r w:rsidRPr="004E0F89">
              <w:rPr>
                <w:rFonts w:ascii="Arial" w:eastAsia="Arial" w:hAnsi="Arial" w:cs="Arial"/>
                <w:b/>
                <w:bCs/>
              </w:rPr>
              <w:t>olarak</w:t>
            </w:r>
            <w:r w:rsidRPr="004E0F89">
              <w:rPr>
                <w:rFonts w:ascii="Arial" w:eastAsia="Arial" w:hAnsi="Arial" w:cs="Arial"/>
                <w:b/>
                <w:bCs/>
                <w:spacing w:val="-3"/>
              </w:rPr>
              <w:t xml:space="preserve"> </w:t>
            </w:r>
            <w:r w:rsidRPr="004E0F89">
              <w:rPr>
                <w:rFonts w:ascii="Arial" w:eastAsia="Arial" w:hAnsi="Arial" w:cs="Arial"/>
                <w:b/>
                <w:bCs/>
              </w:rPr>
              <w:t>aşağıdakilerden</w:t>
            </w:r>
            <w:r w:rsidRPr="004E0F89">
              <w:rPr>
                <w:rFonts w:ascii="Arial" w:eastAsia="Arial" w:hAnsi="Arial" w:cs="Arial"/>
                <w:b/>
                <w:bCs/>
                <w:spacing w:val="-5"/>
              </w:rPr>
              <w:t xml:space="preserve"> </w:t>
            </w:r>
            <w:r w:rsidRPr="004E0F89">
              <w:rPr>
                <w:rFonts w:ascii="Arial" w:eastAsia="Arial" w:hAnsi="Arial" w:cs="Arial"/>
                <w:b/>
                <w:bCs/>
              </w:rPr>
              <w:t>hangisi</w:t>
            </w:r>
            <w:r w:rsidRPr="004E0F89">
              <w:rPr>
                <w:rFonts w:ascii="Arial" w:eastAsia="Arial" w:hAnsi="Arial" w:cs="Arial"/>
                <w:b/>
                <w:bCs/>
                <w:spacing w:val="-4"/>
              </w:rPr>
              <w:t xml:space="preserve"> </w:t>
            </w:r>
            <w:r w:rsidRPr="004E0F89">
              <w:rPr>
                <w:rFonts w:ascii="Arial" w:eastAsia="Arial" w:hAnsi="Arial" w:cs="Arial"/>
                <w:b/>
                <w:bCs/>
                <w:u w:val="single"/>
              </w:rPr>
              <w:t>söylenemez</w:t>
            </w:r>
            <w:r w:rsidRPr="004E0F89">
              <w:rPr>
                <w:rFonts w:ascii="Arial" w:eastAsia="Arial" w:hAnsi="Arial" w:cs="Arial"/>
                <w:b/>
                <w:bCs/>
              </w:rPr>
              <w:t>?</w:t>
            </w:r>
          </w:p>
          <w:p w14:paraId="0DFB5C9E" w14:textId="77777777" w:rsidR="004E0F89" w:rsidRPr="004E0F89" w:rsidRDefault="004E0F89" w:rsidP="004E0F89">
            <w:pPr>
              <w:widowControl w:val="0"/>
              <w:autoSpaceDE w:val="0"/>
              <w:autoSpaceDN w:val="0"/>
              <w:spacing w:before="3"/>
              <w:rPr>
                <w:rFonts w:ascii="Arial" w:eastAsia="Arial" w:hAnsi="Arial" w:cs="Arial"/>
                <w:b/>
              </w:rPr>
            </w:pPr>
          </w:p>
          <w:p w14:paraId="7F1CBF9C" w14:textId="77777777" w:rsidR="004E0F89" w:rsidRPr="004E0F89" w:rsidRDefault="004E0F89" w:rsidP="004E0F89">
            <w:pPr>
              <w:widowControl w:val="0"/>
              <w:numPr>
                <w:ilvl w:val="0"/>
                <w:numId w:val="20"/>
              </w:numPr>
              <w:tabs>
                <w:tab w:val="left" w:pos="823"/>
              </w:tabs>
              <w:autoSpaceDE w:val="0"/>
              <w:autoSpaceDN w:val="0"/>
              <w:spacing w:before="1"/>
              <w:rPr>
                <w:rFonts w:ascii="Arial" w:eastAsia="Arial" w:hAnsi="Arial" w:cs="Arial"/>
              </w:rPr>
            </w:pPr>
            <w:r w:rsidRPr="004E0F89">
              <w:rPr>
                <w:rFonts w:ascii="Arial" w:eastAsia="Arial" w:hAnsi="Arial" w:cs="Arial"/>
              </w:rPr>
              <w:t>Kuru</w:t>
            </w:r>
            <w:r w:rsidRPr="004E0F89">
              <w:rPr>
                <w:rFonts w:ascii="Arial" w:eastAsia="Arial" w:hAnsi="Arial" w:cs="Arial"/>
                <w:spacing w:val="-6"/>
              </w:rPr>
              <w:t xml:space="preserve"> </w:t>
            </w:r>
            <w:r w:rsidRPr="004E0F89">
              <w:rPr>
                <w:rFonts w:ascii="Arial" w:eastAsia="Arial" w:hAnsi="Arial" w:cs="Arial"/>
              </w:rPr>
              <w:t>buz</w:t>
            </w:r>
            <w:r w:rsidRPr="004E0F89">
              <w:rPr>
                <w:rFonts w:ascii="Arial" w:eastAsia="Arial" w:hAnsi="Arial" w:cs="Arial"/>
                <w:spacing w:val="-5"/>
              </w:rPr>
              <w:t xml:space="preserve"> </w:t>
            </w:r>
            <w:r w:rsidRPr="004E0F89">
              <w:rPr>
                <w:rFonts w:ascii="Arial" w:eastAsia="Arial" w:hAnsi="Arial" w:cs="Arial"/>
              </w:rPr>
              <w:t>ilavesinden</w:t>
            </w:r>
            <w:r w:rsidRPr="004E0F89">
              <w:rPr>
                <w:rFonts w:ascii="Arial" w:eastAsia="Arial" w:hAnsi="Arial" w:cs="Arial"/>
                <w:spacing w:val="-6"/>
              </w:rPr>
              <w:t xml:space="preserve"> </w:t>
            </w:r>
            <w:r w:rsidRPr="004E0F89">
              <w:rPr>
                <w:rFonts w:ascii="Arial" w:eastAsia="Arial" w:hAnsi="Arial" w:cs="Arial"/>
              </w:rPr>
              <w:t>sonra</w:t>
            </w:r>
            <w:r w:rsidRPr="004E0F89">
              <w:rPr>
                <w:rFonts w:ascii="Arial" w:eastAsia="Arial" w:hAnsi="Arial" w:cs="Arial"/>
                <w:spacing w:val="-5"/>
              </w:rPr>
              <w:t xml:space="preserve"> </w:t>
            </w:r>
            <w:r w:rsidRPr="004E0F89">
              <w:rPr>
                <w:rFonts w:ascii="Arial" w:eastAsia="Arial" w:hAnsi="Arial" w:cs="Arial"/>
              </w:rPr>
              <w:t>çözeltideki</w:t>
            </w:r>
            <w:r w:rsidRPr="004E0F89">
              <w:rPr>
                <w:rFonts w:ascii="Arial" w:eastAsia="Arial" w:hAnsi="Arial" w:cs="Arial"/>
                <w:spacing w:val="-6"/>
              </w:rPr>
              <w:t xml:space="preserve"> </w:t>
            </w:r>
            <w:r w:rsidRPr="004E0F89">
              <w:rPr>
                <w:rFonts w:ascii="Arial" w:eastAsia="Arial" w:hAnsi="Arial" w:cs="Arial"/>
              </w:rPr>
              <w:t>hidroksit</w:t>
            </w:r>
            <w:r w:rsidRPr="004E0F89">
              <w:rPr>
                <w:rFonts w:ascii="Arial" w:eastAsia="Arial" w:hAnsi="Arial" w:cs="Arial"/>
                <w:spacing w:val="-5"/>
              </w:rPr>
              <w:t xml:space="preserve"> </w:t>
            </w:r>
            <w:r w:rsidRPr="004E0F89">
              <w:rPr>
                <w:rFonts w:ascii="Arial" w:eastAsia="Arial" w:hAnsi="Arial" w:cs="Arial"/>
              </w:rPr>
              <w:t>iyonu</w:t>
            </w:r>
            <w:r w:rsidRPr="004E0F89">
              <w:rPr>
                <w:rFonts w:ascii="Arial" w:eastAsia="Arial" w:hAnsi="Arial" w:cs="Arial"/>
                <w:spacing w:val="-6"/>
              </w:rPr>
              <w:t xml:space="preserve"> </w:t>
            </w:r>
            <w:r w:rsidRPr="004E0F89">
              <w:rPr>
                <w:rFonts w:ascii="Arial" w:eastAsia="Arial" w:hAnsi="Arial" w:cs="Arial"/>
              </w:rPr>
              <w:t>(OH</w:t>
            </w:r>
            <w:r w:rsidRPr="004E0F89">
              <w:rPr>
                <w:rFonts w:ascii="Arial" w:eastAsia="Arial" w:hAnsi="Arial" w:cs="Arial"/>
                <w:position w:val="-3"/>
              </w:rPr>
              <w:t>¯</w:t>
            </w:r>
            <w:r w:rsidRPr="004E0F89">
              <w:rPr>
                <w:rFonts w:ascii="Arial" w:eastAsia="Arial" w:hAnsi="Arial" w:cs="Arial"/>
              </w:rPr>
              <w:t>)</w:t>
            </w:r>
            <w:r w:rsidRPr="004E0F89">
              <w:rPr>
                <w:rFonts w:ascii="Arial" w:eastAsia="Arial" w:hAnsi="Arial" w:cs="Arial"/>
                <w:spacing w:val="-5"/>
              </w:rPr>
              <w:t xml:space="preserve"> </w:t>
            </w:r>
            <w:r w:rsidRPr="004E0F89">
              <w:rPr>
                <w:rFonts w:ascii="Arial" w:eastAsia="Arial" w:hAnsi="Arial" w:cs="Arial"/>
              </w:rPr>
              <w:t>derişimi</w:t>
            </w:r>
            <w:r w:rsidRPr="004E0F89">
              <w:rPr>
                <w:rFonts w:ascii="Arial" w:eastAsia="Arial" w:hAnsi="Arial" w:cs="Arial"/>
                <w:spacing w:val="-6"/>
              </w:rPr>
              <w:t xml:space="preserve"> </w:t>
            </w:r>
            <w:r w:rsidRPr="004E0F89">
              <w:rPr>
                <w:rFonts w:ascii="Arial" w:eastAsia="Arial" w:hAnsi="Arial" w:cs="Arial"/>
              </w:rPr>
              <w:t>artmıştır.</w:t>
            </w:r>
          </w:p>
          <w:p w14:paraId="0CEFB5F1" w14:textId="77777777" w:rsidR="004E0F89" w:rsidRPr="004E0F89" w:rsidRDefault="004E0F89" w:rsidP="004E0F89">
            <w:pPr>
              <w:widowControl w:val="0"/>
              <w:numPr>
                <w:ilvl w:val="0"/>
                <w:numId w:val="20"/>
              </w:numPr>
              <w:tabs>
                <w:tab w:val="left" w:pos="823"/>
              </w:tabs>
              <w:autoSpaceDE w:val="0"/>
              <w:autoSpaceDN w:val="0"/>
              <w:spacing w:before="46"/>
              <w:ind w:hanging="257"/>
              <w:rPr>
                <w:rFonts w:ascii="Arial" w:eastAsia="Arial" w:hAnsi="Arial" w:cs="Arial"/>
              </w:rPr>
            </w:pPr>
            <w:r w:rsidRPr="004E0F89">
              <w:rPr>
                <w:rFonts w:ascii="Arial" w:eastAsia="Arial" w:hAnsi="Arial" w:cs="Arial"/>
              </w:rPr>
              <w:t>Kuru</w:t>
            </w:r>
            <w:r w:rsidRPr="004E0F89">
              <w:rPr>
                <w:rFonts w:ascii="Arial" w:eastAsia="Arial" w:hAnsi="Arial" w:cs="Arial"/>
                <w:spacing w:val="-5"/>
              </w:rPr>
              <w:t xml:space="preserve"> </w:t>
            </w:r>
            <w:r w:rsidRPr="004E0F89">
              <w:rPr>
                <w:rFonts w:ascii="Arial" w:eastAsia="Arial" w:hAnsi="Arial" w:cs="Arial"/>
              </w:rPr>
              <w:t>buz</w:t>
            </w:r>
            <w:r w:rsidRPr="004E0F89">
              <w:rPr>
                <w:rFonts w:ascii="Arial" w:eastAsia="Arial" w:hAnsi="Arial" w:cs="Arial"/>
                <w:spacing w:val="-6"/>
              </w:rPr>
              <w:t xml:space="preserve"> </w:t>
            </w:r>
            <w:r w:rsidRPr="004E0F89">
              <w:rPr>
                <w:rFonts w:ascii="Arial" w:eastAsia="Arial" w:hAnsi="Arial" w:cs="Arial"/>
              </w:rPr>
              <w:t>ilavesinden</w:t>
            </w:r>
            <w:r w:rsidRPr="004E0F89">
              <w:rPr>
                <w:rFonts w:ascii="Arial" w:eastAsia="Arial" w:hAnsi="Arial" w:cs="Arial"/>
                <w:spacing w:val="-6"/>
              </w:rPr>
              <w:t xml:space="preserve"> </w:t>
            </w:r>
            <w:r w:rsidRPr="004E0F89">
              <w:rPr>
                <w:rFonts w:ascii="Arial" w:eastAsia="Arial" w:hAnsi="Arial" w:cs="Arial"/>
              </w:rPr>
              <w:t>sonra</w:t>
            </w:r>
            <w:r w:rsidRPr="004E0F89">
              <w:rPr>
                <w:rFonts w:ascii="Arial" w:eastAsia="Arial" w:hAnsi="Arial" w:cs="Arial"/>
                <w:spacing w:val="-4"/>
              </w:rPr>
              <w:t xml:space="preserve"> </w:t>
            </w:r>
            <w:r w:rsidRPr="004E0F89">
              <w:rPr>
                <w:rFonts w:ascii="Arial" w:eastAsia="Arial" w:hAnsi="Arial" w:cs="Arial"/>
              </w:rPr>
              <w:t>kimyasal</w:t>
            </w:r>
            <w:r w:rsidRPr="004E0F89">
              <w:rPr>
                <w:rFonts w:ascii="Arial" w:eastAsia="Arial" w:hAnsi="Arial" w:cs="Arial"/>
                <w:spacing w:val="-5"/>
              </w:rPr>
              <w:t xml:space="preserve"> </w:t>
            </w:r>
            <w:r w:rsidRPr="004E0F89">
              <w:rPr>
                <w:rFonts w:ascii="Arial" w:eastAsia="Arial" w:hAnsi="Arial" w:cs="Arial"/>
              </w:rPr>
              <w:t>bir</w:t>
            </w:r>
            <w:r w:rsidRPr="004E0F89">
              <w:rPr>
                <w:rFonts w:ascii="Arial" w:eastAsia="Arial" w:hAnsi="Arial" w:cs="Arial"/>
                <w:spacing w:val="-6"/>
              </w:rPr>
              <w:t xml:space="preserve"> </w:t>
            </w:r>
            <w:r w:rsidRPr="004E0F89">
              <w:rPr>
                <w:rFonts w:ascii="Arial" w:eastAsia="Arial" w:hAnsi="Arial" w:cs="Arial"/>
              </w:rPr>
              <w:t>tepkime</w:t>
            </w:r>
            <w:r w:rsidRPr="004E0F89">
              <w:rPr>
                <w:rFonts w:ascii="Arial" w:eastAsia="Arial" w:hAnsi="Arial" w:cs="Arial"/>
                <w:spacing w:val="-5"/>
              </w:rPr>
              <w:t xml:space="preserve"> </w:t>
            </w:r>
            <w:r w:rsidRPr="004E0F89">
              <w:rPr>
                <w:rFonts w:ascii="Arial" w:eastAsia="Arial" w:hAnsi="Arial" w:cs="Arial"/>
              </w:rPr>
              <w:t>gerçekleşmiştir.</w:t>
            </w:r>
          </w:p>
          <w:p w14:paraId="6323922D" w14:textId="77777777" w:rsidR="004E0F89" w:rsidRPr="004E0F89" w:rsidRDefault="004E0F89" w:rsidP="004E0F89">
            <w:pPr>
              <w:widowControl w:val="0"/>
              <w:numPr>
                <w:ilvl w:val="0"/>
                <w:numId w:val="20"/>
              </w:numPr>
              <w:tabs>
                <w:tab w:val="left" w:pos="834"/>
              </w:tabs>
              <w:autoSpaceDE w:val="0"/>
              <w:autoSpaceDN w:val="0"/>
              <w:spacing w:before="87"/>
              <w:ind w:left="833" w:hanging="268"/>
              <w:rPr>
                <w:rFonts w:ascii="Arial" w:eastAsia="Arial" w:hAnsi="Arial" w:cs="Arial"/>
              </w:rPr>
            </w:pPr>
            <w:r w:rsidRPr="004E0F89">
              <w:rPr>
                <w:rFonts w:ascii="Arial" w:eastAsia="Arial" w:hAnsi="Arial" w:cs="Arial"/>
              </w:rPr>
              <w:t>Bromtimol</w:t>
            </w:r>
            <w:r w:rsidRPr="004E0F89">
              <w:rPr>
                <w:rFonts w:ascii="Arial" w:eastAsia="Arial" w:hAnsi="Arial" w:cs="Arial"/>
                <w:spacing w:val="-7"/>
              </w:rPr>
              <w:t xml:space="preserve"> </w:t>
            </w:r>
            <w:r w:rsidRPr="004E0F89">
              <w:rPr>
                <w:rFonts w:ascii="Arial" w:eastAsia="Arial" w:hAnsi="Arial" w:cs="Arial"/>
              </w:rPr>
              <w:t>mavisi</w:t>
            </w:r>
            <w:r w:rsidRPr="004E0F89">
              <w:rPr>
                <w:rFonts w:ascii="Arial" w:eastAsia="Arial" w:hAnsi="Arial" w:cs="Arial"/>
                <w:spacing w:val="-6"/>
              </w:rPr>
              <w:t xml:space="preserve"> </w:t>
            </w:r>
            <w:r w:rsidRPr="004E0F89">
              <w:rPr>
                <w:rFonts w:ascii="Arial" w:eastAsia="Arial" w:hAnsi="Arial" w:cs="Arial"/>
              </w:rPr>
              <w:t>damlatılan</w:t>
            </w:r>
            <w:r w:rsidRPr="004E0F89">
              <w:rPr>
                <w:rFonts w:ascii="Arial" w:eastAsia="Arial" w:hAnsi="Arial" w:cs="Arial"/>
                <w:spacing w:val="-6"/>
              </w:rPr>
              <w:t xml:space="preserve"> </w:t>
            </w:r>
            <w:r w:rsidRPr="004E0F89">
              <w:rPr>
                <w:rFonts w:ascii="Arial" w:eastAsia="Arial" w:hAnsi="Arial" w:cs="Arial"/>
              </w:rPr>
              <w:t>su,</w:t>
            </w:r>
            <w:r w:rsidRPr="004E0F89">
              <w:rPr>
                <w:rFonts w:ascii="Arial" w:eastAsia="Arial" w:hAnsi="Arial" w:cs="Arial"/>
                <w:spacing w:val="-6"/>
              </w:rPr>
              <w:t xml:space="preserve"> </w:t>
            </w:r>
            <w:r w:rsidRPr="004E0F89">
              <w:rPr>
                <w:rFonts w:ascii="Arial" w:eastAsia="Arial" w:hAnsi="Arial" w:cs="Arial"/>
              </w:rPr>
              <w:t>bazik</w:t>
            </w:r>
            <w:r w:rsidRPr="004E0F89">
              <w:rPr>
                <w:rFonts w:ascii="Arial" w:eastAsia="Arial" w:hAnsi="Arial" w:cs="Arial"/>
                <w:spacing w:val="-7"/>
              </w:rPr>
              <w:t xml:space="preserve"> </w:t>
            </w:r>
            <w:r w:rsidRPr="004E0F89">
              <w:rPr>
                <w:rFonts w:ascii="Arial" w:eastAsia="Arial" w:hAnsi="Arial" w:cs="Arial"/>
              </w:rPr>
              <w:t>özellik</w:t>
            </w:r>
            <w:r w:rsidRPr="004E0F89">
              <w:rPr>
                <w:rFonts w:ascii="Arial" w:eastAsia="Arial" w:hAnsi="Arial" w:cs="Arial"/>
                <w:spacing w:val="-7"/>
              </w:rPr>
              <w:t xml:space="preserve"> </w:t>
            </w:r>
            <w:r w:rsidRPr="004E0F89">
              <w:rPr>
                <w:rFonts w:ascii="Arial" w:eastAsia="Arial" w:hAnsi="Arial" w:cs="Arial"/>
              </w:rPr>
              <w:t>göstermektedir.</w:t>
            </w:r>
          </w:p>
          <w:p w14:paraId="66ABA7F4" w14:textId="77777777" w:rsidR="004E0F89" w:rsidRPr="004E0F89" w:rsidRDefault="004E0F89" w:rsidP="004E0F89">
            <w:pPr>
              <w:widowControl w:val="0"/>
              <w:numPr>
                <w:ilvl w:val="0"/>
                <w:numId w:val="20"/>
              </w:numPr>
              <w:tabs>
                <w:tab w:val="left" w:pos="834"/>
              </w:tabs>
              <w:autoSpaceDE w:val="0"/>
              <w:autoSpaceDN w:val="0"/>
              <w:spacing w:before="86"/>
              <w:ind w:left="833" w:hanging="268"/>
              <w:rPr>
                <w:rFonts w:ascii="Arial" w:eastAsia="Arial" w:hAnsi="Arial" w:cs="Arial"/>
              </w:rPr>
            </w:pPr>
            <w:r w:rsidRPr="004E0F89">
              <w:rPr>
                <w:rFonts w:ascii="Arial" w:eastAsia="Arial" w:hAnsi="Arial" w:cs="Arial"/>
              </w:rPr>
              <w:t>Karbondioksit,</w:t>
            </w:r>
            <w:r w:rsidRPr="004E0F89">
              <w:rPr>
                <w:rFonts w:ascii="Arial" w:eastAsia="Arial" w:hAnsi="Arial" w:cs="Arial"/>
                <w:spacing w:val="-6"/>
              </w:rPr>
              <w:t xml:space="preserve"> </w:t>
            </w:r>
            <w:r w:rsidRPr="004E0F89">
              <w:rPr>
                <w:rFonts w:ascii="Arial" w:eastAsia="Arial" w:hAnsi="Arial" w:cs="Arial"/>
              </w:rPr>
              <w:t>çözeltinin</w:t>
            </w:r>
            <w:r w:rsidRPr="004E0F89">
              <w:rPr>
                <w:rFonts w:ascii="Arial" w:eastAsia="Arial" w:hAnsi="Arial" w:cs="Arial"/>
                <w:spacing w:val="-6"/>
              </w:rPr>
              <w:t xml:space="preserve"> </w:t>
            </w:r>
            <w:r w:rsidRPr="004E0F89">
              <w:rPr>
                <w:rFonts w:ascii="Arial" w:eastAsia="Arial" w:hAnsi="Arial" w:cs="Arial"/>
              </w:rPr>
              <w:t>asidik</w:t>
            </w:r>
            <w:r w:rsidRPr="004E0F89">
              <w:rPr>
                <w:rFonts w:ascii="Arial" w:eastAsia="Arial" w:hAnsi="Arial" w:cs="Arial"/>
                <w:spacing w:val="-6"/>
              </w:rPr>
              <w:t xml:space="preserve"> </w:t>
            </w:r>
            <w:r w:rsidRPr="004E0F89">
              <w:rPr>
                <w:rFonts w:ascii="Arial" w:eastAsia="Arial" w:hAnsi="Arial" w:cs="Arial"/>
              </w:rPr>
              <w:t>olmasına</w:t>
            </w:r>
            <w:r w:rsidRPr="004E0F89">
              <w:rPr>
                <w:rFonts w:ascii="Arial" w:eastAsia="Arial" w:hAnsi="Arial" w:cs="Arial"/>
                <w:spacing w:val="-6"/>
              </w:rPr>
              <w:t xml:space="preserve"> </w:t>
            </w:r>
            <w:r w:rsidRPr="004E0F89">
              <w:rPr>
                <w:rFonts w:ascii="Arial" w:eastAsia="Arial" w:hAnsi="Arial" w:cs="Arial"/>
              </w:rPr>
              <w:t>neden</w:t>
            </w:r>
            <w:r w:rsidRPr="004E0F89">
              <w:rPr>
                <w:rFonts w:ascii="Arial" w:eastAsia="Arial" w:hAnsi="Arial" w:cs="Arial"/>
                <w:spacing w:val="-7"/>
              </w:rPr>
              <w:t xml:space="preserve"> </w:t>
            </w:r>
            <w:r w:rsidRPr="004E0F89">
              <w:rPr>
                <w:rFonts w:ascii="Arial" w:eastAsia="Arial" w:hAnsi="Arial" w:cs="Arial"/>
              </w:rPr>
              <w:t>olmuştur.</w:t>
            </w:r>
          </w:p>
          <w:p w14:paraId="044EC53C" w14:textId="3926520F" w:rsidR="004E0F89" w:rsidRPr="004E0F89" w:rsidRDefault="004E0F89" w:rsidP="004E0F89">
            <w:pPr>
              <w:widowControl w:val="0"/>
              <w:autoSpaceDE w:val="0"/>
              <w:autoSpaceDN w:val="0"/>
              <w:spacing w:after="200" w:line="292" w:lineRule="auto"/>
              <w:ind w:left="561" w:right="725"/>
              <w:rPr>
                <w:rFonts w:ascii="Arial" w:eastAsia="Arial" w:hAnsi="Arial" w:cs="Arial"/>
              </w:rPr>
            </w:pPr>
          </w:p>
        </w:tc>
      </w:tr>
    </w:tbl>
    <w:p w14:paraId="1865B0D4" w14:textId="27160838" w:rsidR="00B42666" w:rsidRDefault="00B42666"/>
    <w:p w14:paraId="13461002" w14:textId="01E0D108" w:rsidR="00C27870" w:rsidRDefault="00C27870"/>
    <w:p w14:paraId="28BFCB24" w14:textId="60E0F680" w:rsidR="00C27870" w:rsidRDefault="00C27870"/>
    <w:p w14:paraId="315D75DA" w14:textId="77777777" w:rsidR="00C27870" w:rsidRDefault="00C27870"/>
    <w:p w14:paraId="48D29C38" w14:textId="52BFE2C4" w:rsidR="00B42666" w:rsidRDefault="00B42666"/>
    <w:tbl>
      <w:tblPr>
        <w:tblStyle w:val="TabloKlavuzu"/>
        <w:tblW w:w="0" w:type="auto"/>
        <w:tblLook w:val="04A0" w:firstRow="1" w:lastRow="0" w:firstColumn="1" w:lastColumn="0" w:noHBand="0" w:noVBand="1"/>
      </w:tblPr>
      <w:tblGrid>
        <w:gridCol w:w="1555"/>
        <w:gridCol w:w="1559"/>
        <w:gridCol w:w="1417"/>
        <w:gridCol w:w="4531"/>
      </w:tblGrid>
      <w:tr w:rsidR="00B42666" w14:paraId="22823170" w14:textId="77777777" w:rsidTr="00BF6F41">
        <w:tc>
          <w:tcPr>
            <w:tcW w:w="1555" w:type="dxa"/>
          </w:tcPr>
          <w:p w14:paraId="7D3E2B99" w14:textId="77777777" w:rsidR="00B42666" w:rsidRPr="002A5E52" w:rsidRDefault="00B42666" w:rsidP="00BF6F41">
            <w:pPr>
              <w:jc w:val="right"/>
              <w:rPr>
                <w:b/>
                <w:bCs/>
                <w:sz w:val="22"/>
                <w:szCs w:val="22"/>
              </w:rPr>
            </w:pPr>
            <w:r w:rsidRPr="002A5E52">
              <w:rPr>
                <w:b/>
                <w:bCs/>
                <w:sz w:val="22"/>
                <w:szCs w:val="22"/>
              </w:rPr>
              <w:lastRenderedPageBreak/>
              <w:t>SINIF DÜZEYİ:</w:t>
            </w:r>
          </w:p>
        </w:tc>
        <w:tc>
          <w:tcPr>
            <w:tcW w:w="1559" w:type="dxa"/>
          </w:tcPr>
          <w:p w14:paraId="551B8271" w14:textId="77777777" w:rsidR="00B42666" w:rsidRPr="002A5E52" w:rsidRDefault="00B42666" w:rsidP="00BF6F41">
            <w:pPr>
              <w:rPr>
                <w:sz w:val="22"/>
                <w:szCs w:val="22"/>
              </w:rPr>
            </w:pPr>
            <w:r>
              <w:rPr>
                <w:sz w:val="22"/>
                <w:szCs w:val="22"/>
              </w:rPr>
              <w:t>8</w:t>
            </w:r>
          </w:p>
        </w:tc>
        <w:tc>
          <w:tcPr>
            <w:tcW w:w="1417" w:type="dxa"/>
          </w:tcPr>
          <w:p w14:paraId="1B681E9E" w14:textId="77777777" w:rsidR="00B42666" w:rsidRPr="002A5E52" w:rsidRDefault="00B42666" w:rsidP="00BF6F41">
            <w:pPr>
              <w:jc w:val="right"/>
              <w:rPr>
                <w:b/>
                <w:bCs/>
                <w:sz w:val="22"/>
                <w:szCs w:val="22"/>
              </w:rPr>
            </w:pPr>
            <w:r w:rsidRPr="002A5E52">
              <w:rPr>
                <w:b/>
                <w:bCs/>
                <w:sz w:val="22"/>
                <w:szCs w:val="22"/>
              </w:rPr>
              <w:t>DERSİN ADI:</w:t>
            </w:r>
          </w:p>
        </w:tc>
        <w:tc>
          <w:tcPr>
            <w:tcW w:w="4531" w:type="dxa"/>
          </w:tcPr>
          <w:p w14:paraId="046B46A7" w14:textId="77777777" w:rsidR="00B42666" w:rsidRPr="002A5E52" w:rsidRDefault="00B42666" w:rsidP="00BF6F41">
            <w:pPr>
              <w:rPr>
                <w:sz w:val="22"/>
                <w:szCs w:val="22"/>
              </w:rPr>
            </w:pPr>
            <w:r w:rsidRPr="002A5E52">
              <w:rPr>
                <w:sz w:val="22"/>
                <w:szCs w:val="22"/>
              </w:rPr>
              <w:t>Fen Bilimleri</w:t>
            </w:r>
          </w:p>
        </w:tc>
      </w:tr>
      <w:tr w:rsidR="00B42666" w14:paraId="134B1D8D" w14:textId="77777777" w:rsidTr="00BF6F41">
        <w:tc>
          <w:tcPr>
            <w:tcW w:w="1555" w:type="dxa"/>
          </w:tcPr>
          <w:p w14:paraId="77AF5513" w14:textId="77777777" w:rsidR="00B42666" w:rsidRPr="002A5E52" w:rsidRDefault="00B42666" w:rsidP="00BF6F41">
            <w:pPr>
              <w:jc w:val="right"/>
              <w:rPr>
                <w:b/>
                <w:bCs/>
                <w:sz w:val="22"/>
                <w:szCs w:val="22"/>
              </w:rPr>
            </w:pPr>
            <w:r w:rsidRPr="002A5E52">
              <w:rPr>
                <w:b/>
                <w:bCs/>
                <w:sz w:val="22"/>
                <w:szCs w:val="22"/>
              </w:rPr>
              <w:t>ÜNİTE NO:</w:t>
            </w:r>
          </w:p>
        </w:tc>
        <w:tc>
          <w:tcPr>
            <w:tcW w:w="1559" w:type="dxa"/>
          </w:tcPr>
          <w:p w14:paraId="1C5FAD5F" w14:textId="77777777" w:rsidR="00B42666" w:rsidRPr="002A5E52" w:rsidRDefault="00B42666" w:rsidP="00BF6F41">
            <w:pPr>
              <w:rPr>
                <w:sz w:val="22"/>
                <w:szCs w:val="22"/>
              </w:rPr>
            </w:pPr>
            <w:r>
              <w:rPr>
                <w:sz w:val="22"/>
                <w:szCs w:val="22"/>
              </w:rPr>
              <w:t>4</w:t>
            </w:r>
          </w:p>
        </w:tc>
        <w:tc>
          <w:tcPr>
            <w:tcW w:w="1417" w:type="dxa"/>
          </w:tcPr>
          <w:p w14:paraId="1D8AC58B" w14:textId="77777777" w:rsidR="00B42666" w:rsidRPr="002A5E52" w:rsidRDefault="00B42666" w:rsidP="00BF6F41">
            <w:pPr>
              <w:jc w:val="right"/>
              <w:rPr>
                <w:b/>
                <w:bCs/>
                <w:sz w:val="22"/>
                <w:szCs w:val="22"/>
              </w:rPr>
            </w:pPr>
            <w:r w:rsidRPr="002A5E52">
              <w:rPr>
                <w:b/>
                <w:bCs/>
                <w:sz w:val="22"/>
                <w:szCs w:val="22"/>
              </w:rPr>
              <w:t>ÜNİTE ADI:</w:t>
            </w:r>
          </w:p>
        </w:tc>
        <w:tc>
          <w:tcPr>
            <w:tcW w:w="4531" w:type="dxa"/>
          </w:tcPr>
          <w:p w14:paraId="6FC92987" w14:textId="77777777" w:rsidR="00B42666" w:rsidRPr="002A5E52" w:rsidRDefault="00B42666" w:rsidP="00BF6F41">
            <w:pPr>
              <w:rPr>
                <w:sz w:val="22"/>
                <w:szCs w:val="22"/>
              </w:rPr>
            </w:pPr>
            <w:r>
              <w:rPr>
                <w:sz w:val="22"/>
                <w:szCs w:val="22"/>
              </w:rPr>
              <w:t>Madde ve Endüstri</w:t>
            </w:r>
          </w:p>
        </w:tc>
      </w:tr>
      <w:tr w:rsidR="00B42666" w14:paraId="27A88211" w14:textId="77777777" w:rsidTr="00BF6F41">
        <w:tc>
          <w:tcPr>
            <w:tcW w:w="1555" w:type="dxa"/>
          </w:tcPr>
          <w:p w14:paraId="43B9674A" w14:textId="77777777" w:rsidR="00B42666" w:rsidRPr="002A5E52" w:rsidRDefault="00B42666" w:rsidP="00BF6F41">
            <w:pPr>
              <w:jc w:val="right"/>
              <w:rPr>
                <w:b/>
                <w:bCs/>
                <w:sz w:val="22"/>
                <w:szCs w:val="22"/>
              </w:rPr>
            </w:pPr>
            <w:r w:rsidRPr="002A5E52">
              <w:rPr>
                <w:b/>
                <w:bCs/>
                <w:sz w:val="22"/>
                <w:szCs w:val="22"/>
              </w:rPr>
              <w:t>KONU NO:</w:t>
            </w:r>
          </w:p>
        </w:tc>
        <w:tc>
          <w:tcPr>
            <w:tcW w:w="1559" w:type="dxa"/>
          </w:tcPr>
          <w:p w14:paraId="3ABC5D25" w14:textId="77777777" w:rsidR="00B42666" w:rsidRPr="002A5E52" w:rsidRDefault="00B42666" w:rsidP="00BF6F41">
            <w:pPr>
              <w:rPr>
                <w:sz w:val="22"/>
                <w:szCs w:val="22"/>
              </w:rPr>
            </w:pPr>
            <w:r>
              <w:rPr>
                <w:sz w:val="22"/>
                <w:szCs w:val="22"/>
              </w:rPr>
              <w:t>4</w:t>
            </w:r>
          </w:p>
        </w:tc>
        <w:tc>
          <w:tcPr>
            <w:tcW w:w="1417" w:type="dxa"/>
          </w:tcPr>
          <w:p w14:paraId="674E376B" w14:textId="77777777" w:rsidR="00B42666" w:rsidRPr="002A5E52" w:rsidRDefault="00B42666" w:rsidP="00BF6F41">
            <w:pPr>
              <w:jc w:val="right"/>
              <w:rPr>
                <w:b/>
                <w:bCs/>
                <w:sz w:val="22"/>
                <w:szCs w:val="22"/>
              </w:rPr>
            </w:pPr>
            <w:r w:rsidRPr="002A5E52">
              <w:rPr>
                <w:b/>
                <w:bCs/>
                <w:sz w:val="22"/>
                <w:szCs w:val="22"/>
              </w:rPr>
              <w:t>KONU ADI:</w:t>
            </w:r>
          </w:p>
        </w:tc>
        <w:tc>
          <w:tcPr>
            <w:tcW w:w="4531" w:type="dxa"/>
          </w:tcPr>
          <w:p w14:paraId="3EB1020D" w14:textId="77777777" w:rsidR="00B42666" w:rsidRPr="002A5E52" w:rsidRDefault="00B42666" w:rsidP="00BF6F41">
            <w:pPr>
              <w:rPr>
                <w:sz w:val="22"/>
                <w:szCs w:val="22"/>
              </w:rPr>
            </w:pPr>
            <w:r w:rsidRPr="001F420C">
              <w:rPr>
                <w:sz w:val="22"/>
                <w:szCs w:val="22"/>
              </w:rPr>
              <w:t>Asitler ve Bazlar</w:t>
            </w:r>
          </w:p>
        </w:tc>
      </w:tr>
      <w:tr w:rsidR="00B42666" w14:paraId="651A99EE" w14:textId="77777777" w:rsidTr="00BF6F41">
        <w:tc>
          <w:tcPr>
            <w:tcW w:w="1555" w:type="dxa"/>
          </w:tcPr>
          <w:p w14:paraId="06929BBF" w14:textId="77777777" w:rsidR="00B42666" w:rsidRPr="002A5E52" w:rsidRDefault="00B42666" w:rsidP="00BF6F41">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416DB27F" w14:textId="3A26CB25" w:rsidR="00B42666" w:rsidRPr="002A5E52" w:rsidRDefault="00B42666" w:rsidP="00BF6F41">
            <w:pPr>
              <w:rPr>
                <w:sz w:val="22"/>
                <w:szCs w:val="22"/>
              </w:rPr>
            </w:pPr>
            <w:r>
              <w:rPr>
                <w:sz w:val="22"/>
                <w:szCs w:val="22"/>
              </w:rPr>
              <w:t>4</w:t>
            </w:r>
          </w:p>
        </w:tc>
        <w:tc>
          <w:tcPr>
            <w:tcW w:w="1417" w:type="dxa"/>
          </w:tcPr>
          <w:p w14:paraId="28659040" w14:textId="77777777" w:rsidR="00B42666" w:rsidRPr="002A5E52" w:rsidRDefault="00B42666" w:rsidP="00BF6F41">
            <w:pPr>
              <w:jc w:val="right"/>
              <w:rPr>
                <w:b/>
                <w:bCs/>
                <w:sz w:val="22"/>
                <w:szCs w:val="22"/>
              </w:rPr>
            </w:pPr>
            <w:r w:rsidRPr="002A5E52">
              <w:rPr>
                <w:b/>
                <w:bCs/>
                <w:sz w:val="22"/>
                <w:szCs w:val="22"/>
              </w:rPr>
              <w:t>CEVAP:</w:t>
            </w:r>
          </w:p>
        </w:tc>
        <w:tc>
          <w:tcPr>
            <w:tcW w:w="4531" w:type="dxa"/>
          </w:tcPr>
          <w:p w14:paraId="5B5BA01F" w14:textId="3F30E1D0" w:rsidR="00B42666" w:rsidRPr="002A5E52" w:rsidRDefault="00895E7A" w:rsidP="00BF6F41">
            <w:pPr>
              <w:rPr>
                <w:sz w:val="22"/>
                <w:szCs w:val="22"/>
              </w:rPr>
            </w:pPr>
            <w:r>
              <w:rPr>
                <w:sz w:val="22"/>
                <w:szCs w:val="22"/>
              </w:rPr>
              <w:t>D</w:t>
            </w:r>
          </w:p>
        </w:tc>
      </w:tr>
      <w:tr w:rsidR="00B42666" w14:paraId="3DF44F88" w14:textId="77777777" w:rsidTr="00BF6F41">
        <w:tc>
          <w:tcPr>
            <w:tcW w:w="1555" w:type="dxa"/>
          </w:tcPr>
          <w:p w14:paraId="4890230A" w14:textId="77777777" w:rsidR="00B42666" w:rsidRPr="002A5E52" w:rsidRDefault="00B42666" w:rsidP="00BF6F41">
            <w:pPr>
              <w:jc w:val="right"/>
              <w:rPr>
                <w:b/>
                <w:bCs/>
                <w:sz w:val="22"/>
                <w:szCs w:val="22"/>
              </w:rPr>
            </w:pPr>
            <w:r w:rsidRPr="002A5E52">
              <w:rPr>
                <w:b/>
                <w:bCs/>
                <w:sz w:val="22"/>
                <w:szCs w:val="22"/>
              </w:rPr>
              <w:t>KOD NO:</w:t>
            </w:r>
          </w:p>
        </w:tc>
        <w:tc>
          <w:tcPr>
            <w:tcW w:w="1559" w:type="dxa"/>
          </w:tcPr>
          <w:p w14:paraId="5C9D1FD5" w14:textId="6A2A7194" w:rsidR="00B42666" w:rsidRPr="002A5E52" w:rsidRDefault="00B42666" w:rsidP="00BF6F41">
            <w:pPr>
              <w:rPr>
                <w:sz w:val="22"/>
                <w:szCs w:val="22"/>
              </w:rPr>
            </w:pPr>
            <w:r>
              <w:rPr>
                <w:sz w:val="22"/>
                <w:szCs w:val="22"/>
              </w:rPr>
              <w:t>8.4.4.</w:t>
            </w:r>
            <w:r>
              <w:rPr>
                <w:sz w:val="22"/>
                <w:szCs w:val="22"/>
              </w:rPr>
              <w:t>4</w:t>
            </w:r>
          </w:p>
        </w:tc>
        <w:tc>
          <w:tcPr>
            <w:tcW w:w="1417" w:type="dxa"/>
          </w:tcPr>
          <w:p w14:paraId="12DB091F" w14:textId="77777777" w:rsidR="00B42666" w:rsidRPr="002A5E52" w:rsidRDefault="00B42666" w:rsidP="00BF6F41">
            <w:pPr>
              <w:rPr>
                <w:b/>
                <w:bCs/>
                <w:sz w:val="22"/>
                <w:szCs w:val="22"/>
              </w:rPr>
            </w:pPr>
          </w:p>
        </w:tc>
        <w:tc>
          <w:tcPr>
            <w:tcW w:w="4531" w:type="dxa"/>
          </w:tcPr>
          <w:p w14:paraId="77F99C76" w14:textId="77777777" w:rsidR="00B42666" w:rsidRPr="002A5E52" w:rsidRDefault="00B42666" w:rsidP="00BF6F41">
            <w:pPr>
              <w:rPr>
                <w:sz w:val="22"/>
                <w:szCs w:val="22"/>
              </w:rPr>
            </w:pPr>
          </w:p>
        </w:tc>
      </w:tr>
      <w:tr w:rsidR="00B42666" w14:paraId="1CCE1473" w14:textId="77777777" w:rsidTr="00BF6F41">
        <w:tc>
          <w:tcPr>
            <w:tcW w:w="9062" w:type="dxa"/>
            <w:gridSpan w:val="4"/>
          </w:tcPr>
          <w:p w14:paraId="609BE733" w14:textId="77777777" w:rsidR="00B42666" w:rsidRDefault="00B42666" w:rsidP="00BF6F41"/>
          <w:p w14:paraId="5022C028" w14:textId="2F229233" w:rsidR="005D7C2F" w:rsidRDefault="005D7C2F" w:rsidP="005D7C2F">
            <w:pPr>
              <w:widowControl w:val="0"/>
              <w:tabs>
                <w:tab w:val="left" w:pos="533"/>
              </w:tabs>
              <w:autoSpaceDE w:val="0"/>
              <w:autoSpaceDN w:val="0"/>
              <w:spacing w:line="292" w:lineRule="auto"/>
              <w:ind w:left="532" w:right="337"/>
              <w:rPr>
                <w:rFonts w:ascii="Arial" w:eastAsia="Arial" w:hAnsi="Arial" w:cs="Arial"/>
              </w:rPr>
            </w:pPr>
            <w:r w:rsidRPr="005D7C2F">
              <w:rPr>
                <w:rFonts w:ascii="Arial" w:eastAsia="Arial" w:hAnsi="Arial" w:cs="Arial"/>
              </w:rPr>
              <w:t>Aşağıdaki</w:t>
            </w:r>
            <w:r w:rsidRPr="005D7C2F">
              <w:rPr>
                <w:rFonts w:ascii="Arial" w:eastAsia="Arial" w:hAnsi="Arial" w:cs="Arial"/>
                <w:spacing w:val="-12"/>
              </w:rPr>
              <w:t xml:space="preserve"> </w:t>
            </w:r>
            <w:r w:rsidRPr="005D7C2F">
              <w:rPr>
                <w:rFonts w:ascii="Arial" w:eastAsia="Arial" w:hAnsi="Arial" w:cs="Arial"/>
              </w:rPr>
              <w:t>grafiklerde,</w:t>
            </w:r>
            <w:r w:rsidRPr="005D7C2F">
              <w:rPr>
                <w:rFonts w:ascii="Arial" w:eastAsia="Arial" w:hAnsi="Arial" w:cs="Arial"/>
                <w:spacing w:val="-12"/>
              </w:rPr>
              <w:t xml:space="preserve"> </w:t>
            </w:r>
            <w:r w:rsidRPr="005D7C2F">
              <w:rPr>
                <w:rFonts w:ascii="Arial" w:eastAsia="Arial" w:hAnsi="Arial" w:cs="Arial"/>
              </w:rPr>
              <w:t>asit</w:t>
            </w:r>
            <w:r w:rsidRPr="005D7C2F">
              <w:rPr>
                <w:rFonts w:ascii="Arial" w:eastAsia="Arial" w:hAnsi="Arial" w:cs="Arial"/>
                <w:spacing w:val="-13"/>
              </w:rPr>
              <w:t xml:space="preserve"> </w:t>
            </w:r>
            <w:r w:rsidRPr="005D7C2F">
              <w:rPr>
                <w:rFonts w:ascii="Arial" w:eastAsia="Arial" w:hAnsi="Arial" w:cs="Arial"/>
              </w:rPr>
              <w:t>yağmurlarının</w:t>
            </w:r>
            <w:r w:rsidRPr="005D7C2F">
              <w:rPr>
                <w:rFonts w:ascii="Arial" w:eastAsia="Arial" w:hAnsi="Arial" w:cs="Arial"/>
                <w:spacing w:val="-12"/>
              </w:rPr>
              <w:t xml:space="preserve"> </w:t>
            </w:r>
            <w:r w:rsidRPr="005D7C2F">
              <w:rPr>
                <w:rFonts w:ascii="Arial" w:eastAsia="Arial" w:hAnsi="Arial" w:cs="Arial"/>
              </w:rPr>
              <w:t>olduğu</w:t>
            </w:r>
            <w:r w:rsidRPr="005D7C2F">
              <w:rPr>
                <w:rFonts w:ascii="Arial" w:eastAsia="Arial" w:hAnsi="Arial" w:cs="Arial"/>
                <w:spacing w:val="-12"/>
              </w:rPr>
              <w:t xml:space="preserve"> </w:t>
            </w:r>
            <w:r w:rsidRPr="005D7C2F">
              <w:rPr>
                <w:rFonts w:ascii="Arial" w:eastAsia="Arial" w:hAnsi="Arial" w:cs="Arial"/>
              </w:rPr>
              <w:t>bir</w:t>
            </w:r>
            <w:r w:rsidRPr="005D7C2F">
              <w:rPr>
                <w:rFonts w:ascii="Arial" w:eastAsia="Arial" w:hAnsi="Arial" w:cs="Arial"/>
                <w:spacing w:val="-12"/>
              </w:rPr>
              <w:t xml:space="preserve"> </w:t>
            </w:r>
            <w:r w:rsidRPr="005D7C2F">
              <w:rPr>
                <w:rFonts w:ascii="Arial" w:eastAsia="Arial" w:hAnsi="Arial" w:cs="Arial"/>
              </w:rPr>
              <w:t>bölgede</w:t>
            </w:r>
            <w:r w:rsidRPr="005D7C2F">
              <w:rPr>
                <w:rFonts w:ascii="Arial" w:eastAsia="Arial" w:hAnsi="Arial" w:cs="Arial"/>
                <w:spacing w:val="-12"/>
              </w:rPr>
              <w:t xml:space="preserve"> </w:t>
            </w:r>
            <w:r w:rsidRPr="005D7C2F">
              <w:rPr>
                <w:rFonts w:ascii="Arial" w:eastAsia="Arial" w:hAnsi="Arial" w:cs="Arial"/>
              </w:rPr>
              <w:t>göldeki</w:t>
            </w:r>
            <w:r w:rsidRPr="005D7C2F">
              <w:rPr>
                <w:rFonts w:ascii="Arial" w:eastAsia="Arial" w:hAnsi="Arial" w:cs="Arial"/>
                <w:spacing w:val="-12"/>
              </w:rPr>
              <w:t xml:space="preserve"> </w:t>
            </w:r>
            <w:r w:rsidRPr="005D7C2F">
              <w:rPr>
                <w:rFonts w:ascii="Arial" w:eastAsia="Arial" w:hAnsi="Arial" w:cs="Arial"/>
              </w:rPr>
              <w:t>suyun</w:t>
            </w:r>
            <w:r w:rsidRPr="005D7C2F">
              <w:rPr>
                <w:rFonts w:ascii="Arial" w:eastAsia="Arial" w:hAnsi="Arial" w:cs="Arial"/>
                <w:spacing w:val="-12"/>
              </w:rPr>
              <w:t xml:space="preserve"> </w:t>
            </w:r>
            <w:r w:rsidRPr="005D7C2F">
              <w:rPr>
                <w:rFonts w:ascii="Arial" w:eastAsia="Arial" w:hAnsi="Arial" w:cs="Arial"/>
              </w:rPr>
              <w:t>pH</w:t>
            </w:r>
            <w:r w:rsidRPr="005D7C2F">
              <w:rPr>
                <w:rFonts w:ascii="Arial" w:eastAsia="Arial" w:hAnsi="Arial" w:cs="Arial"/>
                <w:spacing w:val="-13"/>
              </w:rPr>
              <w:t xml:space="preserve"> </w:t>
            </w:r>
            <w:r w:rsidRPr="005D7C2F">
              <w:rPr>
                <w:rFonts w:ascii="Arial" w:eastAsia="Arial" w:hAnsi="Arial" w:cs="Arial"/>
              </w:rPr>
              <w:t>değeri</w:t>
            </w:r>
            <w:r w:rsidRPr="005D7C2F">
              <w:rPr>
                <w:rFonts w:ascii="Arial" w:eastAsia="Arial" w:hAnsi="Arial" w:cs="Arial"/>
                <w:spacing w:val="-12"/>
              </w:rPr>
              <w:t xml:space="preserve"> </w:t>
            </w:r>
            <w:r w:rsidRPr="005D7C2F">
              <w:rPr>
                <w:rFonts w:ascii="Arial" w:eastAsia="Arial" w:hAnsi="Arial" w:cs="Arial"/>
              </w:rPr>
              <w:t>ve</w:t>
            </w:r>
            <w:r w:rsidRPr="005D7C2F">
              <w:rPr>
                <w:rFonts w:ascii="Arial" w:eastAsia="Arial" w:hAnsi="Arial" w:cs="Arial"/>
                <w:spacing w:val="-12"/>
              </w:rPr>
              <w:t xml:space="preserve"> </w:t>
            </w:r>
            <w:r w:rsidRPr="005D7C2F">
              <w:rPr>
                <w:rFonts w:ascii="Arial" w:eastAsia="Arial" w:hAnsi="Arial" w:cs="Arial"/>
              </w:rPr>
              <w:t>balık</w:t>
            </w:r>
            <w:r w:rsidRPr="005D7C2F">
              <w:rPr>
                <w:rFonts w:ascii="Arial" w:eastAsia="Arial" w:hAnsi="Arial" w:cs="Arial"/>
                <w:spacing w:val="-12"/>
              </w:rPr>
              <w:t xml:space="preserve"> </w:t>
            </w:r>
            <w:r w:rsidRPr="005D7C2F">
              <w:rPr>
                <w:rFonts w:ascii="Arial" w:eastAsia="Arial" w:hAnsi="Arial" w:cs="Arial"/>
              </w:rPr>
              <w:t>türü</w:t>
            </w:r>
            <w:r w:rsidRPr="005D7C2F">
              <w:rPr>
                <w:rFonts w:ascii="Arial" w:eastAsia="Arial" w:hAnsi="Arial" w:cs="Arial"/>
                <w:spacing w:val="-12"/>
              </w:rPr>
              <w:t xml:space="preserve"> </w:t>
            </w:r>
            <w:r w:rsidRPr="005D7C2F">
              <w:rPr>
                <w:rFonts w:ascii="Arial" w:eastAsia="Arial" w:hAnsi="Arial" w:cs="Arial"/>
              </w:rPr>
              <w:t>sayısı</w:t>
            </w:r>
            <w:r w:rsidRPr="005D7C2F">
              <w:rPr>
                <w:rFonts w:ascii="Arial" w:eastAsia="Arial" w:hAnsi="Arial" w:cs="Arial"/>
                <w:spacing w:val="-13"/>
              </w:rPr>
              <w:t xml:space="preserve"> </w:t>
            </w:r>
            <w:r w:rsidRPr="005D7C2F">
              <w:rPr>
                <w:rFonts w:ascii="Arial" w:eastAsia="Arial" w:hAnsi="Arial" w:cs="Arial"/>
              </w:rPr>
              <w:t>ile</w:t>
            </w:r>
            <w:r w:rsidRPr="005D7C2F">
              <w:rPr>
                <w:rFonts w:ascii="Arial" w:eastAsia="Arial" w:hAnsi="Arial" w:cs="Arial"/>
                <w:spacing w:val="-13"/>
              </w:rPr>
              <w:t xml:space="preserve"> </w:t>
            </w:r>
            <w:r w:rsidRPr="005D7C2F">
              <w:rPr>
                <w:rFonts w:ascii="Arial" w:eastAsia="Arial" w:hAnsi="Arial" w:cs="Arial"/>
              </w:rPr>
              <w:t>o</w:t>
            </w:r>
            <w:r w:rsidRPr="005D7C2F">
              <w:rPr>
                <w:rFonts w:ascii="Arial" w:eastAsia="Arial" w:hAnsi="Arial" w:cs="Arial"/>
                <w:spacing w:val="-13"/>
              </w:rPr>
              <w:t xml:space="preserve"> </w:t>
            </w:r>
            <w:r w:rsidRPr="005D7C2F">
              <w:rPr>
                <w:rFonts w:ascii="Arial" w:eastAsia="Arial" w:hAnsi="Arial" w:cs="Arial"/>
              </w:rPr>
              <w:t>bölgedeki</w:t>
            </w:r>
            <w:r w:rsidRPr="005D7C2F">
              <w:rPr>
                <w:rFonts w:ascii="Arial" w:eastAsia="Arial" w:hAnsi="Arial" w:cs="Arial"/>
                <w:spacing w:val="1"/>
              </w:rPr>
              <w:t xml:space="preserve"> </w:t>
            </w:r>
            <w:r w:rsidRPr="005D7C2F">
              <w:rPr>
                <w:rFonts w:ascii="Arial" w:eastAsia="Arial" w:hAnsi="Arial" w:cs="Arial"/>
              </w:rPr>
              <w:t>sanayi</w:t>
            </w:r>
            <w:r w:rsidRPr="005D7C2F">
              <w:rPr>
                <w:rFonts w:ascii="Arial" w:eastAsia="Arial" w:hAnsi="Arial" w:cs="Arial"/>
                <w:spacing w:val="-1"/>
              </w:rPr>
              <w:t xml:space="preserve"> </w:t>
            </w:r>
            <w:r w:rsidRPr="005D7C2F">
              <w:rPr>
                <w:rFonts w:ascii="Arial" w:eastAsia="Arial" w:hAnsi="Arial" w:cs="Arial"/>
              </w:rPr>
              <w:t>tesisi sayısının</w:t>
            </w:r>
            <w:r w:rsidRPr="005D7C2F">
              <w:rPr>
                <w:rFonts w:ascii="Arial" w:eastAsia="Arial" w:hAnsi="Arial" w:cs="Arial"/>
                <w:spacing w:val="-1"/>
              </w:rPr>
              <w:t xml:space="preserve"> </w:t>
            </w:r>
            <w:r w:rsidRPr="005D7C2F">
              <w:rPr>
                <w:rFonts w:ascii="Arial" w:eastAsia="Arial" w:hAnsi="Arial" w:cs="Arial"/>
              </w:rPr>
              <w:t>yıllara göre</w:t>
            </w:r>
            <w:r w:rsidRPr="005D7C2F">
              <w:rPr>
                <w:rFonts w:ascii="Arial" w:eastAsia="Arial" w:hAnsi="Arial" w:cs="Arial"/>
                <w:spacing w:val="-1"/>
              </w:rPr>
              <w:t xml:space="preserve"> </w:t>
            </w:r>
            <w:r w:rsidRPr="005D7C2F">
              <w:rPr>
                <w:rFonts w:ascii="Arial" w:eastAsia="Arial" w:hAnsi="Arial" w:cs="Arial"/>
              </w:rPr>
              <w:t>değişimleri</w:t>
            </w:r>
            <w:r w:rsidRPr="005D7C2F">
              <w:rPr>
                <w:rFonts w:ascii="Arial" w:eastAsia="Arial" w:hAnsi="Arial" w:cs="Arial"/>
                <w:spacing w:val="-2"/>
              </w:rPr>
              <w:t xml:space="preserve"> </w:t>
            </w:r>
            <w:r w:rsidRPr="005D7C2F">
              <w:rPr>
                <w:rFonts w:ascii="Arial" w:eastAsia="Arial" w:hAnsi="Arial" w:cs="Arial"/>
              </w:rPr>
              <w:t>gösterilmiştir.</w:t>
            </w:r>
          </w:p>
          <w:p w14:paraId="5C4F86F1" w14:textId="71F8B246" w:rsidR="005D7C2F" w:rsidRDefault="005D7C2F" w:rsidP="005D7C2F">
            <w:pPr>
              <w:widowControl w:val="0"/>
              <w:tabs>
                <w:tab w:val="left" w:pos="533"/>
              </w:tabs>
              <w:autoSpaceDE w:val="0"/>
              <w:autoSpaceDN w:val="0"/>
              <w:spacing w:line="292" w:lineRule="auto"/>
              <w:ind w:left="532" w:right="337"/>
              <w:rPr>
                <w:rFonts w:ascii="Arial" w:eastAsia="Arial" w:hAnsi="Arial" w:cs="Arial"/>
              </w:rPr>
            </w:pPr>
          </w:p>
          <w:p w14:paraId="09F63940" w14:textId="1680B985" w:rsidR="005D7C2F" w:rsidRPr="005D7C2F" w:rsidRDefault="005D7C2F" w:rsidP="005D7C2F">
            <w:pPr>
              <w:widowControl w:val="0"/>
              <w:tabs>
                <w:tab w:val="left" w:pos="533"/>
              </w:tabs>
              <w:autoSpaceDE w:val="0"/>
              <w:autoSpaceDN w:val="0"/>
              <w:spacing w:line="292" w:lineRule="auto"/>
              <w:ind w:left="532" w:right="337"/>
              <w:rPr>
                <w:rFonts w:ascii="Arial" w:eastAsia="Arial" w:hAnsi="Arial" w:cs="Arial"/>
              </w:rPr>
            </w:pPr>
            <w:r>
              <w:rPr>
                <w:rFonts w:ascii="Arial" w:eastAsia="Arial" w:hAnsi="Arial" w:cs="Arial"/>
                <w:noProof/>
              </w:rPr>
              <w:drawing>
                <wp:inline distT="0" distB="0" distL="0" distR="0" wp14:anchorId="38B34F17" wp14:editId="41439600">
                  <wp:extent cx="4716780" cy="2009256"/>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715" cy="2012210"/>
                          </a:xfrm>
                          <a:prstGeom prst="rect">
                            <a:avLst/>
                          </a:prstGeom>
                          <a:noFill/>
                        </pic:spPr>
                      </pic:pic>
                    </a:graphicData>
                  </a:graphic>
                </wp:inline>
              </w:drawing>
            </w:r>
          </w:p>
          <w:p w14:paraId="3E6F7495" w14:textId="77777777" w:rsidR="009F17CB" w:rsidRPr="009F17CB" w:rsidRDefault="009F17CB" w:rsidP="009F17CB">
            <w:pPr>
              <w:widowControl w:val="0"/>
              <w:autoSpaceDE w:val="0"/>
              <w:autoSpaceDN w:val="0"/>
              <w:spacing w:before="94" w:line="292" w:lineRule="auto"/>
              <w:ind w:left="561"/>
              <w:rPr>
                <w:rFonts w:ascii="Arial" w:eastAsia="Arial" w:hAnsi="Arial" w:cs="Arial"/>
              </w:rPr>
            </w:pPr>
            <w:r w:rsidRPr="009F17CB">
              <w:rPr>
                <w:rFonts w:ascii="Arial" w:eastAsia="Arial" w:hAnsi="Arial" w:cs="Arial"/>
              </w:rPr>
              <w:t>İki</w:t>
            </w:r>
            <w:r w:rsidRPr="009F17CB">
              <w:rPr>
                <w:rFonts w:ascii="Arial" w:eastAsia="Arial" w:hAnsi="Arial" w:cs="Arial"/>
                <w:spacing w:val="-5"/>
              </w:rPr>
              <w:t xml:space="preserve"> </w:t>
            </w:r>
            <w:r w:rsidRPr="009F17CB">
              <w:rPr>
                <w:rFonts w:ascii="Arial" w:eastAsia="Arial" w:hAnsi="Arial" w:cs="Arial"/>
              </w:rPr>
              <w:t>grup</w:t>
            </w:r>
            <w:r w:rsidRPr="009F17CB">
              <w:rPr>
                <w:rFonts w:ascii="Arial" w:eastAsia="Arial" w:hAnsi="Arial" w:cs="Arial"/>
                <w:spacing w:val="-6"/>
              </w:rPr>
              <w:t xml:space="preserve"> </w:t>
            </w:r>
            <w:r w:rsidRPr="009F17CB">
              <w:rPr>
                <w:rFonts w:ascii="Arial" w:eastAsia="Arial" w:hAnsi="Arial" w:cs="Arial"/>
              </w:rPr>
              <w:t>araştırmacıdan</w:t>
            </w:r>
            <w:r w:rsidRPr="009F17CB">
              <w:rPr>
                <w:rFonts w:ascii="Arial" w:eastAsia="Arial" w:hAnsi="Arial" w:cs="Arial"/>
                <w:spacing w:val="-6"/>
              </w:rPr>
              <w:t xml:space="preserve"> </w:t>
            </w:r>
            <w:r w:rsidRPr="009F17CB">
              <w:rPr>
                <w:rFonts w:ascii="Arial" w:eastAsia="Arial" w:hAnsi="Arial" w:cs="Arial"/>
              </w:rPr>
              <w:t>birinci</w:t>
            </w:r>
            <w:r w:rsidRPr="009F17CB">
              <w:rPr>
                <w:rFonts w:ascii="Arial" w:eastAsia="Arial" w:hAnsi="Arial" w:cs="Arial"/>
                <w:spacing w:val="-5"/>
              </w:rPr>
              <w:t xml:space="preserve"> </w:t>
            </w:r>
            <w:r w:rsidRPr="009F17CB">
              <w:rPr>
                <w:rFonts w:ascii="Arial" w:eastAsia="Arial" w:hAnsi="Arial" w:cs="Arial"/>
              </w:rPr>
              <w:t>grup,</w:t>
            </w:r>
            <w:r w:rsidRPr="009F17CB">
              <w:rPr>
                <w:rFonts w:ascii="Arial" w:eastAsia="Arial" w:hAnsi="Arial" w:cs="Arial"/>
                <w:spacing w:val="-6"/>
              </w:rPr>
              <w:t xml:space="preserve"> </w:t>
            </w:r>
            <w:r w:rsidRPr="009F17CB">
              <w:rPr>
                <w:rFonts w:ascii="Arial" w:eastAsia="Arial" w:hAnsi="Arial" w:cs="Arial"/>
              </w:rPr>
              <w:t>balık</w:t>
            </w:r>
            <w:r w:rsidRPr="009F17CB">
              <w:rPr>
                <w:rFonts w:ascii="Arial" w:eastAsia="Arial" w:hAnsi="Arial" w:cs="Arial"/>
                <w:spacing w:val="-6"/>
              </w:rPr>
              <w:t xml:space="preserve"> </w:t>
            </w:r>
            <w:r w:rsidRPr="009F17CB">
              <w:rPr>
                <w:rFonts w:ascii="Arial" w:eastAsia="Arial" w:hAnsi="Arial" w:cs="Arial"/>
              </w:rPr>
              <w:t>türü</w:t>
            </w:r>
            <w:r w:rsidRPr="009F17CB">
              <w:rPr>
                <w:rFonts w:ascii="Arial" w:eastAsia="Arial" w:hAnsi="Arial" w:cs="Arial"/>
                <w:spacing w:val="-5"/>
              </w:rPr>
              <w:t xml:space="preserve"> </w:t>
            </w:r>
            <w:r w:rsidRPr="009F17CB">
              <w:rPr>
                <w:rFonts w:ascii="Arial" w:eastAsia="Arial" w:hAnsi="Arial" w:cs="Arial"/>
              </w:rPr>
              <w:t>sayısındaki</w:t>
            </w:r>
            <w:r w:rsidRPr="009F17CB">
              <w:rPr>
                <w:rFonts w:ascii="Arial" w:eastAsia="Arial" w:hAnsi="Arial" w:cs="Arial"/>
                <w:spacing w:val="-4"/>
              </w:rPr>
              <w:t xml:space="preserve"> </w:t>
            </w:r>
            <w:r w:rsidRPr="009F17CB">
              <w:rPr>
                <w:rFonts w:ascii="Arial" w:eastAsia="Arial" w:hAnsi="Arial" w:cs="Arial"/>
              </w:rPr>
              <w:t>azalmanın</w:t>
            </w:r>
            <w:r w:rsidRPr="009F17CB">
              <w:rPr>
                <w:rFonts w:ascii="Arial" w:eastAsia="Arial" w:hAnsi="Arial" w:cs="Arial"/>
                <w:spacing w:val="-6"/>
              </w:rPr>
              <w:t xml:space="preserve"> </w:t>
            </w:r>
            <w:r w:rsidRPr="009F17CB">
              <w:rPr>
                <w:rFonts w:ascii="Arial" w:eastAsia="Arial" w:hAnsi="Arial" w:cs="Arial"/>
              </w:rPr>
              <w:t>sanayi</w:t>
            </w:r>
            <w:r w:rsidRPr="009F17CB">
              <w:rPr>
                <w:rFonts w:ascii="Arial" w:eastAsia="Arial" w:hAnsi="Arial" w:cs="Arial"/>
                <w:spacing w:val="-5"/>
              </w:rPr>
              <w:t xml:space="preserve"> </w:t>
            </w:r>
            <w:r w:rsidRPr="009F17CB">
              <w:rPr>
                <w:rFonts w:ascii="Arial" w:eastAsia="Arial" w:hAnsi="Arial" w:cs="Arial"/>
              </w:rPr>
              <w:t>tesisi</w:t>
            </w:r>
            <w:r w:rsidRPr="009F17CB">
              <w:rPr>
                <w:rFonts w:ascii="Arial" w:eastAsia="Arial" w:hAnsi="Arial" w:cs="Arial"/>
                <w:spacing w:val="-5"/>
              </w:rPr>
              <w:t xml:space="preserve"> </w:t>
            </w:r>
            <w:r w:rsidRPr="009F17CB">
              <w:rPr>
                <w:rFonts w:ascii="Arial" w:eastAsia="Arial" w:hAnsi="Arial" w:cs="Arial"/>
              </w:rPr>
              <w:t>artışına</w:t>
            </w:r>
            <w:r w:rsidRPr="009F17CB">
              <w:rPr>
                <w:rFonts w:ascii="Arial" w:eastAsia="Arial" w:hAnsi="Arial" w:cs="Arial"/>
                <w:spacing w:val="-5"/>
              </w:rPr>
              <w:t xml:space="preserve"> </w:t>
            </w:r>
            <w:r w:rsidRPr="009F17CB">
              <w:rPr>
                <w:rFonts w:ascii="Arial" w:eastAsia="Arial" w:hAnsi="Arial" w:cs="Arial"/>
              </w:rPr>
              <w:t>bağlı</w:t>
            </w:r>
            <w:r w:rsidRPr="009F17CB">
              <w:rPr>
                <w:rFonts w:ascii="Arial" w:eastAsia="Arial" w:hAnsi="Arial" w:cs="Arial"/>
                <w:spacing w:val="-6"/>
              </w:rPr>
              <w:t xml:space="preserve"> </w:t>
            </w:r>
            <w:r w:rsidRPr="009F17CB">
              <w:rPr>
                <w:rFonts w:ascii="Arial" w:eastAsia="Arial" w:hAnsi="Arial" w:cs="Arial"/>
              </w:rPr>
              <w:t>olduğunu</w:t>
            </w:r>
            <w:r w:rsidRPr="009F17CB">
              <w:rPr>
                <w:rFonts w:ascii="Arial" w:eastAsia="Arial" w:hAnsi="Arial" w:cs="Arial"/>
                <w:spacing w:val="-6"/>
              </w:rPr>
              <w:t xml:space="preserve"> </w:t>
            </w:r>
            <w:r w:rsidRPr="009F17CB">
              <w:rPr>
                <w:rFonts w:ascii="Arial" w:eastAsia="Arial" w:hAnsi="Arial" w:cs="Arial"/>
              </w:rPr>
              <w:t>düşünüyor.</w:t>
            </w:r>
            <w:r w:rsidRPr="009F17CB">
              <w:rPr>
                <w:rFonts w:ascii="Arial" w:eastAsia="Arial" w:hAnsi="Arial" w:cs="Arial"/>
                <w:spacing w:val="1"/>
              </w:rPr>
              <w:t xml:space="preserve"> </w:t>
            </w:r>
            <w:r w:rsidRPr="009F17CB">
              <w:rPr>
                <w:rFonts w:ascii="Arial" w:eastAsia="Arial" w:hAnsi="Arial" w:cs="Arial"/>
              </w:rPr>
              <w:t>Böyle</w:t>
            </w:r>
            <w:r w:rsidRPr="009F17CB">
              <w:rPr>
                <w:rFonts w:ascii="Arial" w:eastAsia="Arial" w:hAnsi="Arial" w:cs="Arial"/>
                <w:spacing w:val="-5"/>
              </w:rPr>
              <w:t xml:space="preserve"> </w:t>
            </w:r>
            <w:r w:rsidRPr="009F17CB">
              <w:rPr>
                <w:rFonts w:ascii="Arial" w:eastAsia="Arial" w:hAnsi="Arial" w:cs="Arial"/>
              </w:rPr>
              <w:t>düşünmeyen</w:t>
            </w:r>
            <w:r w:rsidRPr="009F17CB">
              <w:rPr>
                <w:rFonts w:ascii="Arial" w:eastAsia="Arial" w:hAnsi="Arial" w:cs="Arial"/>
                <w:spacing w:val="-5"/>
              </w:rPr>
              <w:t xml:space="preserve"> </w:t>
            </w:r>
            <w:r w:rsidRPr="009F17CB">
              <w:rPr>
                <w:rFonts w:ascii="Arial" w:eastAsia="Arial" w:hAnsi="Arial" w:cs="Arial"/>
              </w:rPr>
              <w:t>ikinci</w:t>
            </w:r>
            <w:r w:rsidRPr="009F17CB">
              <w:rPr>
                <w:rFonts w:ascii="Arial" w:eastAsia="Arial" w:hAnsi="Arial" w:cs="Arial"/>
                <w:spacing w:val="-5"/>
              </w:rPr>
              <w:t xml:space="preserve"> </w:t>
            </w:r>
            <w:r w:rsidRPr="009F17CB">
              <w:rPr>
                <w:rFonts w:ascii="Arial" w:eastAsia="Arial" w:hAnsi="Arial" w:cs="Arial"/>
              </w:rPr>
              <w:t>grup</w:t>
            </w:r>
            <w:r w:rsidRPr="009F17CB">
              <w:rPr>
                <w:rFonts w:ascii="Arial" w:eastAsia="Arial" w:hAnsi="Arial" w:cs="Arial"/>
                <w:spacing w:val="-5"/>
              </w:rPr>
              <w:t xml:space="preserve"> </w:t>
            </w:r>
            <w:r w:rsidRPr="009F17CB">
              <w:rPr>
                <w:rFonts w:ascii="Arial" w:eastAsia="Arial" w:hAnsi="Arial" w:cs="Arial"/>
              </w:rPr>
              <w:t>ise</w:t>
            </w:r>
            <w:r w:rsidRPr="009F17CB">
              <w:rPr>
                <w:rFonts w:ascii="Arial" w:eastAsia="Arial" w:hAnsi="Arial" w:cs="Arial"/>
                <w:spacing w:val="-5"/>
              </w:rPr>
              <w:t xml:space="preserve"> </w:t>
            </w:r>
            <w:r w:rsidRPr="009F17CB">
              <w:rPr>
                <w:rFonts w:ascii="Arial" w:eastAsia="Arial" w:hAnsi="Arial" w:cs="Arial"/>
              </w:rPr>
              <w:t>göldeki</w:t>
            </w:r>
            <w:r w:rsidRPr="009F17CB">
              <w:rPr>
                <w:rFonts w:ascii="Arial" w:eastAsia="Arial" w:hAnsi="Arial" w:cs="Arial"/>
                <w:spacing w:val="-5"/>
              </w:rPr>
              <w:t xml:space="preserve"> </w:t>
            </w:r>
            <w:r w:rsidRPr="009F17CB">
              <w:rPr>
                <w:rFonts w:ascii="Arial" w:eastAsia="Arial" w:hAnsi="Arial" w:cs="Arial"/>
              </w:rPr>
              <w:t>suyun</w:t>
            </w:r>
            <w:r w:rsidRPr="009F17CB">
              <w:rPr>
                <w:rFonts w:ascii="Arial" w:eastAsia="Arial" w:hAnsi="Arial" w:cs="Arial"/>
                <w:spacing w:val="-4"/>
              </w:rPr>
              <w:t xml:space="preserve"> </w:t>
            </w:r>
            <w:r w:rsidRPr="009F17CB">
              <w:rPr>
                <w:rFonts w:ascii="Arial" w:eastAsia="Arial" w:hAnsi="Arial" w:cs="Arial"/>
              </w:rPr>
              <w:t>pH</w:t>
            </w:r>
            <w:r w:rsidRPr="009F17CB">
              <w:rPr>
                <w:rFonts w:ascii="Arial" w:eastAsia="Arial" w:hAnsi="Arial" w:cs="Arial"/>
                <w:spacing w:val="-5"/>
              </w:rPr>
              <w:t xml:space="preserve"> </w:t>
            </w:r>
            <w:r w:rsidRPr="009F17CB">
              <w:rPr>
                <w:rFonts w:ascii="Arial" w:eastAsia="Arial" w:hAnsi="Arial" w:cs="Arial"/>
              </w:rPr>
              <w:t>değerinin</w:t>
            </w:r>
            <w:r w:rsidRPr="009F17CB">
              <w:rPr>
                <w:rFonts w:ascii="Arial" w:eastAsia="Arial" w:hAnsi="Arial" w:cs="Arial"/>
                <w:spacing w:val="-5"/>
              </w:rPr>
              <w:t xml:space="preserve"> </w:t>
            </w:r>
            <w:r w:rsidRPr="009F17CB">
              <w:rPr>
                <w:rFonts w:ascii="Arial" w:eastAsia="Arial" w:hAnsi="Arial" w:cs="Arial"/>
              </w:rPr>
              <w:t>değişimine</w:t>
            </w:r>
            <w:r w:rsidRPr="009F17CB">
              <w:rPr>
                <w:rFonts w:ascii="Arial" w:eastAsia="Arial" w:hAnsi="Arial" w:cs="Arial"/>
                <w:spacing w:val="-5"/>
              </w:rPr>
              <w:t xml:space="preserve"> </w:t>
            </w:r>
            <w:r w:rsidRPr="009F17CB">
              <w:rPr>
                <w:rFonts w:ascii="Arial" w:eastAsia="Arial" w:hAnsi="Arial" w:cs="Arial"/>
              </w:rPr>
              <w:t>yol</w:t>
            </w:r>
            <w:r w:rsidRPr="009F17CB">
              <w:rPr>
                <w:rFonts w:ascii="Arial" w:eastAsia="Arial" w:hAnsi="Arial" w:cs="Arial"/>
                <w:spacing w:val="-4"/>
              </w:rPr>
              <w:t xml:space="preserve"> </w:t>
            </w:r>
            <w:r w:rsidRPr="009F17CB">
              <w:rPr>
                <w:rFonts w:ascii="Arial" w:eastAsia="Arial" w:hAnsi="Arial" w:cs="Arial"/>
              </w:rPr>
              <w:t>açabilecek</w:t>
            </w:r>
            <w:r w:rsidRPr="009F17CB">
              <w:rPr>
                <w:rFonts w:ascii="Arial" w:eastAsia="Arial" w:hAnsi="Arial" w:cs="Arial"/>
                <w:spacing w:val="-6"/>
              </w:rPr>
              <w:t xml:space="preserve"> </w:t>
            </w:r>
            <w:r w:rsidRPr="009F17CB">
              <w:rPr>
                <w:rFonts w:ascii="Arial" w:eastAsia="Arial" w:hAnsi="Arial" w:cs="Arial"/>
              </w:rPr>
              <w:t>başka</w:t>
            </w:r>
            <w:r w:rsidRPr="009F17CB">
              <w:rPr>
                <w:rFonts w:ascii="Arial" w:eastAsia="Arial" w:hAnsi="Arial" w:cs="Arial"/>
                <w:spacing w:val="-5"/>
              </w:rPr>
              <w:t xml:space="preserve"> </w:t>
            </w:r>
            <w:r w:rsidRPr="009F17CB">
              <w:rPr>
                <w:rFonts w:ascii="Arial" w:eastAsia="Arial" w:hAnsi="Arial" w:cs="Arial"/>
              </w:rPr>
              <w:t>faktörleri</w:t>
            </w:r>
            <w:r w:rsidRPr="009F17CB">
              <w:rPr>
                <w:rFonts w:ascii="Arial" w:eastAsia="Arial" w:hAnsi="Arial" w:cs="Arial"/>
                <w:spacing w:val="-4"/>
              </w:rPr>
              <w:t xml:space="preserve"> </w:t>
            </w:r>
            <w:r w:rsidRPr="009F17CB">
              <w:rPr>
                <w:rFonts w:ascii="Arial" w:eastAsia="Arial" w:hAnsi="Arial" w:cs="Arial"/>
              </w:rPr>
              <w:t>araştırıyor.</w:t>
            </w:r>
          </w:p>
          <w:p w14:paraId="54D85770" w14:textId="77777777" w:rsidR="009F17CB" w:rsidRPr="009F17CB" w:rsidRDefault="009F17CB" w:rsidP="009F17CB">
            <w:pPr>
              <w:widowControl w:val="0"/>
              <w:autoSpaceDE w:val="0"/>
              <w:autoSpaceDN w:val="0"/>
              <w:spacing w:before="7"/>
              <w:rPr>
                <w:rFonts w:ascii="Arial" w:eastAsia="Arial" w:hAnsi="Arial" w:cs="Arial"/>
                <w:sz w:val="19"/>
              </w:rPr>
            </w:pPr>
          </w:p>
          <w:p w14:paraId="0A9F3F54" w14:textId="77777777" w:rsidR="009F17CB" w:rsidRPr="009F17CB" w:rsidRDefault="009F17CB" w:rsidP="009F17CB">
            <w:pPr>
              <w:widowControl w:val="0"/>
              <w:autoSpaceDE w:val="0"/>
              <w:autoSpaceDN w:val="0"/>
              <w:ind w:left="533"/>
              <w:outlineLvl w:val="2"/>
              <w:rPr>
                <w:rFonts w:ascii="Arial" w:eastAsia="Arial" w:hAnsi="Arial" w:cs="Arial"/>
                <w:b/>
                <w:bCs/>
              </w:rPr>
            </w:pPr>
            <w:r w:rsidRPr="009F17CB">
              <w:rPr>
                <w:rFonts w:ascii="Arial" w:eastAsia="Arial" w:hAnsi="Arial" w:cs="Arial"/>
                <w:b/>
                <w:bCs/>
              </w:rPr>
              <w:t>İkinci</w:t>
            </w:r>
            <w:r w:rsidRPr="009F17CB">
              <w:rPr>
                <w:rFonts w:ascii="Arial" w:eastAsia="Arial" w:hAnsi="Arial" w:cs="Arial"/>
                <w:b/>
                <w:bCs/>
                <w:spacing w:val="-4"/>
              </w:rPr>
              <w:t xml:space="preserve"> </w:t>
            </w:r>
            <w:r w:rsidRPr="009F17CB">
              <w:rPr>
                <w:rFonts w:ascii="Arial" w:eastAsia="Arial" w:hAnsi="Arial" w:cs="Arial"/>
                <w:b/>
                <w:bCs/>
              </w:rPr>
              <w:t>gruptakiler</w:t>
            </w:r>
            <w:r w:rsidRPr="009F17CB">
              <w:rPr>
                <w:rFonts w:ascii="Arial" w:eastAsia="Arial" w:hAnsi="Arial" w:cs="Arial"/>
                <w:b/>
                <w:bCs/>
                <w:spacing w:val="-3"/>
              </w:rPr>
              <w:t xml:space="preserve"> </w:t>
            </w:r>
            <w:r w:rsidRPr="009F17CB">
              <w:rPr>
                <w:rFonts w:ascii="Arial" w:eastAsia="Arial" w:hAnsi="Arial" w:cs="Arial"/>
                <w:b/>
                <w:bCs/>
              </w:rPr>
              <w:t>grafiklerdeki</w:t>
            </w:r>
            <w:r w:rsidRPr="009F17CB">
              <w:rPr>
                <w:rFonts w:ascii="Arial" w:eastAsia="Arial" w:hAnsi="Arial" w:cs="Arial"/>
                <w:b/>
                <w:bCs/>
                <w:spacing w:val="-4"/>
              </w:rPr>
              <w:t xml:space="preserve"> </w:t>
            </w:r>
            <w:r w:rsidRPr="009F17CB">
              <w:rPr>
                <w:rFonts w:ascii="Arial" w:eastAsia="Arial" w:hAnsi="Arial" w:cs="Arial"/>
                <w:b/>
                <w:bCs/>
              </w:rPr>
              <w:t>hangi</w:t>
            </w:r>
            <w:r w:rsidRPr="009F17CB">
              <w:rPr>
                <w:rFonts w:ascii="Arial" w:eastAsia="Arial" w:hAnsi="Arial" w:cs="Arial"/>
                <w:b/>
                <w:bCs/>
                <w:spacing w:val="-3"/>
              </w:rPr>
              <w:t xml:space="preserve"> </w:t>
            </w:r>
            <w:r w:rsidRPr="009F17CB">
              <w:rPr>
                <w:rFonts w:ascii="Arial" w:eastAsia="Arial" w:hAnsi="Arial" w:cs="Arial"/>
                <w:b/>
                <w:bCs/>
              </w:rPr>
              <w:t>durumları</w:t>
            </w:r>
            <w:r w:rsidRPr="009F17CB">
              <w:rPr>
                <w:rFonts w:ascii="Arial" w:eastAsia="Arial" w:hAnsi="Arial" w:cs="Arial"/>
                <w:b/>
                <w:bCs/>
                <w:spacing w:val="-4"/>
              </w:rPr>
              <w:t xml:space="preserve"> </w:t>
            </w:r>
            <w:r w:rsidRPr="009F17CB">
              <w:rPr>
                <w:rFonts w:ascii="Arial" w:eastAsia="Arial" w:hAnsi="Arial" w:cs="Arial"/>
                <w:b/>
                <w:bCs/>
              </w:rPr>
              <w:t>karşılaştırarak</w:t>
            </w:r>
            <w:r w:rsidRPr="009F17CB">
              <w:rPr>
                <w:rFonts w:ascii="Arial" w:eastAsia="Arial" w:hAnsi="Arial" w:cs="Arial"/>
                <w:b/>
                <w:bCs/>
                <w:spacing w:val="-4"/>
              </w:rPr>
              <w:t xml:space="preserve"> </w:t>
            </w:r>
            <w:r w:rsidRPr="009F17CB">
              <w:rPr>
                <w:rFonts w:ascii="Arial" w:eastAsia="Arial" w:hAnsi="Arial" w:cs="Arial"/>
                <w:b/>
                <w:bCs/>
              </w:rPr>
              <w:t>başka</w:t>
            </w:r>
            <w:r w:rsidRPr="009F17CB">
              <w:rPr>
                <w:rFonts w:ascii="Arial" w:eastAsia="Arial" w:hAnsi="Arial" w:cs="Arial"/>
                <w:b/>
                <w:bCs/>
                <w:spacing w:val="-3"/>
              </w:rPr>
              <w:t xml:space="preserve"> </w:t>
            </w:r>
            <w:r w:rsidRPr="009F17CB">
              <w:rPr>
                <w:rFonts w:ascii="Arial" w:eastAsia="Arial" w:hAnsi="Arial" w:cs="Arial"/>
                <w:b/>
                <w:bCs/>
              </w:rPr>
              <w:t>faktörleri</w:t>
            </w:r>
            <w:r w:rsidRPr="009F17CB">
              <w:rPr>
                <w:rFonts w:ascii="Arial" w:eastAsia="Arial" w:hAnsi="Arial" w:cs="Arial"/>
                <w:b/>
                <w:bCs/>
                <w:spacing w:val="-4"/>
              </w:rPr>
              <w:t xml:space="preserve"> </w:t>
            </w:r>
            <w:r w:rsidRPr="009F17CB">
              <w:rPr>
                <w:rFonts w:ascii="Arial" w:eastAsia="Arial" w:hAnsi="Arial" w:cs="Arial"/>
                <w:b/>
                <w:bCs/>
              </w:rPr>
              <w:t>araştırmaya</w:t>
            </w:r>
            <w:r w:rsidRPr="009F17CB">
              <w:rPr>
                <w:rFonts w:ascii="Arial" w:eastAsia="Arial" w:hAnsi="Arial" w:cs="Arial"/>
                <w:b/>
                <w:bCs/>
                <w:spacing w:val="-4"/>
              </w:rPr>
              <w:t xml:space="preserve"> </w:t>
            </w:r>
            <w:r w:rsidRPr="009F17CB">
              <w:rPr>
                <w:rFonts w:ascii="Arial" w:eastAsia="Arial" w:hAnsi="Arial" w:cs="Arial"/>
                <w:b/>
                <w:bCs/>
              </w:rPr>
              <w:t>karar</w:t>
            </w:r>
            <w:r w:rsidRPr="009F17CB">
              <w:rPr>
                <w:rFonts w:ascii="Arial" w:eastAsia="Arial" w:hAnsi="Arial" w:cs="Arial"/>
                <w:b/>
                <w:bCs/>
                <w:spacing w:val="-4"/>
              </w:rPr>
              <w:t xml:space="preserve"> </w:t>
            </w:r>
            <w:r w:rsidRPr="009F17CB">
              <w:rPr>
                <w:rFonts w:ascii="Arial" w:eastAsia="Arial" w:hAnsi="Arial" w:cs="Arial"/>
                <w:b/>
                <w:bCs/>
              </w:rPr>
              <w:t>vermiştir?</w:t>
            </w:r>
          </w:p>
          <w:p w14:paraId="1A4D329D" w14:textId="77777777" w:rsidR="009F17CB" w:rsidRPr="009F17CB" w:rsidRDefault="009F17CB" w:rsidP="009F17CB">
            <w:pPr>
              <w:widowControl w:val="0"/>
              <w:numPr>
                <w:ilvl w:val="0"/>
                <w:numId w:val="21"/>
              </w:numPr>
              <w:tabs>
                <w:tab w:val="left" w:pos="817"/>
              </w:tabs>
              <w:autoSpaceDE w:val="0"/>
              <w:autoSpaceDN w:val="0"/>
              <w:spacing w:before="164"/>
              <w:rPr>
                <w:rFonts w:ascii="Arial" w:eastAsia="Arial" w:hAnsi="Arial" w:cs="Arial"/>
              </w:rPr>
            </w:pPr>
            <w:r w:rsidRPr="009F17CB">
              <w:rPr>
                <w:rFonts w:ascii="Arial" w:eastAsia="Arial" w:hAnsi="Arial" w:cs="Arial"/>
              </w:rPr>
              <w:t>1990</w:t>
            </w:r>
            <w:r w:rsidRPr="009F17CB">
              <w:rPr>
                <w:rFonts w:ascii="Arial" w:eastAsia="Arial" w:hAnsi="Arial" w:cs="Arial"/>
                <w:spacing w:val="-4"/>
              </w:rPr>
              <w:t xml:space="preserve"> </w:t>
            </w:r>
            <w:r w:rsidRPr="009F17CB">
              <w:rPr>
                <w:rFonts w:ascii="Arial" w:eastAsia="Arial" w:hAnsi="Arial" w:cs="Arial"/>
              </w:rPr>
              <w:t>ve</w:t>
            </w:r>
            <w:r w:rsidRPr="009F17CB">
              <w:rPr>
                <w:rFonts w:ascii="Arial" w:eastAsia="Arial" w:hAnsi="Arial" w:cs="Arial"/>
                <w:spacing w:val="-3"/>
              </w:rPr>
              <w:t xml:space="preserve"> </w:t>
            </w:r>
            <w:r w:rsidRPr="009F17CB">
              <w:rPr>
                <w:rFonts w:ascii="Arial" w:eastAsia="Arial" w:hAnsi="Arial" w:cs="Arial"/>
              </w:rPr>
              <w:t>2000</w:t>
            </w:r>
            <w:r w:rsidRPr="009F17CB">
              <w:rPr>
                <w:rFonts w:ascii="Arial" w:eastAsia="Arial" w:hAnsi="Arial" w:cs="Arial"/>
                <w:spacing w:val="-4"/>
              </w:rPr>
              <w:t xml:space="preserve"> </w:t>
            </w:r>
            <w:r w:rsidRPr="009F17CB">
              <w:rPr>
                <w:rFonts w:ascii="Arial" w:eastAsia="Arial" w:hAnsi="Arial" w:cs="Arial"/>
              </w:rPr>
              <w:t>yıllarındaki</w:t>
            </w:r>
            <w:r w:rsidRPr="009F17CB">
              <w:rPr>
                <w:rFonts w:ascii="Arial" w:eastAsia="Arial" w:hAnsi="Arial" w:cs="Arial"/>
                <w:spacing w:val="-3"/>
              </w:rPr>
              <w:t xml:space="preserve"> </w:t>
            </w:r>
            <w:r w:rsidRPr="009F17CB">
              <w:rPr>
                <w:rFonts w:ascii="Arial" w:eastAsia="Arial" w:hAnsi="Arial" w:cs="Arial"/>
              </w:rPr>
              <w:t>pH</w:t>
            </w:r>
            <w:r w:rsidRPr="009F17CB">
              <w:rPr>
                <w:rFonts w:ascii="Arial" w:eastAsia="Arial" w:hAnsi="Arial" w:cs="Arial"/>
                <w:spacing w:val="-4"/>
              </w:rPr>
              <w:t xml:space="preserve"> </w:t>
            </w:r>
            <w:r w:rsidRPr="009F17CB">
              <w:rPr>
                <w:rFonts w:ascii="Arial" w:eastAsia="Arial" w:hAnsi="Arial" w:cs="Arial"/>
              </w:rPr>
              <w:t>değerlerini</w:t>
            </w:r>
          </w:p>
          <w:p w14:paraId="1E9B7440" w14:textId="77777777" w:rsidR="009F17CB" w:rsidRPr="009F17CB" w:rsidRDefault="009F17CB" w:rsidP="009F17CB">
            <w:pPr>
              <w:widowControl w:val="0"/>
              <w:numPr>
                <w:ilvl w:val="0"/>
                <w:numId w:val="21"/>
              </w:numPr>
              <w:tabs>
                <w:tab w:val="left" w:pos="817"/>
              </w:tabs>
              <w:autoSpaceDE w:val="0"/>
              <w:autoSpaceDN w:val="0"/>
              <w:spacing w:before="106"/>
              <w:rPr>
                <w:rFonts w:ascii="Arial" w:eastAsia="Arial" w:hAnsi="Arial" w:cs="Arial"/>
              </w:rPr>
            </w:pPr>
            <w:r w:rsidRPr="009F17CB">
              <w:rPr>
                <w:rFonts w:ascii="Arial" w:eastAsia="Arial" w:hAnsi="Arial" w:cs="Arial"/>
              </w:rPr>
              <w:t>1990</w:t>
            </w:r>
            <w:r w:rsidRPr="009F17CB">
              <w:rPr>
                <w:rFonts w:ascii="Arial" w:eastAsia="Arial" w:hAnsi="Arial" w:cs="Arial"/>
                <w:spacing w:val="-3"/>
              </w:rPr>
              <w:t xml:space="preserve"> </w:t>
            </w:r>
            <w:r w:rsidRPr="009F17CB">
              <w:rPr>
                <w:rFonts w:ascii="Arial" w:eastAsia="Arial" w:hAnsi="Arial" w:cs="Arial"/>
              </w:rPr>
              <w:t>ve</w:t>
            </w:r>
            <w:r w:rsidRPr="009F17CB">
              <w:rPr>
                <w:rFonts w:ascii="Arial" w:eastAsia="Arial" w:hAnsi="Arial" w:cs="Arial"/>
                <w:spacing w:val="-1"/>
              </w:rPr>
              <w:t xml:space="preserve"> </w:t>
            </w:r>
            <w:r w:rsidRPr="009F17CB">
              <w:rPr>
                <w:rFonts w:ascii="Arial" w:eastAsia="Arial" w:hAnsi="Arial" w:cs="Arial"/>
              </w:rPr>
              <w:t>2000</w:t>
            </w:r>
            <w:r w:rsidRPr="009F17CB">
              <w:rPr>
                <w:rFonts w:ascii="Arial" w:eastAsia="Arial" w:hAnsi="Arial" w:cs="Arial"/>
                <w:spacing w:val="-3"/>
              </w:rPr>
              <w:t xml:space="preserve"> </w:t>
            </w:r>
            <w:r w:rsidRPr="009F17CB">
              <w:rPr>
                <w:rFonts w:ascii="Arial" w:eastAsia="Arial" w:hAnsi="Arial" w:cs="Arial"/>
              </w:rPr>
              <w:t>yıllarındaki</w:t>
            </w:r>
            <w:r w:rsidRPr="009F17CB">
              <w:rPr>
                <w:rFonts w:ascii="Arial" w:eastAsia="Arial" w:hAnsi="Arial" w:cs="Arial"/>
                <w:spacing w:val="-1"/>
              </w:rPr>
              <w:t xml:space="preserve"> </w:t>
            </w:r>
            <w:r w:rsidRPr="009F17CB">
              <w:rPr>
                <w:rFonts w:ascii="Arial" w:eastAsia="Arial" w:hAnsi="Arial" w:cs="Arial"/>
              </w:rPr>
              <w:t>balık</w:t>
            </w:r>
            <w:r w:rsidRPr="009F17CB">
              <w:rPr>
                <w:rFonts w:ascii="Arial" w:eastAsia="Arial" w:hAnsi="Arial" w:cs="Arial"/>
                <w:spacing w:val="-2"/>
              </w:rPr>
              <w:t xml:space="preserve"> </w:t>
            </w:r>
            <w:r w:rsidRPr="009F17CB">
              <w:rPr>
                <w:rFonts w:ascii="Arial" w:eastAsia="Arial" w:hAnsi="Arial" w:cs="Arial"/>
              </w:rPr>
              <w:t>türleri</w:t>
            </w:r>
            <w:r w:rsidRPr="009F17CB">
              <w:rPr>
                <w:rFonts w:ascii="Arial" w:eastAsia="Arial" w:hAnsi="Arial" w:cs="Arial"/>
                <w:spacing w:val="-2"/>
              </w:rPr>
              <w:t xml:space="preserve"> </w:t>
            </w:r>
            <w:r w:rsidRPr="009F17CB">
              <w:rPr>
                <w:rFonts w:ascii="Arial" w:eastAsia="Arial" w:hAnsi="Arial" w:cs="Arial"/>
              </w:rPr>
              <w:t>sayısını</w:t>
            </w:r>
          </w:p>
          <w:p w14:paraId="4CC76C1A" w14:textId="77777777" w:rsidR="009F17CB" w:rsidRPr="009F17CB" w:rsidRDefault="009F17CB" w:rsidP="009F17CB">
            <w:pPr>
              <w:widowControl w:val="0"/>
              <w:numPr>
                <w:ilvl w:val="0"/>
                <w:numId w:val="21"/>
              </w:numPr>
              <w:tabs>
                <w:tab w:val="left" w:pos="817"/>
              </w:tabs>
              <w:autoSpaceDE w:val="0"/>
              <w:autoSpaceDN w:val="0"/>
              <w:spacing w:before="107"/>
              <w:rPr>
                <w:rFonts w:ascii="Arial" w:eastAsia="Arial" w:hAnsi="Arial" w:cs="Arial"/>
              </w:rPr>
            </w:pPr>
            <w:r w:rsidRPr="009F17CB">
              <w:rPr>
                <w:rFonts w:ascii="Arial" w:eastAsia="Arial" w:hAnsi="Arial" w:cs="Arial"/>
              </w:rPr>
              <w:t>2000</w:t>
            </w:r>
            <w:r w:rsidRPr="009F17CB">
              <w:rPr>
                <w:rFonts w:ascii="Arial" w:eastAsia="Arial" w:hAnsi="Arial" w:cs="Arial"/>
                <w:spacing w:val="-3"/>
              </w:rPr>
              <w:t xml:space="preserve"> </w:t>
            </w:r>
            <w:r w:rsidRPr="009F17CB">
              <w:rPr>
                <w:rFonts w:ascii="Arial" w:eastAsia="Arial" w:hAnsi="Arial" w:cs="Arial"/>
              </w:rPr>
              <w:t>-</w:t>
            </w:r>
            <w:r w:rsidRPr="009F17CB">
              <w:rPr>
                <w:rFonts w:ascii="Arial" w:eastAsia="Arial" w:hAnsi="Arial" w:cs="Arial"/>
                <w:spacing w:val="-2"/>
              </w:rPr>
              <w:t xml:space="preserve"> </w:t>
            </w:r>
            <w:r w:rsidRPr="009F17CB">
              <w:rPr>
                <w:rFonts w:ascii="Arial" w:eastAsia="Arial" w:hAnsi="Arial" w:cs="Arial"/>
              </w:rPr>
              <w:t>2005</w:t>
            </w:r>
            <w:r w:rsidRPr="009F17CB">
              <w:rPr>
                <w:rFonts w:ascii="Arial" w:eastAsia="Arial" w:hAnsi="Arial" w:cs="Arial"/>
                <w:spacing w:val="-3"/>
              </w:rPr>
              <w:t xml:space="preserve"> </w:t>
            </w:r>
            <w:r w:rsidRPr="009F17CB">
              <w:rPr>
                <w:rFonts w:ascii="Arial" w:eastAsia="Arial" w:hAnsi="Arial" w:cs="Arial"/>
              </w:rPr>
              <w:t>yılları</w:t>
            </w:r>
            <w:r w:rsidRPr="009F17CB">
              <w:rPr>
                <w:rFonts w:ascii="Arial" w:eastAsia="Arial" w:hAnsi="Arial" w:cs="Arial"/>
                <w:spacing w:val="-1"/>
              </w:rPr>
              <w:t xml:space="preserve"> </w:t>
            </w:r>
            <w:r w:rsidRPr="009F17CB">
              <w:rPr>
                <w:rFonts w:ascii="Arial" w:eastAsia="Arial" w:hAnsi="Arial" w:cs="Arial"/>
              </w:rPr>
              <w:t>arasındaki</w:t>
            </w:r>
            <w:r w:rsidRPr="009F17CB">
              <w:rPr>
                <w:rFonts w:ascii="Arial" w:eastAsia="Arial" w:hAnsi="Arial" w:cs="Arial"/>
                <w:spacing w:val="-3"/>
              </w:rPr>
              <w:t xml:space="preserve"> </w:t>
            </w:r>
            <w:r w:rsidRPr="009F17CB">
              <w:rPr>
                <w:rFonts w:ascii="Arial" w:eastAsia="Arial" w:hAnsi="Arial" w:cs="Arial"/>
              </w:rPr>
              <w:t>sanayi</w:t>
            </w:r>
            <w:r w:rsidRPr="009F17CB">
              <w:rPr>
                <w:rFonts w:ascii="Arial" w:eastAsia="Arial" w:hAnsi="Arial" w:cs="Arial"/>
                <w:spacing w:val="-2"/>
              </w:rPr>
              <w:t xml:space="preserve"> </w:t>
            </w:r>
            <w:r w:rsidRPr="009F17CB">
              <w:rPr>
                <w:rFonts w:ascii="Arial" w:eastAsia="Arial" w:hAnsi="Arial" w:cs="Arial"/>
              </w:rPr>
              <w:t>tesisi</w:t>
            </w:r>
            <w:r w:rsidRPr="009F17CB">
              <w:rPr>
                <w:rFonts w:ascii="Arial" w:eastAsia="Arial" w:hAnsi="Arial" w:cs="Arial"/>
                <w:spacing w:val="-1"/>
              </w:rPr>
              <w:t xml:space="preserve"> </w:t>
            </w:r>
            <w:r w:rsidRPr="009F17CB">
              <w:rPr>
                <w:rFonts w:ascii="Arial" w:eastAsia="Arial" w:hAnsi="Arial" w:cs="Arial"/>
              </w:rPr>
              <w:t>ve</w:t>
            </w:r>
            <w:r w:rsidRPr="009F17CB">
              <w:rPr>
                <w:rFonts w:ascii="Arial" w:eastAsia="Arial" w:hAnsi="Arial" w:cs="Arial"/>
                <w:spacing w:val="-2"/>
              </w:rPr>
              <w:t xml:space="preserve"> </w:t>
            </w:r>
            <w:r w:rsidRPr="009F17CB">
              <w:rPr>
                <w:rFonts w:ascii="Arial" w:eastAsia="Arial" w:hAnsi="Arial" w:cs="Arial"/>
              </w:rPr>
              <w:t>balık</w:t>
            </w:r>
            <w:r w:rsidRPr="009F17CB">
              <w:rPr>
                <w:rFonts w:ascii="Arial" w:eastAsia="Arial" w:hAnsi="Arial" w:cs="Arial"/>
                <w:spacing w:val="-3"/>
              </w:rPr>
              <w:t xml:space="preserve"> </w:t>
            </w:r>
            <w:r w:rsidRPr="009F17CB">
              <w:rPr>
                <w:rFonts w:ascii="Arial" w:eastAsia="Arial" w:hAnsi="Arial" w:cs="Arial"/>
              </w:rPr>
              <w:t>türü</w:t>
            </w:r>
            <w:r w:rsidRPr="009F17CB">
              <w:rPr>
                <w:rFonts w:ascii="Arial" w:eastAsia="Arial" w:hAnsi="Arial" w:cs="Arial"/>
                <w:spacing w:val="-1"/>
              </w:rPr>
              <w:t xml:space="preserve"> </w:t>
            </w:r>
            <w:r w:rsidRPr="009F17CB">
              <w:rPr>
                <w:rFonts w:ascii="Arial" w:eastAsia="Arial" w:hAnsi="Arial" w:cs="Arial"/>
              </w:rPr>
              <w:t>sayısını</w:t>
            </w:r>
          </w:p>
          <w:p w14:paraId="198B0BC5" w14:textId="77777777" w:rsidR="009F17CB" w:rsidRPr="009F17CB" w:rsidRDefault="009F17CB" w:rsidP="009F17CB">
            <w:pPr>
              <w:widowControl w:val="0"/>
              <w:numPr>
                <w:ilvl w:val="0"/>
                <w:numId w:val="21"/>
              </w:numPr>
              <w:tabs>
                <w:tab w:val="left" w:pos="817"/>
              </w:tabs>
              <w:autoSpaceDE w:val="0"/>
              <w:autoSpaceDN w:val="0"/>
              <w:spacing w:before="106"/>
              <w:rPr>
                <w:rFonts w:ascii="Arial" w:eastAsia="Arial" w:hAnsi="Arial" w:cs="Arial"/>
              </w:rPr>
            </w:pPr>
            <w:r w:rsidRPr="009F17CB">
              <w:rPr>
                <w:rFonts w:ascii="Arial" w:eastAsia="Arial" w:hAnsi="Arial" w:cs="Arial"/>
              </w:rPr>
              <w:t>2005</w:t>
            </w:r>
            <w:r w:rsidRPr="009F17CB">
              <w:rPr>
                <w:rFonts w:ascii="Arial" w:eastAsia="Arial" w:hAnsi="Arial" w:cs="Arial"/>
                <w:spacing w:val="-3"/>
              </w:rPr>
              <w:t xml:space="preserve"> </w:t>
            </w:r>
            <w:r w:rsidRPr="009F17CB">
              <w:rPr>
                <w:rFonts w:ascii="Arial" w:eastAsia="Arial" w:hAnsi="Arial" w:cs="Arial"/>
              </w:rPr>
              <w:t>-</w:t>
            </w:r>
            <w:r w:rsidRPr="009F17CB">
              <w:rPr>
                <w:rFonts w:ascii="Arial" w:eastAsia="Arial" w:hAnsi="Arial" w:cs="Arial"/>
                <w:spacing w:val="-2"/>
              </w:rPr>
              <w:t xml:space="preserve"> </w:t>
            </w:r>
            <w:r w:rsidRPr="009F17CB">
              <w:rPr>
                <w:rFonts w:ascii="Arial" w:eastAsia="Arial" w:hAnsi="Arial" w:cs="Arial"/>
              </w:rPr>
              <w:t>2015</w:t>
            </w:r>
            <w:r w:rsidRPr="009F17CB">
              <w:rPr>
                <w:rFonts w:ascii="Arial" w:eastAsia="Arial" w:hAnsi="Arial" w:cs="Arial"/>
                <w:spacing w:val="-3"/>
              </w:rPr>
              <w:t xml:space="preserve"> </w:t>
            </w:r>
            <w:r w:rsidRPr="009F17CB">
              <w:rPr>
                <w:rFonts w:ascii="Arial" w:eastAsia="Arial" w:hAnsi="Arial" w:cs="Arial"/>
              </w:rPr>
              <w:t>yılları</w:t>
            </w:r>
            <w:r w:rsidRPr="009F17CB">
              <w:rPr>
                <w:rFonts w:ascii="Arial" w:eastAsia="Arial" w:hAnsi="Arial" w:cs="Arial"/>
                <w:spacing w:val="-2"/>
              </w:rPr>
              <w:t xml:space="preserve"> </w:t>
            </w:r>
            <w:r w:rsidRPr="009F17CB">
              <w:rPr>
                <w:rFonts w:ascii="Arial" w:eastAsia="Arial" w:hAnsi="Arial" w:cs="Arial"/>
              </w:rPr>
              <w:t>arasındaki</w:t>
            </w:r>
            <w:r w:rsidRPr="009F17CB">
              <w:rPr>
                <w:rFonts w:ascii="Arial" w:eastAsia="Arial" w:hAnsi="Arial" w:cs="Arial"/>
                <w:spacing w:val="-3"/>
              </w:rPr>
              <w:t xml:space="preserve"> </w:t>
            </w:r>
            <w:r w:rsidRPr="009F17CB">
              <w:rPr>
                <w:rFonts w:ascii="Arial" w:eastAsia="Arial" w:hAnsi="Arial" w:cs="Arial"/>
              </w:rPr>
              <w:t>sanayi</w:t>
            </w:r>
            <w:r w:rsidRPr="009F17CB">
              <w:rPr>
                <w:rFonts w:ascii="Arial" w:eastAsia="Arial" w:hAnsi="Arial" w:cs="Arial"/>
                <w:spacing w:val="-2"/>
              </w:rPr>
              <w:t xml:space="preserve"> </w:t>
            </w:r>
            <w:r w:rsidRPr="009F17CB">
              <w:rPr>
                <w:rFonts w:ascii="Arial" w:eastAsia="Arial" w:hAnsi="Arial" w:cs="Arial"/>
              </w:rPr>
              <w:t>tesisi</w:t>
            </w:r>
            <w:r w:rsidRPr="009F17CB">
              <w:rPr>
                <w:rFonts w:ascii="Arial" w:eastAsia="Arial" w:hAnsi="Arial" w:cs="Arial"/>
                <w:spacing w:val="-2"/>
              </w:rPr>
              <w:t xml:space="preserve"> </w:t>
            </w:r>
            <w:r w:rsidRPr="009F17CB">
              <w:rPr>
                <w:rFonts w:ascii="Arial" w:eastAsia="Arial" w:hAnsi="Arial" w:cs="Arial"/>
              </w:rPr>
              <w:t>sayısı</w:t>
            </w:r>
            <w:r w:rsidRPr="009F17CB">
              <w:rPr>
                <w:rFonts w:ascii="Arial" w:eastAsia="Arial" w:hAnsi="Arial" w:cs="Arial"/>
                <w:spacing w:val="-2"/>
              </w:rPr>
              <w:t xml:space="preserve"> </w:t>
            </w:r>
            <w:r w:rsidRPr="009F17CB">
              <w:rPr>
                <w:rFonts w:ascii="Arial" w:eastAsia="Arial" w:hAnsi="Arial" w:cs="Arial"/>
              </w:rPr>
              <w:t>ve</w:t>
            </w:r>
            <w:r w:rsidRPr="009F17CB">
              <w:rPr>
                <w:rFonts w:ascii="Arial" w:eastAsia="Arial" w:hAnsi="Arial" w:cs="Arial"/>
                <w:spacing w:val="-2"/>
              </w:rPr>
              <w:t xml:space="preserve"> </w:t>
            </w:r>
            <w:r w:rsidRPr="009F17CB">
              <w:rPr>
                <w:rFonts w:ascii="Arial" w:eastAsia="Arial" w:hAnsi="Arial" w:cs="Arial"/>
              </w:rPr>
              <w:t>suyun</w:t>
            </w:r>
            <w:r w:rsidRPr="009F17CB">
              <w:rPr>
                <w:rFonts w:ascii="Arial" w:eastAsia="Arial" w:hAnsi="Arial" w:cs="Arial"/>
                <w:spacing w:val="-2"/>
              </w:rPr>
              <w:t xml:space="preserve"> </w:t>
            </w:r>
            <w:r w:rsidRPr="009F17CB">
              <w:rPr>
                <w:rFonts w:ascii="Arial" w:eastAsia="Arial" w:hAnsi="Arial" w:cs="Arial"/>
              </w:rPr>
              <w:t>pH</w:t>
            </w:r>
            <w:r w:rsidRPr="009F17CB">
              <w:rPr>
                <w:rFonts w:ascii="Arial" w:eastAsia="Arial" w:hAnsi="Arial" w:cs="Arial"/>
                <w:spacing w:val="-3"/>
              </w:rPr>
              <w:t xml:space="preserve"> </w:t>
            </w:r>
            <w:r w:rsidRPr="009F17CB">
              <w:rPr>
                <w:rFonts w:ascii="Arial" w:eastAsia="Arial" w:hAnsi="Arial" w:cs="Arial"/>
              </w:rPr>
              <w:t>değerini</w:t>
            </w:r>
          </w:p>
          <w:p w14:paraId="2741A7C6" w14:textId="77777777" w:rsidR="00B42666" w:rsidRPr="002A5E52" w:rsidRDefault="00B42666" w:rsidP="00BF6F41">
            <w:pPr>
              <w:spacing w:after="200" w:line="276" w:lineRule="auto"/>
              <w:ind w:left="720"/>
            </w:pPr>
          </w:p>
        </w:tc>
      </w:tr>
    </w:tbl>
    <w:p w14:paraId="266B4B8D" w14:textId="28F33820" w:rsidR="00B42666" w:rsidRDefault="00B42666"/>
    <w:p w14:paraId="15BCEDE2" w14:textId="2F83683E" w:rsidR="00B42666" w:rsidRDefault="00B42666"/>
    <w:p w14:paraId="5F42E6F7" w14:textId="24A386C5" w:rsidR="00FA6DD1" w:rsidRDefault="00FA6DD1"/>
    <w:p w14:paraId="307602C4" w14:textId="3A54F2D1" w:rsidR="00FA6DD1" w:rsidRDefault="00FA6DD1"/>
    <w:p w14:paraId="67F41F0E" w14:textId="1B5841D7" w:rsidR="00FA6DD1" w:rsidRDefault="00FA6DD1"/>
    <w:p w14:paraId="23E2A235" w14:textId="4875A192" w:rsidR="00FA6DD1" w:rsidRDefault="00FA6DD1"/>
    <w:p w14:paraId="63C44178" w14:textId="7B1073DA" w:rsidR="00FA6DD1" w:rsidRDefault="00FA6DD1"/>
    <w:p w14:paraId="41397B8A" w14:textId="55453506" w:rsidR="00FA6DD1" w:rsidRDefault="00FA6DD1"/>
    <w:p w14:paraId="5B10037D" w14:textId="1062CA39" w:rsidR="00FA6DD1" w:rsidRDefault="00FA6DD1"/>
    <w:p w14:paraId="38F4B131" w14:textId="1E3E7F64" w:rsidR="00FA6DD1" w:rsidRDefault="00FA6DD1"/>
    <w:p w14:paraId="5EA9E9F5" w14:textId="77777777" w:rsidR="00FA6DD1" w:rsidRDefault="00FA6DD1"/>
    <w:tbl>
      <w:tblPr>
        <w:tblStyle w:val="TabloKlavuzu"/>
        <w:tblW w:w="0" w:type="auto"/>
        <w:tblLook w:val="04A0" w:firstRow="1" w:lastRow="0" w:firstColumn="1" w:lastColumn="0" w:noHBand="0" w:noVBand="1"/>
      </w:tblPr>
      <w:tblGrid>
        <w:gridCol w:w="1555"/>
        <w:gridCol w:w="1559"/>
        <w:gridCol w:w="1417"/>
        <w:gridCol w:w="4531"/>
      </w:tblGrid>
      <w:tr w:rsidR="00B42666" w14:paraId="426C313D" w14:textId="77777777" w:rsidTr="00BF6F41">
        <w:tc>
          <w:tcPr>
            <w:tcW w:w="1555" w:type="dxa"/>
          </w:tcPr>
          <w:p w14:paraId="37F6FCC0" w14:textId="77777777" w:rsidR="00B42666" w:rsidRPr="002A5E52" w:rsidRDefault="00B42666" w:rsidP="00BF6F41">
            <w:pPr>
              <w:jc w:val="right"/>
              <w:rPr>
                <w:b/>
                <w:bCs/>
                <w:sz w:val="22"/>
                <w:szCs w:val="22"/>
              </w:rPr>
            </w:pPr>
            <w:r w:rsidRPr="002A5E52">
              <w:rPr>
                <w:b/>
                <w:bCs/>
                <w:sz w:val="22"/>
                <w:szCs w:val="22"/>
              </w:rPr>
              <w:lastRenderedPageBreak/>
              <w:t>SINIF DÜZEYİ:</w:t>
            </w:r>
          </w:p>
        </w:tc>
        <w:tc>
          <w:tcPr>
            <w:tcW w:w="1559" w:type="dxa"/>
          </w:tcPr>
          <w:p w14:paraId="194B211A" w14:textId="77777777" w:rsidR="00B42666" w:rsidRPr="002A5E52" w:rsidRDefault="00B42666" w:rsidP="00BF6F41">
            <w:pPr>
              <w:rPr>
                <w:sz w:val="22"/>
                <w:szCs w:val="22"/>
              </w:rPr>
            </w:pPr>
            <w:r>
              <w:rPr>
                <w:sz w:val="22"/>
                <w:szCs w:val="22"/>
              </w:rPr>
              <w:t>8</w:t>
            </w:r>
          </w:p>
        </w:tc>
        <w:tc>
          <w:tcPr>
            <w:tcW w:w="1417" w:type="dxa"/>
          </w:tcPr>
          <w:p w14:paraId="7241A3A1" w14:textId="77777777" w:rsidR="00B42666" w:rsidRPr="002A5E52" w:rsidRDefault="00B42666" w:rsidP="00BF6F41">
            <w:pPr>
              <w:jc w:val="right"/>
              <w:rPr>
                <w:b/>
                <w:bCs/>
                <w:sz w:val="22"/>
                <w:szCs w:val="22"/>
              </w:rPr>
            </w:pPr>
            <w:r w:rsidRPr="002A5E52">
              <w:rPr>
                <w:b/>
                <w:bCs/>
                <w:sz w:val="22"/>
                <w:szCs w:val="22"/>
              </w:rPr>
              <w:t>DERSİN ADI:</w:t>
            </w:r>
          </w:p>
        </w:tc>
        <w:tc>
          <w:tcPr>
            <w:tcW w:w="4531" w:type="dxa"/>
          </w:tcPr>
          <w:p w14:paraId="5B2F58BD" w14:textId="77777777" w:rsidR="00B42666" w:rsidRPr="002A5E52" w:rsidRDefault="00B42666" w:rsidP="00BF6F41">
            <w:pPr>
              <w:rPr>
                <w:sz w:val="22"/>
                <w:szCs w:val="22"/>
              </w:rPr>
            </w:pPr>
            <w:r w:rsidRPr="002A5E52">
              <w:rPr>
                <w:sz w:val="22"/>
                <w:szCs w:val="22"/>
              </w:rPr>
              <w:t>Fen Bilimleri</w:t>
            </w:r>
          </w:p>
        </w:tc>
      </w:tr>
      <w:tr w:rsidR="00B42666" w14:paraId="29302D9A" w14:textId="77777777" w:rsidTr="00BF6F41">
        <w:tc>
          <w:tcPr>
            <w:tcW w:w="1555" w:type="dxa"/>
          </w:tcPr>
          <w:p w14:paraId="4BA9BE30" w14:textId="77777777" w:rsidR="00B42666" w:rsidRPr="002A5E52" w:rsidRDefault="00B42666" w:rsidP="00BF6F41">
            <w:pPr>
              <w:jc w:val="right"/>
              <w:rPr>
                <w:b/>
                <w:bCs/>
                <w:sz w:val="22"/>
                <w:szCs w:val="22"/>
              </w:rPr>
            </w:pPr>
            <w:r w:rsidRPr="002A5E52">
              <w:rPr>
                <w:b/>
                <w:bCs/>
                <w:sz w:val="22"/>
                <w:szCs w:val="22"/>
              </w:rPr>
              <w:t>ÜNİTE NO:</w:t>
            </w:r>
          </w:p>
        </w:tc>
        <w:tc>
          <w:tcPr>
            <w:tcW w:w="1559" w:type="dxa"/>
          </w:tcPr>
          <w:p w14:paraId="49F206C9" w14:textId="77777777" w:rsidR="00B42666" w:rsidRPr="002A5E52" w:rsidRDefault="00B42666" w:rsidP="00BF6F41">
            <w:pPr>
              <w:rPr>
                <w:sz w:val="22"/>
                <w:szCs w:val="22"/>
              </w:rPr>
            </w:pPr>
            <w:r>
              <w:rPr>
                <w:sz w:val="22"/>
                <w:szCs w:val="22"/>
              </w:rPr>
              <w:t>4</w:t>
            </w:r>
          </w:p>
        </w:tc>
        <w:tc>
          <w:tcPr>
            <w:tcW w:w="1417" w:type="dxa"/>
          </w:tcPr>
          <w:p w14:paraId="64FB3492" w14:textId="77777777" w:rsidR="00B42666" w:rsidRPr="002A5E52" w:rsidRDefault="00B42666" w:rsidP="00BF6F41">
            <w:pPr>
              <w:jc w:val="right"/>
              <w:rPr>
                <w:b/>
                <w:bCs/>
                <w:sz w:val="22"/>
                <w:szCs w:val="22"/>
              </w:rPr>
            </w:pPr>
            <w:r w:rsidRPr="002A5E52">
              <w:rPr>
                <w:b/>
                <w:bCs/>
                <w:sz w:val="22"/>
                <w:szCs w:val="22"/>
              </w:rPr>
              <w:t>ÜNİTE ADI:</w:t>
            </w:r>
          </w:p>
        </w:tc>
        <w:tc>
          <w:tcPr>
            <w:tcW w:w="4531" w:type="dxa"/>
          </w:tcPr>
          <w:p w14:paraId="141C9FEE" w14:textId="77777777" w:rsidR="00B42666" w:rsidRPr="002A5E52" w:rsidRDefault="00B42666" w:rsidP="00BF6F41">
            <w:pPr>
              <w:rPr>
                <w:sz w:val="22"/>
                <w:szCs w:val="22"/>
              </w:rPr>
            </w:pPr>
            <w:r>
              <w:rPr>
                <w:sz w:val="22"/>
                <w:szCs w:val="22"/>
              </w:rPr>
              <w:t>Madde ve Endüstri</w:t>
            </w:r>
          </w:p>
        </w:tc>
      </w:tr>
      <w:tr w:rsidR="00B42666" w14:paraId="75BCDE61" w14:textId="77777777" w:rsidTr="00BF6F41">
        <w:tc>
          <w:tcPr>
            <w:tcW w:w="1555" w:type="dxa"/>
          </w:tcPr>
          <w:p w14:paraId="38523301" w14:textId="77777777" w:rsidR="00B42666" w:rsidRPr="002A5E52" w:rsidRDefault="00B42666" w:rsidP="00BF6F41">
            <w:pPr>
              <w:jc w:val="right"/>
              <w:rPr>
                <w:b/>
                <w:bCs/>
                <w:sz w:val="22"/>
                <w:szCs w:val="22"/>
              </w:rPr>
            </w:pPr>
            <w:r w:rsidRPr="002A5E52">
              <w:rPr>
                <w:b/>
                <w:bCs/>
                <w:sz w:val="22"/>
                <w:szCs w:val="22"/>
              </w:rPr>
              <w:t>KONU NO:</w:t>
            </w:r>
          </w:p>
        </w:tc>
        <w:tc>
          <w:tcPr>
            <w:tcW w:w="1559" w:type="dxa"/>
          </w:tcPr>
          <w:p w14:paraId="447B80D5" w14:textId="77777777" w:rsidR="00B42666" w:rsidRPr="002A5E52" w:rsidRDefault="00B42666" w:rsidP="00BF6F41">
            <w:pPr>
              <w:rPr>
                <w:sz w:val="22"/>
                <w:szCs w:val="22"/>
              </w:rPr>
            </w:pPr>
            <w:r>
              <w:rPr>
                <w:sz w:val="22"/>
                <w:szCs w:val="22"/>
              </w:rPr>
              <w:t>4</w:t>
            </w:r>
          </w:p>
        </w:tc>
        <w:tc>
          <w:tcPr>
            <w:tcW w:w="1417" w:type="dxa"/>
          </w:tcPr>
          <w:p w14:paraId="510A528E" w14:textId="77777777" w:rsidR="00B42666" w:rsidRPr="002A5E52" w:rsidRDefault="00B42666" w:rsidP="00BF6F41">
            <w:pPr>
              <w:jc w:val="right"/>
              <w:rPr>
                <w:b/>
                <w:bCs/>
                <w:sz w:val="22"/>
                <w:szCs w:val="22"/>
              </w:rPr>
            </w:pPr>
            <w:r w:rsidRPr="002A5E52">
              <w:rPr>
                <w:b/>
                <w:bCs/>
                <w:sz w:val="22"/>
                <w:szCs w:val="22"/>
              </w:rPr>
              <w:t>KONU ADI:</w:t>
            </w:r>
          </w:p>
        </w:tc>
        <w:tc>
          <w:tcPr>
            <w:tcW w:w="4531" w:type="dxa"/>
          </w:tcPr>
          <w:p w14:paraId="140DF000" w14:textId="77777777" w:rsidR="00B42666" w:rsidRPr="002A5E52" w:rsidRDefault="00B42666" w:rsidP="00BF6F41">
            <w:pPr>
              <w:rPr>
                <w:sz w:val="22"/>
                <w:szCs w:val="22"/>
              </w:rPr>
            </w:pPr>
            <w:r w:rsidRPr="001F420C">
              <w:rPr>
                <w:sz w:val="22"/>
                <w:szCs w:val="22"/>
              </w:rPr>
              <w:t>Asitler ve Bazlar</w:t>
            </w:r>
          </w:p>
        </w:tc>
      </w:tr>
      <w:tr w:rsidR="00B42666" w14:paraId="76A2FFB7" w14:textId="77777777" w:rsidTr="00BF6F41">
        <w:tc>
          <w:tcPr>
            <w:tcW w:w="1555" w:type="dxa"/>
          </w:tcPr>
          <w:p w14:paraId="69AC19C9" w14:textId="77777777" w:rsidR="00B42666" w:rsidRPr="002A5E52" w:rsidRDefault="00B42666" w:rsidP="00BF6F41">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A661940" w14:textId="2F8F4BF5" w:rsidR="00B42666" w:rsidRPr="002A5E52" w:rsidRDefault="00B42666" w:rsidP="00BF6F41">
            <w:pPr>
              <w:rPr>
                <w:sz w:val="22"/>
                <w:szCs w:val="22"/>
              </w:rPr>
            </w:pPr>
            <w:r>
              <w:rPr>
                <w:sz w:val="22"/>
                <w:szCs w:val="22"/>
              </w:rPr>
              <w:t>5</w:t>
            </w:r>
          </w:p>
        </w:tc>
        <w:tc>
          <w:tcPr>
            <w:tcW w:w="1417" w:type="dxa"/>
          </w:tcPr>
          <w:p w14:paraId="09E36EF1" w14:textId="77777777" w:rsidR="00B42666" w:rsidRPr="002A5E52" w:rsidRDefault="00B42666" w:rsidP="00BF6F41">
            <w:pPr>
              <w:jc w:val="right"/>
              <w:rPr>
                <w:b/>
                <w:bCs/>
                <w:sz w:val="22"/>
                <w:szCs w:val="22"/>
              </w:rPr>
            </w:pPr>
            <w:r w:rsidRPr="002A5E52">
              <w:rPr>
                <w:b/>
                <w:bCs/>
                <w:sz w:val="22"/>
                <w:szCs w:val="22"/>
              </w:rPr>
              <w:t>CEVAP:</w:t>
            </w:r>
          </w:p>
        </w:tc>
        <w:tc>
          <w:tcPr>
            <w:tcW w:w="4531" w:type="dxa"/>
          </w:tcPr>
          <w:p w14:paraId="7523B9FC" w14:textId="5223A9DB" w:rsidR="00B42666" w:rsidRPr="002A5E52" w:rsidRDefault="00350F41" w:rsidP="00BF6F41">
            <w:pPr>
              <w:rPr>
                <w:sz w:val="22"/>
                <w:szCs w:val="22"/>
              </w:rPr>
            </w:pPr>
            <w:r>
              <w:rPr>
                <w:sz w:val="22"/>
                <w:szCs w:val="22"/>
              </w:rPr>
              <w:t>A</w:t>
            </w:r>
          </w:p>
        </w:tc>
      </w:tr>
      <w:tr w:rsidR="00B42666" w14:paraId="03DBDD43" w14:textId="77777777" w:rsidTr="00BF6F41">
        <w:tc>
          <w:tcPr>
            <w:tcW w:w="1555" w:type="dxa"/>
          </w:tcPr>
          <w:p w14:paraId="66390364" w14:textId="77777777" w:rsidR="00B42666" w:rsidRPr="002A5E52" w:rsidRDefault="00B42666" w:rsidP="00BF6F41">
            <w:pPr>
              <w:jc w:val="right"/>
              <w:rPr>
                <w:b/>
                <w:bCs/>
                <w:sz w:val="22"/>
                <w:szCs w:val="22"/>
              </w:rPr>
            </w:pPr>
            <w:r w:rsidRPr="002A5E52">
              <w:rPr>
                <w:b/>
                <w:bCs/>
                <w:sz w:val="22"/>
                <w:szCs w:val="22"/>
              </w:rPr>
              <w:t>KOD NO:</w:t>
            </w:r>
          </w:p>
        </w:tc>
        <w:tc>
          <w:tcPr>
            <w:tcW w:w="1559" w:type="dxa"/>
          </w:tcPr>
          <w:p w14:paraId="34441388" w14:textId="6B788548" w:rsidR="00B42666" w:rsidRPr="002A5E52" w:rsidRDefault="00B42666" w:rsidP="00BF6F41">
            <w:pPr>
              <w:rPr>
                <w:sz w:val="22"/>
                <w:szCs w:val="22"/>
              </w:rPr>
            </w:pPr>
            <w:r>
              <w:rPr>
                <w:sz w:val="22"/>
                <w:szCs w:val="22"/>
              </w:rPr>
              <w:t>8.4.4.</w:t>
            </w:r>
            <w:r>
              <w:rPr>
                <w:sz w:val="22"/>
                <w:szCs w:val="22"/>
              </w:rPr>
              <w:t>5</w:t>
            </w:r>
          </w:p>
        </w:tc>
        <w:tc>
          <w:tcPr>
            <w:tcW w:w="1417" w:type="dxa"/>
          </w:tcPr>
          <w:p w14:paraId="32AE1A14" w14:textId="77777777" w:rsidR="00B42666" w:rsidRPr="002A5E52" w:rsidRDefault="00B42666" w:rsidP="00BF6F41">
            <w:pPr>
              <w:rPr>
                <w:b/>
                <w:bCs/>
                <w:sz w:val="22"/>
                <w:szCs w:val="22"/>
              </w:rPr>
            </w:pPr>
          </w:p>
        </w:tc>
        <w:tc>
          <w:tcPr>
            <w:tcW w:w="4531" w:type="dxa"/>
          </w:tcPr>
          <w:p w14:paraId="5C2B4AA7" w14:textId="77777777" w:rsidR="00B42666" w:rsidRPr="002A5E52" w:rsidRDefault="00B42666" w:rsidP="00BF6F41">
            <w:pPr>
              <w:rPr>
                <w:sz w:val="22"/>
                <w:szCs w:val="22"/>
              </w:rPr>
            </w:pPr>
          </w:p>
        </w:tc>
      </w:tr>
      <w:tr w:rsidR="00B42666" w14:paraId="7F9DCCF4" w14:textId="77777777" w:rsidTr="00BF6F41">
        <w:tc>
          <w:tcPr>
            <w:tcW w:w="9062" w:type="dxa"/>
            <w:gridSpan w:val="4"/>
          </w:tcPr>
          <w:p w14:paraId="24C3F8BB" w14:textId="5C892C75" w:rsidR="00B42666" w:rsidRDefault="00214E11" w:rsidP="00BF6F41">
            <w:r w:rsidRPr="00F256FF">
              <w:rPr>
                <w:rFonts w:ascii="Arial" w:eastAsia="Arial" w:hAnsi="Arial" w:cs="Arial"/>
                <w:noProof/>
              </w:rPr>
              <mc:AlternateContent>
                <mc:Choice Requires="wps">
                  <w:drawing>
                    <wp:anchor distT="0" distB="0" distL="114300" distR="114300" simplePos="0" relativeHeight="251660288" behindDoc="0" locked="0" layoutInCell="1" allowOverlap="1" wp14:anchorId="2C711816" wp14:editId="6CA80C23">
                      <wp:simplePos x="0" y="0"/>
                      <wp:positionH relativeFrom="column">
                        <wp:posOffset>727710</wp:posOffset>
                      </wp:positionH>
                      <wp:positionV relativeFrom="paragraph">
                        <wp:posOffset>154940</wp:posOffset>
                      </wp:positionV>
                      <wp:extent cx="4160520" cy="293370"/>
                      <wp:effectExtent l="0" t="0" r="11430" b="11430"/>
                      <wp:wrapSquare wrapText="bothSides"/>
                      <wp:docPr id="50" name="Metin Kutusu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337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F95E90" w14:textId="77777777" w:rsidR="00F256FF" w:rsidRDefault="00F256FF" w:rsidP="00214E11">
                                  <w:pPr>
                                    <w:pStyle w:val="GvdeMetni"/>
                                    <w:spacing w:before="106"/>
                                    <w:jc w:val="center"/>
                                  </w:pPr>
                                  <w:r>
                                    <w:rPr>
                                      <w:w w:val="95"/>
                                    </w:rPr>
                                    <w:t>Bilgi:</w:t>
                                  </w:r>
                                  <w:r>
                                    <w:rPr>
                                      <w:spacing w:val="11"/>
                                      <w:w w:val="95"/>
                                    </w:rPr>
                                    <w:t xml:space="preserve"> </w:t>
                                  </w:r>
                                  <w:r>
                                    <w:rPr>
                                      <w:w w:val="95"/>
                                    </w:rPr>
                                    <w:t>pH’sı</w:t>
                                  </w:r>
                                  <w:r>
                                    <w:rPr>
                                      <w:spacing w:val="12"/>
                                      <w:w w:val="95"/>
                                    </w:rPr>
                                    <w:t xml:space="preserve"> </w:t>
                                  </w:r>
                                  <w:r>
                                    <w:rPr>
                                      <w:w w:val="95"/>
                                    </w:rPr>
                                    <w:t>5'in</w:t>
                                  </w:r>
                                  <w:r>
                                    <w:rPr>
                                      <w:spacing w:val="10"/>
                                      <w:w w:val="95"/>
                                    </w:rPr>
                                    <w:t xml:space="preserve"> </w:t>
                                  </w:r>
                                  <w:r>
                                    <w:rPr>
                                      <w:w w:val="95"/>
                                    </w:rPr>
                                    <w:t>altında</w:t>
                                  </w:r>
                                  <w:r>
                                    <w:rPr>
                                      <w:spacing w:val="10"/>
                                      <w:w w:val="95"/>
                                    </w:rPr>
                                    <w:t xml:space="preserve"> </w:t>
                                  </w:r>
                                  <w:r>
                                    <w:rPr>
                                      <w:w w:val="95"/>
                                    </w:rPr>
                                    <w:t>olan</w:t>
                                  </w:r>
                                  <w:r>
                                    <w:rPr>
                                      <w:spacing w:val="12"/>
                                      <w:w w:val="95"/>
                                    </w:rPr>
                                    <w:t xml:space="preserve"> </w:t>
                                  </w:r>
                                  <w:r>
                                    <w:rPr>
                                      <w:w w:val="95"/>
                                    </w:rPr>
                                    <w:t>yağmurlar</w:t>
                                  </w:r>
                                  <w:r>
                                    <w:rPr>
                                      <w:spacing w:val="12"/>
                                      <w:w w:val="95"/>
                                    </w:rPr>
                                    <w:t xml:space="preserve"> </w:t>
                                  </w:r>
                                  <w:r>
                                    <w:rPr>
                                      <w:w w:val="95"/>
                                    </w:rPr>
                                    <w:t>asit</w:t>
                                  </w:r>
                                  <w:r>
                                    <w:rPr>
                                      <w:spacing w:val="10"/>
                                      <w:w w:val="95"/>
                                    </w:rPr>
                                    <w:t xml:space="preserve"> </w:t>
                                  </w:r>
                                  <w:r>
                                    <w:rPr>
                                      <w:w w:val="95"/>
                                    </w:rPr>
                                    <w:t>yağmuru</w:t>
                                  </w:r>
                                  <w:r>
                                    <w:rPr>
                                      <w:spacing w:val="12"/>
                                      <w:w w:val="95"/>
                                    </w:rPr>
                                    <w:t xml:space="preserve"> </w:t>
                                  </w:r>
                                  <w:r>
                                    <w:rPr>
                                      <w:w w:val="95"/>
                                    </w:rPr>
                                    <w:t>olarak</w:t>
                                  </w:r>
                                  <w:r>
                                    <w:rPr>
                                      <w:spacing w:val="12"/>
                                      <w:w w:val="95"/>
                                    </w:rPr>
                                    <w:t xml:space="preserve"> </w:t>
                                  </w:r>
                                  <w:r>
                                    <w:rPr>
                                      <w:w w:val="95"/>
                                    </w:rPr>
                                    <w:t>tanımlanır.</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2C711816" id="_x0000_t202" coordsize="21600,21600" o:spt="202" path="m,l,21600r21600,l21600,xe">
                      <v:stroke joinstyle="miter"/>
                      <v:path gradientshapeok="t" o:connecttype="rect"/>
                    </v:shapetype>
                    <v:shape id="Metin Kutusu 50" o:spid="_x0000_s1026" type="#_x0000_t202" style="position:absolute;margin-left:57.3pt;margin-top:12.2pt;width:327.6pt;height:23.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" filled="f" strokeweight="1pt">
                      <v:textbox inset="0,0,0,0">
                        <w:txbxContent>
                          <w:p w14:paraId="1DF95E90" w14:textId="77777777" w:rsidR="00F256FF" w:rsidRDefault="00F256FF" w:rsidP="00214E11">
                            <w:pPr>
                              <w:pStyle w:val="GvdeMetni"/>
                              <w:spacing w:before="106"/>
                              <w:jc w:val="center"/>
                            </w:pPr>
                            <w:r>
                              <w:rPr>
                                <w:w w:val="95"/>
                              </w:rPr>
                              <w:t>Bilgi:</w:t>
                            </w:r>
                            <w:r>
                              <w:rPr>
                                <w:spacing w:val="11"/>
                                <w:w w:val="95"/>
                              </w:rPr>
                              <w:t xml:space="preserve"> </w:t>
                            </w:r>
                            <w:r>
                              <w:rPr>
                                <w:w w:val="95"/>
                              </w:rPr>
                              <w:t>pH’sı</w:t>
                            </w:r>
                            <w:r>
                              <w:rPr>
                                <w:spacing w:val="12"/>
                                <w:w w:val="95"/>
                              </w:rPr>
                              <w:t xml:space="preserve"> </w:t>
                            </w:r>
                            <w:r>
                              <w:rPr>
                                <w:w w:val="95"/>
                              </w:rPr>
                              <w:t>5'in</w:t>
                            </w:r>
                            <w:r>
                              <w:rPr>
                                <w:spacing w:val="10"/>
                                <w:w w:val="95"/>
                              </w:rPr>
                              <w:t xml:space="preserve"> </w:t>
                            </w:r>
                            <w:r>
                              <w:rPr>
                                <w:w w:val="95"/>
                              </w:rPr>
                              <w:t>altında</w:t>
                            </w:r>
                            <w:r>
                              <w:rPr>
                                <w:spacing w:val="10"/>
                                <w:w w:val="95"/>
                              </w:rPr>
                              <w:t xml:space="preserve"> </w:t>
                            </w:r>
                            <w:r>
                              <w:rPr>
                                <w:w w:val="95"/>
                              </w:rPr>
                              <w:t>olan</w:t>
                            </w:r>
                            <w:r>
                              <w:rPr>
                                <w:spacing w:val="12"/>
                                <w:w w:val="95"/>
                              </w:rPr>
                              <w:t xml:space="preserve"> </w:t>
                            </w:r>
                            <w:r>
                              <w:rPr>
                                <w:w w:val="95"/>
                              </w:rPr>
                              <w:t>yağmurlar</w:t>
                            </w:r>
                            <w:r>
                              <w:rPr>
                                <w:spacing w:val="12"/>
                                <w:w w:val="95"/>
                              </w:rPr>
                              <w:t xml:space="preserve"> </w:t>
                            </w:r>
                            <w:r>
                              <w:rPr>
                                <w:w w:val="95"/>
                              </w:rPr>
                              <w:t>asit</w:t>
                            </w:r>
                            <w:r>
                              <w:rPr>
                                <w:spacing w:val="10"/>
                                <w:w w:val="95"/>
                              </w:rPr>
                              <w:t xml:space="preserve"> </w:t>
                            </w:r>
                            <w:r>
                              <w:rPr>
                                <w:w w:val="95"/>
                              </w:rPr>
                              <w:t>yağmuru</w:t>
                            </w:r>
                            <w:r>
                              <w:rPr>
                                <w:spacing w:val="12"/>
                                <w:w w:val="95"/>
                              </w:rPr>
                              <w:t xml:space="preserve"> </w:t>
                            </w:r>
                            <w:r>
                              <w:rPr>
                                <w:w w:val="95"/>
                              </w:rPr>
                              <w:t>olarak</w:t>
                            </w:r>
                            <w:r>
                              <w:rPr>
                                <w:spacing w:val="12"/>
                                <w:w w:val="95"/>
                              </w:rPr>
                              <w:t xml:space="preserve"> </w:t>
                            </w:r>
                            <w:r>
                              <w:rPr>
                                <w:w w:val="95"/>
                              </w:rPr>
                              <w:t>tanımlanır.</w:t>
                            </w:r>
                          </w:p>
                        </w:txbxContent>
                      </v:textbox>
                      <w10:wrap type="square"/>
                    </v:shape>
                  </w:pict>
                </mc:Fallback>
              </mc:AlternateContent>
            </w:r>
          </w:p>
          <w:p w14:paraId="682295CD" w14:textId="09C8198F" w:rsidR="00F256FF" w:rsidRPr="00F256FF" w:rsidRDefault="00F256FF" w:rsidP="00F256FF">
            <w:pPr>
              <w:widowControl w:val="0"/>
              <w:autoSpaceDE w:val="0"/>
              <w:autoSpaceDN w:val="0"/>
              <w:ind w:left="2517"/>
              <w:rPr>
                <w:rFonts w:ascii="Arial" w:eastAsia="Arial" w:hAnsi="Arial" w:cs="Arial"/>
              </w:rPr>
            </w:pPr>
          </w:p>
          <w:p w14:paraId="7614F1B1" w14:textId="77777777" w:rsidR="00214E11" w:rsidRDefault="00214E11" w:rsidP="00F256FF">
            <w:pPr>
              <w:widowControl w:val="0"/>
              <w:autoSpaceDE w:val="0"/>
              <w:autoSpaceDN w:val="0"/>
              <w:spacing w:before="97"/>
              <w:ind w:left="561"/>
              <w:rPr>
                <w:rFonts w:ascii="Arial" w:eastAsia="Arial" w:hAnsi="Arial" w:cs="Arial"/>
              </w:rPr>
            </w:pPr>
          </w:p>
          <w:p w14:paraId="11D9B962" w14:textId="0DD042D9" w:rsidR="00F256FF" w:rsidRPr="00F256FF" w:rsidRDefault="00214E11" w:rsidP="00F256FF">
            <w:pPr>
              <w:widowControl w:val="0"/>
              <w:autoSpaceDE w:val="0"/>
              <w:autoSpaceDN w:val="0"/>
              <w:spacing w:before="97"/>
              <w:ind w:left="561"/>
              <w:rPr>
                <w:rFonts w:ascii="Arial" w:eastAsia="Arial" w:hAnsi="Arial" w:cs="Arial"/>
              </w:rPr>
            </w:pPr>
            <w:r w:rsidRPr="00F256FF">
              <w:rPr>
                <w:rFonts w:ascii="Arial" w:eastAsia="Arial" w:hAnsi="Arial" w:cs="Arial"/>
              </w:rPr>
              <w:t>İstanbul</w:t>
            </w:r>
            <w:r w:rsidRPr="00F256FF">
              <w:rPr>
                <w:rFonts w:ascii="Arial" w:eastAsia="Arial" w:hAnsi="Arial" w:cs="Arial"/>
                <w:spacing w:val="-6"/>
              </w:rPr>
              <w:t>-</w:t>
            </w:r>
            <w:r w:rsidR="00F256FF" w:rsidRPr="00F256FF">
              <w:rPr>
                <w:rFonts w:ascii="Arial" w:eastAsia="Arial" w:hAnsi="Arial" w:cs="Arial"/>
                <w:spacing w:val="-5"/>
              </w:rPr>
              <w:t xml:space="preserve"> </w:t>
            </w:r>
            <w:r w:rsidR="00F256FF" w:rsidRPr="00F256FF">
              <w:rPr>
                <w:rFonts w:ascii="Arial" w:eastAsia="Arial" w:hAnsi="Arial" w:cs="Arial"/>
              </w:rPr>
              <w:t>Çatalca'ya</w:t>
            </w:r>
            <w:r w:rsidR="00F256FF" w:rsidRPr="00F256FF">
              <w:rPr>
                <w:rFonts w:ascii="Arial" w:eastAsia="Arial" w:hAnsi="Arial" w:cs="Arial"/>
                <w:spacing w:val="-6"/>
              </w:rPr>
              <w:t xml:space="preserve"> </w:t>
            </w:r>
            <w:r w:rsidR="00F256FF" w:rsidRPr="00F256FF">
              <w:rPr>
                <w:rFonts w:ascii="Arial" w:eastAsia="Arial" w:hAnsi="Arial" w:cs="Arial"/>
              </w:rPr>
              <w:t>ait</w:t>
            </w:r>
            <w:r w:rsidR="00F256FF" w:rsidRPr="00F256FF">
              <w:rPr>
                <w:rFonts w:ascii="Arial" w:eastAsia="Arial" w:hAnsi="Arial" w:cs="Arial"/>
                <w:spacing w:val="-7"/>
              </w:rPr>
              <w:t xml:space="preserve"> </w:t>
            </w:r>
            <w:r w:rsidR="00F256FF" w:rsidRPr="00F256FF">
              <w:rPr>
                <w:rFonts w:ascii="Arial" w:eastAsia="Arial" w:hAnsi="Arial" w:cs="Arial"/>
              </w:rPr>
              <w:t>yağmur</w:t>
            </w:r>
            <w:r w:rsidR="00F256FF" w:rsidRPr="00F256FF">
              <w:rPr>
                <w:rFonts w:ascii="Arial" w:eastAsia="Arial" w:hAnsi="Arial" w:cs="Arial"/>
                <w:spacing w:val="-5"/>
              </w:rPr>
              <w:t xml:space="preserve"> </w:t>
            </w:r>
            <w:r w:rsidR="00F256FF" w:rsidRPr="00F256FF">
              <w:rPr>
                <w:rFonts w:ascii="Arial" w:eastAsia="Arial" w:hAnsi="Arial" w:cs="Arial"/>
              </w:rPr>
              <w:t>numunelerinin</w:t>
            </w:r>
            <w:r w:rsidR="00F256FF" w:rsidRPr="00F256FF">
              <w:rPr>
                <w:rFonts w:ascii="Arial" w:eastAsia="Arial" w:hAnsi="Arial" w:cs="Arial"/>
                <w:spacing w:val="-6"/>
              </w:rPr>
              <w:t xml:space="preserve"> </w:t>
            </w:r>
            <w:r w:rsidR="00F256FF" w:rsidRPr="00F256FF">
              <w:rPr>
                <w:rFonts w:ascii="Arial" w:eastAsia="Arial" w:hAnsi="Arial" w:cs="Arial"/>
              </w:rPr>
              <w:t>aylık</w:t>
            </w:r>
            <w:r w:rsidR="00F256FF" w:rsidRPr="00F256FF">
              <w:rPr>
                <w:rFonts w:ascii="Arial" w:eastAsia="Arial" w:hAnsi="Arial" w:cs="Arial"/>
                <w:spacing w:val="-6"/>
              </w:rPr>
              <w:t xml:space="preserve"> </w:t>
            </w:r>
            <w:r w:rsidR="00F256FF" w:rsidRPr="00F256FF">
              <w:rPr>
                <w:rFonts w:ascii="Arial" w:eastAsia="Arial" w:hAnsi="Arial" w:cs="Arial"/>
              </w:rPr>
              <w:t>ortalama</w:t>
            </w:r>
            <w:r w:rsidR="00F256FF" w:rsidRPr="00F256FF">
              <w:rPr>
                <w:rFonts w:ascii="Arial" w:eastAsia="Arial" w:hAnsi="Arial" w:cs="Arial"/>
                <w:spacing w:val="-6"/>
              </w:rPr>
              <w:t xml:space="preserve"> </w:t>
            </w:r>
            <w:r w:rsidR="00F256FF" w:rsidRPr="00F256FF">
              <w:rPr>
                <w:rFonts w:ascii="Arial" w:eastAsia="Arial" w:hAnsi="Arial" w:cs="Arial"/>
              </w:rPr>
              <w:t>pH</w:t>
            </w:r>
            <w:r w:rsidR="00F256FF" w:rsidRPr="00F256FF">
              <w:rPr>
                <w:rFonts w:ascii="Arial" w:eastAsia="Arial" w:hAnsi="Arial" w:cs="Arial"/>
                <w:spacing w:val="-7"/>
              </w:rPr>
              <w:t xml:space="preserve"> </w:t>
            </w:r>
            <w:r w:rsidR="00F256FF" w:rsidRPr="00F256FF">
              <w:rPr>
                <w:rFonts w:ascii="Arial" w:eastAsia="Arial" w:hAnsi="Arial" w:cs="Arial"/>
              </w:rPr>
              <w:t>verileri</w:t>
            </w:r>
            <w:r w:rsidR="00F256FF" w:rsidRPr="00F256FF">
              <w:rPr>
                <w:rFonts w:ascii="Arial" w:eastAsia="Arial" w:hAnsi="Arial" w:cs="Arial"/>
                <w:spacing w:val="-5"/>
              </w:rPr>
              <w:t xml:space="preserve"> </w:t>
            </w:r>
            <w:r w:rsidR="00F256FF" w:rsidRPr="00F256FF">
              <w:rPr>
                <w:rFonts w:ascii="Arial" w:eastAsia="Arial" w:hAnsi="Arial" w:cs="Arial"/>
              </w:rPr>
              <w:t>grafikte</w:t>
            </w:r>
            <w:r w:rsidR="00F256FF" w:rsidRPr="00F256FF">
              <w:rPr>
                <w:rFonts w:ascii="Arial" w:eastAsia="Arial" w:hAnsi="Arial" w:cs="Arial"/>
                <w:spacing w:val="-6"/>
              </w:rPr>
              <w:t xml:space="preserve"> </w:t>
            </w:r>
            <w:r w:rsidR="00F256FF" w:rsidRPr="00F256FF">
              <w:rPr>
                <w:rFonts w:ascii="Arial" w:eastAsia="Arial" w:hAnsi="Arial" w:cs="Arial"/>
              </w:rPr>
              <w:t>gösterilmiştir.</w:t>
            </w:r>
          </w:p>
          <w:p w14:paraId="68A9AB42" w14:textId="77777777" w:rsidR="00F256FF" w:rsidRPr="00F256FF" w:rsidRDefault="00F256FF" w:rsidP="00F256FF">
            <w:pPr>
              <w:widowControl w:val="0"/>
              <w:autoSpaceDE w:val="0"/>
              <w:autoSpaceDN w:val="0"/>
              <w:rPr>
                <w:rFonts w:ascii="Arial" w:eastAsia="Arial" w:hAnsi="Arial" w:cs="Arial"/>
              </w:rPr>
            </w:pPr>
          </w:p>
          <w:p w14:paraId="65DFADFA" w14:textId="3880ECB3" w:rsidR="00F256FF" w:rsidRDefault="00FA6DD1" w:rsidP="00FA6DD1">
            <w:pPr>
              <w:widowControl w:val="0"/>
              <w:autoSpaceDE w:val="0"/>
              <w:autoSpaceDN w:val="0"/>
              <w:spacing w:before="3"/>
              <w:jc w:val="center"/>
              <w:rPr>
                <w:rFonts w:ascii="Arial" w:eastAsia="Arial" w:hAnsi="Arial" w:cs="Arial"/>
                <w:b/>
              </w:rPr>
            </w:pPr>
            <w:r>
              <w:rPr>
                <w:rFonts w:ascii="Arial" w:eastAsia="Arial" w:hAnsi="Arial" w:cs="Arial"/>
                <w:b/>
                <w:noProof/>
              </w:rPr>
              <w:drawing>
                <wp:inline distT="0" distB="0" distL="0" distR="0" wp14:anchorId="2F138F2D" wp14:editId="15775CE4">
                  <wp:extent cx="5158740" cy="2640011"/>
                  <wp:effectExtent l="0" t="0" r="3810" b="8255"/>
                  <wp:docPr id="91"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7574" cy="2649649"/>
                          </a:xfrm>
                          <a:prstGeom prst="rect">
                            <a:avLst/>
                          </a:prstGeom>
                          <a:noFill/>
                        </pic:spPr>
                      </pic:pic>
                    </a:graphicData>
                  </a:graphic>
                </wp:inline>
              </w:drawing>
            </w:r>
          </w:p>
          <w:p w14:paraId="45056160" w14:textId="6ADEFCE9" w:rsidR="00FA6DD1" w:rsidRPr="00FA6DD1" w:rsidRDefault="00FA6DD1" w:rsidP="008950EB">
            <w:pPr>
              <w:widowControl w:val="0"/>
              <w:autoSpaceDE w:val="0"/>
              <w:autoSpaceDN w:val="0"/>
              <w:spacing w:before="3"/>
              <w:ind w:left="601"/>
              <w:rPr>
                <w:rFonts w:ascii="Arial" w:eastAsia="Arial" w:hAnsi="Arial" w:cs="Arial"/>
                <w:b/>
                <w:bCs/>
                <w:lang w:eastAsia="en-US"/>
              </w:rPr>
            </w:pPr>
            <w:r w:rsidRPr="00FA6DD1">
              <w:rPr>
                <w:rFonts w:ascii="Arial" w:eastAsia="Arial" w:hAnsi="Arial" w:cs="Arial"/>
                <w:b/>
                <w:bCs/>
                <w:lang w:eastAsia="en-US"/>
              </w:rPr>
              <w:t>Buna göre Çatalca ile ilgili aşağıdakilerden hangisi doğrudur</w:t>
            </w:r>
            <w:r w:rsidRPr="00FA6DD1">
              <w:rPr>
                <w:rFonts w:ascii="Arial" w:eastAsia="Arial" w:hAnsi="Arial" w:cs="Arial"/>
                <w:b/>
                <w:bCs/>
                <w:lang w:eastAsia="en-US"/>
              </w:rPr>
              <w:t>?</w:t>
            </w:r>
          </w:p>
          <w:p w14:paraId="05A06C1E" w14:textId="77777777" w:rsidR="00FA6DD1" w:rsidRPr="00F256FF" w:rsidRDefault="00FA6DD1" w:rsidP="00FA6DD1">
            <w:pPr>
              <w:widowControl w:val="0"/>
              <w:autoSpaceDE w:val="0"/>
              <w:autoSpaceDN w:val="0"/>
              <w:spacing w:before="3"/>
              <w:jc w:val="center"/>
              <w:rPr>
                <w:rFonts w:ascii="Arial" w:eastAsia="Arial" w:hAnsi="Arial" w:cs="Arial"/>
                <w:b/>
              </w:rPr>
            </w:pPr>
          </w:p>
          <w:p w14:paraId="512245E8" w14:textId="77777777" w:rsidR="00F256FF" w:rsidRPr="00F256FF" w:rsidRDefault="00F256FF" w:rsidP="00F256FF">
            <w:pPr>
              <w:widowControl w:val="0"/>
              <w:numPr>
                <w:ilvl w:val="0"/>
                <w:numId w:val="22"/>
              </w:numPr>
              <w:tabs>
                <w:tab w:val="left" w:pos="823"/>
              </w:tabs>
              <w:autoSpaceDE w:val="0"/>
              <w:autoSpaceDN w:val="0"/>
              <w:spacing w:before="1"/>
              <w:rPr>
                <w:rFonts w:ascii="Arial" w:eastAsia="Arial" w:hAnsi="Arial" w:cs="Arial"/>
              </w:rPr>
            </w:pPr>
            <w:r w:rsidRPr="00F256FF">
              <w:rPr>
                <w:rFonts w:ascii="Arial" w:eastAsia="Arial" w:hAnsi="Arial" w:cs="Arial"/>
              </w:rPr>
              <w:t>Kış</w:t>
            </w:r>
            <w:r w:rsidRPr="00F256FF">
              <w:rPr>
                <w:rFonts w:ascii="Arial" w:eastAsia="Arial" w:hAnsi="Arial" w:cs="Arial"/>
                <w:spacing w:val="-5"/>
              </w:rPr>
              <w:t xml:space="preserve"> </w:t>
            </w:r>
            <w:r w:rsidRPr="00F256FF">
              <w:rPr>
                <w:rFonts w:ascii="Arial" w:eastAsia="Arial" w:hAnsi="Arial" w:cs="Arial"/>
              </w:rPr>
              <w:t>aylarında</w:t>
            </w:r>
            <w:r w:rsidRPr="00F256FF">
              <w:rPr>
                <w:rFonts w:ascii="Arial" w:eastAsia="Arial" w:hAnsi="Arial" w:cs="Arial"/>
                <w:spacing w:val="-5"/>
              </w:rPr>
              <w:t xml:space="preserve"> </w:t>
            </w:r>
            <w:r w:rsidRPr="00F256FF">
              <w:rPr>
                <w:rFonts w:ascii="Arial" w:eastAsia="Arial" w:hAnsi="Arial" w:cs="Arial"/>
              </w:rPr>
              <w:t>havadaki</w:t>
            </w:r>
            <w:r w:rsidRPr="00F256FF">
              <w:rPr>
                <w:rFonts w:ascii="Arial" w:eastAsia="Arial" w:hAnsi="Arial" w:cs="Arial"/>
                <w:spacing w:val="-5"/>
              </w:rPr>
              <w:t xml:space="preserve"> </w:t>
            </w:r>
            <w:r w:rsidRPr="00F256FF">
              <w:rPr>
                <w:rFonts w:ascii="Arial" w:eastAsia="Arial" w:hAnsi="Arial" w:cs="Arial"/>
              </w:rPr>
              <w:t>CO</w:t>
            </w:r>
            <w:r w:rsidRPr="00F256FF">
              <w:rPr>
                <w:rFonts w:ascii="Arial" w:eastAsia="Arial" w:hAnsi="Arial" w:cs="Arial"/>
                <w:position w:val="-8"/>
                <w:sz w:val="16"/>
              </w:rPr>
              <w:t>2</w:t>
            </w:r>
            <w:r w:rsidRPr="00F256FF">
              <w:rPr>
                <w:rFonts w:ascii="Arial" w:eastAsia="Arial" w:hAnsi="Arial" w:cs="Arial"/>
              </w:rPr>
              <w:t>,</w:t>
            </w:r>
            <w:r w:rsidRPr="00F256FF">
              <w:rPr>
                <w:rFonts w:ascii="Arial" w:eastAsia="Arial" w:hAnsi="Arial" w:cs="Arial"/>
                <w:spacing w:val="-4"/>
              </w:rPr>
              <w:t xml:space="preserve"> </w:t>
            </w:r>
            <w:r w:rsidRPr="00F256FF">
              <w:rPr>
                <w:rFonts w:ascii="Arial" w:eastAsia="Arial" w:hAnsi="Arial" w:cs="Arial"/>
              </w:rPr>
              <w:t>NO</w:t>
            </w:r>
            <w:r w:rsidRPr="00F256FF">
              <w:rPr>
                <w:rFonts w:ascii="Arial" w:eastAsia="Arial" w:hAnsi="Arial" w:cs="Arial"/>
                <w:position w:val="-8"/>
                <w:sz w:val="16"/>
              </w:rPr>
              <w:t>2</w:t>
            </w:r>
            <w:r w:rsidRPr="00F256FF">
              <w:rPr>
                <w:rFonts w:ascii="Arial" w:eastAsia="Arial" w:hAnsi="Arial" w:cs="Arial"/>
              </w:rPr>
              <w:t>,</w:t>
            </w:r>
            <w:r w:rsidRPr="00F256FF">
              <w:rPr>
                <w:rFonts w:ascii="Arial" w:eastAsia="Arial" w:hAnsi="Arial" w:cs="Arial"/>
                <w:spacing w:val="-4"/>
              </w:rPr>
              <w:t xml:space="preserve"> </w:t>
            </w:r>
            <w:r w:rsidRPr="00F256FF">
              <w:rPr>
                <w:rFonts w:ascii="Arial" w:eastAsia="Arial" w:hAnsi="Arial" w:cs="Arial"/>
              </w:rPr>
              <w:t>SO</w:t>
            </w:r>
            <w:r w:rsidRPr="00F256FF">
              <w:rPr>
                <w:rFonts w:ascii="Arial" w:eastAsia="Arial" w:hAnsi="Arial" w:cs="Arial"/>
                <w:position w:val="-8"/>
                <w:sz w:val="16"/>
              </w:rPr>
              <w:t>2</w:t>
            </w:r>
            <w:r w:rsidRPr="00F256FF">
              <w:rPr>
                <w:rFonts w:ascii="Arial" w:eastAsia="Arial" w:hAnsi="Arial" w:cs="Arial"/>
                <w:spacing w:val="7"/>
                <w:position w:val="-8"/>
                <w:sz w:val="16"/>
              </w:rPr>
              <w:t xml:space="preserve"> </w:t>
            </w:r>
            <w:r w:rsidRPr="00F256FF">
              <w:rPr>
                <w:rFonts w:ascii="Arial" w:eastAsia="Arial" w:hAnsi="Arial" w:cs="Arial"/>
              </w:rPr>
              <w:t>gazlarının</w:t>
            </w:r>
            <w:r w:rsidRPr="00F256FF">
              <w:rPr>
                <w:rFonts w:ascii="Arial" w:eastAsia="Arial" w:hAnsi="Arial" w:cs="Arial"/>
                <w:spacing w:val="-5"/>
              </w:rPr>
              <w:t xml:space="preserve"> </w:t>
            </w:r>
            <w:r w:rsidRPr="00F256FF">
              <w:rPr>
                <w:rFonts w:ascii="Arial" w:eastAsia="Arial" w:hAnsi="Arial" w:cs="Arial"/>
              </w:rPr>
              <w:t>yoğunluğu</w:t>
            </w:r>
            <w:r w:rsidRPr="00F256FF">
              <w:rPr>
                <w:rFonts w:ascii="Arial" w:eastAsia="Arial" w:hAnsi="Arial" w:cs="Arial"/>
                <w:spacing w:val="-4"/>
              </w:rPr>
              <w:t xml:space="preserve"> </w:t>
            </w:r>
            <w:r w:rsidRPr="00F256FF">
              <w:rPr>
                <w:rFonts w:ascii="Arial" w:eastAsia="Arial" w:hAnsi="Arial" w:cs="Arial"/>
              </w:rPr>
              <w:t>daha</w:t>
            </w:r>
            <w:r w:rsidRPr="00F256FF">
              <w:rPr>
                <w:rFonts w:ascii="Arial" w:eastAsia="Arial" w:hAnsi="Arial" w:cs="Arial"/>
                <w:spacing w:val="-6"/>
              </w:rPr>
              <w:t xml:space="preserve"> </w:t>
            </w:r>
            <w:r w:rsidRPr="00F256FF">
              <w:rPr>
                <w:rFonts w:ascii="Arial" w:eastAsia="Arial" w:hAnsi="Arial" w:cs="Arial"/>
              </w:rPr>
              <w:t>fazladır.</w:t>
            </w:r>
          </w:p>
          <w:p w14:paraId="2AE0B950" w14:textId="77777777" w:rsidR="00F256FF" w:rsidRPr="00F256FF" w:rsidRDefault="00F256FF" w:rsidP="00F256FF">
            <w:pPr>
              <w:widowControl w:val="0"/>
              <w:numPr>
                <w:ilvl w:val="0"/>
                <w:numId w:val="22"/>
              </w:numPr>
              <w:tabs>
                <w:tab w:val="left" w:pos="823"/>
              </w:tabs>
              <w:autoSpaceDE w:val="0"/>
              <w:autoSpaceDN w:val="0"/>
              <w:spacing w:before="25"/>
              <w:rPr>
                <w:rFonts w:ascii="Arial" w:eastAsia="Arial" w:hAnsi="Arial" w:cs="Arial"/>
              </w:rPr>
            </w:pPr>
            <w:r w:rsidRPr="00F256FF">
              <w:rPr>
                <w:rFonts w:ascii="Arial" w:eastAsia="Arial" w:hAnsi="Arial" w:cs="Arial"/>
              </w:rPr>
              <w:t>Ocak</w:t>
            </w:r>
            <w:r w:rsidRPr="00F256FF">
              <w:rPr>
                <w:rFonts w:ascii="Arial" w:eastAsia="Arial" w:hAnsi="Arial" w:cs="Arial"/>
                <w:spacing w:val="-5"/>
              </w:rPr>
              <w:t xml:space="preserve"> </w:t>
            </w:r>
            <w:r w:rsidRPr="00F256FF">
              <w:rPr>
                <w:rFonts w:ascii="Arial" w:eastAsia="Arial" w:hAnsi="Arial" w:cs="Arial"/>
              </w:rPr>
              <w:t>ayındaki</w:t>
            </w:r>
            <w:r w:rsidRPr="00F256FF">
              <w:rPr>
                <w:rFonts w:ascii="Arial" w:eastAsia="Arial" w:hAnsi="Arial" w:cs="Arial"/>
                <w:spacing w:val="-6"/>
              </w:rPr>
              <w:t xml:space="preserve"> </w:t>
            </w:r>
            <w:r w:rsidRPr="00F256FF">
              <w:rPr>
                <w:rFonts w:ascii="Arial" w:eastAsia="Arial" w:hAnsi="Arial" w:cs="Arial"/>
              </w:rPr>
              <w:t>yağmurlar</w:t>
            </w:r>
            <w:r w:rsidRPr="00F256FF">
              <w:rPr>
                <w:rFonts w:ascii="Arial" w:eastAsia="Arial" w:hAnsi="Arial" w:cs="Arial"/>
                <w:spacing w:val="-4"/>
              </w:rPr>
              <w:t xml:space="preserve"> </w:t>
            </w:r>
            <w:r w:rsidRPr="00F256FF">
              <w:rPr>
                <w:rFonts w:ascii="Arial" w:eastAsia="Arial" w:hAnsi="Arial" w:cs="Arial"/>
              </w:rPr>
              <w:t>genel</w:t>
            </w:r>
            <w:r w:rsidRPr="00F256FF">
              <w:rPr>
                <w:rFonts w:ascii="Arial" w:eastAsia="Arial" w:hAnsi="Arial" w:cs="Arial"/>
                <w:spacing w:val="-6"/>
              </w:rPr>
              <w:t xml:space="preserve"> </w:t>
            </w:r>
            <w:r w:rsidRPr="00F256FF">
              <w:rPr>
                <w:rFonts w:ascii="Arial" w:eastAsia="Arial" w:hAnsi="Arial" w:cs="Arial"/>
              </w:rPr>
              <w:t>olarak</w:t>
            </w:r>
            <w:r w:rsidRPr="00F256FF">
              <w:rPr>
                <w:rFonts w:ascii="Arial" w:eastAsia="Arial" w:hAnsi="Arial" w:cs="Arial"/>
                <w:spacing w:val="-5"/>
              </w:rPr>
              <w:t xml:space="preserve"> </w:t>
            </w:r>
            <w:r w:rsidRPr="00F256FF">
              <w:rPr>
                <w:rFonts w:ascii="Arial" w:eastAsia="Arial" w:hAnsi="Arial" w:cs="Arial"/>
              </w:rPr>
              <w:t>doğal</w:t>
            </w:r>
            <w:r w:rsidRPr="00F256FF">
              <w:rPr>
                <w:rFonts w:ascii="Arial" w:eastAsia="Arial" w:hAnsi="Arial" w:cs="Arial"/>
                <w:spacing w:val="-6"/>
              </w:rPr>
              <w:t xml:space="preserve"> </w:t>
            </w:r>
            <w:r w:rsidRPr="00F256FF">
              <w:rPr>
                <w:rFonts w:ascii="Arial" w:eastAsia="Arial" w:hAnsi="Arial" w:cs="Arial"/>
              </w:rPr>
              <w:t>yaşamı</w:t>
            </w:r>
            <w:r w:rsidRPr="00F256FF">
              <w:rPr>
                <w:rFonts w:ascii="Arial" w:eastAsia="Arial" w:hAnsi="Arial" w:cs="Arial"/>
                <w:spacing w:val="-4"/>
              </w:rPr>
              <w:t xml:space="preserve"> </w:t>
            </w:r>
            <w:r w:rsidRPr="00F256FF">
              <w:rPr>
                <w:rFonts w:ascii="Arial" w:eastAsia="Arial" w:hAnsi="Arial" w:cs="Arial"/>
              </w:rPr>
              <w:t>olumlu</w:t>
            </w:r>
            <w:r w:rsidRPr="00F256FF">
              <w:rPr>
                <w:rFonts w:ascii="Arial" w:eastAsia="Arial" w:hAnsi="Arial" w:cs="Arial"/>
                <w:spacing w:val="-6"/>
              </w:rPr>
              <w:t xml:space="preserve"> </w:t>
            </w:r>
            <w:r w:rsidRPr="00F256FF">
              <w:rPr>
                <w:rFonts w:ascii="Arial" w:eastAsia="Arial" w:hAnsi="Arial" w:cs="Arial"/>
              </w:rPr>
              <w:t>etkiler.</w:t>
            </w:r>
          </w:p>
          <w:p w14:paraId="0A31F859" w14:textId="77777777" w:rsidR="00F256FF" w:rsidRPr="00F256FF" w:rsidRDefault="00F256FF" w:rsidP="00F256FF">
            <w:pPr>
              <w:widowControl w:val="0"/>
              <w:numPr>
                <w:ilvl w:val="0"/>
                <w:numId w:val="22"/>
              </w:numPr>
              <w:tabs>
                <w:tab w:val="left" w:pos="834"/>
              </w:tabs>
              <w:autoSpaceDE w:val="0"/>
              <w:autoSpaceDN w:val="0"/>
              <w:spacing w:before="106"/>
              <w:ind w:left="833" w:hanging="267"/>
              <w:rPr>
                <w:rFonts w:ascii="Arial" w:eastAsia="Arial" w:hAnsi="Arial" w:cs="Arial"/>
              </w:rPr>
            </w:pPr>
            <w:r w:rsidRPr="00F256FF">
              <w:rPr>
                <w:rFonts w:ascii="Arial" w:eastAsia="Arial" w:hAnsi="Arial" w:cs="Arial"/>
              </w:rPr>
              <w:t>Ağustos</w:t>
            </w:r>
            <w:r w:rsidRPr="00F256FF">
              <w:rPr>
                <w:rFonts w:ascii="Arial" w:eastAsia="Arial" w:hAnsi="Arial" w:cs="Arial"/>
                <w:spacing w:val="-4"/>
              </w:rPr>
              <w:t xml:space="preserve"> </w:t>
            </w:r>
            <w:r w:rsidRPr="00F256FF">
              <w:rPr>
                <w:rFonts w:ascii="Arial" w:eastAsia="Arial" w:hAnsi="Arial" w:cs="Arial"/>
              </w:rPr>
              <w:t>ayındaki</w:t>
            </w:r>
            <w:r w:rsidRPr="00F256FF">
              <w:rPr>
                <w:rFonts w:ascii="Arial" w:eastAsia="Arial" w:hAnsi="Arial" w:cs="Arial"/>
                <w:spacing w:val="-3"/>
              </w:rPr>
              <w:t xml:space="preserve"> </w:t>
            </w:r>
            <w:r w:rsidRPr="00F256FF">
              <w:rPr>
                <w:rFonts w:ascii="Arial" w:eastAsia="Arial" w:hAnsi="Arial" w:cs="Arial"/>
              </w:rPr>
              <w:t>yağmurlar</w:t>
            </w:r>
            <w:r w:rsidRPr="00F256FF">
              <w:rPr>
                <w:rFonts w:ascii="Arial" w:eastAsia="Arial" w:hAnsi="Arial" w:cs="Arial"/>
                <w:spacing w:val="-3"/>
              </w:rPr>
              <w:t xml:space="preserve"> </w:t>
            </w:r>
            <w:r w:rsidRPr="00F256FF">
              <w:rPr>
                <w:rFonts w:ascii="Arial" w:eastAsia="Arial" w:hAnsi="Arial" w:cs="Arial"/>
              </w:rPr>
              <w:t>için</w:t>
            </w:r>
            <w:r w:rsidRPr="00F256FF">
              <w:rPr>
                <w:rFonts w:ascii="Arial" w:eastAsia="Arial" w:hAnsi="Arial" w:cs="Arial"/>
                <w:spacing w:val="-4"/>
              </w:rPr>
              <w:t xml:space="preserve"> </w:t>
            </w:r>
            <w:r w:rsidRPr="00F256FF">
              <w:rPr>
                <w:rFonts w:ascii="Arial" w:eastAsia="Arial" w:hAnsi="Arial" w:cs="Arial"/>
              </w:rPr>
              <w:t>asit</w:t>
            </w:r>
            <w:r w:rsidRPr="00F256FF">
              <w:rPr>
                <w:rFonts w:ascii="Arial" w:eastAsia="Arial" w:hAnsi="Arial" w:cs="Arial"/>
                <w:spacing w:val="-4"/>
              </w:rPr>
              <w:t xml:space="preserve"> </w:t>
            </w:r>
            <w:r w:rsidRPr="00F256FF">
              <w:rPr>
                <w:rFonts w:ascii="Arial" w:eastAsia="Arial" w:hAnsi="Arial" w:cs="Arial"/>
              </w:rPr>
              <w:t>yağmurlarından</w:t>
            </w:r>
            <w:r w:rsidRPr="00F256FF">
              <w:rPr>
                <w:rFonts w:ascii="Arial" w:eastAsia="Arial" w:hAnsi="Arial" w:cs="Arial"/>
                <w:spacing w:val="-3"/>
              </w:rPr>
              <w:t xml:space="preserve"> </w:t>
            </w:r>
            <w:r w:rsidRPr="00F256FF">
              <w:rPr>
                <w:rFonts w:ascii="Arial" w:eastAsia="Arial" w:hAnsi="Arial" w:cs="Arial"/>
              </w:rPr>
              <w:t>söz</w:t>
            </w:r>
            <w:r w:rsidRPr="00F256FF">
              <w:rPr>
                <w:rFonts w:ascii="Arial" w:eastAsia="Arial" w:hAnsi="Arial" w:cs="Arial"/>
                <w:spacing w:val="-3"/>
              </w:rPr>
              <w:t xml:space="preserve"> </w:t>
            </w:r>
            <w:r w:rsidRPr="00F256FF">
              <w:rPr>
                <w:rFonts w:ascii="Arial" w:eastAsia="Arial" w:hAnsi="Arial" w:cs="Arial"/>
              </w:rPr>
              <w:t>etmek</w:t>
            </w:r>
            <w:r w:rsidRPr="00F256FF">
              <w:rPr>
                <w:rFonts w:ascii="Arial" w:eastAsia="Arial" w:hAnsi="Arial" w:cs="Arial"/>
                <w:spacing w:val="-4"/>
              </w:rPr>
              <w:t xml:space="preserve"> </w:t>
            </w:r>
            <w:r w:rsidRPr="00F256FF">
              <w:rPr>
                <w:rFonts w:ascii="Arial" w:eastAsia="Arial" w:hAnsi="Arial" w:cs="Arial"/>
              </w:rPr>
              <w:t>mümkündür.</w:t>
            </w:r>
          </w:p>
          <w:p w14:paraId="3A113058" w14:textId="77777777" w:rsidR="00F256FF" w:rsidRPr="00F256FF" w:rsidRDefault="00F256FF" w:rsidP="00F256FF">
            <w:pPr>
              <w:widowControl w:val="0"/>
              <w:numPr>
                <w:ilvl w:val="0"/>
                <w:numId w:val="22"/>
              </w:numPr>
              <w:tabs>
                <w:tab w:val="left" w:pos="834"/>
              </w:tabs>
              <w:autoSpaceDE w:val="0"/>
              <w:autoSpaceDN w:val="0"/>
              <w:spacing w:before="87"/>
              <w:ind w:left="833" w:hanging="267"/>
              <w:rPr>
                <w:rFonts w:ascii="Arial" w:eastAsia="Arial" w:hAnsi="Arial" w:cs="Arial"/>
              </w:rPr>
            </w:pPr>
            <w:r w:rsidRPr="00F256FF">
              <w:rPr>
                <w:rFonts w:ascii="Arial" w:eastAsia="Arial" w:hAnsi="Arial" w:cs="Arial"/>
              </w:rPr>
              <w:t>Mart</w:t>
            </w:r>
            <w:r w:rsidRPr="00F256FF">
              <w:rPr>
                <w:rFonts w:ascii="Arial" w:eastAsia="Arial" w:hAnsi="Arial" w:cs="Arial"/>
                <w:spacing w:val="-3"/>
              </w:rPr>
              <w:t xml:space="preserve"> </w:t>
            </w:r>
            <w:r w:rsidRPr="00F256FF">
              <w:rPr>
                <w:rFonts w:ascii="Arial" w:eastAsia="Arial" w:hAnsi="Arial" w:cs="Arial"/>
              </w:rPr>
              <w:t>ayındaki</w:t>
            </w:r>
            <w:r w:rsidRPr="00F256FF">
              <w:rPr>
                <w:rFonts w:ascii="Arial" w:eastAsia="Arial" w:hAnsi="Arial" w:cs="Arial"/>
                <w:spacing w:val="-3"/>
              </w:rPr>
              <w:t xml:space="preserve"> </w:t>
            </w:r>
            <w:r w:rsidRPr="00F256FF">
              <w:rPr>
                <w:rFonts w:ascii="Arial" w:eastAsia="Arial" w:hAnsi="Arial" w:cs="Arial"/>
              </w:rPr>
              <w:t>yağmurlar</w:t>
            </w:r>
            <w:r w:rsidRPr="00F256FF">
              <w:rPr>
                <w:rFonts w:ascii="Arial" w:eastAsia="Arial" w:hAnsi="Arial" w:cs="Arial"/>
                <w:spacing w:val="-2"/>
              </w:rPr>
              <w:t xml:space="preserve"> </w:t>
            </w:r>
            <w:r w:rsidRPr="00F256FF">
              <w:rPr>
                <w:rFonts w:ascii="Arial" w:eastAsia="Arial" w:hAnsi="Arial" w:cs="Arial"/>
              </w:rPr>
              <w:t>şubat</w:t>
            </w:r>
            <w:r w:rsidRPr="00F256FF">
              <w:rPr>
                <w:rFonts w:ascii="Arial" w:eastAsia="Arial" w:hAnsi="Arial" w:cs="Arial"/>
                <w:spacing w:val="-2"/>
              </w:rPr>
              <w:t xml:space="preserve"> </w:t>
            </w:r>
            <w:r w:rsidRPr="00F256FF">
              <w:rPr>
                <w:rFonts w:ascii="Arial" w:eastAsia="Arial" w:hAnsi="Arial" w:cs="Arial"/>
              </w:rPr>
              <w:t>ayına</w:t>
            </w:r>
            <w:r w:rsidRPr="00F256FF">
              <w:rPr>
                <w:rFonts w:ascii="Arial" w:eastAsia="Arial" w:hAnsi="Arial" w:cs="Arial"/>
                <w:spacing w:val="-4"/>
              </w:rPr>
              <w:t xml:space="preserve"> </w:t>
            </w:r>
            <w:r w:rsidRPr="00F256FF">
              <w:rPr>
                <w:rFonts w:ascii="Arial" w:eastAsia="Arial" w:hAnsi="Arial" w:cs="Arial"/>
              </w:rPr>
              <w:t>göre</w:t>
            </w:r>
            <w:r w:rsidRPr="00F256FF">
              <w:rPr>
                <w:rFonts w:ascii="Arial" w:eastAsia="Arial" w:hAnsi="Arial" w:cs="Arial"/>
                <w:spacing w:val="-3"/>
              </w:rPr>
              <w:t xml:space="preserve"> </w:t>
            </w:r>
            <w:r w:rsidRPr="00F256FF">
              <w:rPr>
                <w:rFonts w:ascii="Arial" w:eastAsia="Arial" w:hAnsi="Arial" w:cs="Arial"/>
              </w:rPr>
              <w:t>metal</w:t>
            </w:r>
            <w:r w:rsidRPr="00F256FF">
              <w:rPr>
                <w:rFonts w:ascii="Arial" w:eastAsia="Arial" w:hAnsi="Arial" w:cs="Arial"/>
                <w:spacing w:val="-2"/>
              </w:rPr>
              <w:t xml:space="preserve"> </w:t>
            </w:r>
            <w:r w:rsidRPr="00F256FF">
              <w:rPr>
                <w:rFonts w:ascii="Arial" w:eastAsia="Arial" w:hAnsi="Arial" w:cs="Arial"/>
              </w:rPr>
              <w:t>yüzeylere</w:t>
            </w:r>
            <w:r w:rsidRPr="00F256FF">
              <w:rPr>
                <w:rFonts w:ascii="Arial" w:eastAsia="Arial" w:hAnsi="Arial" w:cs="Arial"/>
                <w:spacing w:val="-2"/>
              </w:rPr>
              <w:t xml:space="preserve"> </w:t>
            </w:r>
            <w:r w:rsidRPr="00F256FF">
              <w:rPr>
                <w:rFonts w:ascii="Arial" w:eastAsia="Arial" w:hAnsi="Arial" w:cs="Arial"/>
              </w:rPr>
              <w:t>daha</w:t>
            </w:r>
            <w:r w:rsidRPr="00F256FF">
              <w:rPr>
                <w:rFonts w:ascii="Arial" w:eastAsia="Arial" w:hAnsi="Arial" w:cs="Arial"/>
                <w:spacing w:val="-3"/>
              </w:rPr>
              <w:t xml:space="preserve"> </w:t>
            </w:r>
            <w:r w:rsidRPr="00F256FF">
              <w:rPr>
                <w:rFonts w:ascii="Arial" w:eastAsia="Arial" w:hAnsi="Arial" w:cs="Arial"/>
              </w:rPr>
              <w:t>çok</w:t>
            </w:r>
            <w:r w:rsidRPr="00F256FF">
              <w:rPr>
                <w:rFonts w:ascii="Arial" w:eastAsia="Arial" w:hAnsi="Arial" w:cs="Arial"/>
                <w:spacing w:val="-3"/>
              </w:rPr>
              <w:t xml:space="preserve"> </w:t>
            </w:r>
            <w:r w:rsidRPr="00F256FF">
              <w:rPr>
                <w:rFonts w:ascii="Arial" w:eastAsia="Arial" w:hAnsi="Arial" w:cs="Arial"/>
              </w:rPr>
              <w:t>zarar</w:t>
            </w:r>
            <w:r w:rsidRPr="00F256FF">
              <w:rPr>
                <w:rFonts w:ascii="Arial" w:eastAsia="Arial" w:hAnsi="Arial" w:cs="Arial"/>
                <w:spacing w:val="-2"/>
              </w:rPr>
              <w:t xml:space="preserve"> </w:t>
            </w:r>
            <w:r w:rsidRPr="00F256FF">
              <w:rPr>
                <w:rFonts w:ascii="Arial" w:eastAsia="Arial" w:hAnsi="Arial" w:cs="Arial"/>
              </w:rPr>
              <w:t>verir.</w:t>
            </w:r>
          </w:p>
          <w:p w14:paraId="1BFF7088" w14:textId="77777777" w:rsidR="00B42666" w:rsidRPr="006D6DD4" w:rsidRDefault="00B42666" w:rsidP="00BF6F41">
            <w:pPr>
              <w:widowControl w:val="0"/>
              <w:autoSpaceDE w:val="0"/>
              <w:autoSpaceDN w:val="0"/>
              <w:rPr>
                <w:rFonts w:ascii="Arial MT" w:eastAsia="Arial MT" w:hAnsi="Arial MT" w:cs="Arial MT"/>
              </w:rPr>
            </w:pPr>
          </w:p>
          <w:p w14:paraId="318CBF90" w14:textId="77777777" w:rsidR="00B42666" w:rsidRPr="002A5E52" w:rsidRDefault="00B42666" w:rsidP="00BF6F41">
            <w:pPr>
              <w:spacing w:after="200" w:line="276" w:lineRule="auto"/>
              <w:ind w:left="720"/>
            </w:pPr>
          </w:p>
        </w:tc>
      </w:tr>
    </w:tbl>
    <w:p w14:paraId="43EB610D" w14:textId="77777777" w:rsidR="00B42666" w:rsidRDefault="00B42666"/>
    <w:sectPr w:rsidR="00B426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3"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B334E0C"/>
    <w:multiLevelType w:val="hybridMultilevel"/>
    <w:tmpl w:val="BA4EC4A2"/>
    <w:lvl w:ilvl="0" w:tplc="F112C546">
      <w:start w:val="1"/>
      <w:numFmt w:val="upperLetter"/>
      <w:lvlText w:val="%1)"/>
      <w:lvlJc w:val="left"/>
      <w:pPr>
        <w:ind w:left="816" w:hanging="284"/>
        <w:jc w:val="left"/>
      </w:pPr>
      <w:rPr>
        <w:rFonts w:ascii="Arial" w:eastAsia="Arial" w:hAnsi="Arial" w:cs="Arial" w:hint="default"/>
        <w:b w:val="0"/>
        <w:bCs w:val="0"/>
        <w:i w:val="0"/>
        <w:iCs w:val="0"/>
        <w:w w:val="100"/>
        <w:sz w:val="20"/>
        <w:szCs w:val="20"/>
        <w:lang w:val="tr-TR" w:eastAsia="en-US" w:bidi="ar-SA"/>
      </w:rPr>
    </w:lvl>
    <w:lvl w:ilvl="1" w:tplc="C72A0DE4">
      <w:numFmt w:val="bullet"/>
      <w:lvlText w:val="•"/>
      <w:lvlJc w:val="left"/>
      <w:pPr>
        <w:ind w:left="1862" w:hanging="284"/>
      </w:pPr>
      <w:rPr>
        <w:rFonts w:hint="default"/>
        <w:lang w:val="tr-TR" w:eastAsia="en-US" w:bidi="ar-SA"/>
      </w:rPr>
    </w:lvl>
    <w:lvl w:ilvl="2" w:tplc="41E66C68">
      <w:numFmt w:val="bullet"/>
      <w:lvlText w:val="•"/>
      <w:lvlJc w:val="left"/>
      <w:pPr>
        <w:ind w:left="2905" w:hanging="284"/>
      </w:pPr>
      <w:rPr>
        <w:rFonts w:hint="default"/>
        <w:lang w:val="tr-TR" w:eastAsia="en-US" w:bidi="ar-SA"/>
      </w:rPr>
    </w:lvl>
    <w:lvl w:ilvl="3" w:tplc="60FE47A2">
      <w:numFmt w:val="bullet"/>
      <w:lvlText w:val="•"/>
      <w:lvlJc w:val="left"/>
      <w:pPr>
        <w:ind w:left="3947" w:hanging="284"/>
      </w:pPr>
      <w:rPr>
        <w:rFonts w:hint="default"/>
        <w:lang w:val="tr-TR" w:eastAsia="en-US" w:bidi="ar-SA"/>
      </w:rPr>
    </w:lvl>
    <w:lvl w:ilvl="4" w:tplc="67909298">
      <w:numFmt w:val="bullet"/>
      <w:lvlText w:val="•"/>
      <w:lvlJc w:val="left"/>
      <w:pPr>
        <w:ind w:left="4990" w:hanging="284"/>
      </w:pPr>
      <w:rPr>
        <w:rFonts w:hint="default"/>
        <w:lang w:val="tr-TR" w:eastAsia="en-US" w:bidi="ar-SA"/>
      </w:rPr>
    </w:lvl>
    <w:lvl w:ilvl="5" w:tplc="5EBE3AC6">
      <w:numFmt w:val="bullet"/>
      <w:lvlText w:val="•"/>
      <w:lvlJc w:val="left"/>
      <w:pPr>
        <w:ind w:left="6032" w:hanging="284"/>
      </w:pPr>
      <w:rPr>
        <w:rFonts w:hint="default"/>
        <w:lang w:val="tr-TR" w:eastAsia="en-US" w:bidi="ar-SA"/>
      </w:rPr>
    </w:lvl>
    <w:lvl w:ilvl="6" w:tplc="4F364E52">
      <w:numFmt w:val="bullet"/>
      <w:lvlText w:val="•"/>
      <w:lvlJc w:val="left"/>
      <w:pPr>
        <w:ind w:left="7075" w:hanging="284"/>
      </w:pPr>
      <w:rPr>
        <w:rFonts w:hint="default"/>
        <w:lang w:val="tr-TR" w:eastAsia="en-US" w:bidi="ar-SA"/>
      </w:rPr>
    </w:lvl>
    <w:lvl w:ilvl="7" w:tplc="37C4A188">
      <w:numFmt w:val="bullet"/>
      <w:lvlText w:val="•"/>
      <w:lvlJc w:val="left"/>
      <w:pPr>
        <w:ind w:left="8117" w:hanging="284"/>
      </w:pPr>
      <w:rPr>
        <w:rFonts w:hint="default"/>
        <w:lang w:val="tr-TR" w:eastAsia="en-US" w:bidi="ar-SA"/>
      </w:rPr>
    </w:lvl>
    <w:lvl w:ilvl="8" w:tplc="71065650">
      <w:numFmt w:val="bullet"/>
      <w:lvlText w:val="•"/>
      <w:lvlJc w:val="left"/>
      <w:pPr>
        <w:ind w:left="9160" w:hanging="284"/>
      </w:pPr>
      <w:rPr>
        <w:rFonts w:hint="default"/>
        <w:lang w:val="tr-TR" w:eastAsia="en-US" w:bidi="ar-SA"/>
      </w:rPr>
    </w:lvl>
  </w:abstractNum>
  <w:abstractNum w:abstractNumId="5"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6"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7AD0A05"/>
    <w:multiLevelType w:val="hybridMultilevel"/>
    <w:tmpl w:val="42CE6550"/>
    <w:lvl w:ilvl="0" w:tplc="3586D300">
      <w:start w:val="1"/>
      <w:numFmt w:val="decimal"/>
      <w:lvlText w:val="%1."/>
      <w:lvlJc w:val="left"/>
      <w:pPr>
        <w:ind w:left="543" w:hanging="397"/>
        <w:jc w:val="left"/>
      </w:pPr>
      <w:rPr>
        <w:rFonts w:ascii="Arial" w:eastAsia="Arial" w:hAnsi="Arial" w:cs="Arial" w:hint="default"/>
        <w:b/>
        <w:bCs/>
        <w:i w:val="0"/>
        <w:iCs w:val="0"/>
        <w:spacing w:val="-1"/>
        <w:w w:val="100"/>
        <w:sz w:val="20"/>
        <w:szCs w:val="20"/>
        <w:lang w:val="tr-TR" w:eastAsia="en-US" w:bidi="ar-SA"/>
      </w:rPr>
    </w:lvl>
    <w:lvl w:ilvl="1" w:tplc="1FE278BE">
      <w:numFmt w:val="bullet"/>
      <w:lvlText w:val="•"/>
      <w:lvlJc w:val="left"/>
      <w:pPr>
        <w:ind w:left="1054" w:hanging="142"/>
      </w:pPr>
      <w:rPr>
        <w:rFonts w:ascii="Arial" w:eastAsia="Arial" w:hAnsi="Arial" w:cs="Arial" w:hint="default"/>
        <w:b/>
        <w:bCs/>
        <w:i w:val="0"/>
        <w:iCs w:val="0"/>
        <w:w w:val="100"/>
        <w:sz w:val="20"/>
        <w:szCs w:val="20"/>
        <w:lang w:val="tr-TR" w:eastAsia="en-US" w:bidi="ar-SA"/>
      </w:rPr>
    </w:lvl>
    <w:lvl w:ilvl="2" w:tplc="A14A212E">
      <w:numFmt w:val="bullet"/>
      <w:lvlText w:val="•"/>
      <w:lvlJc w:val="left"/>
      <w:pPr>
        <w:ind w:left="1060" w:hanging="142"/>
      </w:pPr>
      <w:rPr>
        <w:rFonts w:hint="default"/>
        <w:lang w:val="tr-TR" w:eastAsia="en-US" w:bidi="ar-SA"/>
      </w:rPr>
    </w:lvl>
    <w:lvl w:ilvl="3" w:tplc="564AA7A6">
      <w:numFmt w:val="bullet"/>
      <w:lvlText w:val="•"/>
      <w:lvlJc w:val="left"/>
      <w:pPr>
        <w:ind w:left="2333" w:hanging="142"/>
      </w:pPr>
      <w:rPr>
        <w:rFonts w:hint="default"/>
        <w:lang w:val="tr-TR" w:eastAsia="en-US" w:bidi="ar-SA"/>
      </w:rPr>
    </w:lvl>
    <w:lvl w:ilvl="4" w:tplc="FF6C6B5E">
      <w:numFmt w:val="bullet"/>
      <w:lvlText w:val="•"/>
      <w:lvlJc w:val="left"/>
      <w:pPr>
        <w:ind w:left="3606" w:hanging="142"/>
      </w:pPr>
      <w:rPr>
        <w:rFonts w:hint="default"/>
        <w:lang w:val="tr-TR" w:eastAsia="en-US" w:bidi="ar-SA"/>
      </w:rPr>
    </w:lvl>
    <w:lvl w:ilvl="5" w:tplc="69543E54">
      <w:numFmt w:val="bullet"/>
      <w:lvlText w:val="•"/>
      <w:lvlJc w:val="left"/>
      <w:pPr>
        <w:ind w:left="4879" w:hanging="142"/>
      </w:pPr>
      <w:rPr>
        <w:rFonts w:hint="default"/>
        <w:lang w:val="tr-TR" w:eastAsia="en-US" w:bidi="ar-SA"/>
      </w:rPr>
    </w:lvl>
    <w:lvl w:ilvl="6" w:tplc="A92EB8C6">
      <w:numFmt w:val="bullet"/>
      <w:lvlText w:val="•"/>
      <w:lvlJc w:val="left"/>
      <w:pPr>
        <w:ind w:left="6152" w:hanging="142"/>
      </w:pPr>
      <w:rPr>
        <w:rFonts w:hint="default"/>
        <w:lang w:val="tr-TR" w:eastAsia="en-US" w:bidi="ar-SA"/>
      </w:rPr>
    </w:lvl>
    <w:lvl w:ilvl="7" w:tplc="0AD631D2">
      <w:numFmt w:val="bullet"/>
      <w:lvlText w:val="•"/>
      <w:lvlJc w:val="left"/>
      <w:pPr>
        <w:ind w:left="7425" w:hanging="142"/>
      </w:pPr>
      <w:rPr>
        <w:rFonts w:hint="default"/>
        <w:lang w:val="tr-TR" w:eastAsia="en-US" w:bidi="ar-SA"/>
      </w:rPr>
    </w:lvl>
    <w:lvl w:ilvl="8" w:tplc="A3989356">
      <w:numFmt w:val="bullet"/>
      <w:lvlText w:val="•"/>
      <w:lvlJc w:val="left"/>
      <w:pPr>
        <w:ind w:left="8699" w:hanging="142"/>
      </w:pPr>
      <w:rPr>
        <w:rFonts w:hint="default"/>
        <w:lang w:val="tr-TR" w:eastAsia="en-US" w:bidi="ar-SA"/>
      </w:rPr>
    </w:lvl>
  </w:abstractNum>
  <w:abstractNum w:abstractNumId="9"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11" w15:restartNumberingAfterBreak="0">
    <w:nsid w:val="1B512B01"/>
    <w:multiLevelType w:val="hybridMultilevel"/>
    <w:tmpl w:val="E8664794"/>
    <w:lvl w:ilvl="0" w:tplc="766A2412">
      <w:start w:val="1"/>
      <w:numFmt w:val="upperRoman"/>
      <w:lvlText w:val="%1."/>
      <w:lvlJc w:val="left"/>
      <w:pPr>
        <w:ind w:left="1071" w:hanging="312"/>
        <w:jc w:val="left"/>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2"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3"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90C701D"/>
    <w:multiLevelType w:val="hybridMultilevel"/>
    <w:tmpl w:val="A47CA17A"/>
    <w:lvl w:ilvl="0" w:tplc="74DA7312">
      <w:start w:val="1"/>
      <w:numFmt w:val="upperLetter"/>
      <w:lvlText w:val="%1)"/>
      <w:lvlJc w:val="left"/>
      <w:pPr>
        <w:ind w:left="833" w:hanging="256"/>
        <w:jc w:val="left"/>
      </w:pPr>
      <w:rPr>
        <w:rFonts w:ascii="Arial" w:eastAsia="Arial" w:hAnsi="Arial" w:cs="Arial" w:hint="default"/>
        <w:b w:val="0"/>
        <w:bCs w:val="0"/>
        <w:i w:val="0"/>
        <w:iCs w:val="0"/>
        <w:w w:val="100"/>
        <w:sz w:val="20"/>
        <w:szCs w:val="20"/>
        <w:lang w:val="tr-TR" w:eastAsia="en-US" w:bidi="ar-SA"/>
      </w:rPr>
    </w:lvl>
    <w:lvl w:ilvl="1" w:tplc="F2A07220">
      <w:numFmt w:val="bullet"/>
      <w:lvlText w:val="•"/>
      <w:lvlJc w:val="left"/>
      <w:pPr>
        <w:ind w:left="1880" w:hanging="256"/>
      </w:pPr>
      <w:rPr>
        <w:rFonts w:hint="default"/>
        <w:lang w:val="tr-TR" w:eastAsia="en-US" w:bidi="ar-SA"/>
      </w:rPr>
    </w:lvl>
    <w:lvl w:ilvl="2" w:tplc="97F64A1E">
      <w:numFmt w:val="bullet"/>
      <w:lvlText w:val="•"/>
      <w:lvlJc w:val="left"/>
      <w:pPr>
        <w:ind w:left="2921" w:hanging="256"/>
      </w:pPr>
      <w:rPr>
        <w:rFonts w:hint="default"/>
        <w:lang w:val="tr-TR" w:eastAsia="en-US" w:bidi="ar-SA"/>
      </w:rPr>
    </w:lvl>
    <w:lvl w:ilvl="3" w:tplc="F440F6C2">
      <w:numFmt w:val="bullet"/>
      <w:lvlText w:val="•"/>
      <w:lvlJc w:val="left"/>
      <w:pPr>
        <w:ind w:left="3961" w:hanging="256"/>
      </w:pPr>
      <w:rPr>
        <w:rFonts w:hint="default"/>
        <w:lang w:val="tr-TR" w:eastAsia="en-US" w:bidi="ar-SA"/>
      </w:rPr>
    </w:lvl>
    <w:lvl w:ilvl="4" w:tplc="FD6476AE">
      <w:numFmt w:val="bullet"/>
      <w:lvlText w:val="•"/>
      <w:lvlJc w:val="left"/>
      <w:pPr>
        <w:ind w:left="5002" w:hanging="256"/>
      </w:pPr>
      <w:rPr>
        <w:rFonts w:hint="default"/>
        <w:lang w:val="tr-TR" w:eastAsia="en-US" w:bidi="ar-SA"/>
      </w:rPr>
    </w:lvl>
    <w:lvl w:ilvl="5" w:tplc="64B84B78">
      <w:numFmt w:val="bullet"/>
      <w:lvlText w:val="•"/>
      <w:lvlJc w:val="left"/>
      <w:pPr>
        <w:ind w:left="6042" w:hanging="256"/>
      </w:pPr>
      <w:rPr>
        <w:rFonts w:hint="default"/>
        <w:lang w:val="tr-TR" w:eastAsia="en-US" w:bidi="ar-SA"/>
      </w:rPr>
    </w:lvl>
    <w:lvl w:ilvl="6" w:tplc="A9B2A040">
      <w:numFmt w:val="bullet"/>
      <w:lvlText w:val="•"/>
      <w:lvlJc w:val="left"/>
      <w:pPr>
        <w:ind w:left="7083" w:hanging="256"/>
      </w:pPr>
      <w:rPr>
        <w:rFonts w:hint="default"/>
        <w:lang w:val="tr-TR" w:eastAsia="en-US" w:bidi="ar-SA"/>
      </w:rPr>
    </w:lvl>
    <w:lvl w:ilvl="7" w:tplc="3ADEE2C0">
      <w:numFmt w:val="bullet"/>
      <w:lvlText w:val="•"/>
      <w:lvlJc w:val="left"/>
      <w:pPr>
        <w:ind w:left="8123" w:hanging="256"/>
      </w:pPr>
      <w:rPr>
        <w:rFonts w:hint="default"/>
        <w:lang w:val="tr-TR" w:eastAsia="en-US" w:bidi="ar-SA"/>
      </w:rPr>
    </w:lvl>
    <w:lvl w:ilvl="8" w:tplc="7D9EA480">
      <w:numFmt w:val="bullet"/>
      <w:lvlText w:val="•"/>
      <w:lvlJc w:val="left"/>
      <w:pPr>
        <w:ind w:left="9164" w:hanging="256"/>
      </w:pPr>
      <w:rPr>
        <w:rFonts w:hint="default"/>
        <w:lang w:val="tr-TR" w:eastAsia="en-US" w:bidi="ar-SA"/>
      </w:rPr>
    </w:lvl>
  </w:abstractNum>
  <w:abstractNum w:abstractNumId="15" w15:restartNumberingAfterBreak="0">
    <w:nsid w:val="640C5A75"/>
    <w:multiLevelType w:val="hybridMultilevel"/>
    <w:tmpl w:val="FF4A76E0"/>
    <w:lvl w:ilvl="0" w:tplc="E6FA8FA6">
      <w:start w:val="1"/>
      <w:numFmt w:val="upperLetter"/>
      <w:lvlText w:val="%1)"/>
      <w:lvlJc w:val="left"/>
      <w:pPr>
        <w:ind w:left="822" w:hanging="256"/>
        <w:jc w:val="left"/>
      </w:pPr>
      <w:rPr>
        <w:rFonts w:ascii="Arial" w:eastAsia="Arial" w:hAnsi="Arial" w:cs="Arial" w:hint="default"/>
        <w:b w:val="0"/>
        <w:bCs w:val="0"/>
        <w:i w:val="0"/>
        <w:iCs w:val="0"/>
        <w:w w:val="100"/>
        <w:sz w:val="20"/>
        <w:szCs w:val="20"/>
        <w:lang w:val="tr-TR" w:eastAsia="en-US" w:bidi="ar-SA"/>
      </w:rPr>
    </w:lvl>
    <w:lvl w:ilvl="1" w:tplc="79924934">
      <w:numFmt w:val="bullet"/>
      <w:lvlText w:val="•"/>
      <w:lvlJc w:val="left"/>
      <w:pPr>
        <w:ind w:left="1862" w:hanging="256"/>
      </w:pPr>
      <w:rPr>
        <w:rFonts w:hint="default"/>
        <w:lang w:val="tr-TR" w:eastAsia="en-US" w:bidi="ar-SA"/>
      </w:rPr>
    </w:lvl>
    <w:lvl w:ilvl="2" w:tplc="DC40FFC6">
      <w:numFmt w:val="bullet"/>
      <w:lvlText w:val="•"/>
      <w:lvlJc w:val="left"/>
      <w:pPr>
        <w:ind w:left="2905" w:hanging="256"/>
      </w:pPr>
      <w:rPr>
        <w:rFonts w:hint="default"/>
        <w:lang w:val="tr-TR" w:eastAsia="en-US" w:bidi="ar-SA"/>
      </w:rPr>
    </w:lvl>
    <w:lvl w:ilvl="3" w:tplc="D6AE5646">
      <w:numFmt w:val="bullet"/>
      <w:lvlText w:val="•"/>
      <w:lvlJc w:val="left"/>
      <w:pPr>
        <w:ind w:left="3947" w:hanging="256"/>
      </w:pPr>
      <w:rPr>
        <w:rFonts w:hint="default"/>
        <w:lang w:val="tr-TR" w:eastAsia="en-US" w:bidi="ar-SA"/>
      </w:rPr>
    </w:lvl>
    <w:lvl w:ilvl="4" w:tplc="3B2A0912">
      <w:numFmt w:val="bullet"/>
      <w:lvlText w:val="•"/>
      <w:lvlJc w:val="left"/>
      <w:pPr>
        <w:ind w:left="4990" w:hanging="256"/>
      </w:pPr>
      <w:rPr>
        <w:rFonts w:hint="default"/>
        <w:lang w:val="tr-TR" w:eastAsia="en-US" w:bidi="ar-SA"/>
      </w:rPr>
    </w:lvl>
    <w:lvl w:ilvl="5" w:tplc="3190B074">
      <w:numFmt w:val="bullet"/>
      <w:lvlText w:val="•"/>
      <w:lvlJc w:val="left"/>
      <w:pPr>
        <w:ind w:left="6032" w:hanging="256"/>
      </w:pPr>
      <w:rPr>
        <w:rFonts w:hint="default"/>
        <w:lang w:val="tr-TR" w:eastAsia="en-US" w:bidi="ar-SA"/>
      </w:rPr>
    </w:lvl>
    <w:lvl w:ilvl="6" w:tplc="C9706052">
      <w:numFmt w:val="bullet"/>
      <w:lvlText w:val="•"/>
      <w:lvlJc w:val="left"/>
      <w:pPr>
        <w:ind w:left="7075" w:hanging="256"/>
      </w:pPr>
      <w:rPr>
        <w:rFonts w:hint="default"/>
        <w:lang w:val="tr-TR" w:eastAsia="en-US" w:bidi="ar-SA"/>
      </w:rPr>
    </w:lvl>
    <w:lvl w:ilvl="7" w:tplc="B44C7C54">
      <w:numFmt w:val="bullet"/>
      <w:lvlText w:val="•"/>
      <w:lvlJc w:val="left"/>
      <w:pPr>
        <w:ind w:left="8117" w:hanging="256"/>
      </w:pPr>
      <w:rPr>
        <w:rFonts w:hint="default"/>
        <w:lang w:val="tr-TR" w:eastAsia="en-US" w:bidi="ar-SA"/>
      </w:rPr>
    </w:lvl>
    <w:lvl w:ilvl="8" w:tplc="1AAED1FC">
      <w:numFmt w:val="bullet"/>
      <w:lvlText w:val="•"/>
      <w:lvlJc w:val="left"/>
      <w:pPr>
        <w:ind w:left="9160" w:hanging="256"/>
      </w:pPr>
      <w:rPr>
        <w:rFonts w:hint="default"/>
        <w:lang w:val="tr-TR" w:eastAsia="en-US" w:bidi="ar-SA"/>
      </w:rPr>
    </w:lvl>
  </w:abstractNum>
  <w:abstractNum w:abstractNumId="16"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7" w15:restartNumberingAfterBreak="0">
    <w:nsid w:val="6FEA2D48"/>
    <w:multiLevelType w:val="hybridMultilevel"/>
    <w:tmpl w:val="A39C2650"/>
    <w:lvl w:ilvl="0" w:tplc="18609E84">
      <w:start w:val="1"/>
      <w:numFmt w:val="decimal"/>
      <w:lvlText w:val="%1."/>
      <w:lvlJc w:val="left"/>
      <w:pPr>
        <w:ind w:left="543" w:hanging="397"/>
        <w:jc w:val="left"/>
      </w:pPr>
      <w:rPr>
        <w:rFonts w:ascii="Arial" w:eastAsia="Arial" w:hAnsi="Arial" w:cs="Arial" w:hint="default"/>
        <w:b/>
        <w:bCs/>
        <w:i w:val="0"/>
        <w:iCs w:val="0"/>
        <w:spacing w:val="-1"/>
        <w:w w:val="100"/>
        <w:sz w:val="20"/>
        <w:szCs w:val="20"/>
        <w:lang w:val="tr-TR" w:eastAsia="en-US" w:bidi="ar-SA"/>
      </w:rPr>
    </w:lvl>
    <w:lvl w:ilvl="1" w:tplc="98B617EE">
      <w:numFmt w:val="bullet"/>
      <w:lvlText w:val="•"/>
      <w:lvlJc w:val="left"/>
      <w:pPr>
        <w:ind w:left="1054" w:hanging="142"/>
      </w:pPr>
      <w:rPr>
        <w:rFonts w:ascii="Arial" w:eastAsia="Arial" w:hAnsi="Arial" w:cs="Arial" w:hint="default"/>
        <w:b/>
        <w:bCs/>
        <w:i w:val="0"/>
        <w:iCs w:val="0"/>
        <w:w w:val="100"/>
        <w:sz w:val="20"/>
        <w:szCs w:val="20"/>
        <w:lang w:val="tr-TR" w:eastAsia="en-US" w:bidi="ar-SA"/>
      </w:rPr>
    </w:lvl>
    <w:lvl w:ilvl="2" w:tplc="6E4CC6D0">
      <w:numFmt w:val="bullet"/>
      <w:lvlText w:val="•"/>
      <w:lvlJc w:val="left"/>
      <w:pPr>
        <w:ind w:left="1060" w:hanging="142"/>
      </w:pPr>
      <w:rPr>
        <w:rFonts w:hint="default"/>
        <w:lang w:val="tr-TR" w:eastAsia="en-US" w:bidi="ar-SA"/>
      </w:rPr>
    </w:lvl>
    <w:lvl w:ilvl="3" w:tplc="9D1E21C4">
      <w:numFmt w:val="bullet"/>
      <w:lvlText w:val="•"/>
      <w:lvlJc w:val="left"/>
      <w:pPr>
        <w:ind w:left="2333" w:hanging="142"/>
      </w:pPr>
      <w:rPr>
        <w:rFonts w:hint="default"/>
        <w:lang w:val="tr-TR" w:eastAsia="en-US" w:bidi="ar-SA"/>
      </w:rPr>
    </w:lvl>
    <w:lvl w:ilvl="4" w:tplc="D39495A8">
      <w:numFmt w:val="bullet"/>
      <w:lvlText w:val="•"/>
      <w:lvlJc w:val="left"/>
      <w:pPr>
        <w:ind w:left="3606" w:hanging="142"/>
      </w:pPr>
      <w:rPr>
        <w:rFonts w:hint="default"/>
        <w:lang w:val="tr-TR" w:eastAsia="en-US" w:bidi="ar-SA"/>
      </w:rPr>
    </w:lvl>
    <w:lvl w:ilvl="5" w:tplc="FB06987E">
      <w:numFmt w:val="bullet"/>
      <w:lvlText w:val="•"/>
      <w:lvlJc w:val="left"/>
      <w:pPr>
        <w:ind w:left="4879" w:hanging="142"/>
      </w:pPr>
      <w:rPr>
        <w:rFonts w:hint="default"/>
        <w:lang w:val="tr-TR" w:eastAsia="en-US" w:bidi="ar-SA"/>
      </w:rPr>
    </w:lvl>
    <w:lvl w:ilvl="6" w:tplc="AA56106A">
      <w:numFmt w:val="bullet"/>
      <w:lvlText w:val="•"/>
      <w:lvlJc w:val="left"/>
      <w:pPr>
        <w:ind w:left="6152" w:hanging="142"/>
      </w:pPr>
      <w:rPr>
        <w:rFonts w:hint="default"/>
        <w:lang w:val="tr-TR" w:eastAsia="en-US" w:bidi="ar-SA"/>
      </w:rPr>
    </w:lvl>
    <w:lvl w:ilvl="7" w:tplc="F1C0F01A">
      <w:numFmt w:val="bullet"/>
      <w:lvlText w:val="•"/>
      <w:lvlJc w:val="left"/>
      <w:pPr>
        <w:ind w:left="7425" w:hanging="142"/>
      </w:pPr>
      <w:rPr>
        <w:rFonts w:hint="default"/>
        <w:lang w:val="tr-TR" w:eastAsia="en-US" w:bidi="ar-SA"/>
      </w:rPr>
    </w:lvl>
    <w:lvl w:ilvl="8" w:tplc="C840E2EE">
      <w:numFmt w:val="bullet"/>
      <w:lvlText w:val="•"/>
      <w:lvlJc w:val="left"/>
      <w:pPr>
        <w:ind w:left="8699" w:hanging="142"/>
      </w:pPr>
      <w:rPr>
        <w:rFonts w:hint="default"/>
        <w:lang w:val="tr-TR" w:eastAsia="en-US" w:bidi="ar-SA"/>
      </w:rPr>
    </w:lvl>
  </w:abstractNum>
  <w:abstractNum w:abstractNumId="18"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ED04728"/>
    <w:multiLevelType w:val="hybridMultilevel"/>
    <w:tmpl w:val="3210ED28"/>
    <w:lvl w:ilvl="0" w:tplc="9D7C222C">
      <w:start w:val="1"/>
      <w:numFmt w:val="upperLetter"/>
      <w:lvlText w:val="%1)"/>
      <w:lvlJc w:val="left"/>
      <w:pPr>
        <w:ind w:left="822" w:hanging="256"/>
        <w:jc w:val="left"/>
      </w:pPr>
      <w:rPr>
        <w:rFonts w:ascii="Arial" w:eastAsia="Arial" w:hAnsi="Arial" w:cs="Arial" w:hint="default"/>
        <w:b w:val="0"/>
        <w:bCs w:val="0"/>
        <w:i w:val="0"/>
        <w:iCs w:val="0"/>
        <w:w w:val="100"/>
        <w:sz w:val="20"/>
        <w:szCs w:val="20"/>
        <w:lang w:val="tr-TR" w:eastAsia="en-US" w:bidi="ar-SA"/>
      </w:rPr>
    </w:lvl>
    <w:lvl w:ilvl="1" w:tplc="4B5C7C34">
      <w:numFmt w:val="bullet"/>
      <w:lvlText w:val="•"/>
      <w:lvlJc w:val="left"/>
      <w:pPr>
        <w:ind w:left="1862" w:hanging="256"/>
      </w:pPr>
      <w:rPr>
        <w:rFonts w:hint="default"/>
        <w:lang w:val="tr-TR" w:eastAsia="en-US" w:bidi="ar-SA"/>
      </w:rPr>
    </w:lvl>
    <w:lvl w:ilvl="2" w:tplc="7EA4BBA6">
      <w:numFmt w:val="bullet"/>
      <w:lvlText w:val="•"/>
      <w:lvlJc w:val="left"/>
      <w:pPr>
        <w:ind w:left="2905" w:hanging="256"/>
      </w:pPr>
      <w:rPr>
        <w:rFonts w:hint="default"/>
        <w:lang w:val="tr-TR" w:eastAsia="en-US" w:bidi="ar-SA"/>
      </w:rPr>
    </w:lvl>
    <w:lvl w:ilvl="3" w:tplc="743E020E">
      <w:numFmt w:val="bullet"/>
      <w:lvlText w:val="•"/>
      <w:lvlJc w:val="left"/>
      <w:pPr>
        <w:ind w:left="3947" w:hanging="256"/>
      </w:pPr>
      <w:rPr>
        <w:rFonts w:hint="default"/>
        <w:lang w:val="tr-TR" w:eastAsia="en-US" w:bidi="ar-SA"/>
      </w:rPr>
    </w:lvl>
    <w:lvl w:ilvl="4" w:tplc="2AFC5C38">
      <w:numFmt w:val="bullet"/>
      <w:lvlText w:val="•"/>
      <w:lvlJc w:val="left"/>
      <w:pPr>
        <w:ind w:left="4990" w:hanging="256"/>
      </w:pPr>
      <w:rPr>
        <w:rFonts w:hint="default"/>
        <w:lang w:val="tr-TR" w:eastAsia="en-US" w:bidi="ar-SA"/>
      </w:rPr>
    </w:lvl>
    <w:lvl w:ilvl="5" w:tplc="346EB87E">
      <w:numFmt w:val="bullet"/>
      <w:lvlText w:val="•"/>
      <w:lvlJc w:val="left"/>
      <w:pPr>
        <w:ind w:left="6032" w:hanging="256"/>
      </w:pPr>
      <w:rPr>
        <w:rFonts w:hint="default"/>
        <w:lang w:val="tr-TR" w:eastAsia="en-US" w:bidi="ar-SA"/>
      </w:rPr>
    </w:lvl>
    <w:lvl w:ilvl="6" w:tplc="41C2154A">
      <w:numFmt w:val="bullet"/>
      <w:lvlText w:val="•"/>
      <w:lvlJc w:val="left"/>
      <w:pPr>
        <w:ind w:left="7075" w:hanging="256"/>
      </w:pPr>
      <w:rPr>
        <w:rFonts w:hint="default"/>
        <w:lang w:val="tr-TR" w:eastAsia="en-US" w:bidi="ar-SA"/>
      </w:rPr>
    </w:lvl>
    <w:lvl w:ilvl="7" w:tplc="40103AE4">
      <w:numFmt w:val="bullet"/>
      <w:lvlText w:val="•"/>
      <w:lvlJc w:val="left"/>
      <w:pPr>
        <w:ind w:left="8117" w:hanging="256"/>
      </w:pPr>
      <w:rPr>
        <w:rFonts w:hint="default"/>
        <w:lang w:val="tr-TR" w:eastAsia="en-US" w:bidi="ar-SA"/>
      </w:rPr>
    </w:lvl>
    <w:lvl w:ilvl="8" w:tplc="931C0FA0">
      <w:numFmt w:val="bullet"/>
      <w:lvlText w:val="•"/>
      <w:lvlJc w:val="left"/>
      <w:pPr>
        <w:ind w:left="9160" w:hanging="256"/>
      </w:pPr>
      <w:rPr>
        <w:rFonts w:hint="default"/>
        <w:lang w:val="tr-TR" w:eastAsia="en-US" w:bidi="ar-SA"/>
      </w:rPr>
    </w:lvl>
  </w:abstractNum>
  <w:abstractNum w:abstractNumId="20"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21"/>
  </w:num>
  <w:num w:numId="3">
    <w:abstractNumId w:val="3"/>
  </w:num>
  <w:num w:numId="4">
    <w:abstractNumId w:val="20"/>
  </w:num>
  <w:num w:numId="5">
    <w:abstractNumId w:val="7"/>
  </w:num>
  <w:num w:numId="6">
    <w:abstractNumId w:val="10"/>
  </w:num>
  <w:num w:numId="7">
    <w:abstractNumId w:val="2"/>
  </w:num>
  <w:num w:numId="8">
    <w:abstractNumId w:val="12"/>
  </w:num>
  <w:num w:numId="9">
    <w:abstractNumId w:val="5"/>
  </w:num>
  <w:num w:numId="10">
    <w:abstractNumId w:val="1"/>
  </w:num>
  <w:num w:numId="11">
    <w:abstractNumId w:val="18"/>
  </w:num>
  <w:num w:numId="12">
    <w:abstractNumId w:val="16"/>
  </w:num>
  <w:num w:numId="13">
    <w:abstractNumId w:val="0"/>
  </w:num>
  <w:num w:numId="14">
    <w:abstractNumId w:val="6"/>
  </w:num>
  <w:num w:numId="15">
    <w:abstractNumId w:val="11"/>
  </w:num>
  <w:num w:numId="16">
    <w:abstractNumId w:val="13"/>
  </w:num>
  <w:num w:numId="17">
    <w:abstractNumId w:val="8"/>
  </w:num>
  <w:num w:numId="18">
    <w:abstractNumId w:val="14"/>
  </w:num>
  <w:num w:numId="19">
    <w:abstractNumId w:val="17"/>
  </w:num>
  <w:num w:numId="20">
    <w:abstractNumId w:val="15"/>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34C14"/>
    <w:rsid w:val="00080B2A"/>
    <w:rsid w:val="000B7C48"/>
    <w:rsid w:val="000D1C5E"/>
    <w:rsid w:val="000F20B6"/>
    <w:rsid w:val="000F6586"/>
    <w:rsid w:val="00104616"/>
    <w:rsid w:val="00105DA2"/>
    <w:rsid w:val="0014154F"/>
    <w:rsid w:val="00146814"/>
    <w:rsid w:val="00194BB2"/>
    <w:rsid w:val="001A3DB1"/>
    <w:rsid w:val="001A5713"/>
    <w:rsid w:val="001C02A2"/>
    <w:rsid w:val="001E0100"/>
    <w:rsid w:val="001E517B"/>
    <w:rsid w:val="001E5B7B"/>
    <w:rsid w:val="001F420C"/>
    <w:rsid w:val="002062BD"/>
    <w:rsid w:val="00214E11"/>
    <w:rsid w:val="00270BB6"/>
    <w:rsid w:val="00271849"/>
    <w:rsid w:val="00281F38"/>
    <w:rsid w:val="00287BE0"/>
    <w:rsid w:val="002A5E52"/>
    <w:rsid w:val="002B336A"/>
    <w:rsid w:val="002C15E6"/>
    <w:rsid w:val="002D28DB"/>
    <w:rsid w:val="00305061"/>
    <w:rsid w:val="00333815"/>
    <w:rsid w:val="00350921"/>
    <w:rsid w:val="00350F41"/>
    <w:rsid w:val="003D0277"/>
    <w:rsid w:val="003D2096"/>
    <w:rsid w:val="003D6543"/>
    <w:rsid w:val="003E42EA"/>
    <w:rsid w:val="003F0BCF"/>
    <w:rsid w:val="003F5534"/>
    <w:rsid w:val="00420C13"/>
    <w:rsid w:val="0042250E"/>
    <w:rsid w:val="00442471"/>
    <w:rsid w:val="004651A2"/>
    <w:rsid w:val="00487231"/>
    <w:rsid w:val="00493101"/>
    <w:rsid w:val="004A0007"/>
    <w:rsid w:val="004B3CF6"/>
    <w:rsid w:val="004C44E2"/>
    <w:rsid w:val="004C4F01"/>
    <w:rsid w:val="004E0F89"/>
    <w:rsid w:val="004F2EDF"/>
    <w:rsid w:val="0051727F"/>
    <w:rsid w:val="00544B5F"/>
    <w:rsid w:val="00546BF9"/>
    <w:rsid w:val="00563996"/>
    <w:rsid w:val="00572316"/>
    <w:rsid w:val="005D6692"/>
    <w:rsid w:val="005D7C2F"/>
    <w:rsid w:val="00621F0B"/>
    <w:rsid w:val="006567A8"/>
    <w:rsid w:val="006569D0"/>
    <w:rsid w:val="00693573"/>
    <w:rsid w:val="00693AF2"/>
    <w:rsid w:val="006D6DD4"/>
    <w:rsid w:val="006E5E10"/>
    <w:rsid w:val="006F0741"/>
    <w:rsid w:val="006F70F2"/>
    <w:rsid w:val="00703A99"/>
    <w:rsid w:val="007068F6"/>
    <w:rsid w:val="0071224D"/>
    <w:rsid w:val="00720BE9"/>
    <w:rsid w:val="0073303A"/>
    <w:rsid w:val="007A272A"/>
    <w:rsid w:val="007B5E6B"/>
    <w:rsid w:val="00821668"/>
    <w:rsid w:val="00827E07"/>
    <w:rsid w:val="00831A52"/>
    <w:rsid w:val="00835CBB"/>
    <w:rsid w:val="00854CA2"/>
    <w:rsid w:val="008802B1"/>
    <w:rsid w:val="008900BA"/>
    <w:rsid w:val="008950EB"/>
    <w:rsid w:val="00895E7A"/>
    <w:rsid w:val="0089700C"/>
    <w:rsid w:val="008C7A97"/>
    <w:rsid w:val="008D1002"/>
    <w:rsid w:val="00907978"/>
    <w:rsid w:val="009520F3"/>
    <w:rsid w:val="00971D12"/>
    <w:rsid w:val="00981B9F"/>
    <w:rsid w:val="0099007A"/>
    <w:rsid w:val="00993A84"/>
    <w:rsid w:val="009A088A"/>
    <w:rsid w:val="009C4594"/>
    <w:rsid w:val="009D3952"/>
    <w:rsid w:val="009E7298"/>
    <w:rsid w:val="009F17CB"/>
    <w:rsid w:val="00A47D30"/>
    <w:rsid w:val="00A55CEF"/>
    <w:rsid w:val="00A96F74"/>
    <w:rsid w:val="00AA0CC7"/>
    <w:rsid w:val="00AB22AC"/>
    <w:rsid w:val="00AB56EA"/>
    <w:rsid w:val="00AE26E0"/>
    <w:rsid w:val="00AE56C0"/>
    <w:rsid w:val="00AE5BC6"/>
    <w:rsid w:val="00AE68CF"/>
    <w:rsid w:val="00B10F81"/>
    <w:rsid w:val="00B154FF"/>
    <w:rsid w:val="00B41467"/>
    <w:rsid w:val="00B42666"/>
    <w:rsid w:val="00B64120"/>
    <w:rsid w:val="00B72004"/>
    <w:rsid w:val="00B75E99"/>
    <w:rsid w:val="00B969F7"/>
    <w:rsid w:val="00B96D1F"/>
    <w:rsid w:val="00BA14B6"/>
    <w:rsid w:val="00BA3381"/>
    <w:rsid w:val="00BB0748"/>
    <w:rsid w:val="00BB5829"/>
    <w:rsid w:val="00C11DD7"/>
    <w:rsid w:val="00C14BCE"/>
    <w:rsid w:val="00C26B23"/>
    <w:rsid w:val="00C27870"/>
    <w:rsid w:val="00C31571"/>
    <w:rsid w:val="00C35B09"/>
    <w:rsid w:val="00C61F81"/>
    <w:rsid w:val="00C9275D"/>
    <w:rsid w:val="00C97698"/>
    <w:rsid w:val="00CA0BCC"/>
    <w:rsid w:val="00CD32C9"/>
    <w:rsid w:val="00D00CDA"/>
    <w:rsid w:val="00D03276"/>
    <w:rsid w:val="00D264AE"/>
    <w:rsid w:val="00D3269D"/>
    <w:rsid w:val="00D51125"/>
    <w:rsid w:val="00D65AB5"/>
    <w:rsid w:val="00D90AFE"/>
    <w:rsid w:val="00D93D9B"/>
    <w:rsid w:val="00DA2A7B"/>
    <w:rsid w:val="00DA2F2D"/>
    <w:rsid w:val="00DE0332"/>
    <w:rsid w:val="00DF07CF"/>
    <w:rsid w:val="00DF2B1F"/>
    <w:rsid w:val="00DF2D60"/>
    <w:rsid w:val="00DF3D99"/>
    <w:rsid w:val="00E10AB5"/>
    <w:rsid w:val="00E22B65"/>
    <w:rsid w:val="00E41416"/>
    <w:rsid w:val="00E47A9D"/>
    <w:rsid w:val="00E75451"/>
    <w:rsid w:val="00E90A3C"/>
    <w:rsid w:val="00EC60BA"/>
    <w:rsid w:val="00ED2EB1"/>
    <w:rsid w:val="00ED4851"/>
    <w:rsid w:val="00EF041E"/>
    <w:rsid w:val="00F2092D"/>
    <w:rsid w:val="00F22311"/>
    <w:rsid w:val="00F256FF"/>
    <w:rsid w:val="00F308D2"/>
    <w:rsid w:val="00F32EEC"/>
    <w:rsid w:val="00F37036"/>
    <w:rsid w:val="00F445C1"/>
    <w:rsid w:val="00F909EB"/>
    <w:rsid w:val="00FA6DD1"/>
    <w:rsid w:val="00FC140F"/>
    <w:rsid w:val="00FF2D1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 w:type="paragraph" w:styleId="GvdeMetni">
    <w:name w:val="Body Text"/>
    <w:basedOn w:val="Normal"/>
    <w:link w:val="GvdeMetniChar"/>
    <w:uiPriority w:val="99"/>
    <w:semiHidden/>
    <w:unhideWhenUsed/>
    <w:rsid w:val="00F256FF"/>
    <w:pPr>
      <w:spacing w:after="120"/>
    </w:pPr>
  </w:style>
  <w:style w:type="character" w:customStyle="1" w:styleId="GvdeMetniChar">
    <w:name w:val="Gövde Metni Char"/>
    <w:basedOn w:val="VarsaylanParagrafYazTipi"/>
    <w:link w:val="GvdeMetni"/>
    <w:uiPriority w:val="99"/>
    <w:semiHidden/>
    <w:rsid w:val="00F25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728</Words>
  <Characters>4156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164</cp:revision>
  <dcterms:created xsi:type="dcterms:W3CDTF">2022-03-14T16:45:00Z</dcterms:created>
  <dcterms:modified xsi:type="dcterms:W3CDTF">2022-03-15T11:53:00Z</dcterms:modified>
</cp:coreProperties>
</file>