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실험 결과 보고서 (Experiment Report)</w:t>
      </w:r>
    </w:p>
    <w:p>
      <w:r>
        <w:t>제목: 집단지성 게이팅(IG)이 LIF 네트워크의 집단 발화에 미치는 효과</w:t>
      </w:r>
    </w:p>
    <w:p>
      <w:r>
        <w:t>작성일: 2025-09-02</w:t>
      </w:r>
    </w:p>
    <w:p>
      <w:r>
        <w:t>실험 코드: QIG/code/lif_network.py</w:t>
      </w:r>
    </w:p>
    <w:p>
      <w:r>
        <w:t>실행 환경: Python3, NumPy, Matplotlib</w:t>
      </w:r>
    </w:p>
    <w:p/>
    <w:p>
      <w:pPr>
        <w:pStyle w:val="Heading2"/>
      </w:pPr>
      <w:r>
        <w:t>1. 실험 개요</w:t>
      </w:r>
    </w:p>
    <w:p>
      <w:r>
        <w:t>5뉴런 LIF(Leaky Integrate-and-Fire) 네트워크에서 임계값 게이팅(IG)의 효과를 검증했다. IG 활성화 시(α=0.7) 집단 발화 패턴이 어떻게 달라지는지, 베이스라인(α=1.0)과 비교했다.</w:t>
      </w:r>
    </w:p>
    <w:p>
      <w:pPr>
        <w:pStyle w:val="Heading2"/>
      </w:pPr>
      <w:r>
        <w:t>2. 실험 설정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시뮬레이션 시간</w:t>
            </w:r>
          </w:p>
        </w:tc>
        <w:tc>
          <w:tcPr>
            <w:tcW w:type="dxa" w:w="4320"/>
          </w:tcPr>
          <w:p>
            <w:r>
              <w:t>1초 (dt=1ms, 총 1000 스텝)</w:t>
            </w:r>
          </w:p>
        </w:tc>
      </w:tr>
      <w:tr>
        <w:tc>
          <w:tcPr>
            <w:tcW w:type="dxa" w:w="4320"/>
          </w:tcPr>
          <w:p>
            <w:r>
              <w:t>뉴런 수</w:t>
            </w:r>
          </w:p>
        </w:tc>
        <w:tc>
          <w:tcPr>
            <w:tcW w:type="dxa" w:w="4320"/>
          </w:tcPr>
          <w:p>
            <w:r>
              <w:t>5개</w:t>
            </w:r>
          </w:p>
        </w:tc>
      </w:tr>
      <w:tr>
        <w:tc>
          <w:tcPr>
            <w:tcW w:type="dxa" w:w="4320"/>
          </w:tcPr>
          <w:p>
            <w:r>
              <w:t>입력 펄스</w:t>
            </w:r>
          </w:p>
        </w:tc>
        <w:tc>
          <w:tcPr>
            <w:tcW w:type="dxa" w:w="4320"/>
          </w:tcPr>
          <w:p>
            <w:r>
              <w:t>0.1s~0.7s, 평균 1.0, 노이즈 σ=0.05</w:t>
            </w:r>
          </w:p>
        </w:tc>
      </w:tr>
      <w:tr>
        <w:tc>
          <w:tcPr>
            <w:tcW w:type="dxa" w:w="4320"/>
          </w:tcPr>
          <w:p>
            <w:r>
              <w:t>IG 설정</w:t>
            </w:r>
          </w:p>
        </w:tc>
        <w:tc>
          <w:tcPr>
            <w:tcW w:type="dxa" w:w="4320"/>
          </w:tcPr>
          <w:p>
            <w:r>
              <w:t>Baseline: α=1.0 / IG on: α=0.7</w:t>
            </w:r>
          </w:p>
        </w:tc>
      </w:tr>
      <w:tr>
        <w:tc>
          <w:tcPr>
            <w:tcW w:type="dxa" w:w="4320"/>
          </w:tcPr>
          <w:p>
            <w:r>
              <w:t>코드 경로</w:t>
            </w:r>
          </w:p>
        </w:tc>
        <w:tc>
          <w:tcPr>
            <w:tcW w:type="dxa" w:w="4320"/>
          </w:tcPr>
          <w:p>
            <w:r>
              <w:t>QIG/code/lif_network.py</w:t>
            </w:r>
          </w:p>
        </w:tc>
      </w:tr>
    </w:tbl>
    <w:p>
      <w:pPr>
        <w:pStyle w:val="Heading2"/>
      </w:pPr>
      <w:r>
        <w:t>3. 결과 요약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조건</w:t>
            </w:r>
          </w:p>
        </w:tc>
        <w:tc>
          <w:tcPr>
            <w:tcW w:type="dxa" w:w="4320"/>
          </w:tcPr>
          <w:p>
            <w:r>
              <w:t>총 스파이크 수(1초)</w:t>
            </w:r>
          </w:p>
        </w:tc>
      </w:tr>
      <w:tr>
        <w:tc>
          <w:tcPr>
            <w:tcW w:type="dxa" w:w="4320"/>
          </w:tcPr>
          <w:p>
            <w:r>
              <w:t>Baseline (α=1.0)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IG on (α=0.7)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</w:tbl>
    <w:p>
      <w:pPr>
        <w:pStyle w:val="Heading2"/>
      </w:pPr>
      <w:r>
        <w:t>4. 해석</w:t>
      </w:r>
    </w:p>
    <w:p>
      <w:r>
        <w:t>IG on 시, 동일한 입력에서도 0 → 86 스파이크로 집단 발화 전이가 발생하였다. 이는 임계값 30% 완화만으로도 네트워크 민감도와 동조성이 크게 증가했음을 의미한다.</w:t>
      </w:r>
    </w:p>
    <w:p>
      <w:pPr>
        <w:pStyle w:val="Heading2"/>
      </w:pPr>
      <w:r>
        <w:t>5. 비주얼 자료</w:t>
      </w:r>
    </w:p>
    <w:p>
      <w:r>
        <w:t>Fig.1: Baseline — 발화 없음 (figs/raster_baseline.png)</w:t>
      </w:r>
    </w:p>
    <w:p>
      <w:r>
        <w:t>Fig.2: IG on — 집단 발화 패턴 (figs/raster_ig.png)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