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17AC" w14:textId="1A1C36E4" w:rsidR="009458B0" w:rsidRPr="009458B0" w:rsidRDefault="009458B0" w:rsidP="009458B0">
      <w:pPr>
        <w:pStyle w:val="NormalWeb"/>
        <w:rPr>
          <w:rFonts w:ascii="Calibri" w:hAnsi="Calibri" w:cs="Calibri"/>
        </w:rPr>
      </w:pPr>
      <w:r w:rsidRPr="009458B0">
        <w:rPr>
          <w:rFonts w:ascii="Calibri" w:hAnsi="Calibri" w:cs="Calibri"/>
        </w:rPr>
        <w:t xml:space="preserve">Terraform is an extremely useful tool in a </w:t>
      </w:r>
      <w:proofErr w:type="spellStart"/>
      <w:r w:rsidRPr="009458B0">
        <w:rPr>
          <w:rFonts w:ascii="Calibri" w:hAnsi="Calibri" w:cs="Calibri"/>
        </w:rPr>
        <w:t>DataOps</w:t>
      </w:r>
      <w:proofErr w:type="spellEnd"/>
      <w:r w:rsidRPr="009458B0">
        <w:rPr>
          <w:rFonts w:ascii="Calibri" w:hAnsi="Calibri" w:cs="Calibri"/>
        </w:rPr>
        <w:t xml:space="preserve"> pipeline, serving as the Infrastructure as Code (</w:t>
      </w:r>
      <w:proofErr w:type="spellStart"/>
      <w:r w:rsidRPr="009458B0">
        <w:rPr>
          <w:rFonts w:ascii="Calibri" w:hAnsi="Calibri" w:cs="Calibri"/>
        </w:rPr>
        <w:t>IaC</w:t>
      </w:r>
      <w:proofErr w:type="spellEnd"/>
      <w:r w:rsidRPr="009458B0">
        <w:rPr>
          <w:rFonts w:ascii="Calibri" w:hAnsi="Calibri" w:cs="Calibri"/>
        </w:rPr>
        <w:t xml:space="preserve">) engine responsible for automating the declarative provisioning of the pipeline's underlying infrastructure. This includes provisioning essential cloud services such as </w:t>
      </w:r>
      <w:proofErr w:type="spellStart"/>
      <w:r w:rsidRPr="009458B0">
        <w:rPr>
          <w:rFonts w:ascii="Calibri" w:hAnsi="Calibri" w:cs="Calibri"/>
        </w:rPr>
        <w:t>BigQuery</w:t>
      </w:r>
      <w:proofErr w:type="spellEnd"/>
      <w:r w:rsidRPr="009458B0">
        <w:rPr>
          <w:rFonts w:ascii="Calibri" w:hAnsi="Calibri" w:cs="Calibri"/>
        </w:rPr>
        <w:t xml:space="preserve">, Pub/Sub, Cloud Run, and managing resource </w:t>
      </w:r>
      <w:proofErr w:type="spellStart"/>
      <w:r w:rsidRPr="009458B0">
        <w:rPr>
          <w:rFonts w:ascii="Calibri" w:hAnsi="Calibri" w:cs="Calibri"/>
        </w:rPr>
        <w:t>permissioning</w:t>
      </w:r>
      <w:proofErr w:type="spellEnd"/>
      <w:r w:rsidRPr="009458B0">
        <w:rPr>
          <w:rFonts w:ascii="Calibri" w:hAnsi="Calibri" w:cs="Calibri"/>
        </w:rPr>
        <w:t xml:space="preserve"> (IAM).</w:t>
      </w:r>
    </w:p>
    <w:p w14:paraId="7DE016E5" w14:textId="10ACB044" w:rsidR="009458B0" w:rsidRPr="009458B0" w:rsidRDefault="009458B0" w:rsidP="009458B0">
      <w:pPr>
        <w:pStyle w:val="NormalWeb"/>
        <w:rPr>
          <w:rFonts w:ascii="Calibri" w:hAnsi="Calibri" w:cs="Calibri"/>
        </w:rPr>
      </w:pPr>
      <w:r w:rsidRPr="009458B0">
        <w:rPr>
          <w:rFonts w:ascii="Calibri" w:hAnsi="Calibri" w:cs="Calibri"/>
        </w:rPr>
        <w:t xml:space="preserve">Deployment configurations are made highly reusable and customizable for different environments by </w:t>
      </w:r>
      <w:proofErr w:type="gramStart"/>
      <w:r w:rsidRPr="009458B0">
        <w:rPr>
          <w:rFonts w:ascii="Calibri" w:hAnsi="Calibri" w:cs="Calibri"/>
        </w:rPr>
        <w:t xml:space="preserve">using </w:t>
      </w:r>
      <w:r w:rsidRPr="009458B0">
        <w:rPr>
          <w:rStyle w:val="HTMLCode"/>
          <w:rFonts w:ascii="Calibri" w:eastAsiaTheme="majorEastAsia" w:hAnsi="Calibri" w:cs="Calibri"/>
          <w:sz w:val="24"/>
          <w:szCs w:val="24"/>
        </w:rPr>
        <w:t>.</w:t>
      </w:r>
      <w:proofErr w:type="spellStart"/>
      <w:r w:rsidRPr="009458B0">
        <w:rPr>
          <w:rStyle w:val="HTMLCode"/>
          <w:rFonts w:ascii="Calibri" w:eastAsiaTheme="majorEastAsia" w:hAnsi="Calibri" w:cs="Calibri"/>
          <w:sz w:val="24"/>
          <w:szCs w:val="24"/>
        </w:rPr>
        <w:t>tfvars</w:t>
      </w:r>
      <w:proofErr w:type="spellEnd"/>
      <w:proofErr w:type="gramEnd"/>
      <w:r w:rsidRPr="009458B0">
        <w:rPr>
          <w:rFonts w:ascii="Calibri" w:hAnsi="Calibri" w:cs="Calibri"/>
        </w:rPr>
        <w:t xml:space="preserve"> files, which allows users to easily adjust deployment variables without modifying the underlying configuration code. Furthermore, </w:t>
      </w:r>
      <w:proofErr w:type="spellStart"/>
      <w:r w:rsidRPr="009458B0">
        <w:rPr>
          <w:rFonts w:ascii="Calibri" w:hAnsi="Calibri" w:cs="Calibri"/>
        </w:rPr>
        <w:t>Terraform’s</w:t>
      </w:r>
      <w:proofErr w:type="spellEnd"/>
      <w:r w:rsidRPr="009458B0">
        <w:rPr>
          <w:rFonts w:ascii="Calibri" w:hAnsi="Calibri" w:cs="Calibri"/>
        </w:rPr>
        <w:t xml:space="preserve"> automated features like generating a state file and a dependency graph are critical for </w:t>
      </w:r>
      <w:proofErr w:type="spellStart"/>
      <w:r w:rsidRPr="009458B0">
        <w:rPr>
          <w:rFonts w:ascii="Calibri" w:hAnsi="Calibri" w:cs="Calibri"/>
        </w:rPr>
        <w:t>DataOps</w:t>
      </w:r>
      <w:proofErr w:type="spellEnd"/>
      <w:r w:rsidRPr="009458B0">
        <w:rPr>
          <w:rFonts w:ascii="Calibri" w:hAnsi="Calibri" w:cs="Calibri"/>
        </w:rPr>
        <w:t>. The state file allows users to accurately track the live infrastructure's current state for easy planning of subsequent changes, and the dependency graph ensures that all cloud resources are initialized in the correct order during deployment.</w:t>
      </w:r>
    </w:p>
    <w:p w14:paraId="7331E07B" w14:textId="0214FB23" w:rsidR="00345E0C" w:rsidRPr="009458B0" w:rsidRDefault="00345E0C" w:rsidP="009458B0"/>
    <w:sectPr w:rsidR="00345E0C" w:rsidRPr="00945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8B0"/>
    <w:rsid w:val="00345E0C"/>
    <w:rsid w:val="007678B0"/>
    <w:rsid w:val="009458B0"/>
    <w:rsid w:val="00FC0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B4C08C"/>
  <w15:chartTrackingRefBased/>
  <w15:docId w15:val="{181C032A-57DD-C34B-8278-10E843519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8B0"/>
    <w:rPr>
      <w:rFonts w:eastAsiaTheme="majorEastAsia" w:cstheme="majorBidi"/>
      <w:color w:val="272727" w:themeColor="text1" w:themeTint="D8"/>
    </w:rPr>
  </w:style>
  <w:style w:type="paragraph" w:styleId="Title">
    <w:name w:val="Title"/>
    <w:basedOn w:val="Normal"/>
    <w:next w:val="Normal"/>
    <w:link w:val="TitleChar"/>
    <w:uiPriority w:val="10"/>
    <w:qFormat/>
    <w:rsid w:val="00945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8B0"/>
    <w:pPr>
      <w:spacing w:before="160"/>
      <w:jc w:val="center"/>
    </w:pPr>
    <w:rPr>
      <w:i/>
      <w:iCs/>
      <w:color w:val="404040" w:themeColor="text1" w:themeTint="BF"/>
    </w:rPr>
  </w:style>
  <w:style w:type="character" w:customStyle="1" w:styleId="QuoteChar">
    <w:name w:val="Quote Char"/>
    <w:basedOn w:val="DefaultParagraphFont"/>
    <w:link w:val="Quote"/>
    <w:uiPriority w:val="29"/>
    <w:rsid w:val="009458B0"/>
    <w:rPr>
      <w:i/>
      <w:iCs/>
      <w:color w:val="404040" w:themeColor="text1" w:themeTint="BF"/>
    </w:rPr>
  </w:style>
  <w:style w:type="paragraph" w:styleId="ListParagraph">
    <w:name w:val="List Paragraph"/>
    <w:basedOn w:val="Normal"/>
    <w:uiPriority w:val="34"/>
    <w:qFormat/>
    <w:rsid w:val="009458B0"/>
    <w:pPr>
      <w:ind w:left="720"/>
      <w:contextualSpacing/>
    </w:pPr>
  </w:style>
  <w:style w:type="character" w:styleId="IntenseEmphasis">
    <w:name w:val="Intense Emphasis"/>
    <w:basedOn w:val="DefaultParagraphFont"/>
    <w:uiPriority w:val="21"/>
    <w:qFormat/>
    <w:rsid w:val="009458B0"/>
    <w:rPr>
      <w:i/>
      <w:iCs/>
      <w:color w:val="0F4761" w:themeColor="accent1" w:themeShade="BF"/>
    </w:rPr>
  </w:style>
  <w:style w:type="paragraph" w:styleId="IntenseQuote">
    <w:name w:val="Intense Quote"/>
    <w:basedOn w:val="Normal"/>
    <w:next w:val="Normal"/>
    <w:link w:val="IntenseQuoteChar"/>
    <w:uiPriority w:val="30"/>
    <w:qFormat/>
    <w:rsid w:val="00945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8B0"/>
    <w:rPr>
      <w:i/>
      <w:iCs/>
      <w:color w:val="0F4761" w:themeColor="accent1" w:themeShade="BF"/>
    </w:rPr>
  </w:style>
  <w:style w:type="character" w:styleId="IntenseReference">
    <w:name w:val="Intense Reference"/>
    <w:basedOn w:val="DefaultParagraphFont"/>
    <w:uiPriority w:val="32"/>
    <w:qFormat/>
    <w:rsid w:val="009458B0"/>
    <w:rPr>
      <w:b/>
      <w:bCs/>
      <w:smallCaps/>
      <w:color w:val="0F4761" w:themeColor="accent1" w:themeShade="BF"/>
      <w:spacing w:val="5"/>
    </w:rPr>
  </w:style>
  <w:style w:type="paragraph" w:styleId="NormalWeb">
    <w:name w:val="Normal (Web)"/>
    <w:basedOn w:val="Normal"/>
    <w:uiPriority w:val="99"/>
    <w:semiHidden/>
    <w:unhideWhenUsed/>
    <w:rsid w:val="009458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458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140</Words>
  <Characters>801</Characters>
  <Application>Microsoft Office Word</Application>
  <DocSecurity>0</DocSecurity>
  <Lines>6</Lines>
  <Paragraphs>1</Paragraphs>
  <ScaleCrop>false</ScaleCrop>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Nitta</dc:creator>
  <cp:keywords/>
  <dc:description/>
  <cp:lastModifiedBy>Grant Nitta</cp:lastModifiedBy>
  <cp:revision>1</cp:revision>
  <dcterms:created xsi:type="dcterms:W3CDTF">2025-11-18T22:50:00Z</dcterms:created>
  <dcterms:modified xsi:type="dcterms:W3CDTF">2025-11-18T23:01:00Z</dcterms:modified>
</cp:coreProperties>
</file>