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573" w:rsidRDefault="005C790E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11" behindDoc="1" locked="0" layoutInCell="1" allowOverlap="1">
                <wp:simplePos x="0" y="0"/>
                <wp:positionH relativeFrom="column">
                  <wp:posOffset>4710600</wp:posOffset>
                </wp:positionH>
                <wp:positionV relativeFrom="paragraph">
                  <wp:posOffset>3960</wp:posOffset>
                </wp:positionV>
                <wp:extent cx="1530360" cy="311040"/>
                <wp:effectExtent l="0" t="0" r="0" b="0"/>
                <wp:wrapNone/>
                <wp:docPr id="4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60" cy="31104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C14573" w:rsidRDefault="005C790E">
                            <w:pPr>
                              <w:pStyle w:val="Standard"/>
                              <w:rPr>
                                <w:b/>
                                <w:color w:val="00206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lang w:val="fr-FR"/>
                              </w:rPr>
                              <w:t>AL 31</w:t>
                            </w:r>
                            <w:r>
                              <w:rPr>
                                <w:b/>
                                <w:color w:val="002060"/>
                                <w:lang w:val="fr-FR"/>
                              </w:rPr>
                              <w:t xml:space="preserve"> | Groupe 3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dre1" o:spid="_x0000_s1026" type="#_x0000_t202" style="position:absolute;margin-left:370.9pt;margin-top:.3pt;width:120.5pt;height:24.5pt;z-index:-50331646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jn8rgEAAEsDAAAOAAAAZHJzL2Uyb0RvYy54bWysU8Fu2zAMvQ/oPwi6N7KbrhiMOEW3oMWA&#10;ohuQ7gMUWYoFSKIgqbHz96XkOC3a29ALTYkU+d4jvbodrSEHGaIG19J6UVEinYBOu31L/z3fX/6g&#10;JCbuOm7AyZYeZaS364tvq8E38gp6MJ0MBIu42Ay+pX1KvmEsil5aHhfgpcOggmB5wmPYsy7wAatb&#10;w66q6oYNEDofQMgY8XYzBem61FdKivRHqSgTMS1FbKnYUOwuW7Ze8WYfuO+1OMHg/4HCcu2w6bnU&#10;hidOXoL+VMpqESCCSgsBloFSWsjCAdnU1Qc22557WbigONGfZYpfV1Y8Hf4GoruWXlPiuMUR/eJd&#10;kHVWZvCxwYStx5Q0/oQRJzzfR7zMhEcVbP4iFYJx1Ph41lWOiYj86PuyWt5gSGBsWdfVdRGevb32&#10;IaYHCZZkp6UB51bk5IfHmBAJps4puZlx2Tq418aUCebghsd+Ss1hlsFPILOXxt14YrSD7oiEBhx6&#10;Sx1uJSXmt0NN837MTpid3ezgvDxPj27rRU6dANy9JFC6IMxdptKn5jixAvy0XXkl3p9L1ts/sH4F&#10;AAD//wMAUEsDBBQABgAIAAAAIQA574wU3AAAAAcBAAAPAAAAZHJzL2Rvd25yZXYueG1sTM4xT8Mw&#10;EAXgvRL/wTokttZOVYU05FIhBCOVWljYnPiapI3tKHba8O85Jhif3undV+xm24srjaHzDiFZKRDk&#10;am861yB8frwtMxAhamd07x0hfFOAXXm3KHRu/M0d6HqMjeARF3KN0MY45FKGuiWrw8oP5Lg7+dHq&#10;yHFspBn1jcdtL9dKpdLqzvGHVg/00lJ9OU4W4fS+v5xfp4M6Nyqjr2SkuUr2iA/38/MTiEhz/DuG&#10;Xz7ToWRT5SdngugRHjcJ0yNCCoLrbbbmWCFstinIspD//eUPAAAA//8DAFBLAQItABQABgAIAAAA&#10;IQC2gziS/gAAAOEBAAATAAAAAAAAAAAAAAAAAAAAAABbQ29udGVudF9UeXBlc10ueG1sUEsBAi0A&#10;FAAGAAgAAAAhADj9If/WAAAAlAEAAAsAAAAAAAAAAAAAAAAALwEAAF9yZWxzLy5yZWxzUEsBAi0A&#10;FAAGAAgAAAAhAPTWOfyuAQAASwMAAA4AAAAAAAAAAAAAAAAALgIAAGRycy9lMm9Eb2MueG1sUEsB&#10;Ai0AFAAGAAgAAAAhADnvjBTcAAAABwEAAA8AAAAAAAAAAAAAAAAACAQAAGRycy9kb3ducmV2Lnht&#10;bFBLBQYAAAAABAAEAPMAAAARBQAAAAA=&#10;" filled="f" stroked="f">
                <v:textbox inset="0,0,0,0">
                  <w:txbxContent>
                    <w:p w:rsidR="00C14573" w:rsidRDefault="005C790E">
                      <w:pPr>
                        <w:pStyle w:val="Standard"/>
                        <w:rPr>
                          <w:b/>
                          <w:color w:val="002060"/>
                          <w:lang w:val="fr-FR"/>
                        </w:rPr>
                      </w:pPr>
                      <w:r>
                        <w:rPr>
                          <w:b/>
                          <w:color w:val="002060"/>
                          <w:lang w:val="fr-FR"/>
                        </w:rPr>
                        <w:t>AL 31</w:t>
                      </w:r>
                      <w:r>
                        <w:rPr>
                          <w:b/>
                          <w:color w:val="002060"/>
                          <w:lang w:val="fr-FR"/>
                        </w:rPr>
                        <w:t xml:space="preserve"> | Groupe 3</w:t>
                      </w:r>
                    </w:p>
                  </w:txbxContent>
                </v:textbox>
              </v:shape>
            </w:pict>
          </mc:Fallback>
        </mc:AlternateContent>
      </w:r>
    </w:p>
    <w:p w:rsidR="00C14573" w:rsidRDefault="00C1457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C14573" w:rsidRDefault="005C790E">
      <w:pPr>
        <w:pStyle w:val="Standard"/>
        <w:spacing w:after="240" w:line="240" w:lineRule="auto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>
                <wp:simplePos x="0" y="0"/>
                <wp:positionH relativeFrom="column">
                  <wp:posOffset>-118800</wp:posOffset>
                </wp:positionH>
                <wp:positionV relativeFrom="paragraph">
                  <wp:posOffset>171360</wp:posOffset>
                </wp:positionV>
                <wp:extent cx="295920" cy="0"/>
                <wp:effectExtent l="19050" t="19050" r="27930" b="38100"/>
                <wp:wrapNone/>
                <wp:docPr id="5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920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FAA401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D101F" id="Connecteur droit 7" o:spid="_x0000_s1026" style="position:absolute;flip:x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5pt,13.5pt" to="13.9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gHvtAEAAEkDAAAOAAAAZHJzL2Uyb0RvYy54bWysU8uOEzEQvCPxD5bvZCYRWdhRJqtVosAB&#10;QaSFD3D8yFjyi25vJvl72p5seN0QF4/dXV12VfesHs7esZMGtDH0fD5rOdNBRmXDseffvu7evOcM&#10;swhKuBh0zy8a+cP69avVmDq9iEN0SgMjkoDdmHo+5Jy6pkE5aC9wFpMOlDQRvMh0hGOjQIzE7l2z&#10;aNu7ZoygEkSpESm6nZJ8XfmN0TJ/MQZ1Zq7n9LZcV6jroazNeiW6I4g0WHl9hviHV3hhA116o9qK&#10;LNgz2L+ovJUQMZo8k9E30RgrddVAaubtH2qeBpF01ULmYLrZhP+PVn4+7YFZ1fMlZ0F4atEmhkC+&#10;6WdgCqLN7F1xaUzYEXgT9nA9YdpDkXw24JlxNn2kAagmkCx2rh5fbh7rc2aSgov75f2COiFfUs3E&#10;UJgSYP6go2dl03NnQ1EvOnH6hJluJegLpIRD3FnnagddYCNxL5d3hVrQIOH3WorRWVVgpQDheNg4&#10;YCdB07B7fHzbzos0ov0NVu7YChwmXE1Nc+Jt1kU9FbhAn+LJ5ELZHaK6VHNqnPpVgdfZKgPx67lW&#10;//wD1j8AAAD//wMAUEsDBBQABgAIAAAAIQAI854G3AAAAAgBAAAPAAAAZHJzL2Rvd25yZXYueG1s&#10;TI/BTsMwEETvSPyDtUjcWic5kJLGqRCIGyAIFb269pKExusQu23g69mKAxxH+zT7plxNrhcHHEPn&#10;SUE6T0AgGW87ahSsX+9nCxAharK694QKvjDAqjo/K3Vh/ZFe8FDHRnAJhUIraGMcCimDadHpMPcD&#10;Et/e/eh05Dg20o76yOWul1mSXEmnO+IPrR7wtkWzq/dOwbP5fvrcpHdv8nGs0wx3Dx9rNEpdXkw3&#10;SxARp/gHw0mf1aFip63fkw2iVzBLFzmjCrKcNzGQ5dcgtr9ZVqX8P6D6AQAA//8DAFBLAQItABQA&#10;BgAIAAAAIQC2gziS/gAAAOEBAAATAAAAAAAAAAAAAAAAAAAAAABbQ29udGVudF9UeXBlc10ueG1s&#10;UEsBAi0AFAAGAAgAAAAhADj9If/WAAAAlAEAAAsAAAAAAAAAAAAAAAAALwEAAF9yZWxzLy5yZWxz&#10;UEsBAi0AFAAGAAgAAAAhAN8SAe+0AQAASQMAAA4AAAAAAAAAAAAAAAAALgIAAGRycy9lMm9Eb2Mu&#10;eG1sUEsBAi0AFAAGAAgAAAAhAAjzngbcAAAACAEAAA8AAAAAAAAAAAAAAAAADgQAAGRycy9kb3du&#10;cmV2LnhtbFBLBQYAAAAABAAEAPMAAAAXBQAAAAA=&#10;" strokecolor="#faa401" strokeweight=".71mm">
                <v:stroke joinstyle="miter" endcap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column">
                  <wp:posOffset>-118800</wp:posOffset>
                </wp:positionH>
                <wp:positionV relativeFrom="paragraph">
                  <wp:posOffset>171360</wp:posOffset>
                </wp:positionV>
                <wp:extent cx="0" cy="6819120"/>
                <wp:effectExtent l="19050" t="19050" r="38100" b="38880"/>
                <wp:wrapNone/>
                <wp:docPr id="6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912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FAA401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32B3F" id="Connecteur droit 8" o:spid="_x0000_s1026" style="position:absolute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5pt,13.5pt" to="-9.35pt,5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/HrQEAAEADAAAOAAAAZHJzL2Uyb0RvYy54bWysUk2P2yAQvVfqf0DcG8dRN0qtOKtVovRS&#10;tZHa/QEE4xgJGDrDxsm/74DTbD9uVS/ADG8evDezfrx4J84GyUJoZT2bS2GChs6GUyufv+3fraSg&#10;pEKnHATTyqsh+bh5+2Y9xsYsYADXGRRMEqgZYyuHlGJTVaQH4xXNIJrAlz2gV4lDPFUdqpHZvasW&#10;8/myGgG7iKANEWd306XcFP6+Nzp96XsySbhW8t9SWbGsx7xWm7VqTqjiYPXtG+offuGVDfzonWqn&#10;khIvaP+i8lYjEPRppsFX0PdWm6KB1dTzP9R8HVQ0RQubQ/FuE/0/Wv35fEBhu1YupQjKc4u2EAL7&#10;Zl5QdAg2iVV2aYzUMHgbDniLKB4wS7706PPOYsSlOHu9O2suSegpqTm7XNUf6kVxvXotjEjpowEv&#10;8qGVzoYsWjXq/IkSP8bQn5CcDrC3zpXGuSDGVi4eHpbcW614fuh7KSVwtsuwXEB4Om4dirPiIdg/&#10;Pb2f11kR0/4Gy2/sFA0TrlxN4+FtMlk0F7jAW7ZiEp9PR+iuxZOS5zYV4G2k8hz8Gpfq18Hf/AAA&#10;AP//AwBQSwMEFAAGAAgAAAAhAE+ImXPeAAAACwEAAA8AAABkcnMvZG93bnJldi54bWxMj8FOwzAM&#10;hu9IvENkJC5oS9oDG6XpNIHgwmkFJI5ZY5pqjVOabC08PUYc4Gj70+/vLzez78UJx9gF0pAtFQik&#10;JtiOWg0vzw+LNYiYDFnTB0INnxhhU52flaawYaIdnurUCg6hWBgNLqWhkDI2Dr2JyzAg8e09jN4k&#10;HsdW2tFMHO57mSt1Lb3piD84M+Cdw+ZQH72Gx1nl26vd/dPb6zTm0h3Ml6o/tL68mLe3IBLO6Q+G&#10;H31Wh4qd9uFINopewyJbrxjVkK+4EwO/iz2TmVI3IKtS/u9QfQMAAP//AwBQSwECLQAUAAYACAAA&#10;ACEAtoM4kv4AAADhAQAAEwAAAAAAAAAAAAAAAAAAAAAAW0NvbnRlbnRfVHlwZXNdLnhtbFBLAQIt&#10;ABQABgAIAAAAIQA4/SH/1gAAAJQBAAALAAAAAAAAAAAAAAAAAC8BAABfcmVscy8ucmVsc1BLAQIt&#10;ABQABgAIAAAAIQANQA/HrQEAAEADAAAOAAAAAAAAAAAAAAAAAC4CAABkcnMvZTJvRG9jLnhtbFBL&#10;AQItABQABgAIAAAAIQBPiJlz3gAAAAsBAAAPAAAAAAAAAAAAAAAAAAcEAABkcnMvZG93bnJldi54&#10;bWxQSwUGAAAAAAQABADzAAAAEgUAAAAA&#10;" strokecolor="#faa401" strokeweight=".71mm">
                <v:stroke joinstyle="miter" endcap="square"/>
              </v:line>
            </w:pict>
          </mc:Fallback>
        </mc:AlternateContent>
      </w:r>
      <w:r>
        <w:rPr>
          <w:rFonts w:eastAsia="Times New Roman"/>
          <w:b/>
          <w:color w:val="003F61"/>
          <w:sz w:val="44"/>
          <w:szCs w:val="44"/>
        </w:rPr>
        <w:t>Cahier des charges</w:t>
      </w:r>
    </w:p>
    <w:p w:rsidR="00C14573" w:rsidRDefault="00C14573">
      <w:pPr>
        <w:pStyle w:val="Standard"/>
        <w:spacing w:after="240" w:line="240" w:lineRule="auto"/>
        <w:ind w:firstLine="708"/>
        <w:rPr>
          <w:rFonts w:eastAsia="Times New Roman"/>
          <w:b/>
          <w:color w:val="003F61"/>
          <w:sz w:val="44"/>
          <w:szCs w:val="44"/>
        </w:rPr>
      </w:pPr>
    </w:p>
    <w:p w:rsidR="00C14573" w:rsidRDefault="00C14573">
      <w:pPr>
        <w:pStyle w:val="Standard"/>
        <w:spacing w:after="240" w:line="240" w:lineRule="auto"/>
        <w:ind w:firstLine="708"/>
        <w:jc w:val="center"/>
        <w:rPr>
          <w:rFonts w:eastAsia="Times New Roman"/>
          <w:color w:val="003F61"/>
          <w:sz w:val="52"/>
          <w:szCs w:val="52"/>
        </w:rPr>
      </w:pPr>
    </w:p>
    <w:p w:rsidR="00C14573" w:rsidRDefault="00C14573">
      <w:pPr>
        <w:pStyle w:val="Standard"/>
        <w:spacing w:after="240" w:line="240" w:lineRule="auto"/>
        <w:ind w:firstLine="708"/>
        <w:jc w:val="center"/>
        <w:rPr>
          <w:rFonts w:eastAsia="Times New Roman"/>
          <w:color w:val="003F61"/>
          <w:sz w:val="52"/>
          <w:szCs w:val="52"/>
        </w:rPr>
      </w:pPr>
    </w:p>
    <w:p w:rsidR="00C14573" w:rsidRDefault="00C14573">
      <w:pPr>
        <w:pStyle w:val="Standard"/>
        <w:spacing w:after="240" w:line="240" w:lineRule="auto"/>
        <w:ind w:firstLine="708"/>
        <w:jc w:val="center"/>
        <w:rPr>
          <w:rFonts w:eastAsia="Times New Roman"/>
          <w:color w:val="003F61"/>
          <w:sz w:val="52"/>
          <w:szCs w:val="52"/>
        </w:rPr>
      </w:pPr>
    </w:p>
    <w:p w:rsidR="00C14573" w:rsidRDefault="00C14573">
      <w:pPr>
        <w:pStyle w:val="Standard"/>
        <w:spacing w:after="240" w:line="240" w:lineRule="auto"/>
        <w:ind w:firstLine="708"/>
        <w:jc w:val="center"/>
        <w:rPr>
          <w:rFonts w:eastAsia="Times New Roman"/>
          <w:color w:val="003F61"/>
          <w:sz w:val="52"/>
          <w:szCs w:val="52"/>
        </w:rPr>
      </w:pPr>
    </w:p>
    <w:p w:rsidR="00C14573" w:rsidRDefault="005C790E">
      <w:pPr>
        <w:pStyle w:val="Standard"/>
        <w:spacing w:after="240" w:line="240" w:lineRule="auto"/>
        <w:ind w:firstLine="708"/>
        <w:jc w:val="center"/>
        <w:rPr>
          <w:rFonts w:eastAsia="Times New Roman"/>
          <w:color w:val="003F61"/>
          <w:sz w:val="52"/>
          <w:szCs w:val="52"/>
        </w:rPr>
      </w:pPr>
      <w:r>
        <w:rPr>
          <w:rFonts w:eastAsia="Times New Roman"/>
          <w:color w:val="003F61"/>
          <w:sz w:val="52"/>
          <w:szCs w:val="52"/>
        </w:rPr>
        <w:t xml:space="preserve">  Projet Jeu</w:t>
      </w:r>
    </w:p>
    <w:p w:rsidR="00C14573" w:rsidRDefault="00C14573">
      <w:pPr>
        <w:pStyle w:val="Paragraphedeliste"/>
      </w:pPr>
    </w:p>
    <w:p w:rsidR="00C14573" w:rsidRDefault="00C14573">
      <w:pPr>
        <w:pStyle w:val="Paragraphedeliste"/>
      </w:pPr>
    </w:p>
    <w:p w:rsidR="00C14573" w:rsidRDefault="00C14573">
      <w:pPr>
        <w:pStyle w:val="Paragraphedeliste"/>
      </w:pPr>
    </w:p>
    <w:p w:rsidR="00C14573" w:rsidRDefault="00C14573">
      <w:pPr>
        <w:pStyle w:val="Paragraphedeliste"/>
      </w:pPr>
    </w:p>
    <w:p w:rsidR="00C14573" w:rsidRDefault="005C790E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1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1305720</wp:posOffset>
                </wp:positionV>
                <wp:extent cx="6809760" cy="1196280"/>
                <wp:effectExtent l="0" t="0" r="0" b="0"/>
                <wp:wrapNone/>
                <wp:docPr id="7" name="Cadr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9760" cy="11962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C14573" w:rsidRDefault="005C790E">
                            <w:pPr>
                              <w:pStyle w:val="Standard"/>
                              <w:spacing w:after="0"/>
                              <w:jc w:val="center"/>
                              <w:rPr>
                                <w:color w:val="002060"/>
                                <w:sz w:val="24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:u w:val="single"/>
                                <w:lang w:val="fr-FR"/>
                              </w:rPr>
                              <w:t>Représentants :</w:t>
                            </w:r>
                          </w:p>
                          <w:p w:rsidR="00C14573" w:rsidRDefault="005C790E">
                            <w:pPr>
                              <w:pStyle w:val="TableContents"/>
                              <w:spacing w:after="0"/>
                              <w:jc w:val="center"/>
                              <w:rPr>
                                <w:color w:val="002060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:lang w:val="fr-FR"/>
                              </w:rPr>
                              <w:t>Christopher GOUVEIA</w:t>
                            </w:r>
                          </w:p>
                          <w:p w:rsidR="00C14573" w:rsidRDefault="005C790E">
                            <w:pPr>
                              <w:pStyle w:val="TableContents"/>
                              <w:spacing w:after="0"/>
                              <w:jc w:val="center"/>
                              <w:rPr>
                                <w:color w:val="002060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:lang w:val="fr-FR"/>
                              </w:rPr>
                              <w:t xml:space="preserve">Kévin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:lang w:val="fr-FR"/>
                              </w:rPr>
                              <w:t>JeNeSaisPas</w:t>
                            </w:r>
                            <w:proofErr w:type="spellEnd"/>
                          </w:p>
                          <w:p w:rsidR="00C14573" w:rsidRDefault="005C790E">
                            <w:pPr>
                              <w:pStyle w:val="Standard"/>
                              <w:spacing w:after="0"/>
                              <w:jc w:val="center"/>
                              <w:rPr>
                                <w:color w:val="002060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:lang w:val="fr-FR"/>
                              </w:rPr>
                              <w:t>Alexis MASSON</w:t>
                            </w:r>
                          </w:p>
                          <w:p w:rsidR="00C14573" w:rsidRDefault="005C790E">
                            <w:pPr>
                              <w:pStyle w:val="Standard"/>
                              <w:spacing w:after="0"/>
                              <w:jc w:val="center"/>
                              <w:rPr>
                                <w:color w:val="002060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:lang w:val="fr-FR"/>
                              </w:rPr>
                              <w:t>Brahima TRAORE</w:t>
                            </w:r>
                          </w:p>
                          <w:p w:rsidR="00C14573" w:rsidRDefault="005C790E">
                            <w:pPr>
                              <w:pStyle w:val="Standard"/>
                              <w:spacing w:after="0"/>
                              <w:jc w:val="center"/>
                              <w:rPr>
                                <w:color w:val="002060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:lang w:val="fr-FR"/>
                              </w:rPr>
                              <w:t>Guillaume NADRAULT</w:t>
                            </w:r>
                          </w:p>
                          <w:p w:rsidR="00C14573" w:rsidRDefault="00C14573">
                            <w:pPr>
                              <w:pStyle w:val="Standard"/>
                              <w:jc w:val="center"/>
                              <w:rPr>
                                <w:u w:val="single"/>
                                <w:lang w:val="fr-FR"/>
                              </w:rPr>
                            </w:pPr>
                          </w:p>
                          <w:p w:rsidR="00C14573" w:rsidRDefault="00C14573">
                            <w:pPr>
                              <w:pStyle w:val="Standard"/>
                              <w:jc w:val="center"/>
                              <w:rPr>
                                <w:u w:val="single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dre2" o:spid="_x0000_s1027" type="#_x0000_t202" style="position:absolute;left:0;text-align:left;margin-left:0;margin-top:102.8pt;width:536.2pt;height:94.2pt;z-index:-503316470;visibility:visible;mso-wrap-style:none;mso-wrap-distance-left:9pt;mso-wrap-distance-top:0;mso-wrap-distance-right:9pt;mso-wrap-distance-bottom:0;mso-position-horizontal:lef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Kz/sQEAAFMDAAAOAAAAZHJzL2Uyb0RvYy54bWysU8Fu4yAQvVfqPyDuG5wc0tSKU7UbdVWp&#10;2q2U7gcQDDESMAho7Px9Bxyn1e6t6mU8zIyH994M67vBGnKUIWpwDZ3PKkqkE9Bqd2jo39fHHytK&#10;YuKu5QacbOhJRnq3ub5a976WC+jAtDIQbOJi3fuGdin5mrEoOml5nIGXDpMKguUJj+HA2sB77G4N&#10;W1TVkvUQWh9AyBgxuh2TdFP6KyVF+qNUlImYhiK2VGwodp8t26x5fQjcd1qcYfAvoLBcO7z00mrL&#10;EydvQf/XymoRIIJKMwGWgVJayMIB2cyrf9jsOu5l4YLiRH+RKX5fW/H7+BKIbht6Q4njFkf0k7dB&#10;LrIyvY81Fuw8lqThAQac8BSPGMyEBxVs/iIVgnnU+HTRVQ6JCAwuV9XtzRJTAnPz+e1ysSrKs4/f&#10;fYjplwRLstPQgIMrevLjc0wIBUunknybcdk6eNTGlBHm5JbHbizNaZbRjyizl4b9UHheGOyhPSGx&#10;HoffUIfbSYl5cqht3pPJCZOznxycm+fp2e28yKUjjvu3BEoXoPmysfUZA06u4D9vWV6Nz+dS9fEW&#10;Nu8AAAD//wMAUEsDBBQABgAIAAAAIQC7TZWe3gAAAAkBAAAPAAAAZHJzL2Rvd25yZXYueG1sTI/B&#10;TsMwEETvSPyDtUjcqJ3QlhKyqRCCYyu1cOHmxNskbbyOYqcNf497guNoRjNv8vVkO3GmwbeOEZKZ&#10;AkFcOdNyjfD1+fGwAuGDZqM7x4TwQx7Wxe1NrjPjLryj8z7UIpawzzRCE0KfSemrhqz2M9cTR+/g&#10;BqtDlEMtzaAvsdx2MlVqKa1uOS40uqe3hqrTfrQIh832dHwfd+pYqxV9JwNNZbJFvL+bXl9ABJrC&#10;Xxiu+BEdishUupGNFx1CPBIQUrVYgrja6imdgygRHp/nCmSRy/8Pil8AAAD//wMAUEsBAi0AFAAG&#10;AAgAAAAhALaDOJL+AAAA4QEAABMAAAAAAAAAAAAAAAAAAAAAAFtDb250ZW50X1R5cGVzXS54bWxQ&#10;SwECLQAUAAYACAAAACEAOP0h/9YAAACUAQAACwAAAAAAAAAAAAAAAAAvAQAAX3JlbHMvLnJlbHNQ&#10;SwECLQAUAAYACAAAACEA8eSs/7EBAABTAwAADgAAAAAAAAAAAAAAAAAuAgAAZHJzL2Uyb0RvYy54&#10;bWxQSwECLQAUAAYACAAAACEAu02Vnt4AAAAJAQAADwAAAAAAAAAAAAAAAAALBAAAZHJzL2Rvd25y&#10;ZXYueG1sUEsFBgAAAAAEAAQA8wAAABYFAAAAAA==&#10;" filled="f" stroked="f">
                <v:textbox inset="0,0,0,0">
                  <w:txbxContent>
                    <w:p w:rsidR="00C14573" w:rsidRDefault="005C790E">
                      <w:pPr>
                        <w:pStyle w:val="Standard"/>
                        <w:spacing w:after="0"/>
                        <w:jc w:val="center"/>
                        <w:rPr>
                          <w:color w:val="002060"/>
                          <w:sz w:val="24"/>
                          <w:u w:val="single"/>
                          <w:lang w:val="fr-FR"/>
                        </w:rPr>
                      </w:pPr>
                      <w:r>
                        <w:rPr>
                          <w:color w:val="002060"/>
                          <w:sz w:val="24"/>
                          <w:u w:val="single"/>
                          <w:lang w:val="fr-FR"/>
                        </w:rPr>
                        <w:t>Représentants :</w:t>
                      </w:r>
                    </w:p>
                    <w:p w:rsidR="00C14573" w:rsidRDefault="005C790E">
                      <w:pPr>
                        <w:pStyle w:val="TableContents"/>
                        <w:spacing w:after="0"/>
                        <w:jc w:val="center"/>
                        <w:rPr>
                          <w:color w:val="002060"/>
                          <w:sz w:val="24"/>
                          <w:lang w:val="fr-FR"/>
                        </w:rPr>
                      </w:pPr>
                      <w:r>
                        <w:rPr>
                          <w:color w:val="002060"/>
                          <w:sz w:val="24"/>
                          <w:lang w:val="fr-FR"/>
                        </w:rPr>
                        <w:t>Christopher GOUVEIA</w:t>
                      </w:r>
                    </w:p>
                    <w:p w:rsidR="00C14573" w:rsidRDefault="005C790E">
                      <w:pPr>
                        <w:pStyle w:val="TableContents"/>
                        <w:spacing w:after="0"/>
                        <w:jc w:val="center"/>
                        <w:rPr>
                          <w:color w:val="002060"/>
                          <w:sz w:val="24"/>
                          <w:lang w:val="fr-FR"/>
                        </w:rPr>
                      </w:pPr>
                      <w:r>
                        <w:rPr>
                          <w:color w:val="002060"/>
                          <w:sz w:val="24"/>
                          <w:lang w:val="fr-FR"/>
                        </w:rPr>
                        <w:t xml:space="preserve">Kévin </w:t>
                      </w:r>
                      <w:proofErr w:type="spellStart"/>
                      <w:r>
                        <w:rPr>
                          <w:color w:val="002060"/>
                          <w:sz w:val="24"/>
                          <w:lang w:val="fr-FR"/>
                        </w:rPr>
                        <w:t>JeNeSaisPas</w:t>
                      </w:r>
                      <w:proofErr w:type="spellEnd"/>
                    </w:p>
                    <w:p w:rsidR="00C14573" w:rsidRDefault="005C790E">
                      <w:pPr>
                        <w:pStyle w:val="Standard"/>
                        <w:spacing w:after="0"/>
                        <w:jc w:val="center"/>
                        <w:rPr>
                          <w:color w:val="002060"/>
                          <w:sz w:val="24"/>
                          <w:lang w:val="fr-FR"/>
                        </w:rPr>
                      </w:pPr>
                      <w:r>
                        <w:rPr>
                          <w:color w:val="002060"/>
                          <w:sz w:val="24"/>
                          <w:lang w:val="fr-FR"/>
                        </w:rPr>
                        <w:t>Alexis MASSON</w:t>
                      </w:r>
                    </w:p>
                    <w:p w:rsidR="00C14573" w:rsidRDefault="005C790E">
                      <w:pPr>
                        <w:pStyle w:val="Standard"/>
                        <w:spacing w:after="0"/>
                        <w:jc w:val="center"/>
                        <w:rPr>
                          <w:color w:val="002060"/>
                          <w:sz w:val="24"/>
                          <w:lang w:val="fr-FR"/>
                        </w:rPr>
                      </w:pPr>
                      <w:r>
                        <w:rPr>
                          <w:color w:val="002060"/>
                          <w:sz w:val="24"/>
                          <w:lang w:val="fr-FR"/>
                        </w:rPr>
                        <w:t>Brahima TRAORE</w:t>
                      </w:r>
                    </w:p>
                    <w:p w:rsidR="00C14573" w:rsidRDefault="005C790E">
                      <w:pPr>
                        <w:pStyle w:val="Standard"/>
                        <w:spacing w:after="0"/>
                        <w:jc w:val="center"/>
                        <w:rPr>
                          <w:color w:val="002060"/>
                          <w:sz w:val="24"/>
                          <w:lang w:val="fr-FR"/>
                        </w:rPr>
                      </w:pPr>
                      <w:r>
                        <w:rPr>
                          <w:color w:val="002060"/>
                          <w:sz w:val="24"/>
                          <w:lang w:val="fr-FR"/>
                        </w:rPr>
                        <w:t>Guillaume NADRAULT</w:t>
                      </w:r>
                    </w:p>
                    <w:p w:rsidR="00C14573" w:rsidRDefault="00C14573">
                      <w:pPr>
                        <w:pStyle w:val="Standard"/>
                        <w:jc w:val="center"/>
                        <w:rPr>
                          <w:u w:val="single"/>
                          <w:lang w:val="fr-FR"/>
                        </w:rPr>
                      </w:pPr>
                    </w:p>
                    <w:p w:rsidR="00C14573" w:rsidRDefault="00C14573">
                      <w:pPr>
                        <w:pStyle w:val="Standard"/>
                        <w:jc w:val="center"/>
                        <w:rPr>
                          <w:u w:val="single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14573" w:rsidRDefault="00C14573">
      <w:pPr>
        <w:pStyle w:val="Standard"/>
        <w:pageBreakBefore/>
        <w:spacing w:after="0" w:line="240" w:lineRule="auto"/>
      </w:pPr>
    </w:p>
    <w:p w:rsidR="00C14573" w:rsidRDefault="005C790E">
      <w:pPr>
        <w:pStyle w:val="Sansinterligne"/>
      </w:pPr>
      <w:r>
        <w:t>Glossaire</w:t>
      </w:r>
    </w:p>
    <w:p w:rsidR="00C14573" w:rsidRDefault="005C790E">
      <w:pPr>
        <w:pStyle w:val="Paragraphedeliste"/>
      </w:pPr>
      <w:r>
        <w:t xml:space="preserve">Voici une liste exhaustive de termes fréquemment utilisé dans ce </w:t>
      </w:r>
      <w:r>
        <w:t>cahier des charges :</w:t>
      </w:r>
    </w:p>
    <w:p w:rsidR="00C14573" w:rsidRDefault="00C14573">
      <w:pPr>
        <w:pStyle w:val="Paragraphedeliste"/>
      </w:pPr>
    </w:p>
    <w:p w:rsidR="00C14573" w:rsidRDefault="005C790E">
      <w:pPr>
        <w:pStyle w:val="Paragraphedeliste"/>
      </w:pPr>
      <w:r>
        <w:rPr>
          <w:sz w:val="19"/>
          <w:szCs w:val="19"/>
        </w:rPr>
        <w:t>►</w:t>
      </w:r>
      <w:r>
        <w:rPr>
          <w:rFonts w:eastAsia="Arial"/>
          <w:sz w:val="19"/>
          <w:szCs w:val="19"/>
        </w:rPr>
        <w:t xml:space="preserve"> </w:t>
      </w:r>
      <w:r>
        <w:rPr>
          <w:rFonts w:eastAsia="Arial"/>
          <w:b/>
          <w:sz w:val="19"/>
          <w:szCs w:val="19"/>
        </w:rPr>
        <w:t>Commande</w:t>
      </w:r>
    </w:p>
    <w:p w:rsidR="00C14573" w:rsidRDefault="005C790E">
      <w:pPr>
        <w:pStyle w:val="Paragraphedeliste"/>
        <w:rPr>
          <w:lang w:val="fr-FR"/>
        </w:rPr>
      </w:pPr>
      <w:r>
        <w:rPr>
          <w:lang w:val="fr-FR"/>
        </w:rPr>
        <w:t xml:space="preserve">Un individu pratiquant une activité sportive de manière régulière ou occasionnelle. Il peut s’agir d’un sportif débutant ou </w:t>
      </w:r>
      <w:proofErr w:type="spellStart"/>
      <w:r>
        <w:rPr>
          <w:lang w:val="fr-FR"/>
        </w:rPr>
        <w:t>confirm</w:t>
      </w:r>
      <w:proofErr w:type="spellEnd"/>
    </w:p>
    <w:p w:rsidR="00C14573" w:rsidRDefault="005C790E">
      <w:pPr>
        <w:pStyle w:val="Paragraphedeliste"/>
      </w:pPr>
      <w:r>
        <w:rPr>
          <w:sz w:val="19"/>
          <w:szCs w:val="19"/>
        </w:rPr>
        <w:t>►</w:t>
      </w:r>
      <w:r>
        <w:rPr>
          <w:rFonts w:eastAsia="Arial"/>
          <w:sz w:val="19"/>
          <w:szCs w:val="19"/>
        </w:rPr>
        <w:t xml:space="preserve"> </w:t>
      </w:r>
      <w:r>
        <w:rPr>
          <w:rFonts w:eastAsia="Arial"/>
          <w:b/>
          <w:sz w:val="19"/>
          <w:szCs w:val="19"/>
        </w:rPr>
        <w:t>Panier</w:t>
      </w:r>
    </w:p>
    <w:p w:rsidR="00C14573" w:rsidRDefault="005C790E">
      <w:pPr>
        <w:pStyle w:val="Paragraphedeliste"/>
        <w:rPr>
          <w:lang w:val="fr-FR"/>
        </w:rPr>
      </w:pPr>
      <w:r>
        <w:rPr>
          <w:lang w:val="fr-FR"/>
        </w:rPr>
        <w:t>Un individu pratiquant une activité sportive de manière régulière ou occasionnelle</w:t>
      </w:r>
      <w:r>
        <w:rPr>
          <w:lang w:val="fr-FR"/>
        </w:rPr>
        <w:t xml:space="preserve">. Il peut s’agir d’un sportif débutant ou </w:t>
      </w:r>
      <w:proofErr w:type="spellStart"/>
      <w:r>
        <w:rPr>
          <w:lang w:val="fr-FR"/>
        </w:rPr>
        <w:t>confirm</w:t>
      </w:r>
      <w:proofErr w:type="spellEnd"/>
    </w:p>
    <w:p w:rsidR="00C14573" w:rsidRDefault="005C790E">
      <w:pPr>
        <w:pStyle w:val="Paragraphedeliste"/>
      </w:pPr>
      <w:r>
        <w:rPr>
          <w:sz w:val="19"/>
          <w:szCs w:val="19"/>
        </w:rPr>
        <w:t>►</w:t>
      </w:r>
      <w:r>
        <w:rPr>
          <w:rFonts w:eastAsia="Arial"/>
          <w:sz w:val="19"/>
          <w:szCs w:val="19"/>
        </w:rPr>
        <w:t xml:space="preserve"> </w:t>
      </w:r>
      <w:r>
        <w:rPr>
          <w:rFonts w:eastAsia="Arial"/>
          <w:b/>
          <w:sz w:val="19"/>
          <w:szCs w:val="19"/>
        </w:rPr>
        <w:t>Utilisateur</w:t>
      </w:r>
    </w:p>
    <w:p w:rsidR="00C14573" w:rsidRDefault="005C790E">
      <w:pPr>
        <w:pStyle w:val="Paragraphedeliste"/>
        <w:rPr>
          <w:lang w:val="fr-FR"/>
        </w:rPr>
      </w:pPr>
      <w:r>
        <w:rPr>
          <w:lang w:val="fr-FR"/>
        </w:rPr>
        <w:t xml:space="preserve">Un individu pratiquant une activité sportive de manière régulière ou occasionnelle. Il peut s’agir d’un sportif débutant ou </w:t>
      </w:r>
      <w:proofErr w:type="spellStart"/>
      <w:r>
        <w:rPr>
          <w:lang w:val="fr-FR"/>
        </w:rPr>
        <w:t>confirm</w:t>
      </w:r>
      <w:proofErr w:type="spellEnd"/>
    </w:p>
    <w:p w:rsidR="00C14573" w:rsidRDefault="005C790E">
      <w:pPr>
        <w:pStyle w:val="Paragraphedeliste"/>
      </w:pPr>
      <w:r>
        <w:rPr>
          <w:sz w:val="19"/>
          <w:szCs w:val="19"/>
        </w:rPr>
        <w:t>►</w:t>
      </w:r>
      <w:r>
        <w:rPr>
          <w:rFonts w:eastAsia="Arial"/>
          <w:sz w:val="19"/>
          <w:szCs w:val="19"/>
        </w:rPr>
        <w:t xml:space="preserve"> </w:t>
      </w:r>
      <w:r>
        <w:rPr>
          <w:rFonts w:eastAsia="Arial"/>
          <w:b/>
          <w:sz w:val="19"/>
          <w:szCs w:val="19"/>
        </w:rPr>
        <w:t>Joueur</w:t>
      </w:r>
    </w:p>
    <w:p w:rsidR="00C14573" w:rsidRDefault="005C790E">
      <w:pPr>
        <w:pStyle w:val="Paragraphedeliste"/>
        <w:rPr>
          <w:lang w:val="fr-FR"/>
        </w:rPr>
      </w:pPr>
      <w:r>
        <w:rPr>
          <w:lang w:val="fr-FR"/>
        </w:rPr>
        <w:t>Un individu pratiquant une activité sportive de manière régulière ou occasionnelle. Il peut s’agir d’u</w:t>
      </w:r>
      <w:r>
        <w:rPr>
          <w:lang w:val="fr-FR"/>
        </w:rPr>
        <w:t xml:space="preserve">n sportif débutant ou </w:t>
      </w:r>
      <w:proofErr w:type="spellStart"/>
      <w:r>
        <w:rPr>
          <w:lang w:val="fr-FR"/>
        </w:rPr>
        <w:t>confirm</w:t>
      </w:r>
      <w:proofErr w:type="spellEnd"/>
    </w:p>
    <w:p w:rsidR="00C14573" w:rsidRDefault="005C790E">
      <w:pPr>
        <w:pStyle w:val="Paragraphedeliste"/>
      </w:pPr>
      <w:r>
        <w:rPr>
          <w:sz w:val="19"/>
          <w:szCs w:val="19"/>
        </w:rPr>
        <w:t>►</w:t>
      </w:r>
      <w:r>
        <w:rPr>
          <w:rFonts w:eastAsia="Arial"/>
          <w:sz w:val="19"/>
          <w:szCs w:val="19"/>
        </w:rPr>
        <w:t xml:space="preserve"> </w:t>
      </w:r>
      <w:r>
        <w:rPr>
          <w:rFonts w:eastAsia="Arial"/>
          <w:b/>
          <w:sz w:val="19"/>
          <w:szCs w:val="19"/>
        </w:rPr>
        <w:t>Administrateur</w:t>
      </w:r>
    </w:p>
    <w:p w:rsidR="00C14573" w:rsidRDefault="005C790E">
      <w:pPr>
        <w:pStyle w:val="Paragraphedeliste"/>
        <w:rPr>
          <w:lang w:val="fr-FR"/>
        </w:rPr>
      </w:pPr>
      <w:r>
        <w:rPr>
          <w:lang w:val="fr-FR"/>
        </w:rPr>
        <w:t xml:space="preserve">Un individu pratiquant une activité sportive de manière régulière ou occasionnelle. Il peut s’agir d’un sportif débutant ou </w:t>
      </w:r>
      <w:proofErr w:type="spellStart"/>
      <w:r>
        <w:rPr>
          <w:lang w:val="fr-FR"/>
        </w:rPr>
        <w:t>confirm</w:t>
      </w:r>
      <w:proofErr w:type="spellEnd"/>
    </w:p>
    <w:p w:rsidR="00C14573" w:rsidRDefault="00C14573">
      <w:pPr>
        <w:pStyle w:val="Paragraphedeliste"/>
        <w:rPr>
          <w:lang w:val="fr-FR"/>
        </w:rPr>
      </w:pPr>
    </w:p>
    <w:p w:rsidR="00C14573" w:rsidRDefault="00C14573">
      <w:pPr>
        <w:pStyle w:val="Paragraphedeliste"/>
        <w:rPr>
          <w:lang w:val="fr-FR"/>
        </w:rPr>
      </w:pPr>
    </w:p>
    <w:p w:rsidR="00C14573" w:rsidRDefault="00C14573">
      <w:pPr>
        <w:pStyle w:val="Standard"/>
        <w:pageBreakBefore/>
        <w:spacing w:after="0" w:line="240" w:lineRule="auto"/>
        <w:rPr>
          <w:lang w:val="fr-FR"/>
        </w:rPr>
      </w:pPr>
    </w:p>
    <w:p w:rsidR="00C14573" w:rsidRDefault="005C790E">
      <w:pPr>
        <w:pStyle w:val="Sansinterligne"/>
      </w:pPr>
      <w:r>
        <w:t>Liste des abréviations</w:t>
      </w:r>
    </w:p>
    <w:p w:rsidR="00C14573" w:rsidRDefault="005C790E">
      <w:pPr>
        <w:pStyle w:val="Paragraphedeliste"/>
      </w:pPr>
      <w:r>
        <w:t xml:space="preserve">CPT </w:t>
      </w:r>
      <w:r>
        <w:tab/>
      </w:r>
      <w:r>
        <w:tab/>
      </w:r>
      <w:r>
        <w:tab/>
      </w:r>
      <w:r>
        <w:tab/>
        <w:t>Catégorie Socioprofessionnelle</w:t>
      </w:r>
    </w:p>
    <w:p w:rsidR="00C14573" w:rsidRDefault="005C790E">
      <w:pPr>
        <w:pStyle w:val="Paragraphedeliste"/>
      </w:pPr>
      <w:r>
        <w:t>FFT</w:t>
      </w:r>
      <w:r>
        <w:tab/>
      </w:r>
      <w:r>
        <w:tab/>
      </w:r>
      <w:r>
        <w:tab/>
      </w:r>
      <w:r>
        <w:tab/>
        <w:t>Fédér</w:t>
      </w:r>
      <w:r>
        <w:t>ation Française de Tennis</w:t>
      </w:r>
    </w:p>
    <w:p w:rsidR="00C14573" w:rsidRDefault="005C790E">
      <w:pPr>
        <w:pStyle w:val="Paragraphedeliste"/>
      </w:pPr>
      <w:r>
        <w:t>FFJDA</w:t>
      </w:r>
      <w:r>
        <w:tab/>
      </w:r>
      <w:r>
        <w:tab/>
      </w:r>
      <w:r>
        <w:tab/>
      </w:r>
      <w:r>
        <w:tab/>
        <w:t>Fédération Française de Judo, jujitsu, kendo et Disciplines Associées</w:t>
      </w:r>
    </w:p>
    <w:p w:rsidR="00C14573" w:rsidRDefault="00C14573">
      <w:pPr>
        <w:pStyle w:val="Paragraphedeliste"/>
        <w:pageBreakBefore/>
      </w:pPr>
    </w:p>
    <w:p w:rsidR="00C14573" w:rsidRDefault="005C790E">
      <w:pPr>
        <w:pStyle w:val="Sansinterligne"/>
        <w:spacing w:after="0"/>
      </w:pPr>
      <w:r>
        <w:t>Table des matières</w:t>
      </w:r>
    </w:p>
    <w:p w:rsidR="00C14573" w:rsidRDefault="005C790E">
      <w:pPr>
        <w:pStyle w:val="Standard"/>
        <w:overflowPunct w:val="0"/>
        <w:autoSpaceDE w:val="0"/>
        <w:spacing w:after="0" w:line="360" w:lineRule="auto"/>
        <w:jc w:val="right"/>
        <w:rPr>
          <w:rFonts w:eastAsia="Times New Roman"/>
          <w:b/>
          <w:sz w:val="22"/>
        </w:rPr>
      </w:pPr>
      <w:r>
        <w:rPr>
          <w:rFonts w:eastAsia="Times New Roman"/>
          <w:b/>
          <w:sz w:val="22"/>
        </w:rPr>
        <w:t>Pages</w:t>
      </w:r>
    </w:p>
    <w:p w:rsidR="00C14573" w:rsidRDefault="005C790E">
      <w:pPr>
        <w:pStyle w:val="Contents1"/>
        <w:tabs>
          <w:tab w:val="clear" w:pos="9110"/>
          <w:tab w:val="right" w:pos="400"/>
        </w:tabs>
      </w:pPr>
      <w:r>
        <w:rPr>
          <w:rFonts w:eastAsia="Calibri"/>
          <w:b w:val="0"/>
          <w:smallCaps w:val="0"/>
          <w:sz w:val="20"/>
        </w:rPr>
        <w:fldChar w:fldCharType="begin"/>
      </w:r>
      <w:r>
        <w:instrText xml:space="preserve"> TOC \o "1-3" \u \h </w:instrText>
      </w:r>
      <w:r>
        <w:rPr>
          <w:rFonts w:eastAsia="Calibri"/>
          <w:b w:val="0"/>
          <w:smallCaps w:val="0"/>
          <w:sz w:val="20"/>
        </w:rPr>
        <w:fldChar w:fldCharType="separate"/>
      </w:r>
      <w:hyperlink r:id="rId7" w:history="1">
        <w:r>
          <w:t>1.  Présentation</w:t>
        </w:r>
        <w:r>
          <w:tab/>
          <w:t>6</w:t>
        </w:r>
      </w:hyperlink>
    </w:p>
    <w:p w:rsidR="00C14573" w:rsidRDefault="005C790E">
      <w:pPr>
        <w:pStyle w:val="Contents2"/>
        <w:tabs>
          <w:tab w:val="right" w:pos="9546"/>
        </w:tabs>
      </w:pPr>
      <w:hyperlink r:id="rId8" w:history="1">
        <w:r>
          <w:t>1.1  Présentation de la start-up</w:t>
        </w:r>
        <w:r>
          <w:tab/>
          <w:t>6</w:t>
        </w:r>
      </w:hyperlink>
    </w:p>
    <w:p w:rsidR="00C14573" w:rsidRDefault="005C790E">
      <w:pPr>
        <w:pStyle w:val="Contents2"/>
        <w:tabs>
          <w:tab w:val="right" w:pos="9546"/>
        </w:tabs>
      </w:pPr>
      <w:hyperlink r:id="rId9" w:history="1">
        <w:r>
          <w:t>1.2  Contexte du projet</w:t>
        </w:r>
        <w:r>
          <w:tab/>
          <w:t>6</w:t>
        </w:r>
      </w:hyperlink>
    </w:p>
    <w:p w:rsidR="00C14573" w:rsidRDefault="005C790E">
      <w:pPr>
        <w:pStyle w:val="Contents1"/>
        <w:tabs>
          <w:tab w:val="clear" w:pos="9110"/>
          <w:tab w:val="right" w:pos="400"/>
        </w:tabs>
      </w:pPr>
      <w:hyperlink r:id="rId10" w:history="1">
        <w:r>
          <w:t>2.  Présentation générale du projet</w:t>
        </w:r>
        <w:r>
          <w:tab/>
          <w:t>7</w:t>
        </w:r>
      </w:hyperlink>
    </w:p>
    <w:p w:rsidR="00C14573" w:rsidRDefault="005C790E">
      <w:pPr>
        <w:pStyle w:val="Contents2"/>
        <w:tabs>
          <w:tab w:val="right" w:pos="9546"/>
        </w:tabs>
      </w:pPr>
      <w:hyperlink r:id="rId11" w:history="1">
        <w:r>
          <w:t>2.1  Cibles du projet</w:t>
        </w:r>
        <w:r>
          <w:tab/>
          <w:t>7</w:t>
        </w:r>
      </w:hyperlink>
    </w:p>
    <w:p w:rsidR="00C14573" w:rsidRDefault="005C790E">
      <w:pPr>
        <w:pStyle w:val="Contents2"/>
        <w:tabs>
          <w:tab w:val="right" w:pos="9546"/>
        </w:tabs>
      </w:pPr>
      <w:hyperlink r:id="rId12" w:history="1">
        <w:r>
          <w:t>2.2  Périmètre et localisation du projet</w:t>
        </w:r>
        <w:r>
          <w:tab/>
          <w:t>7</w:t>
        </w:r>
      </w:hyperlink>
    </w:p>
    <w:p w:rsidR="00C14573" w:rsidRDefault="005C790E">
      <w:pPr>
        <w:pStyle w:val="Contents2"/>
        <w:tabs>
          <w:tab w:val="right" w:pos="9546"/>
        </w:tabs>
      </w:pPr>
      <w:hyperlink r:id="rId13" w:history="1">
        <w:r>
          <w:t>2.3  La solution attendue</w:t>
        </w:r>
        <w:r>
          <w:tab/>
          <w:t>7</w:t>
        </w:r>
      </w:hyperlink>
    </w:p>
    <w:p w:rsidR="00C14573" w:rsidRDefault="005C790E">
      <w:pPr>
        <w:pStyle w:val="Contents3"/>
        <w:tabs>
          <w:tab w:val="right" w:pos="9971"/>
        </w:tabs>
      </w:pPr>
      <w:hyperlink r:id="rId14" w:history="1">
        <w:r>
          <w:t>2.3.1  Analyse de l’existant</w:t>
        </w:r>
        <w:r>
          <w:tab/>
          <w:t>7</w:t>
        </w:r>
      </w:hyperlink>
    </w:p>
    <w:p w:rsidR="00C14573" w:rsidRDefault="005C790E">
      <w:pPr>
        <w:pStyle w:val="Contents3"/>
        <w:tabs>
          <w:tab w:val="right" w:pos="9971"/>
        </w:tabs>
      </w:pPr>
      <w:hyperlink r:id="rId15" w:history="1">
        <w:r>
          <w:t>2.3.2  Objectifs fonctionnels</w:t>
        </w:r>
        <w:r>
          <w:tab/>
          <w:t>7</w:t>
        </w:r>
      </w:hyperlink>
    </w:p>
    <w:p w:rsidR="00C14573" w:rsidRDefault="005C790E">
      <w:pPr>
        <w:pStyle w:val="Contents1"/>
        <w:tabs>
          <w:tab w:val="clear" w:pos="9110"/>
          <w:tab w:val="right" w:pos="400"/>
        </w:tabs>
      </w:pPr>
      <w:hyperlink r:id="rId16" w:history="1">
        <w:r>
          <w:t>3.  Livrables et planification</w:t>
        </w:r>
        <w:r>
          <w:tab/>
          <w:t>7</w:t>
        </w:r>
      </w:hyperlink>
    </w:p>
    <w:p w:rsidR="00C14573" w:rsidRDefault="005C790E">
      <w:pPr>
        <w:pStyle w:val="Contents1"/>
        <w:tabs>
          <w:tab w:val="clear" w:pos="9110"/>
          <w:tab w:val="right" w:pos="400"/>
        </w:tabs>
      </w:pPr>
      <w:hyperlink r:id="rId17" w:history="1">
        <w:r>
          <w:t>4.  Fonctionnalités générales de l’application</w:t>
        </w:r>
        <w:r>
          <w:tab/>
          <w:t>8</w:t>
        </w:r>
      </w:hyperlink>
    </w:p>
    <w:p w:rsidR="00C14573" w:rsidRDefault="005C790E">
      <w:pPr>
        <w:pStyle w:val="Contents2"/>
        <w:tabs>
          <w:tab w:val="right" w:pos="9546"/>
        </w:tabs>
      </w:pPr>
      <w:hyperlink r:id="rId18" w:history="1">
        <w:r>
          <w:t>4.1  Gestion des utilisateurs</w:t>
        </w:r>
        <w:r>
          <w:tab/>
          <w:t>8</w:t>
        </w:r>
      </w:hyperlink>
    </w:p>
    <w:p w:rsidR="00C14573" w:rsidRDefault="005C790E">
      <w:pPr>
        <w:pStyle w:val="Contents2"/>
        <w:tabs>
          <w:tab w:val="right" w:pos="9546"/>
        </w:tabs>
      </w:pPr>
      <w:hyperlink r:id="rId19" w:history="1">
        <w:r>
          <w:t>4.2  Gestion des jeux vidéos</w:t>
        </w:r>
        <w:r>
          <w:tab/>
          <w:t>8</w:t>
        </w:r>
      </w:hyperlink>
    </w:p>
    <w:p w:rsidR="00C14573" w:rsidRDefault="005C790E">
      <w:pPr>
        <w:pStyle w:val="Contents2"/>
        <w:tabs>
          <w:tab w:val="right" w:pos="9546"/>
        </w:tabs>
      </w:pPr>
      <w:hyperlink r:id="rId20" w:history="1">
        <w:r>
          <w:t>4.3  Gestion du catalogue</w:t>
        </w:r>
        <w:r>
          <w:tab/>
          <w:t>8</w:t>
        </w:r>
      </w:hyperlink>
    </w:p>
    <w:p w:rsidR="00C14573" w:rsidRDefault="005C790E">
      <w:pPr>
        <w:pStyle w:val="Contents2"/>
        <w:tabs>
          <w:tab w:val="right" w:pos="9546"/>
        </w:tabs>
      </w:pPr>
      <w:hyperlink r:id="rId21" w:history="1">
        <w:r>
          <w:t>4.4  Gestion du panier</w:t>
        </w:r>
        <w:r>
          <w:tab/>
          <w:t>8</w:t>
        </w:r>
      </w:hyperlink>
    </w:p>
    <w:p w:rsidR="00C14573" w:rsidRDefault="005C790E">
      <w:pPr>
        <w:pStyle w:val="Contents2"/>
        <w:tabs>
          <w:tab w:val="right" w:pos="9546"/>
        </w:tabs>
      </w:pPr>
      <w:hyperlink r:id="rId22" w:history="1">
        <w:r>
          <w:t>4.5  Gestion des commandes</w:t>
        </w:r>
        <w:r>
          <w:tab/>
          <w:t>8</w:t>
        </w:r>
      </w:hyperlink>
    </w:p>
    <w:p w:rsidR="00C14573" w:rsidRDefault="005C790E">
      <w:pPr>
        <w:pStyle w:val="Contents1"/>
        <w:tabs>
          <w:tab w:val="clear" w:pos="9110"/>
          <w:tab w:val="right" w:pos="400"/>
        </w:tabs>
      </w:pPr>
      <w:hyperlink r:id="rId23" w:history="1">
        <w:r>
          <w:t>5.  Description des cas d’utilisation</w:t>
        </w:r>
        <w:r>
          <w:tab/>
          <w:t>9</w:t>
        </w:r>
      </w:hyperlink>
    </w:p>
    <w:p w:rsidR="00C14573" w:rsidRDefault="005C790E">
      <w:pPr>
        <w:pStyle w:val="Contents2"/>
        <w:tabs>
          <w:tab w:val="right" w:pos="9546"/>
        </w:tabs>
      </w:pPr>
      <w:hyperlink r:id="rId24" w:history="1">
        <w:r>
          <w:t>5.1  Liste des cas d’utilisation et livraison</w:t>
        </w:r>
        <w:r>
          <w:tab/>
          <w:t>9</w:t>
        </w:r>
      </w:hyperlink>
    </w:p>
    <w:p w:rsidR="00C14573" w:rsidRDefault="005C790E">
      <w:pPr>
        <w:pStyle w:val="Contents2"/>
        <w:tabs>
          <w:tab w:val="right" w:pos="9546"/>
        </w:tabs>
      </w:pPr>
      <w:hyperlink r:id="rId25" w:history="1">
        <w:r>
          <w:t>5.2  Spécifications Fonctionnelles Détaillées des cas d’util</w:t>
        </w:r>
        <w:r>
          <w:t>isation</w:t>
        </w:r>
        <w:r>
          <w:tab/>
          <w:t>10</w:t>
        </w:r>
      </w:hyperlink>
    </w:p>
    <w:p w:rsidR="00C14573" w:rsidRDefault="005C790E">
      <w:pPr>
        <w:pStyle w:val="Contents3"/>
        <w:tabs>
          <w:tab w:val="right" w:pos="9971"/>
        </w:tabs>
      </w:pPr>
      <w:hyperlink r:id="rId26" w:history="1">
        <w:r>
          <w:t>5.2.1  UC_01 : S’inscrire</w:t>
        </w:r>
        <w:r>
          <w:tab/>
          <w:t>10</w:t>
        </w:r>
      </w:hyperlink>
    </w:p>
    <w:p w:rsidR="00C14573" w:rsidRDefault="005C790E">
      <w:pPr>
        <w:pStyle w:val="Contents3"/>
        <w:tabs>
          <w:tab w:val="right" w:pos="9971"/>
        </w:tabs>
      </w:pPr>
      <w:hyperlink r:id="rId27" w:history="1">
        <w:r>
          <w:t>5.2.2  UC_02 : S’authentifier</w:t>
        </w:r>
        <w:r>
          <w:tab/>
          <w:t>10</w:t>
        </w:r>
      </w:hyperlink>
    </w:p>
    <w:p w:rsidR="00C14573" w:rsidRDefault="005C790E">
      <w:pPr>
        <w:pStyle w:val="Contents3"/>
        <w:tabs>
          <w:tab w:val="right" w:pos="9971"/>
        </w:tabs>
      </w:pPr>
      <w:hyperlink r:id="rId28" w:history="1">
        <w:r>
          <w:t xml:space="preserve">5.2.3  UC_03 : Voir le </w:t>
        </w:r>
        <w:r>
          <w:t>catalogue d’articles</w:t>
        </w:r>
        <w:r>
          <w:tab/>
          <w:t>10</w:t>
        </w:r>
      </w:hyperlink>
    </w:p>
    <w:p w:rsidR="00C14573" w:rsidRDefault="005C790E">
      <w:pPr>
        <w:pStyle w:val="Contents3"/>
        <w:tabs>
          <w:tab w:val="right" w:pos="9971"/>
        </w:tabs>
      </w:pPr>
      <w:hyperlink r:id="rId29" w:history="1">
        <w:r>
          <w:t>5.2.4  UC_04 : Rechercher un article dans le catalogue</w:t>
        </w:r>
        <w:r>
          <w:tab/>
          <w:t>10</w:t>
        </w:r>
      </w:hyperlink>
    </w:p>
    <w:p w:rsidR="00C14573" w:rsidRDefault="005C790E">
      <w:pPr>
        <w:pStyle w:val="Contents3"/>
        <w:tabs>
          <w:tab w:val="right" w:pos="9971"/>
        </w:tabs>
      </w:pPr>
      <w:hyperlink r:id="rId30" w:history="1">
        <w:r>
          <w:t>5.2.5  UC_05 : Choisir un article parmi le catalogue et voir ses détails</w:t>
        </w:r>
        <w:r>
          <w:tab/>
          <w:t>10</w:t>
        </w:r>
      </w:hyperlink>
    </w:p>
    <w:p w:rsidR="00C14573" w:rsidRDefault="005C790E">
      <w:pPr>
        <w:pStyle w:val="Contents3"/>
        <w:tabs>
          <w:tab w:val="right" w:pos="9971"/>
        </w:tabs>
      </w:pPr>
      <w:hyperlink r:id="rId31" w:history="1">
        <w:r>
          <w:t>5.2.6  UC_06 : Ajouter des articles à son panier</w:t>
        </w:r>
        <w:r>
          <w:tab/>
          <w:t>10</w:t>
        </w:r>
      </w:hyperlink>
    </w:p>
    <w:p w:rsidR="00C14573" w:rsidRDefault="005C790E">
      <w:pPr>
        <w:pStyle w:val="Contents3"/>
        <w:tabs>
          <w:tab w:val="right" w:pos="9971"/>
        </w:tabs>
      </w:pPr>
      <w:hyperlink r:id="rId32" w:history="1">
        <w:r>
          <w:t>5.2.7  UC_07 : Consulter son panier</w:t>
        </w:r>
        <w:r>
          <w:tab/>
          <w:t>10</w:t>
        </w:r>
      </w:hyperlink>
    </w:p>
    <w:p w:rsidR="00C14573" w:rsidRDefault="005C790E">
      <w:pPr>
        <w:pStyle w:val="Contents3"/>
        <w:tabs>
          <w:tab w:val="right" w:pos="9971"/>
        </w:tabs>
      </w:pPr>
      <w:hyperlink r:id="rId33" w:history="1">
        <w:r>
          <w:t>5.2.8  U</w:t>
        </w:r>
        <w:r>
          <w:t>C_08 : Effectuer des commandes</w:t>
        </w:r>
        <w:r>
          <w:tab/>
          <w:t>10</w:t>
        </w:r>
      </w:hyperlink>
    </w:p>
    <w:p w:rsidR="00C14573" w:rsidRDefault="005C790E">
      <w:pPr>
        <w:pStyle w:val="Contents3"/>
        <w:tabs>
          <w:tab w:val="right" w:pos="9971"/>
        </w:tabs>
      </w:pPr>
      <w:hyperlink r:id="rId34" w:history="1">
        <w:r>
          <w:t>5.2.9  UC_09 : Visualiser le détail de ses commandes</w:t>
        </w:r>
        <w:r>
          <w:tab/>
          <w:t>10</w:t>
        </w:r>
      </w:hyperlink>
    </w:p>
    <w:p w:rsidR="00C14573" w:rsidRDefault="005C790E">
      <w:pPr>
        <w:pStyle w:val="Contents3"/>
        <w:tabs>
          <w:tab w:val="right" w:pos="9971"/>
        </w:tabs>
      </w:pPr>
      <w:hyperlink r:id="rId35" w:history="1">
        <w:r>
          <w:t>5.2.10  UC_10 : Visualiser son historique de commandes</w:t>
        </w:r>
        <w:r>
          <w:tab/>
          <w:t>10</w:t>
        </w:r>
      </w:hyperlink>
    </w:p>
    <w:p w:rsidR="00C14573" w:rsidRDefault="005C790E">
      <w:pPr>
        <w:pStyle w:val="Contents3"/>
        <w:tabs>
          <w:tab w:val="right" w:pos="9971"/>
        </w:tabs>
      </w:pPr>
      <w:hyperlink r:id="rId36" w:history="1">
        <w:r>
          <w:t>5.2.11  UC_11 : Visualiser son classement dans un jeu</w:t>
        </w:r>
        <w:r>
          <w:tab/>
          <w:t>10</w:t>
        </w:r>
      </w:hyperlink>
    </w:p>
    <w:p w:rsidR="00C14573" w:rsidRDefault="005C790E">
      <w:pPr>
        <w:pStyle w:val="Contents3"/>
        <w:tabs>
          <w:tab w:val="right" w:pos="9971"/>
        </w:tabs>
      </w:pPr>
      <w:hyperlink r:id="rId37" w:history="1">
        <w:r>
          <w:t>5.2.12  UC_12 : Choisir un jeu parmi la liste des jeux vidéos</w:t>
        </w:r>
        <w:r>
          <w:tab/>
          <w:t>10</w:t>
        </w:r>
      </w:hyperlink>
    </w:p>
    <w:p w:rsidR="00C14573" w:rsidRDefault="005C790E">
      <w:pPr>
        <w:pStyle w:val="Contents3"/>
        <w:tabs>
          <w:tab w:val="right" w:pos="9971"/>
        </w:tabs>
      </w:pPr>
      <w:hyperlink r:id="rId38" w:history="1">
        <w:r>
          <w:t>5.2.13  UC_13 : Lancer une partie de jeu hors ligne</w:t>
        </w:r>
        <w:r>
          <w:tab/>
          <w:t>10</w:t>
        </w:r>
      </w:hyperlink>
    </w:p>
    <w:p w:rsidR="00C14573" w:rsidRDefault="005C790E">
      <w:pPr>
        <w:pStyle w:val="Contents3"/>
        <w:tabs>
          <w:tab w:val="right" w:pos="9971"/>
        </w:tabs>
      </w:pPr>
      <w:hyperlink r:id="rId39" w:history="1">
        <w:r>
          <w:t>5.2.14  UC_13 : Lancer une partie de jeu en ligne</w:t>
        </w:r>
        <w:r>
          <w:tab/>
          <w:t>10</w:t>
        </w:r>
      </w:hyperlink>
    </w:p>
    <w:p w:rsidR="00C14573" w:rsidRDefault="005C790E">
      <w:pPr>
        <w:pStyle w:val="Contents3"/>
        <w:tabs>
          <w:tab w:val="right" w:pos="9971"/>
        </w:tabs>
      </w:pPr>
      <w:hyperlink r:id="rId40" w:history="1">
        <w:r>
          <w:t xml:space="preserve">5.2.15  UC_16 : Communiquer avec </w:t>
        </w:r>
        <w:r>
          <w:t>d’autres utilisateurs dans l’application</w:t>
        </w:r>
        <w:r>
          <w:tab/>
          <w:t>10</w:t>
        </w:r>
      </w:hyperlink>
    </w:p>
    <w:p w:rsidR="00C14573" w:rsidRDefault="005C790E">
      <w:pPr>
        <w:pStyle w:val="Contents3"/>
        <w:tabs>
          <w:tab w:val="right" w:pos="9971"/>
        </w:tabs>
      </w:pPr>
      <w:hyperlink r:id="rId41" w:history="1">
        <w:r>
          <w:t>5.2.16  UC_17 : Ajouter/Supprimer un article au catalogue</w:t>
        </w:r>
        <w:r>
          <w:tab/>
          <w:t>10</w:t>
        </w:r>
      </w:hyperlink>
    </w:p>
    <w:p w:rsidR="00C14573" w:rsidRDefault="005C790E">
      <w:pPr>
        <w:pStyle w:val="Contents3"/>
        <w:tabs>
          <w:tab w:val="right" w:pos="9971"/>
        </w:tabs>
      </w:pPr>
      <w:hyperlink r:id="rId42" w:history="1">
        <w:r>
          <w:t xml:space="preserve">5.2.17  UC_18 : Ajouter/Supprimer un jeu à la </w:t>
        </w:r>
        <w:r>
          <w:t>liste des jeux vidéos</w:t>
        </w:r>
        <w:r>
          <w:tab/>
          <w:t>10</w:t>
        </w:r>
      </w:hyperlink>
    </w:p>
    <w:p w:rsidR="00C14573" w:rsidRDefault="005C790E">
      <w:pPr>
        <w:pStyle w:val="Contents1"/>
        <w:tabs>
          <w:tab w:val="clear" w:pos="9110"/>
          <w:tab w:val="right" w:pos="400"/>
        </w:tabs>
      </w:pPr>
      <w:hyperlink r:id="rId43" w:history="1">
        <w:r>
          <w:t>6.  Dictionnaire de données</w:t>
        </w:r>
        <w:r>
          <w:tab/>
          <w:t>11</w:t>
        </w:r>
      </w:hyperlink>
    </w:p>
    <w:p w:rsidR="00C14573" w:rsidRDefault="005C790E">
      <w:pPr>
        <w:pStyle w:val="Contents1"/>
        <w:tabs>
          <w:tab w:val="clear" w:pos="9110"/>
          <w:tab w:val="right" w:pos="400"/>
        </w:tabs>
      </w:pPr>
      <w:hyperlink r:id="rId44" w:history="1">
        <w:r>
          <w:t>7.  Technologies attendues</w:t>
        </w:r>
        <w:r>
          <w:tab/>
          <w:t>11</w:t>
        </w:r>
      </w:hyperlink>
    </w:p>
    <w:p w:rsidR="00C14573" w:rsidRDefault="005C790E">
      <w:pPr>
        <w:pStyle w:val="Contents1"/>
        <w:tabs>
          <w:tab w:val="clear" w:pos="9110"/>
          <w:tab w:val="right" w:pos="400"/>
        </w:tabs>
      </w:pPr>
      <w:hyperlink r:id="rId45" w:history="1">
        <w:r>
          <w:t>8.  Futures évolu</w:t>
        </w:r>
        <w:r>
          <w:t>tions techniques prévues</w:t>
        </w:r>
        <w:r>
          <w:tab/>
          <w:t>11</w:t>
        </w:r>
      </w:hyperlink>
    </w:p>
    <w:p w:rsidR="00C14573" w:rsidRDefault="005C790E">
      <w:pPr>
        <w:pStyle w:val="Contents1"/>
        <w:tabs>
          <w:tab w:val="clear" w:pos="9110"/>
          <w:tab w:val="right" w:pos="400"/>
        </w:tabs>
      </w:pPr>
      <w:hyperlink r:id="rId46" w:history="1">
        <w:r>
          <w:t>9.  Annexes</w:t>
        </w:r>
        <w:r>
          <w:tab/>
          <w:t>11</w:t>
        </w:r>
      </w:hyperlink>
    </w:p>
    <w:p w:rsidR="00C14573" w:rsidRDefault="005C790E">
      <w:pPr>
        <w:pStyle w:val="Contents2"/>
        <w:tabs>
          <w:tab w:val="right" w:pos="9546"/>
        </w:tabs>
      </w:pPr>
      <w:hyperlink r:id="rId47" w:history="1">
        <w:r>
          <w:t>9.1  Diagrammes des cas d’utilisations</w:t>
        </w:r>
        <w:r>
          <w:tab/>
          <w:t>12</w:t>
        </w:r>
      </w:hyperlink>
    </w:p>
    <w:p w:rsidR="00C14573" w:rsidRDefault="005C790E">
      <w:pPr>
        <w:pStyle w:val="Contents2"/>
        <w:tabs>
          <w:tab w:val="right" w:pos="9546"/>
        </w:tabs>
      </w:pPr>
      <w:hyperlink r:id="rId48" w:history="1">
        <w:r>
          <w:t xml:space="preserve">9.2  Diagramme </w:t>
        </w:r>
        <w:r>
          <w:t>d’entités</w:t>
        </w:r>
        <w:r>
          <w:tab/>
          <w:t>12</w:t>
        </w:r>
      </w:hyperlink>
    </w:p>
    <w:p w:rsidR="00C14573" w:rsidRDefault="005C790E">
      <w:pPr>
        <w:pStyle w:val="Contents2"/>
        <w:tabs>
          <w:tab w:val="right" w:pos="9546"/>
        </w:tabs>
      </w:pPr>
      <w:hyperlink r:id="rId49" w:history="1">
        <w:r>
          <w:t>9.3  Diagrammes de services</w:t>
        </w:r>
        <w:r>
          <w:tab/>
          <w:t>12</w:t>
        </w:r>
      </w:hyperlink>
    </w:p>
    <w:p w:rsidR="00C14573" w:rsidRDefault="005C790E">
      <w:pPr>
        <w:pStyle w:val="Contents2"/>
        <w:tabs>
          <w:tab w:val="right" w:pos="9546"/>
        </w:tabs>
      </w:pPr>
      <w:hyperlink r:id="rId50" w:history="1">
        <w:r>
          <w:t>9.4  Maquettes IHM</w:t>
        </w:r>
        <w:r>
          <w:tab/>
          <w:t>12</w:t>
        </w:r>
      </w:hyperlink>
    </w:p>
    <w:p w:rsidR="00C14573" w:rsidRDefault="005C790E">
      <w:pPr>
        <w:pStyle w:val="Standard"/>
        <w:rPr>
          <w:rFonts w:ascii="Calibri" w:eastAsia="Times New Roman" w:hAnsi="Calibri" w:cs="Times New Roman"/>
          <w:b/>
          <w:i/>
          <w:smallCaps/>
          <w:sz w:val="22"/>
          <w:szCs w:val="20"/>
        </w:rPr>
        <w:sectPr w:rsidR="00C14573">
          <w:headerReference w:type="even" r:id="rId51"/>
          <w:headerReference w:type="default" r:id="rId52"/>
          <w:pgSz w:w="12240" w:h="15840"/>
          <w:pgMar w:top="1134" w:right="1418" w:bottom="1418" w:left="1702" w:header="709" w:footer="720" w:gutter="0"/>
          <w:cols w:space="720"/>
        </w:sectPr>
      </w:pPr>
      <w:r>
        <w:fldChar w:fldCharType="end"/>
      </w:r>
    </w:p>
    <w:p w:rsidR="00C14573" w:rsidRDefault="005C790E">
      <w:pPr>
        <w:pStyle w:val="Heading1"/>
      </w:pPr>
      <w:bookmarkStart w:id="0" w:name="__RefHeading___Toc497682107"/>
      <w:bookmarkStart w:id="1" w:name="Principal"/>
      <w:r>
        <w:lastRenderedPageBreak/>
        <w:t>Présentation</w:t>
      </w:r>
      <w:bookmarkEnd w:id="0"/>
    </w:p>
    <w:p w:rsidR="00C14573" w:rsidRDefault="005C790E">
      <w:pPr>
        <w:pStyle w:val="Heading2"/>
      </w:pPr>
      <w:bookmarkStart w:id="2" w:name="__RefHeading___Toc497682108"/>
      <w:r>
        <w:t>Présentation de la start-up</w:t>
      </w:r>
      <w:bookmarkEnd w:id="2"/>
    </w:p>
    <w:p w:rsidR="00C14573" w:rsidRDefault="005C790E">
      <w:pPr>
        <w:pStyle w:val="Heading2"/>
      </w:pPr>
      <w:bookmarkStart w:id="3" w:name="__RefHeading___Toc497682109"/>
      <w:r>
        <w:t>Contexte du projet</w:t>
      </w:r>
      <w:bookmarkEnd w:id="3"/>
    </w:p>
    <w:p w:rsidR="00C14573" w:rsidRDefault="00C14573">
      <w:pPr>
        <w:pStyle w:val="Standard"/>
        <w:pageBreakBefore/>
        <w:spacing w:after="0" w:line="240" w:lineRule="auto"/>
      </w:pPr>
    </w:p>
    <w:p w:rsidR="00C14573" w:rsidRDefault="005C790E">
      <w:pPr>
        <w:pStyle w:val="Heading1"/>
      </w:pPr>
      <w:bookmarkStart w:id="4" w:name="__RefHeading___Toc497682110"/>
      <w:r>
        <w:t>Présentation générale d</w:t>
      </w:r>
      <w:r>
        <w:t>u projet</w:t>
      </w:r>
      <w:bookmarkEnd w:id="4"/>
    </w:p>
    <w:p w:rsidR="00C14573" w:rsidRDefault="005C790E">
      <w:pPr>
        <w:pStyle w:val="Heading2"/>
      </w:pPr>
      <w:bookmarkStart w:id="5" w:name="__RefHeading___Toc497682111"/>
      <w:r>
        <w:t>Cibles du projet</w:t>
      </w:r>
      <w:bookmarkEnd w:id="5"/>
    </w:p>
    <w:p w:rsidR="00C14573" w:rsidRDefault="005C790E">
      <w:pPr>
        <w:pStyle w:val="Heading2"/>
      </w:pPr>
      <w:bookmarkStart w:id="6" w:name="__RefHeading___Toc949_393862628"/>
      <w:r>
        <w:t>Périmètre et localisation du projet</w:t>
      </w:r>
      <w:bookmarkEnd w:id="6"/>
    </w:p>
    <w:p w:rsidR="00C14573" w:rsidRDefault="005C790E">
      <w:pPr>
        <w:pStyle w:val="Heading2"/>
      </w:pPr>
      <w:bookmarkStart w:id="7" w:name="__RefHeading___Toc497682112"/>
      <w:r>
        <w:t>La solution attendue</w:t>
      </w:r>
      <w:bookmarkEnd w:id="7"/>
    </w:p>
    <w:p w:rsidR="00C14573" w:rsidRDefault="005C790E">
      <w:pPr>
        <w:pStyle w:val="Heading3"/>
      </w:pPr>
      <w:bookmarkStart w:id="8" w:name="__RefHeading___Toc497682113"/>
      <w:r>
        <w:t>Analyse de l’existant</w:t>
      </w:r>
      <w:bookmarkEnd w:id="8"/>
    </w:p>
    <w:p w:rsidR="00C14573" w:rsidRDefault="005C790E">
      <w:pPr>
        <w:pStyle w:val="Heading3"/>
      </w:pPr>
      <w:bookmarkStart w:id="9" w:name="__RefHeading___Toc497682114"/>
      <w:r>
        <w:t>Objectifs fonctionnels</w:t>
      </w:r>
      <w:bookmarkEnd w:id="1"/>
      <w:bookmarkEnd w:id="9"/>
    </w:p>
    <w:p w:rsidR="00C14573" w:rsidRDefault="005C790E">
      <w:pPr>
        <w:pStyle w:val="Heading1"/>
      </w:pPr>
      <w:bookmarkStart w:id="10" w:name="__RefHeading___Toc4277_855849303"/>
      <w:r>
        <w:t>Livrables et planification</w:t>
      </w:r>
      <w:bookmarkEnd w:id="10"/>
    </w:p>
    <w:tbl>
      <w:tblPr>
        <w:tblW w:w="92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  <w:gridCol w:w="5812"/>
        <w:gridCol w:w="2017"/>
      </w:tblGrid>
      <w:tr w:rsidR="00C14573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Livrable</w:t>
            </w:r>
          </w:p>
        </w:tc>
        <w:tc>
          <w:tcPr>
            <w:tcW w:w="5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Date de livraison</w:t>
            </w: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Livrable A.1</w:t>
            </w:r>
          </w:p>
        </w:tc>
        <w:tc>
          <w:tcPr>
            <w:tcW w:w="5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318" w:hanging="284"/>
            </w:pPr>
            <w:r>
              <w:rPr>
                <w:color w:val="000000"/>
              </w:rPr>
              <w:t>Ébauche</w:t>
            </w:r>
            <w:r>
              <w:rPr>
                <w:color w:val="000000"/>
              </w:rPr>
              <w:t xml:space="preserve"> du cahier des charges</w:t>
            </w:r>
          </w:p>
          <w:p w:rsidR="00C14573" w:rsidRDefault="005C790E">
            <w:pPr>
              <w:pStyle w:val="ListParagraph"/>
              <w:numPr>
                <w:ilvl w:val="0"/>
                <w:numId w:val="32"/>
              </w:numPr>
              <w:spacing w:after="60" w:line="240" w:lineRule="auto"/>
              <w:ind w:left="318" w:hanging="284"/>
              <w:rPr>
                <w:color w:val="000000"/>
              </w:rPr>
            </w:pPr>
            <w:r>
              <w:rPr>
                <w:color w:val="000000"/>
              </w:rPr>
              <w:t>Recensement des Use Cases</w:t>
            </w:r>
          </w:p>
          <w:p w:rsidR="00C14573" w:rsidRDefault="005C790E">
            <w:pPr>
              <w:pStyle w:val="ListParagraph"/>
              <w:numPr>
                <w:ilvl w:val="0"/>
                <w:numId w:val="32"/>
              </w:numPr>
              <w:spacing w:after="60" w:line="240" w:lineRule="auto"/>
              <w:ind w:left="318" w:hanging="284"/>
              <w:rPr>
                <w:color w:val="000000"/>
              </w:rPr>
            </w:pPr>
            <w:r>
              <w:rPr>
                <w:color w:val="000000"/>
              </w:rPr>
              <w:t>Diagramme des Use Cases</w:t>
            </w:r>
          </w:p>
          <w:p w:rsidR="00C14573" w:rsidRDefault="005C790E">
            <w:pPr>
              <w:pStyle w:val="ListParagraph"/>
              <w:numPr>
                <w:ilvl w:val="0"/>
                <w:numId w:val="32"/>
              </w:numPr>
              <w:spacing w:after="60" w:line="240" w:lineRule="auto"/>
              <w:ind w:left="318" w:hanging="284"/>
            </w:pPr>
            <w:r>
              <w:rPr>
                <w:color w:val="000000"/>
              </w:rPr>
              <w:t>Ébauche du diagramme de classes : partie entité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</w:pPr>
            <w:r>
              <w:rPr>
                <w:color w:val="000000"/>
              </w:rPr>
              <w:t>19/03/2018</w:t>
            </w: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Livrable A.2a</w:t>
            </w:r>
          </w:p>
        </w:tc>
        <w:tc>
          <w:tcPr>
            <w:tcW w:w="5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ListParagraph"/>
              <w:numPr>
                <w:ilvl w:val="0"/>
                <w:numId w:val="32"/>
              </w:numPr>
              <w:spacing w:before="60" w:after="60" w:line="240" w:lineRule="auto"/>
              <w:ind w:left="318" w:hanging="284"/>
            </w:pPr>
            <w:r>
              <w:rPr>
                <w:color w:val="000000"/>
              </w:rPr>
              <w:t xml:space="preserve">Recensement des Use Cases </w:t>
            </w:r>
            <w:r>
              <w:rPr>
                <w:b/>
                <w:i/>
                <w:color w:val="000000"/>
              </w:rPr>
              <w:t>revu et corrigé</w:t>
            </w:r>
          </w:p>
          <w:p w:rsidR="00C14573" w:rsidRDefault="005C790E">
            <w:pPr>
              <w:pStyle w:val="ListParagraph"/>
              <w:numPr>
                <w:ilvl w:val="0"/>
                <w:numId w:val="32"/>
              </w:numPr>
              <w:spacing w:after="60" w:line="240" w:lineRule="auto"/>
              <w:ind w:left="318" w:hanging="284"/>
            </w:pPr>
            <w:r>
              <w:rPr>
                <w:color w:val="000000"/>
              </w:rPr>
              <w:t xml:space="preserve">Diagramme des Use Cases </w:t>
            </w:r>
            <w:r>
              <w:rPr>
                <w:b/>
                <w:i/>
                <w:color w:val="000000"/>
              </w:rPr>
              <w:t>revu et corrigé</w:t>
            </w:r>
          </w:p>
          <w:p w:rsidR="00C14573" w:rsidRDefault="005C790E">
            <w:pPr>
              <w:pStyle w:val="ListParagraph"/>
              <w:numPr>
                <w:ilvl w:val="0"/>
                <w:numId w:val="32"/>
              </w:numPr>
              <w:spacing w:after="60" w:line="240" w:lineRule="auto"/>
              <w:ind w:left="318" w:hanging="284"/>
              <w:rPr>
                <w:color w:val="000000"/>
              </w:rPr>
            </w:pPr>
            <w:r>
              <w:rPr>
                <w:color w:val="000000"/>
              </w:rPr>
              <w:t xml:space="preserve">Spécifications </w:t>
            </w:r>
            <w:r>
              <w:rPr>
                <w:color w:val="000000"/>
              </w:rPr>
              <w:t>Fonctionnelles Détaillées des Use Cases prévus pour le livrable A</w:t>
            </w:r>
          </w:p>
          <w:p w:rsidR="00C14573" w:rsidRDefault="005C790E">
            <w:pPr>
              <w:pStyle w:val="ListParagraph"/>
              <w:numPr>
                <w:ilvl w:val="0"/>
                <w:numId w:val="32"/>
              </w:numPr>
              <w:spacing w:after="60" w:line="240" w:lineRule="auto"/>
              <w:ind w:left="318" w:hanging="284"/>
              <w:rPr>
                <w:color w:val="000000"/>
              </w:rPr>
            </w:pPr>
            <w:r>
              <w:rPr>
                <w:color w:val="000000"/>
              </w:rPr>
              <w:t>Diagramme de classes : partie entité complété</w:t>
            </w:r>
          </w:p>
          <w:p w:rsidR="00C14573" w:rsidRDefault="005C790E">
            <w:pPr>
              <w:pStyle w:val="ListParagraph"/>
              <w:numPr>
                <w:ilvl w:val="0"/>
                <w:numId w:val="32"/>
              </w:numPr>
              <w:spacing w:after="60" w:line="240" w:lineRule="auto"/>
              <w:ind w:left="318" w:hanging="284"/>
              <w:rPr>
                <w:color w:val="000000"/>
              </w:rPr>
            </w:pPr>
            <w:r>
              <w:rPr>
                <w:color w:val="000000"/>
              </w:rPr>
              <w:t>Diagramme de classes : partie services métier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12/11/201</w:t>
            </w:r>
            <w:r w:rsidR="00E86D5C">
              <w:rPr>
                <w:color w:val="000000"/>
              </w:rPr>
              <w:t>8</w:t>
            </w: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Livrable A.2b</w:t>
            </w:r>
          </w:p>
        </w:tc>
        <w:tc>
          <w:tcPr>
            <w:tcW w:w="5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ListParagraph"/>
              <w:numPr>
                <w:ilvl w:val="0"/>
                <w:numId w:val="32"/>
              </w:numPr>
              <w:spacing w:before="60" w:after="60" w:line="240" w:lineRule="auto"/>
              <w:ind w:left="318" w:hanging="284"/>
            </w:pPr>
            <w:r>
              <w:rPr>
                <w:color w:val="000000"/>
              </w:rPr>
              <w:t>Spécifications Fonctionnelles Détaillées des Use Cases prévus pour le li</w:t>
            </w:r>
            <w:r>
              <w:rPr>
                <w:color w:val="000000"/>
              </w:rPr>
              <w:t xml:space="preserve">vrable A </w:t>
            </w:r>
            <w:r>
              <w:rPr>
                <w:b/>
                <w:i/>
                <w:color w:val="000000"/>
              </w:rPr>
              <w:t>revues</w:t>
            </w:r>
            <w:bookmarkStart w:id="11" w:name="_GoBack"/>
            <w:bookmarkEnd w:id="11"/>
            <w:r>
              <w:rPr>
                <w:b/>
                <w:i/>
                <w:color w:val="000000"/>
              </w:rPr>
              <w:t xml:space="preserve"> et corrigées</w:t>
            </w:r>
          </w:p>
          <w:p w:rsidR="00C14573" w:rsidRDefault="005C790E">
            <w:pPr>
              <w:pStyle w:val="ListParagraph"/>
              <w:numPr>
                <w:ilvl w:val="0"/>
                <w:numId w:val="32"/>
              </w:numPr>
              <w:spacing w:after="60" w:line="240" w:lineRule="auto"/>
              <w:ind w:left="318" w:hanging="284"/>
            </w:pPr>
            <w:r>
              <w:rPr>
                <w:color w:val="000000"/>
              </w:rPr>
              <w:t>Diagramme de classes</w:t>
            </w:r>
            <w:r>
              <w:rPr>
                <w:b/>
                <w:i/>
                <w:color w:val="000000"/>
              </w:rPr>
              <w:t xml:space="preserve"> revu et corrigé</w:t>
            </w:r>
          </w:p>
          <w:p w:rsidR="00C14573" w:rsidRDefault="005C790E">
            <w:pPr>
              <w:pStyle w:val="ListParagraph"/>
              <w:numPr>
                <w:ilvl w:val="0"/>
                <w:numId w:val="32"/>
              </w:numPr>
              <w:spacing w:after="60" w:line="240" w:lineRule="auto"/>
              <w:ind w:left="318" w:hanging="284"/>
              <w:rPr>
                <w:color w:val="000000"/>
              </w:rPr>
            </w:pPr>
            <w:r>
              <w:rPr>
                <w:color w:val="000000"/>
              </w:rPr>
              <w:t>Diagramme d’architecture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17/11/201</w:t>
            </w:r>
            <w:r w:rsidR="00E86D5C">
              <w:rPr>
                <w:color w:val="000000"/>
              </w:rPr>
              <w:t>8</w:t>
            </w: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Livrable A.3</w:t>
            </w:r>
          </w:p>
        </w:tc>
        <w:tc>
          <w:tcPr>
            <w:tcW w:w="5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18" w:hanging="284"/>
            </w:pPr>
            <w:r>
              <w:rPr>
                <w:color w:val="000000"/>
              </w:rPr>
              <w:t>Cahier des charges définitif incluant les diagrammes UML</w:t>
            </w:r>
            <w:r>
              <w:rPr>
                <w:b/>
                <w:i/>
                <w:color w:val="000000"/>
              </w:rPr>
              <w:t xml:space="preserve"> revus et corrigés</w:t>
            </w:r>
          </w:p>
          <w:p w:rsidR="00C14573" w:rsidRDefault="005C790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18" w:hanging="284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Dossier de déploiement de l’application</w:t>
            </w:r>
          </w:p>
          <w:p w:rsidR="00C14573" w:rsidRDefault="005C790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18" w:hanging="284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 xml:space="preserve">La base de données MySQL avec un jeu d'enregistrements pour effectuer des </w:t>
            </w:r>
            <w:r>
              <w:rPr>
                <w:rFonts w:eastAsia="Times New Roman" w:cs="Times New Roman"/>
                <w:lang w:eastAsia="fr-FR"/>
              </w:rPr>
              <w:t>tests et des démos</w:t>
            </w:r>
          </w:p>
          <w:p w:rsidR="00C14573" w:rsidRDefault="005C790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18" w:hanging="284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Un guide utilisateur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26/11/201</w:t>
            </w:r>
            <w:r w:rsidR="00E86D5C">
              <w:rPr>
                <w:color w:val="000000"/>
              </w:rPr>
              <w:t>8</w:t>
            </w:r>
          </w:p>
        </w:tc>
      </w:tr>
    </w:tbl>
    <w:p w:rsidR="00C14573" w:rsidRDefault="00C14573">
      <w:pPr>
        <w:pStyle w:val="Standard"/>
        <w:jc w:val="both"/>
      </w:pPr>
    </w:p>
    <w:p w:rsidR="00C14573" w:rsidRDefault="005C790E">
      <w:pPr>
        <w:pStyle w:val="Standard"/>
        <w:jc w:val="both"/>
      </w:pPr>
      <w:r>
        <w:t>Le planning graphique est présenté en annexe I du présent document.</w:t>
      </w:r>
    </w:p>
    <w:p w:rsidR="00C14573" w:rsidRDefault="00C14573">
      <w:pPr>
        <w:pStyle w:val="Standard"/>
      </w:pPr>
    </w:p>
    <w:p w:rsidR="00C14573" w:rsidRDefault="005C790E">
      <w:pPr>
        <w:pStyle w:val="Heading1"/>
      </w:pPr>
      <w:bookmarkStart w:id="12" w:name="__RefHeading___Toc497682115"/>
      <w:r>
        <w:lastRenderedPageBreak/>
        <w:t>Fonctionnalités générales de l’application</w:t>
      </w:r>
      <w:bookmarkEnd w:id="12"/>
    </w:p>
    <w:p w:rsidR="00C14573" w:rsidRDefault="005C790E">
      <w:pPr>
        <w:pStyle w:val="Heading2"/>
      </w:pPr>
      <w:bookmarkStart w:id="13" w:name="__RefHeading___Toc497682116"/>
      <w:r>
        <w:t>Gestion des utilisateurs</w:t>
      </w:r>
      <w:bookmarkEnd w:id="13"/>
    </w:p>
    <w:p w:rsidR="00C14573" w:rsidRDefault="005C790E">
      <w:pPr>
        <w:pStyle w:val="Heading2"/>
      </w:pPr>
      <w:bookmarkStart w:id="14" w:name="__RefHeading___Toc951_393862628"/>
      <w:r>
        <w:t xml:space="preserve">Gestion des jeux </w:t>
      </w:r>
      <w:proofErr w:type="gramStart"/>
      <w:r>
        <w:t>vidéos</w:t>
      </w:r>
      <w:bookmarkEnd w:id="14"/>
      <w:proofErr w:type="gramEnd"/>
    </w:p>
    <w:p w:rsidR="00C14573" w:rsidRDefault="005C790E">
      <w:pPr>
        <w:pStyle w:val="Heading2"/>
      </w:pPr>
      <w:bookmarkStart w:id="15" w:name="__RefHeading___Toc955_393862628"/>
      <w:r>
        <w:t>Gestion</w:t>
      </w:r>
      <w:r>
        <w:t xml:space="preserve"> du catalogue</w:t>
      </w:r>
      <w:bookmarkEnd w:id="15"/>
    </w:p>
    <w:p w:rsidR="00C14573" w:rsidRDefault="005C790E">
      <w:pPr>
        <w:pStyle w:val="Heading2"/>
      </w:pPr>
      <w:bookmarkStart w:id="16" w:name="__RefHeading___Toc957_393862628"/>
      <w:r>
        <w:t>Gestion du panier</w:t>
      </w:r>
      <w:bookmarkEnd w:id="16"/>
    </w:p>
    <w:p w:rsidR="00C14573" w:rsidRDefault="005C790E">
      <w:pPr>
        <w:pStyle w:val="Heading2"/>
      </w:pPr>
      <w:bookmarkStart w:id="17" w:name="__RefHeading___Toc959_393862628"/>
      <w:r>
        <w:t>Gestion des commandes</w:t>
      </w:r>
      <w:bookmarkEnd w:id="17"/>
    </w:p>
    <w:p w:rsidR="00C14573" w:rsidRDefault="00C14573">
      <w:pPr>
        <w:pStyle w:val="paragraphe"/>
      </w:pPr>
    </w:p>
    <w:p w:rsidR="00C14573" w:rsidRDefault="00C14573">
      <w:pPr>
        <w:pStyle w:val="paragraphe"/>
      </w:pPr>
    </w:p>
    <w:p w:rsidR="00C14573" w:rsidRDefault="00C14573">
      <w:pPr>
        <w:pStyle w:val="paragraphe"/>
      </w:pPr>
    </w:p>
    <w:p w:rsidR="00C14573" w:rsidRDefault="00C14573">
      <w:pPr>
        <w:pStyle w:val="paragraphe"/>
      </w:pPr>
    </w:p>
    <w:p w:rsidR="00C14573" w:rsidRDefault="00C14573">
      <w:pPr>
        <w:pStyle w:val="paragraphe"/>
      </w:pPr>
    </w:p>
    <w:p w:rsidR="00C14573" w:rsidRDefault="00C14573">
      <w:pPr>
        <w:pStyle w:val="paragraphe"/>
      </w:pPr>
    </w:p>
    <w:p w:rsidR="00C14573" w:rsidRDefault="00C14573">
      <w:pPr>
        <w:pStyle w:val="paragraphe"/>
      </w:pPr>
    </w:p>
    <w:p w:rsidR="00C14573" w:rsidRDefault="00C14573">
      <w:pPr>
        <w:pStyle w:val="paragraphe"/>
      </w:pPr>
    </w:p>
    <w:p w:rsidR="00C14573" w:rsidRDefault="00C14573">
      <w:pPr>
        <w:pStyle w:val="paragraphe"/>
      </w:pPr>
    </w:p>
    <w:p w:rsidR="00C14573" w:rsidRDefault="00C14573">
      <w:pPr>
        <w:pStyle w:val="paragraphe"/>
      </w:pPr>
    </w:p>
    <w:p w:rsidR="00C14573" w:rsidRDefault="00C14573">
      <w:pPr>
        <w:pStyle w:val="paragraphe"/>
      </w:pPr>
    </w:p>
    <w:p w:rsidR="00C14573" w:rsidRDefault="00C14573">
      <w:pPr>
        <w:pStyle w:val="paragraphe"/>
      </w:pPr>
    </w:p>
    <w:p w:rsidR="00C14573" w:rsidRDefault="00C14573">
      <w:pPr>
        <w:pStyle w:val="paragraphe"/>
      </w:pPr>
    </w:p>
    <w:p w:rsidR="00C14573" w:rsidRDefault="00C14573">
      <w:pPr>
        <w:pStyle w:val="paragraphe"/>
      </w:pPr>
    </w:p>
    <w:p w:rsidR="00C14573" w:rsidRDefault="00C14573">
      <w:pPr>
        <w:pStyle w:val="paragraphe"/>
      </w:pPr>
    </w:p>
    <w:p w:rsidR="00C14573" w:rsidRDefault="00C14573">
      <w:pPr>
        <w:pStyle w:val="paragraphe"/>
      </w:pPr>
    </w:p>
    <w:p w:rsidR="00C14573" w:rsidRDefault="00C14573">
      <w:pPr>
        <w:pStyle w:val="paragraphe"/>
      </w:pPr>
    </w:p>
    <w:p w:rsidR="00C14573" w:rsidRDefault="00C14573">
      <w:pPr>
        <w:pStyle w:val="paragraphe"/>
      </w:pPr>
    </w:p>
    <w:p w:rsidR="00C14573" w:rsidRDefault="005C790E">
      <w:pPr>
        <w:pStyle w:val="Heading1"/>
      </w:pPr>
      <w:bookmarkStart w:id="18" w:name="__RefHeading___Toc4279_855849303"/>
      <w:r>
        <w:t>Description des cas d’utilisation</w:t>
      </w:r>
      <w:bookmarkEnd w:id="18"/>
    </w:p>
    <w:p w:rsidR="00C14573" w:rsidRDefault="005C790E">
      <w:pPr>
        <w:pStyle w:val="Heading2"/>
      </w:pPr>
      <w:bookmarkStart w:id="19" w:name="__RefHeading___Toc4281_855849303"/>
      <w:r>
        <w:lastRenderedPageBreak/>
        <w:t>Liste des cas d’utilisation et livraison</w:t>
      </w:r>
      <w:bookmarkEnd w:id="19"/>
    </w:p>
    <w:tbl>
      <w:tblPr>
        <w:tblW w:w="10375" w:type="dxa"/>
        <w:tblInd w:w="-4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3"/>
        <w:gridCol w:w="6535"/>
        <w:gridCol w:w="1049"/>
        <w:gridCol w:w="1608"/>
      </w:tblGrid>
      <w:tr w:rsidR="00C14573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Réf.</w:t>
            </w:r>
          </w:p>
        </w:tc>
        <w:tc>
          <w:tcPr>
            <w:tcW w:w="6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 d’utilisations</w:t>
            </w:r>
          </w:p>
        </w:tc>
        <w:tc>
          <w:tcPr>
            <w:tcW w:w="1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Priorité</w:t>
            </w:r>
          </w:p>
        </w:tc>
        <w:tc>
          <w:tcPr>
            <w:tcW w:w="1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Acteurs</w:t>
            </w: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 un compte utilisateur joueur</w:t>
            </w:r>
          </w:p>
        </w:tc>
        <w:tc>
          <w:tcPr>
            <w:tcW w:w="1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0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C14573">
            <w:pPr>
              <w:pStyle w:val="Standard"/>
              <w:spacing w:after="0" w:line="240" w:lineRule="auto"/>
              <w:jc w:val="center"/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Modifier un compte </w:t>
            </w:r>
            <w:r>
              <w:rPr>
                <w:sz w:val="24"/>
                <w:szCs w:val="24"/>
              </w:rPr>
              <w:t>utilisateur joueur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5C790E">
            <w:pPr>
              <w:rPr>
                <w:rFonts w:hint="eastAsia"/>
              </w:rPr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Supprimer un compte utilisateur joueur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5C790E">
            <w:pPr>
              <w:rPr>
                <w:rFonts w:hint="eastAsia"/>
              </w:rPr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S’identifier</w:t>
            </w:r>
          </w:p>
        </w:tc>
        <w:tc>
          <w:tcPr>
            <w:tcW w:w="1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5C790E">
            <w:pPr>
              <w:rPr>
                <w:rFonts w:hint="eastAsia"/>
              </w:rPr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Consulter</w:t>
            </w:r>
            <w:r>
              <w:rPr>
                <w:sz w:val="24"/>
                <w:szCs w:val="24"/>
              </w:rPr>
              <w:t xml:space="preserve"> le catalogue de produits</w:t>
            </w:r>
          </w:p>
        </w:tc>
        <w:tc>
          <w:tcPr>
            <w:tcW w:w="1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5C790E">
            <w:pPr>
              <w:rPr>
                <w:rFonts w:hint="eastAsia"/>
              </w:rPr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</w:pPr>
            <w:r>
              <w:rPr>
                <w:sz w:val="24"/>
                <w:szCs w:val="24"/>
              </w:rPr>
              <w:t>Ajouter des produits</w:t>
            </w:r>
            <w:r>
              <w:rPr>
                <w:sz w:val="24"/>
                <w:szCs w:val="24"/>
              </w:rPr>
              <w:t xml:space="preserve"> à son panier</w:t>
            </w:r>
          </w:p>
        </w:tc>
        <w:tc>
          <w:tcPr>
            <w:tcW w:w="1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5C790E">
            <w:pPr>
              <w:rPr>
                <w:rFonts w:hint="eastAsia"/>
              </w:rPr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</w:pPr>
            <w:r>
              <w:rPr>
                <w:sz w:val="24"/>
                <w:szCs w:val="24"/>
              </w:rPr>
              <w:t>Retirer des produits de son panier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5C790E">
            <w:pPr>
              <w:rPr>
                <w:rFonts w:hint="eastAsia"/>
              </w:rPr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Valider une commande</w:t>
            </w:r>
          </w:p>
        </w:tc>
        <w:tc>
          <w:tcPr>
            <w:tcW w:w="1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5C790E">
            <w:pPr>
              <w:rPr>
                <w:rFonts w:hint="eastAsia"/>
              </w:rPr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Modifier une commande validée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5C790E">
            <w:pPr>
              <w:rPr>
                <w:rFonts w:hint="eastAsia"/>
              </w:rPr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Annuler une commande validée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5C790E">
            <w:pPr>
              <w:rPr>
                <w:rFonts w:hint="eastAsia"/>
              </w:rPr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6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Consulter</w:t>
            </w:r>
            <w:r>
              <w:rPr>
                <w:sz w:val="24"/>
                <w:szCs w:val="24"/>
              </w:rPr>
              <w:t xml:space="preserve"> détails des commandes</w:t>
            </w:r>
          </w:p>
        </w:tc>
        <w:tc>
          <w:tcPr>
            <w:tcW w:w="1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5C790E">
            <w:pPr>
              <w:rPr>
                <w:rFonts w:hint="eastAsia"/>
              </w:rPr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6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Consulter</w:t>
            </w:r>
            <w:r>
              <w:rPr>
                <w:sz w:val="24"/>
                <w:szCs w:val="24"/>
              </w:rPr>
              <w:t xml:space="preserve"> historique de commandes</w:t>
            </w:r>
          </w:p>
        </w:tc>
        <w:tc>
          <w:tcPr>
            <w:tcW w:w="1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5C790E">
            <w:pPr>
              <w:rPr>
                <w:rFonts w:hint="eastAsia"/>
              </w:rPr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un utilisateur à sa liste d’amis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5C790E">
            <w:pPr>
              <w:rPr>
                <w:rFonts w:hint="eastAsia"/>
              </w:rPr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Supprimer un utilisateur de sa liste</w:t>
            </w:r>
            <w:r>
              <w:rPr>
                <w:sz w:val="24"/>
                <w:szCs w:val="24"/>
              </w:rPr>
              <w:t xml:space="preserve"> d’amis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5C790E">
            <w:pPr>
              <w:rPr>
                <w:rFonts w:hint="eastAsia"/>
              </w:rPr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6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Consulter</w:t>
            </w:r>
            <w:r>
              <w:rPr>
                <w:sz w:val="24"/>
                <w:szCs w:val="24"/>
              </w:rPr>
              <w:t xml:space="preserve"> son classement dans un jeu vidéo</w:t>
            </w:r>
          </w:p>
        </w:tc>
        <w:tc>
          <w:tcPr>
            <w:tcW w:w="1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5C790E">
            <w:pPr>
              <w:rPr>
                <w:rFonts w:hint="eastAsia"/>
              </w:rPr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6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Lancer une partie de jeu vidéo multijoueur en ligne</w:t>
            </w:r>
          </w:p>
        </w:tc>
        <w:tc>
          <w:tcPr>
            <w:tcW w:w="1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5C790E">
            <w:pPr>
              <w:rPr>
                <w:rFonts w:hint="eastAsia"/>
              </w:rPr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Lancer une partie de jeu vidéo hors ligne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5C790E">
            <w:pPr>
              <w:rPr>
                <w:rFonts w:hint="eastAsia"/>
              </w:rPr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6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Envoyer un message</w:t>
            </w:r>
            <w:r>
              <w:rPr>
                <w:sz w:val="24"/>
                <w:szCs w:val="24"/>
              </w:rPr>
              <w:t xml:space="preserve"> à un autre utilisateur</w:t>
            </w:r>
          </w:p>
        </w:tc>
        <w:tc>
          <w:tcPr>
            <w:tcW w:w="1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5C790E">
            <w:pPr>
              <w:rPr>
                <w:rFonts w:hint="eastAsia"/>
              </w:rPr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Envoyer un message dans le chat de communication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5C790E">
            <w:pPr>
              <w:rPr>
                <w:rFonts w:hint="eastAsia"/>
              </w:rPr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Signaler un abus d’un utilisateur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5C790E">
            <w:pPr>
              <w:rPr>
                <w:rFonts w:hint="eastAsia"/>
              </w:rPr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Consulter la</w:t>
            </w:r>
            <w:r>
              <w:rPr>
                <w:sz w:val="24"/>
                <w:szCs w:val="24"/>
              </w:rPr>
              <w:t xml:space="preserve"> liste des utilisateurs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5C790E">
            <w:pPr>
              <w:rPr>
                <w:rFonts w:hint="eastAsia"/>
              </w:rPr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rPr>
                <w:color w:val="0066B3"/>
              </w:rPr>
            </w:pPr>
            <w:r>
              <w:rPr>
                <w:color w:val="0066B3"/>
              </w:rPr>
              <w:t>22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jc w:val="both"/>
              <w:rPr>
                <w:color w:val="0066B3"/>
                <w:sz w:val="24"/>
                <w:szCs w:val="24"/>
              </w:rPr>
            </w:pPr>
            <w:r>
              <w:rPr>
                <w:color w:val="0066B3"/>
                <w:sz w:val="24"/>
                <w:szCs w:val="24"/>
              </w:rPr>
              <w:t>Consulter la</w:t>
            </w:r>
            <w:r>
              <w:rPr>
                <w:color w:val="0066B3"/>
                <w:sz w:val="24"/>
                <w:szCs w:val="24"/>
              </w:rPr>
              <w:t xml:space="preserve"> liste des commandes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5C790E">
            <w:pPr>
              <w:rPr>
                <w:rFonts w:hint="eastAsia"/>
              </w:rPr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6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un produit au catalogue</w:t>
            </w:r>
          </w:p>
        </w:tc>
        <w:tc>
          <w:tcPr>
            <w:tcW w:w="1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5C790E">
            <w:pPr>
              <w:rPr>
                <w:rFonts w:hint="eastAsia"/>
              </w:rPr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Mettre à jour un produit du catalogue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5C790E">
            <w:pPr>
              <w:rPr>
                <w:rFonts w:hint="eastAsia"/>
              </w:rPr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Retirer un produit</w:t>
            </w:r>
            <w:r>
              <w:rPr>
                <w:sz w:val="24"/>
                <w:szCs w:val="24"/>
              </w:rPr>
              <w:t xml:space="preserve"> du catalogue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5C790E">
            <w:pPr>
              <w:rPr>
                <w:rFonts w:hint="eastAsia"/>
              </w:rPr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6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un jeu vidéo</w:t>
            </w:r>
          </w:p>
        </w:tc>
        <w:tc>
          <w:tcPr>
            <w:tcW w:w="1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5C790E">
            <w:pPr>
              <w:rPr>
                <w:rFonts w:hint="eastAsia"/>
              </w:rPr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Mettre à jour un jeu vidéo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5C790E">
            <w:pPr>
              <w:rPr>
                <w:rFonts w:hint="eastAsia"/>
              </w:rPr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Supprimer un jeu vidéo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5C790E">
            <w:pPr>
              <w:rPr>
                <w:rFonts w:hint="eastAsia"/>
              </w:rPr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Supprimer/Suspendre</w:t>
            </w:r>
            <w:r>
              <w:rPr>
                <w:color w:val="000000"/>
                <w:sz w:val="24"/>
                <w:szCs w:val="24"/>
              </w:rPr>
              <w:t xml:space="preserve"> un compte utilisateur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5C790E">
            <w:pPr>
              <w:rPr>
                <w:rFonts w:hint="eastAsia"/>
              </w:rPr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14573" w:rsidRDefault="005C790E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Consulter les</w:t>
            </w:r>
            <w:r>
              <w:rPr>
                <w:sz w:val="24"/>
                <w:szCs w:val="24"/>
              </w:rPr>
              <w:t xml:space="preserve"> demandes de suspensions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14573" w:rsidRDefault="005C790E">
            <w:pPr>
              <w:pStyle w:val="Standard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5C790E">
            <w:pPr>
              <w:rPr>
                <w:rFonts w:hint="eastAsia"/>
              </w:rPr>
            </w:pPr>
          </w:p>
        </w:tc>
      </w:tr>
    </w:tbl>
    <w:p w:rsidR="00C14573" w:rsidRDefault="005C790E">
      <w:pPr>
        <w:pStyle w:val="Heading2"/>
      </w:pPr>
      <w:bookmarkStart w:id="20" w:name="__RefHeading___Toc4283_855849303"/>
      <w:r>
        <w:lastRenderedPageBreak/>
        <w:t>Spécifications Fonctionnelles Détaillées des cas d’utilisation</w:t>
      </w:r>
      <w:bookmarkEnd w:id="20"/>
    </w:p>
    <w:p w:rsidR="00C14573" w:rsidRDefault="005C790E">
      <w:pPr>
        <w:pStyle w:val="Heading3"/>
      </w:pPr>
      <w:bookmarkStart w:id="21" w:name="__RefHeading___Toc4463_855849303"/>
      <w:r>
        <w:t>UC_01 : S’inscrire</w:t>
      </w:r>
      <w:bookmarkEnd w:id="21"/>
    </w:p>
    <w:p w:rsidR="00C14573" w:rsidRDefault="005C790E">
      <w:pPr>
        <w:pStyle w:val="Heading3"/>
      </w:pPr>
      <w:bookmarkStart w:id="22" w:name="__RefHeading___Toc4465_855849303"/>
      <w:r>
        <w:t>UC_02 :</w:t>
      </w:r>
      <w:r>
        <w:t xml:space="preserve"> S’authentifier</w:t>
      </w:r>
      <w:bookmarkEnd w:id="22"/>
    </w:p>
    <w:p w:rsidR="00C14573" w:rsidRDefault="005C790E">
      <w:pPr>
        <w:pStyle w:val="Heading3"/>
      </w:pPr>
      <w:bookmarkStart w:id="23" w:name="__RefHeading___Toc4285_855849303"/>
      <w:r>
        <w:t>UC_03 : Voir le catalogue d’articles</w:t>
      </w:r>
      <w:bookmarkEnd w:id="23"/>
    </w:p>
    <w:p w:rsidR="00C14573" w:rsidRDefault="005C790E">
      <w:pPr>
        <w:pStyle w:val="Heading3"/>
      </w:pPr>
      <w:bookmarkStart w:id="24" w:name="__RefHeading___Toc4467_855849303"/>
      <w:r>
        <w:t>UC_04 : Rechercher un article dans le catalogue</w:t>
      </w:r>
      <w:bookmarkEnd w:id="24"/>
    </w:p>
    <w:p w:rsidR="00C14573" w:rsidRDefault="005C790E">
      <w:pPr>
        <w:pStyle w:val="Heading3"/>
      </w:pPr>
      <w:bookmarkStart w:id="25" w:name="__RefHeading___Toc4287_855849303"/>
      <w:r>
        <w:t>UC_05 : Choisir un article parmi le catalogue et voir ses détails</w:t>
      </w:r>
      <w:bookmarkEnd w:id="25"/>
    </w:p>
    <w:p w:rsidR="00C14573" w:rsidRDefault="005C790E">
      <w:pPr>
        <w:pStyle w:val="Heading3"/>
      </w:pPr>
      <w:bookmarkStart w:id="26" w:name="__RefHeading___Toc4289_855849303"/>
      <w:r>
        <w:t>UC_06 : Ajouter des articles à son panier</w:t>
      </w:r>
      <w:bookmarkEnd w:id="26"/>
    </w:p>
    <w:p w:rsidR="00C14573" w:rsidRDefault="005C790E">
      <w:pPr>
        <w:pStyle w:val="Heading3"/>
      </w:pPr>
      <w:bookmarkStart w:id="27" w:name="__RefHeading___Toc4291_855849303"/>
      <w:r>
        <w:t>UC_07 : Consulter son panier</w:t>
      </w:r>
      <w:bookmarkEnd w:id="27"/>
    </w:p>
    <w:p w:rsidR="00C14573" w:rsidRDefault="005C790E">
      <w:pPr>
        <w:pStyle w:val="Heading3"/>
      </w:pPr>
      <w:bookmarkStart w:id="28" w:name="__RefHeading___Toc4295_855849303"/>
      <w:r>
        <w:t xml:space="preserve">UC_08 : Effectuer </w:t>
      </w:r>
      <w:r>
        <w:t>des commandes</w:t>
      </w:r>
      <w:bookmarkEnd w:id="28"/>
    </w:p>
    <w:p w:rsidR="00C14573" w:rsidRDefault="005C790E">
      <w:pPr>
        <w:pStyle w:val="Heading3"/>
      </w:pPr>
      <w:bookmarkStart w:id="29" w:name="__RefHeading___Toc4297_855849303"/>
      <w:r>
        <w:t>UC_09 : Visualiser le détail de ses commandes</w:t>
      </w:r>
      <w:bookmarkEnd w:id="29"/>
    </w:p>
    <w:p w:rsidR="00C14573" w:rsidRDefault="005C790E">
      <w:pPr>
        <w:pStyle w:val="Heading3"/>
      </w:pPr>
      <w:bookmarkStart w:id="30" w:name="__RefHeading___Toc4299_855849303"/>
      <w:r>
        <w:t>UC_10 : Visualiser son historique de commandes</w:t>
      </w:r>
      <w:bookmarkEnd w:id="30"/>
    </w:p>
    <w:p w:rsidR="00C14573" w:rsidRDefault="005C790E">
      <w:pPr>
        <w:pStyle w:val="Heading3"/>
      </w:pPr>
      <w:bookmarkStart w:id="31" w:name="__RefHeading___Toc4301_855849303"/>
      <w:r>
        <w:t>UC_11 : Visualiser son classement dans un jeu</w:t>
      </w:r>
      <w:bookmarkEnd w:id="31"/>
    </w:p>
    <w:p w:rsidR="00C14573" w:rsidRDefault="005C790E">
      <w:pPr>
        <w:pStyle w:val="Heading3"/>
      </w:pPr>
      <w:bookmarkStart w:id="32" w:name="__RefHeading___Toc4305_855849303"/>
      <w:r>
        <w:t xml:space="preserve">UC_12 : Choisir un jeu parmi la liste des jeux </w:t>
      </w:r>
      <w:proofErr w:type="gramStart"/>
      <w:r>
        <w:t>vidéos</w:t>
      </w:r>
      <w:bookmarkEnd w:id="32"/>
      <w:proofErr w:type="gramEnd"/>
    </w:p>
    <w:p w:rsidR="00C14573" w:rsidRDefault="005C790E">
      <w:pPr>
        <w:pStyle w:val="Heading3"/>
      </w:pPr>
      <w:bookmarkStart w:id="33" w:name="__RefHeading___Toc5161_380944753"/>
      <w:r>
        <w:t>UC_13 : Lancer une partie de jeu hors ligne</w:t>
      </w:r>
      <w:bookmarkEnd w:id="33"/>
    </w:p>
    <w:p w:rsidR="00C14573" w:rsidRDefault="005C790E">
      <w:pPr>
        <w:pStyle w:val="Heading3"/>
      </w:pPr>
      <w:bookmarkStart w:id="34" w:name="__RefHeading___Toc4307_855849303"/>
      <w:r>
        <w:t>UC_13 : Lancer une partie de jeu en ligne</w:t>
      </w:r>
      <w:bookmarkEnd w:id="34"/>
    </w:p>
    <w:p w:rsidR="00C14573" w:rsidRDefault="005C790E">
      <w:pPr>
        <w:pStyle w:val="Heading3"/>
      </w:pPr>
      <w:bookmarkStart w:id="35" w:name="__RefHeading___Toc4311_855849303"/>
      <w:r>
        <w:t>UC_16 : Communiquer avec d’autres utilisateurs dans l’application</w:t>
      </w:r>
      <w:bookmarkEnd w:id="35"/>
    </w:p>
    <w:p w:rsidR="00C14573" w:rsidRDefault="005C790E">
      <w:pPr>
        <w:pStyle w:val="Heading3"/>
      </w:pPr>
      <w:bookmarkStart w:id="36" w:name="__RefHeading___Toc4313_855849303"/>
      <w:r>
        <w:t>UC_17 : Ajouter/Supprimer un article au catalogue</w:t>
      </w:r>
      <w:bookmarkEnd w:id="36"/>
    </w:p>
    <w:p w:rsidR="00C14573" w:rsidRDefault="005C790E">
      <w:pPr>
        <w:pStyle w:val="Heading3"/>
      </w:pPr>
      <w:bookmarkStart w:id="37" w:name="__RefHeading___Toc4469_855849303"/>
      <w:r>
        <w:t xml:space="preserve">UC_18 : Ajouter/Supprimer un jeu à la liste des jeux </w:t>
      </w:r>
      <w:proofErr w:type="gramStart"/>
      <w:r>
        <w:t>vidéos</w:t>
      </w:r>
      <w:bookmarkEnd w:id="37"/>
      <w:proofErr w:type="gramEnd"/>
    </w:p>
    <w:p w:rsidR="00C14573" w:rsidRDefault="005C790E">
      <w:pPr>
        <w:pStyle w:val="paragraphe"/>
      </w:pPr>
      <w:r>
        <w:t>Diagramme d’activité : Lancer une part</w:t>
      </w:r>
      <w:r>
        <w:t xml:space="preserve">ie de jeu (choix en </w:t>
      </w:r>
      <w:proofErr w:type="gramStart"/>
      <w:r>
        <w:t>ligne ,</w:t>
      </w:r>
      <w:proofErr w:type="gramEnd"/>
      <w:r>
        <w:t xml:space="preserve"> hors ligne)</w:t>
      </w:r>
    </w:p>
    <w:p w:rsidR="00C14573" w:rsidRDefault="00C14573">
      <w:pPr>
        <w:pStyle w:val="paragraphe"/>
      </w:pPr>
    </w:p>
    <w:p w:rsidR="00C14573" w:rsidRDefault="00C14573">
      <w:pPr>
        <w:pStyle w:val="paragraphe"/>
      </w:pPr>
    </w:p>
    <w:p w:rsidR="00C14573" w:rsidRDefault="00C14573">
      <w:pPr>
        <w:pStyle w:val="paragraphe"/>
      </w:pPr>
    </w:p>
    <w:p w:rsidR="00C14573" w:rsidRDefault="00C14573">
      <w:pPr>
        <w:pStyle w:val="paragraphe"/>
      </w:pPr>
    </w:p>
    <w:p w:rsidR="00C14573" w:rsidRDefault="00C14573">
      <w:pPr>
        <w:pStyle w:val="paragraphe"/>
      </w:pPr>
    </w:p>
    <w:p w:rsidR="00C14573" w:rsidRDefault="00C14573">
      <w:pPr>
        <w:pStyle w:val="paragraphe"/>
      </w:pPr>
    </w:p>
    <w:p w:rsidR="00C14573" w:rsidRDefault="00C14573">
      <w:pPr>
        <w:pStyle w:val="paragraphe"/>
      </w:pPr>
    </w:p>
    <w:p w:rsidR="00C14573" w:rsidRDefault="00C14573">
      <w:pPr>
        <w:pStyle w:val="paragraphe"/>
      </w:pPr>
    </w:p>
    <w:p w:rsidR="00C14573" w:rsidRDefault="005C790E">
      <w:pPr>
        <w:pStyle w:val="Heading1"/>
      </w:pPr>
      <w:bookmarkStart w:id="38" w:name="__RefHeading___Toc4317_855849303"/>
      <w:r>
        <w:lastRenderedPageBreak/>
        <w:t>Dictionnaire de données</w:t>
      </w:r>
      <w:bookmarkEnd w:id="38"/>
    </w:p>
    <w:tbl>
      <w:tblPr>
        <w:tblW w:w="94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34"/>
        <w:gridCol w:w="3135"/>
        <w:gridCol w:w="3135"/>
      </w:tblGrid>
      <w:tr w:rsidR="00C14573">
        <w:tblPrEx>
          <w:tblCellMar>
            <w:top w:w="0" w:type="dxa"/>
            <w:bottom w:w="0" w:type="dxa"/>
          </w:tblCellMar>
        </w:tblPrEx>
        <w:tc>
          <w:tcPr>
            <w:tcW w:w="3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4573" w:rsidRDefault="005C790E">
            <w:pPr>
              <w:pStyle w:val="TableContents"/>
            </w:pPr>
            <w:r>
              <w:t>Classes (entités)</w:t>
            </w:r>
          </w:p>
        </w:tc>
        <w:tc>
          <w:tcPr>
            <w:tcW w:w="3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4573" w:rsidRDefault="005C790E">
            <w:pPr>
              <w:pStyle w:val="TableContents"/>
            </w:pPr>
            <w:r>
              <w:t>Définitions</w:t>
            </w:r>
          </w:p>
        </w:tc>
        <w:tc>
          <w:tcPr>
            <w:tcW w:w="3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4573" w:rsidRDefault="005C790E">
            <w:pPr>
              <w:pStyle w:val="TableContents"/>
            </w:pPr>
            <w:r>
              <w:t>Caractéristiques</w:t>
            </w: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3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4573" w:rsidRDefault="005C790E">
            <w:pPr>
              <w:pStyle w:val="TableContents"/>
            </w:pPr>
            <w:r>
              <w:t>Exemplaire ou Livre</w:t>
            </w:r>
          </w:p>
        </w:tc>
        <w:tc>
          <w:tcPr>
            <w:tcW w:w="3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4573" w:rsidRDefault="005C790E">
            <w:pPr>
              <w:pStyle w:val="TableContents"/>
            </w:pPr>
            <w:r>
              <w:t>Exemplaire physique d’une œuvre littéraire</w:t>
            </w:r>
          </w:p>
        </w:tc>
        <w:tc>
          <w:tcPr>
            <w:tcW w:w="3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4573" w:rsidRDefault="005C790E">
            <w:pPr>
              <w:pStyle w:val="TableContents"/>
            </w:pPr>
            <w:r>
              <w:t>Numéro (id)</w:t>
            </w: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3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4573" w:rsidRDefault="005C790E">
            <w:pPr>
              <w:pStyle w:val="TableContents"/>
            </w:pPr>
            <w:r>
              <w:t>Œuvre</w:t>
            </w:r>
            <w:r>
              <w:t xml:space="preserve"> littéraire</w:t>
            </w:r>
          </w:p>
        </w:tc>
        <w:tc>
          <w:tcPr>
            <w:tcW w:w="3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4573" w:rsidRDefault="00C14573">
            <w:pPr>
              <w:pStyle w:val="TableContents"/>
            </w:pPr>
          </w:p>
        </w:tc>
        <w:tc>
          <w:tcPr>
            <w:tcW w:w="3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4573" w:rsidRDefault="00C14573">
            <w:pPr>
              <w:pStyle w:val="TableContents"/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3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4573" w:rsidRDefault="005C790E">
            <w:pPr>
              <w:pStyle w:val="TableContents"/>
            </w:pPr>
            <w:r>
              <w:t>Emprunt</w:t>
            </w:r>
          </w:p>
        </w:tc>
        <w:tc>
          <w:tcPr>
            <w:tcW w:w="3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4573" w:rsidRDefault="00C14573">
            <w:pPr>
              <w:pStyle w:val="TableContents"/>
            </w:pPr>
          </w:p>
        </w:tc>
        <w:tc>
          <w:tcPr>
            <w:tcW w:w="3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4573" w:rsidRDefault="00C14573">
            <w:pPr>
              <w:pStyle w:val="TableContents"/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3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4573" w:rsidRDefault="005C790E">
            <w:pPr>
              <w:pStyle w:val="TableContents"/>
            </w:pPr>
            <w:r>
              <w:t>Abonné (</w:t>
            </w:r>
            <w:proofErr w:type="gramStart"/>
            <w:r>
              <w:t>héritant de personne</w:t>
            </w:r>
            <w:proofErr w:type="gramEnd"/>
            <w:r>
              <w:t>)</w:t>
            </w:r>
          </w:p>
        </w:tc>
        <w:tc>
          <w:tcPr>
            <w:tcW w:w="3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4573" w:rsidRDefault="00C14573">
            <w:pPr>
              <w:pStyle w:val="TableContents"/>
            </w:pPr>
          </w:p>
        </w:tc>
        <w:tc>
          <w:tcPr>
            <w:tcW w:w="3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4573" w:rsidRDefault="00C14573">
            <w:pPr>
              <w:pStyle w:val="TableContents"/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3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4573" w:rsidRDefault="005C790E">
            <w:pPr>
              <w:pStyle w:val="TableContents"/>
            </w:pPr>
            <w:r>
              <w:t>Contentieux</w:t>
            </w:r>
          </w:p>
        </w:tc>
        <w:tc>
          <w:tcPr>
            <w:tcW w:w="3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4573" w:rsidRDefault="00C14573">
            <w:pPr>
              <w:pStyle w:val="TableContents"/>
            </w:pPr>
          </w:p>
        </w:tc>
        <w:tc>
          <w:tcPr>
            <w:tcW w:w="3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4573" w:rsidRDefault="00C14573">
            <w:pPr>
              <w:pStyle w:val="TableContents"/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3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4573" w:rsidRDefault="005C790E">
            <w:pPr>
              <w:pStyle w:val="TableContents"/>
            </w:pPr>
            <w:r>
              <w:t>Réservation</w:t>
            </w:r>
          </w:p>
        </w:tc>
        <w:tc>
          <w:tcPr>
            <w:tcW w:w="3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4573" w:rsidRDefault="00C14573">
            <w:pPr>
              <w:pStyle w:val="TableContents"/>
            </w:pPr>
          </w:p>
        </w:tc>
        <w:tc>
          <w:tcPr>
            <w:tcW w:w="3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4573" w:rsidRDefault="00C14573">
            <w:pPr>
              <w:pStyle w:val="TableContents"/>
            </w:pPr>
          </w:p>
        </w:tc>
      </w:tr>
      <w:tr w:rsidR="00C14573">
        <w:tblPrEx>
          <w:tblCellMar>
            <w:top w:w="0" w:type="dxa"/>
            <w:bottom w:w="0" w:type="dxa"/>
          </w:tblCellMar>
        </w:tblPrEx>
        <w:tc>
          <w:tcPr>
            <w:tcW w:w="3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4573" w:rsidRDefault="005C790E">
            <w:pPr>
              <w:pStyle w:val="TableContents"/>
            </w:pPr>
            <w:r>
              <w:t>...</w:t>
            </w:r>
          </w:p>
        </w:tc>
        <w:tc>
          <w:tcPr>
            <w:tcW w:w="3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4573" w:rsidRDefault="00C14573">
            <w:pPr>
              <w:pStyle w:val="TableContents"/>
            </w:pPr>
          </w:p>
        </w:tc>
        <w:tc>
          <w:tcPr>
            <w:tcW w:w="3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4573" w:rsidRDefault="00C14573">
            <w:pPr>
              <w:pStyle w:val="TableContents"/>
            </w:pPr>
          </w:p>
        </w:tc>
      </w:tr>
    </w:tbl>
    <w:p w:rsidR="00C14573" w:rsidRDefault="00C14573">
      <w:pPr>
        <w:pStyle w:val="paragraphe"/>
      </w:pPr>
    </w:p>
    <w:p w:rsidR="00C14573" w:rsidRDefault="005C790E">
      <w:pPr>
        <w:pStyle w:val="paragraphe"/>
        <w:rPr>
          <w:u w:val="single"/>
        </w:rPr>
      </w:pPr>
      <w:proofErr w:type="gramStart"/>
      <w:r>
        <w:rPr>
          <w:u w:val="single"/>
        </w:rPr>
        <w:t>Packages</w:t>
      </w:r>
      <w:proofErr w:type="gramEnd"/>
      <w:r>
        <w:rPr>
          <w:u w:val="single"/>
        </w:rPr>
        <w:t xml:space="preserve"> fonctionnels et dépendances :</w:t>
      </w:r>
    </w:p>
    <w:p w:rsidR="00C14573" w:rsidRDefault="005C790E">
      <w:pPr>
        <w:pStyle w:val="paragraphe"/>
      </w:pPr>
      <w:proofErr w:type="gramStart"/>
      <w:r>
        <w:t>livres</w:t>
      </w:r>
      <w:proofErr w:type="gramEnd"/>
      <w:r>
        <w:t xml:space="preserve"> (Œuvre, exemplaire)</w:t>
      </w:r>
    </w:p>
    <w:p w:rsidR="00C14573" w:rsidRDefault="005C790E">
      <w:pPr>
        <w:pStyle w:val="paragraphe"/>
      </w:pPr>
      <w:proofErr w:type="gramStart"/>
      <w:r>
        <w:t>personnes</w:t>
      </w:r>
      <w:proofErr w:type="gramEnd"/>
      <w:r>
        <w:t xml:space="preserve"> (Abonné, Personne, …)</w:t>
      </w:r>
    </w:p>
    <w:p w:rsidR="00C14573" w:rsidRDefault="005C790E">
      <w:pPr>
        <w:pStyle w:val="paragraphe"/>
      </w:pPr>
      <w:proofErr w:type="gramStart"/>
      <w:r>
        <w:t>emprunts</w:t>
      </w:r>
      <w:proofErr w:type="gramEnd"/>
      <w:r>
        <w:t xml:space="preserve"> (Emprunt, Réservation, contentieux, ...)</w:t>
      </w:r>
    </w:p>
    <w:p w:rsidR="00C14573" w:rsidRDefault="005C790E">
      <w:pPr>
        <w:pStyle w:val="paragraphe"/>
      </w:pPr>
      <w:proofErr w:type="gramStart"/>
      <w:r>
        <w:t>emprunts</w:t>
      </w:r>
      <w:proofErr w:type="gramEnd"/>
      <w:r>
        <w:t xml:space="preserve"> </w:t>
      </w:r>
      <w:r>
        <w:t>dépend de livres et de personnes</w:t>
      </w:r>
    </w:p>
    <w:p w:rsidR="00C14573" w:rsidRDefault="005C790E">
      <w:pPr>
        <w:pStyle w:val="Heading1"/>
      </w:pPr>
      <w:bookmarkStart w:id="39" w:name="__RefHeading___Toc4319_855849303"/>
      <w:r>
        <w:t>Technologies attendues</w:t>
      </w:r>
      <w:bookmarkEnd w:id="39"/>
    </w:p>
    <w:p w:rsidR="00C14573" w:rsidRDefault="00C14573">
      <w:pPr>
        <w:pStyle w:val="paragraphe"/>
      </w:pPr>
    </w:p>
    <w:p w:rsidR="00C14573" w:rsidRDefault="005C790E">
      <w:pPr>
        <w:pStyle w:val="Heading1"/>
      </w:pPr>
      <w:bookmarkStart w:id="40" w:name="__RefHeading___Toc4321_855849303"/>
      <w:r>
        <w:t>Futures évolutions techniques prévues</w:t>
      </w:r>
      <w:bookmarkEnd w:id="40"/>
    </w:p>
    <w:p w:rsidR="00C14573" w:rsidRDefault="00C14573">
      <w:pPr>
        <w:pStyle w:val="paragraphe"/>
      </w:pPr>
    </w:p>
    <w:p w:rsidR="00C14573" w:rsidRDefault="005C790E">
      <w:pPr>
        <w:pStyle w:val="Heading1"/>
      </w:pPr>
      <w:bookmarkStart w:id="41" w:name="__RefHeading___Toc4323_855849303"/>
      <w:r>
        <w:t>Annexes</w:t>
      </w:r>
      <w:bookmarkEnd w:id="41"/>
    </w:p>
    <w:p w:rsidR="00C14573" w:rsidRDefault="00C14573">
      <w:pPr>
        <w:pStyle w:val="paragraphe"/>
      </w:pPr>
    </w:p>
    <w:p w:rsidR="00C14573" w:rsidRDefault="005C790E">
      <w:pPr>
        <w:pStyle w:val="Heading2"/>
      </w:pPr>
      <w:bookmarkStart w:id="42" w:name="__RefHeading___Toc4325_855849303"/>
      <w:r>
        <w:t>Diagrammes des cas d’utilisations</w:t>
      </w:r>
      <w:bookmarkEnd w:id="42"/>
    </w:p>
    <w:p w:rsidR="00C14573" w:rsidRDefault="005C790E">
      <w:pPr>
        <w:pStyle w:val="Heading2"/>
      </w:pPr>
      <w:bookmarkStart w:id="43" w:name="__RefHeading___Toc4327_855849303"/>
      <w:r>
        <w:t>Diagramme d’entités</w:t>
      </w:r>
      <w:bookmarkEnd w:id="43"/>
    </w:p>
    <w:p w:rsidR="00C14573" w:rsidRDefault="005C790E">
      <w:pPr>
        <w:pStyle w:val="Heading2"/>
      </w:pPr>
      <w:bookmarkStart w:id="44" w:name="__RefHeading___Toc4329_855849303"/>
      <w:r>
        <w:t>Diagrammes de services</w:t>
      </w:r>
      <w:bookmarkEnd w:id="44"/>
    </w:p>
    <w:p w:rsidR="00C14573" w:rsidRDefault="005C790E">
      <w:pPr>
        <w:pStyle w:val="Heading2"/>
      </w:pPr>
      <w:bookmarkStart w:id="45" w:name="__RefHeading___Toc4331_855849303"/>
      <w:r>
        <w:t>Maquettes IHM</w:t>
      </w:r>
      <w:bookmarkEnd w:id="45"/>
    </w:p>
    <w:p w:rsidR="00C14573" w:rsidRDefault="00C14573">
      <w:pPr>
        <w:pStyle w:val="paragraphe"/>
      </w:pPr>
    </w:p>
    <w:p w:rsidR="00C14573" w:rsidRDefault="00C14573">
      <w:pPr>
        <w:pStyle w:val="paragraphe"/>
      </w:pPr>
    </w:p>
    <w:p w:rsidR="00C14573" w:rsidRDefault="00C14573">
      <w:pPr>
        <w:pStyle w:val="paragraphe"/>
      </w:pPr>
    </w:p>
    <w:sectPr w:rsidR="00C14573">
      <w:headerReference w:type="even" r:id="rId53"/>
      <w:headerReference w:type="default" r:id="rId54"/>
      <w:footerReference w:type="even" r:id="rId55"/>
      <w:footerReference w:type="default" r:id="rId56"/>
      <w:pgSz w:w="12240" w:h="15840"/>
      <w:pgMar w:top="1418" w:right="1418" w:bottom="1276" w:left="1418" w:header="709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90E" w:rsidRDefault="005C790E">
      <w:pPr>
        <w:rPr>
          <w:rFonts w:hint="eastAsia"/>
        </w:rPr>
      </w:pPr>
      <w:r>
        <w:separator/>
      </w:r>
    </w:p>
  </w:endnote>
  <w:endnote w:type="continuationSeparator" w:id="0">
    <w:p w:rsidR="005C790E" w:rsidRDefault="005C790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 Neue">
    <w:charset w:val="00"/>
    <w:family w:val="swiss"/>
    <w:pitch w:val="default"/>
  </w:font>
  <w:font w:name="Arial Unicode MS">
    <w:panose1 w:val="020B0604020202020204"/>
    <w:charset w:val="00"/>
    <w:family w:val="swiss"/>
    <w:pitch w:val="variable"/>
  </w:font>
  <w:font w:name="Helvetica Neue Light">
    <w:charset w:val="00"/>
    <w:family w:val="swiss"/>
    <w:pitch w:val="default"/>
  </w:font>
  <w:font w:name="SimSun, 宋体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358" w:rsidRDefault="005C790E">
    <w:pPr>
      <w:pStyle w:val="Footer"/>
      <w:rPr>
        <w:color w:val="003F61"/>
      </w:rPr>
    </w:pPr>
  </w:p>
  <w:tbl>
    <w:tblPr>
      <w:tblW w:w="9404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800"/>
      <w:gridCol w:w="3604"/>
    </w:tblGrid>
    <w:tr w:rsidR="00C01358">
      <w:tblPrEx>
        <w:tblCellMar>
          <w:top w:w="0" w:type="dxa"/>
          <w:bottom w:w="0" w:type="dxa"/>
        </w:tblCellMar>
      </w:tblPrEx>
      <w:tc>
        <w:tcPr>
          <w:tcW w:w="5800" w:type="dxa"/>
          <w:tcMar>
            <w:top w:w="0" w:type="dxa"/>
            <w:left w:w="108" w:type="dxa"/>
            <w:bottom w:w="0" w:type="dxa"/>
            <w:right w:w="108" w:type="dxa"/>
          </w:tcMar>
        </w:tcPr>
        <w:p w:rsidR="00C01358" w:rsidRDefault="005C790E">
          <w:pPr>
            <w:pStyle w:val="Footer"/>
            <w:rPr>
              <w:color w:val="003F61"/>
            </w:rPr>
          </w:pPr>
          <w:r>
            <w:rPr>
              <w:color w:val="003F61"/>
            </w:rPr>
            <w:t>Cahier des charges – Jeu – AL31 / Groupe 3</w:t>
          </w:r>
        </w:p>
      </w:tc>
      <w:tc>
        <w:tcPr>
          <w:tcW w:w="3604" w:type="dxa"/>
          <w:tcMar>
            <w:top w:w="0" w:type="dxa"/>
            <w:left w:w="108" w:type="dxa"/>
            <w:bottom w:w="0" w:type="dxa"/>
            <w:right w:w="108" w:type="dxa"/>
          </w:tcMar>
        </w:tcPr>
        <w:p w:rsidR="00C01358" w:rsidRDefault="005C790E">
          <w:pPr>
            <w:pStyle w:val="Footer"/>
            <w:jc w:val="right"/>
            <w:rPr>
              <w:color w:val="003F61"/>
            </w:rPr>
          </w:pPr>
          <w:r>
            <w:rPr>
              <w:color w:val="003F61"/>
            </w:rPr>
            <w:fldChar w:fldCharType="begin"/>
          </w:r>
          <w:r>
            <w:rPr>
              <w:color w:val="003F61"/>
            </w:rPr>
            <w:instrText xml:space="preserve"> PAGE </w:instrText>
          </w:r>
          <w:r>
            <w:rPr>
              <w:color w:val="003F61"/>
            </w:rPr>
            <w:fldChar w:fldCharType="separate"/>
          </w:r>
          <w:r w:rsidR="00E86D5C">
            <w:rPr>
              <w:noProof/>
              <w:color w:val="003F61"/>
            </w:rPr>
            <w:t>10</w:t>
          </w:r>
          <w:r>
            <w:rPr>
              <w:color w:val="003F61"/>
            </w:rPr>
            <w:fldChar w:fldCharType="end"/>
          </w:r>
        </w:p>
      </w:tc>
    </w:tr>
  </w:tbl>
  <w:p w:rsidR="00C01358" w:rsidRDefault="005C790E">
    <w:pPr>
      <w:pStyle w:val="Footer"/>
    </w:pPr>
  </w:p>
  <w:p w:rsidR="00C01358" w:rsidRDefault="005C790E">
    <w:pPr>
      <w:pStyle w:val="Footer"/>
      <w:tabs>
        <w:tab w:val="center" w:pos="4678"/>
        <w:tab w:val="right" w:pos="9214"/>
      </w:tabs>
      <w:jc w:val="right"/>
      <w:rPr>
        <w:color w:val="003F6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358" w:rsidRDefault="005C790E">
    <w:pPr>
      <w:pStyle w:val="Footer"/>
      <w:rPr>
        <w:color w:val="003F61"/>
      </w:rPr>
    </w:pPr>
  </w:p>
  <w:tbl>
    <w:tblPr>
      <w:tblW w:w="9404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801"/>
      <w:gridCol w:w="3603"/>
    </w:tblGrid>
    <w:tr w:rsidR="00C01358">
      <w:tblPrEx>
        <w:tblCellMar>
          <w:top w:w="0" w:type="dxa"/>
          <w:bottom w:w="0" w:type="dxa"/>
        </w:tblCellMar>
      </w:tblPrEx>
      <w:tc>
        <w:tcPr>
          <w:tcW w:w="5801" w:type="dxa"/>
          <w:tcMar>
            <w:top w:w="0" w:type="dxa"/>
            <w:left w:w="108" w:type="dxa"/>
            <w:bottom w:w="0" w:type="dxa"/>
            <w:right w:w="108" w:type="dxa"/>
          </w:tcMar>
        </w:tcPr>
        <w:p w:rsidR="00C01358" w:rsidRDefault="005C790E">
          <w:pPr>
            <w:pStyle w:val="Footer"/>
            <w:rPr>
              <w:color w:val="003F61"/>
            </w:rPr>
          </w:pPr>
          <w:r>
            <w:rPr>
              <w:color w:val="003F61"/>
            </w:rPr>
            <w:t>Cahier des charges – Jeu</w:t>
          </w:r>
          <w:r>
            <w:rPr>
              <w:color w:val="003F61"/>
            </w:rPr>
            <w:t xml:space="preserve"> – AL31 / Groupe 3</w:t>
          </w:r>
        </w:p>
      </w:tc>
      <w:tc>
        <w:tcPr>
          <w:tcW w:w="3603" w:type="dxa"/>
          <w:tcMar>
            <w:top w:w="0" w:type="dxa"/>
            <w:left w:w="108" w:type="dxa"/>
            <w:bottom w:w="0" w:type="dxa"/>
            <w:right w:w="108" w:type="dxa"/>
          </w:tcMar>
        </w:tcPr>
        <w:p w:rsidR="00C01358" w:rsidRDefault="005C790E">
          <w:pPr>
            <w:pStyle w:val="Footer"/>
            <w:jc w:val="right"/>
            <w:rPr>
              <w:color w:val="003F61"/>
            </w:rPr>
          </w:pPr>
          <w:r>
            <w:rPr>
              <w:color w:val="003F61"/>
            </w:rPr>
            <w:fldChar w:fldCharType="begin"/>
          </w:r>
          <w:r>
            <w:rPr>
              <w:color w:val="003F61"/>
            </w:rPr>
            <w:instrText xml:space="preserve"> PAGE </w:instrText>
          </w:r>
          <w:r>
            <w:rPr>
              <w:color w:val="003F61"/>
            </w:rPr>
            <w:fldChar w:fldCharType="separate"/>
          </w:r>
          <w:r w:rsidR="00E86D5C">
            <w:rPr>
              <w:noProof/>
              <w:color w:val="003F61"/>
            </w:rPr>
            <w:t>11</w:t>
          </w:r>
          <w:r>
            <w:rPr>
              <w:color w:val="003F61"/>
            </w:rPr>
            <w:fldChar w:fldCharType="end"/>
          </w:r>
        </w:p>
      </w:tc>
    </w:tr>
  </w:tbl>
  <w:p w:rsidR="00C01358" w:rsidRDefault="005C79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90E" w:rsidRDefault="005C790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C790E" w:rsidRDefault="005C790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358" w:rsidRDefault="005C790E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4799160</wp:posOffset>
          </wp:positionH>
          <wp:positionV relativeFrom="paragraph">
            <wp:posOffset>-246960</wp:posOffset>
          </wp:positionV>
          <wp:extent cx="1428840" cy="393120"/>
          <wp:effectExtent l="0" t="0" r="0" b="6930"/>
          <wp:wrapTight wrapText="bothSides">
            <wp:wrapPolygon edited="0">
              <wp:start x="0" y="0"/>
              <wp:lineTo x="0" y="20934"/>
              <wp:lineTo x="21311" y="20934"/>
              <wp:lineTo x="21311" y="0"/>
              <wp:lineTo x="0" y="0"/>
            </wp:wrapPolygon>
          </wp:wrapTight>
          <wp:docPr id="2" name="Image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-381" t="-1372" r="-381" b="-1372"/>
                  <a:stretch>
                    <a:fillRect/>
                  </a:stretch>
                </pic:blipFill>
                <pic:spPr>
                  <a:xfrm>
                    <a:off x="0" y="0"/>
                    <a:ext cx="1428840" cy="393120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358" w:rsidRDefault="005C790E">
    <w:pPr>
      <w:pStyle w:val="Header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4798800</wp:posOffset>
          </wp:positionH>
          <wp:positionV relativeFrom="paragraph">
            <wp:posOffset>-248400</wp:posOffset>
          </wp:positionV>
          <wp:extent cx="1428840" cy="393120"/>
          <wp:effectExtent l="0" t="0" r="0" b="6930"/>
          <wp:wrapTight wrapText="bothSides">
            <wp:wrapPolygon edited="0">
              <wp:start x="0" y="0"/>
              <wp:lineTo x="0" y="20934"/>
              <wp:lineTo x="21311" y="20934"/>
              <wp:lineTo x="21311" y="0"/>
              <wp:lineTo x="0" y="0"/>
            </wp:wrapPolygon>
          </wp:wrapTight>
          <wp:docPr id="1" name="Image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-381" t="-1372" r="-381" b="-1372"/>
                  <a:stretch>
                    <a:fillRect/>
                  </a:stretch>
                </pic:blipFill>
                <pic:spPr>
                  <a:xfrm>
                    <a:off x="0" y="0"/>
                    <a:ext cx="1428840" cy="393120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358" w:rsidRDefault="005C790E">
    <w:pPr>
      <w:pStyle w:val="Headerleft"/>
      <w:rPr>
        <w:rFonts w:eastAsia="Arial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358" w:rsidRDefault="005C790E">
    <w:pPr>
      <w:pStyle w:val="Header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4799160</wp:posOffset>
          </wp:positionH>
          <wp:positionV relativeFrom="paragraph">
            <wp:posOffset>-246960</wp:posOffset>
          </wp:positionV>
          <wp:extent cx="1428840" cy="393120"/>
          <wp:effectExtent l="0" t="0" r="0" b="6930"/>
          <wp:wrapTight wrapText="bothSides">
            <wp:wrapPolygon edited="0">
              <wp:start x="0" y="0"/>
              <wp:lineTo x="0" y="20934"/>
              <wp:lineTo x="21311" y="20934"/>
              <wp:lineTo x="21311" y="0"/>
              <wp:lineTo x="0" y="0"/>
            </wp:wrapPolygon>
          </wp:wrapTight>
          <wp:docPr id="3" name="Image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-381" t="-1372" r="-381" b="-1372"/>
                  <a:stretch>
                    <a:fillRect/>
                  </a:stretch>
                </pic:blipFill>
                <pic:spPr>
                  <a:xfrm>
                    <a:off x="0" y="0"/>
                    <a:ext cx="1428840" cy="393120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A7E4C"/>
    <w:multiLevelType w:val="multilevel"/>
    <w:tmpl w:val="F5380F30"/>
    <w:styleLink w:val="WW8Num15"/>
    <w:lvl w:ilvl="0">
      <w:numFmt w:val="bullet"/>
      <w:lvlText w:val="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A9C4112"/>
    <w:multiLevelType w:val="multilevel"/>
    <w:tmpl w:val="348E7986"/>
    <w:styleLink w:val="WW8Num21"/>
    <w:lvl w:ilvl="0">
      <w:numFmt w:val="bullet"/>
      <w:lvlText w:val=""/>
      <w:lvlJc w:val="left"/>
      <w:pPr>
        <w:ind w:left="1080" w:hanging="360"/>
      </w:pPr>
      <w:rPr>
        <w:rFonts w:ascii="Wingdings" w:hAnsi="Wingdings" w:cs="Wingdings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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4">
      <w:numFmt w:val="bullet"/>
      <w:lvlText w:val=""/>
      <w:lvlJc w:val="left"/>
      <w:pPr>
        <w:ind w:left="2520" w:hanging="360"/>
      </w:pPr>
      <w:rPr>
        <w:rFonts w:ascii="Wingdings" w:hAnsi="Wingdings" w:cs="Wingdings"/>
      </w:rPr>
    </w:lvl>
    <w:lvl w:ilvl="5">
      <w:numFmt w:val="bullet"/>
      <w:lvlText w:val=""/>
      <w:lvlJc w:val="left"/>
      <w:pPr>
        <w:ind w:left="2880" w:hanging="360"/>
      </w:pPr>
      <w:rPr>
        <w:rFonts w:ascii="Wingdings" w:hAnsi="Wingdings" w:cs="Wingdings"/>
      </w:rPr>
    </w:lvl>
    <w:lvl w:ilvl="6">
      <w:numFmt w:val="bullet"/>
      <w:lvlText w:val=""/>
      <w:lvlJc w:val="left"/>
      <w:pPr>
        <w:ind w:left="3240" w:hanging="360"/>
      </w:pPr>
      <w:rPr>
        <w:rFonts w:ascii="Wingdings" w:hAnsi="Wingdings" w:cs="Wingdings"/>
      </w:rPr>
    </w:lvl>
    <w:lvl w:ilvl="7">
      <w:numFmt w:val="bullet"/>
      <w:lvlText w:val=""/>
      <w:lvlJc w:val="left"/>
      <w:pPr>
        <w:ind w:left="3600" w:hanging="360"/>
      </w:pPr>
      <w:rPr>
        <w:rFonts w:ascii="Wingdings" w:hAnsi="Wingdings" w:cs="Wingdings"/>
      </w:rPr>
    </w:lvl>
    <w:lvl w:ilvl="8">
      <w:numFmt w:val="bullet"/>
      <w:lvlText w:val=""/>
      <w:lvlJc w:val="left"/>
      <w:pPr>
        <w:ind w:left="3960" w:hanging="360"/>
      </w:pPr>
      <w:rPr>
        <w:rFonts w:ascii="Wingdings" w:hAnsi="Wingdings" w:cs="Wingdings"/>
      </w:rPr>
    </w:lvl>
  </w:abstractNum>
  <w:abstractNum w:abstractNumId="2" w15:restartNumberingAfterBreak="0">
    <w:nsid w:val="104E3E88"/>
    <w:multiLevelType w:val="multilevel"/>
    <w:tmpl w:val="3162D5CE"/>
    <w:styleLink w:val="WW8Num16"/>
    <w:lvl w:ilvl="0">
      <w:numFmt w:val="bullet"/>
      <w:lvlText w:val="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29E5AE8"/>
    <w:multiLevelType w:val="multilevel"/>
    <w:tmpl w:val="A20883A8"/>
    <w:styleLink w:val="WW8Num1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4D86112"/>
    <w:multiLevelType w:val="multilevel"/>
    <w:tmpl w:val="9704F9DA"/>
    <w:styleLink w:val="WWNum2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/>
        <w:b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60C0A34"/>
    <w:multiLevelType w:val="multilevel"/>
    <w:tmpl w:val="30F48AAA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6" w15:restartNumberingAfterBreak="0">
    <w:nsid w:val="168057C2"/>
    <w:multiLevelType w:val="multilevel"/>
    <w:tmpl w:val="FACABD14"/>
    <w:styleLink w:val="WW8Num29"/>
    <w:lvl w:ilvl="0">
      <w:numFmt w:val="bullet"/>
      <w:lvlText w:val="-"/>
      <w:lvlJc w:val="left"/>
      <w:pPr>
        <w:ind w:left="1068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 w:cs="Wingdings"/>
      </w:rPr>
    </w:lvl>
  </w:abstractNum>
  <w:abstractNum w:abstractNumId="7" w15:restartNumberingAfterBreak="0">
    <w:nsid w:val="1758406F"/>
    <w:multiLevelType w:val="multilevel"/>
    <w:tmpl w:val="2EAABD48"/>
    <w:styleLink w:val="WW8Num20"/>
    <w:lvl w:ilvl="0">
      <w:numFmt w:val="bullet"/>
      <w:lvlText w:val=""/>
      <w:lvlJc w:val="left"/>
      <w:pPr>
        <w:ind w:left="1080" w:hanging="360"/>
      </w:pPr>
      <w:rPr>
        <w:rFonts w:ascii="Wingdings" w:hAnsi="Wingdings" w:cs="Wingdings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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4">
      <w:numFmt w:val="bullet"/>
      <w:lvlText w:val=""/>
      <w:lvlJc w:val="left"/>
      <w:pPr>
        <w:ind w:left="2520" w:hanging="360"/>
      </w:pPr>
      <w:rPr>
        <w:rFonts w:ascii="Wingdings" w:hAnsi="Wingdings" w:cs="Wingdings"/>
      </w:rPr>
    </w:lvl>
    <w:lvl w:ilvl="5">
      <w:numFmt w:val="bullet"/>
      <w:lvlText w:val=""/>
      <w:lvlJc w:val="left"/>
      <w:pPr>
        <w:ind w:left="2880" w:hanging="360"/>
      </w:pPr>
      <w:rPr>
        <w:rFonts w:ascii="Wingdings" w:hAnsi="Wingdings" w:cs="Wingdings"/>
      </w:rPr>
    </w:lvl>
    <w:lvl w:ilvl="6">
      <w:numFmt w:val="bullet"/>
      <w:lvlText w:val=""/>
      <w:lvlJc w:val="left"/>
      <w:pPr>
        <w:ind w:left="3240" w:hanging="360"/>
      </w:pPr>
      <w:rPr>
        <w:rFonts w:ascii="Wingdings" w:hAnsi="Wingdings" w:cs="Wingdings"/>
      </w:rPr>
    </w:lvl>
    <w:lvl w:ilvl="7">
      <w:numFmt w:val="bullet"/>
      <w:lvlText w:val=""/>
      <w:lvlJc w:val="left"/>
      <w:pPr>
        <w:ind w:left="3600" w:hanging="360"/>
      </w:pPr>
      <w:rPr>
        <w:rFonts w:ascii="Wingdings" w:hAnsi="Wingdings" w:cs="Wingdings"/>
      </w:rPr>
    </w:lvl>
    <w:lvl w:ilvl="8">
      <w:numFmt w:val="bullet"/>
      <w:lvlText w:val=""/>
      <w:lvlJc w:val="left"/>
      <w:pPr>
        <w:ind w:left="3960" w:hanging="360"/>
      </w:pPr>
      <w:rPr>
        <w:rFonts w:ascii="Wingdings" w:hAnsi="Wingdings" w:cs="Wingdings"/>
      </w:rPr>
    </w:lvl>
  </w:abstractNum>
  <w:abstractNum w:abstractNumId="8" w15:restartNumberingAfterBreak="0">
    <w:nsid w:val="1F5A04B7"/>
    <w:multiLevelType w:val="multilevel"/>
    <w:tmpl w:val="1CC64B14"/>
    <w:styleLink w:val="WW8Num7"/>
    <w:lvl w:ilvl="0">
      <w:numFmt w:val="bullet"/>
      <w:pStyle w:val="puceniveau2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29AB328D"/>
    <w:multiLevelType w:val="multilevel"/>
    <w:tmpl w:val="227681E0"/>
    <w:styleLink w:val="WW8Num11"/>
    <w:lvl w:ilvl="0">
      <w:numFmt w:val="bullet"/>
      <w:lvlText w:val="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2160" w:hanging="360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</w:abstractNum>
  <w:abstractNum w:abstractNumId="10" w15:restartNumberingAfterBreak="0">
    <w:nsid w:val="2D472965"/>
    <w:multiLevelType w:val="multilevel"/>
    <w:tmpl w:val="5F7EC1AC"/>
    <w:styleLink w:val="WW8Num2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2F021851"/>
    <w:multiLevelType w:val="multilevel"/>
    <w:tmpl w:val="4112A1F2"/>
    <w:styleLink w:val="WW8Num6"/>
    <w:lvl w:ilvl="0">
      <w:numFmt w:val="bullet"/>
      <w:lvlText w:val=""/>
      <w:lvlJc w:val="left"/>
      <w:pPr>
        <w:ind w:left="1080" w:hanging="360"/>
      </w:pPr>
      <w:rPr>
        <w:rFonts w:ascii="Wingdings" w:hAnsi="Wingdings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2385A03"/>
    <w:multiLevelType w:val="multilevel"/>
    <w:tmpl w:val="F5100FD6"/>
    <w:styleLink w:val="WW8Num26"/>
    <w:lvl w:ilvl="0">
      <w:numFmt w:val="bullet"/>
      <w:lvlText w:val="-"/>
      <w:lvlJc w:val="left"/>
      <w:pPr>
        <w:ind w:left="1070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179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1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3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5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7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9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1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30" w:hanging="360"/>
      </w:pPr>
      <w:rPr>
        <w:rFonts w:ascii="Wingdings" w:hAnsi="Wingdings" w:cs="Wingdings"/>
      </w:rPr>
    </w:lvl>
  </w:abstractNum>
  <w:abstractNum w:abstractNumId="13" w15:restartNumberingAfterBreak="0">
    <w:nsid w:val="356227B8"/>
    <w:multiLevelType w:val="multilevel"/>
    <w:tmpl w:val="E2F0CC10"/>
    <w:styleLink w:val="Outlin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decimal"/>
      <w:pStyle w:val="Heading5"/>
      <w:lvlText w:val="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7E50007"/>
    <w:multiLevelType w:val="multilevel"/>
    <w:tmpl w:val="760AEDC2"/>
    <w:styleLink w:val="WW8Num22"/>
    <w:lvl w:ilvl="0">
      <w:numFmt w:val="bullet"/>
      <w:lvlText w:val="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"/>
      <w:lvlJc w:val="left"/>
      <w:pPr>
        <w:ind w:left="1080" w:hanging="360"/>
      </w:pPr>
      <w:rPr>
        <w:rFonts w:ascii="Wingdings" w:hAnsi="Wingdings" w:cs="Wingdings"/>
      </w:rPr>
    </w:lvl>
    <w:lvl w:ilvl="2">
      <w:numFmt w:val="bullet"/>
      <w:lvlText w:val=""/>
      <w:lvlJc w:val="left"/>
      <w:pPr>
        <w:ind w:left="1440" w:hanging="360"/>
      </w:pPr>
      <w:rPr>
        <w:rFonts w:ascii="Wingdings" w:hAnsi="Wingdings" w:cs="Wingdings"/>
      </w:rPr>
    </w:lvl>
    <w:lvl w:ilvl="3">
      <w:numFmt w:val="bullet"/>
      <w:lvlText w:val=""/>
      <w:lvlJc w:val="left"/>
      <w:pPr>
        <w:ind w:left="1800" w:hanging="360"/>
      </w:pPr>
      <w:rPr>
        <w:rFonts w:ascii="Wingdings" w:hAnsi="Wingdings" w:cs="Wingdings"/>
      </w:rPr>
    </w:lvl>
    <w:lvl w:ilvl="4">
      <w:numFmt w:val="bullet"/>
      <w:lvlText w:val=""/>
      <w:lvlJc w:val="left"/>
      <w:pPr>
        <w:ind w:left="2160" w:hanging="360"/>
      </w:pPr>
      <w:rPr>
        <w:rFonts w:ascii="Wingdings" w:hAnsi="Wingdings" w:cs="Wingdings"/>
      </w:rPr>
    </w:lvl>
    <w:lvl w:ilvl="5">
      <w:numFmt w:val="bullet"/>
      <w:lvlText w:val=""/>
      <w:lvlJc w:val="left"/>
      <w:pPr>
        <w:ind w:left="2520" w:hanging="360"/>
      </w:pPr>
      <w:rPr>
        <w:rFonts w:ascii="Wingdings" w:hAnsi="Wingdings" w:cs="Wingdings"/>
      </w:rPr>
    </w:lvl>
    <w:lvl w:ilvl="6">
      <w:numFmt w:val="bullet"/>
      <w:lvlText w:val=""/>
      <w:lvlJc w:val="left"/>
      <w:pPr>
        <w:ind w:left="2880" w:hanging="360"/>
      </w:pPr>
      <w:rPr>
        <w:rFonts w:ascii="Wingdings" w:hAnsi="Wingdings" w:cs="Wingdings"/>
      </w:rPr>
    </w:lvl>
    <w:lvl w:ilvl="7">
      <w:numFmt w:val="bullet"/>
      <w:lvlText w:val=""/>
      <w:lvlJc w:val="left"/>
      <w:pPr>
        <w:ind w:left="3240" w:hanging="360"/>
      </w:pPr>
      <w:rPr>
        <w:rFonts w:ascii="Wingdings" w:hAnsi="Wingdings" w:cs="Wingdings"/>
      </w:rPr>
    </w:lvl>
    <w:lvl w:ilvl="8">
      <w:numFmt w:val="bullet"/>
      <w:lvlText w:val=""/>
      <w:lvlJc w:val="left"/>
      <w:pPr>
        <w:ind w:left="3600" w:hanging="360"/>
      </w:pPr>
      <w:rPr>
        <w:rFonts w:ascii="Wingdings" w:hAnsi="Wingdings" w:cs="Wingdings"/>
      </w:rPr>
    </w:lvl>
  </w:abstractNum>
  <w:abstractNum w:abstractNumId="15" w15:restartNumberingAfterBreak="0">
    <w:nsid w:val="3CA95728"/>
    <w:multiLevelType w:val="multilevel"/>
    <w:tmpl w:val="A63E1574"/>
    <w:styleLink w:val="WW8Num25"/>
    <w:lvl w:ilvl="0">
      <w:numFmt w:val="bullet"/>
      <w:lvlText w:val=""/>
      <w:lvlJc w:val="left"/>
      <w:pPr>
        <w:ind w:left="1080" w:hanging="360"/>
      </w:pPr>
      <w:rPr>
        <w:rFonts w:ascii="Wingdings" w:hAnsi="Wingdings" w:cs="Wingdings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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4">
      <w:numFmt w:val="bullet"/>
      <w:lvlText w:val=""/>
      <w:lvlJc w:val="left"/>
      <w:pPr>
        <w:ind w:left="2520" w:hanging="360"/>
      </w:pPr>
      <w:rPr>
        <w:rFonts w:ascii="Wingdings" w:hAnsi="Wingdings" w:cs="Wingdings"/>
      </w:rPr>
    </w:lvl>
    <w:lvl w:ilvl="5">
      <w:numFmt w:val="bullet"/>
      <w:lvlText w:val=""/>
      <w:lvlJc w:val="left"/>
      <w:pPr>
        <w:ind w:left="2880" w:hanging="360"/>
      </w:pPr>
      <w:rPr>
        <w:rFonts w:ascii="Wingdings" w:hAnsi="Wingdings" w:cs="Wingdings"/>
      </w:rPr>
    </w:lvl>
    <w:lvl w:ilvl="6">
      <w:numFmt w:val="bullet"/>
      <w:lvlText w:val=""/>
      <w:lvlJc w:val="left"/>
      <w:pPr>
        <w:ind w:left="3240" w:hanging="360"/>
      </w:pPr>
      <w:rPr>
        <w:rFonts w:ascii="Wingdings" w:hAnsi="Wingdings" w:cs="Wingdings"/>
      </w:rPr>
    </w:lvl>
    <w:lvl w:ilvl="7">
      <w:numFmt w:val="bullet"/>
      <w:lvlText w:val=""/>
      <w:lvlJc w:val="left"/>
      <w:pPr>
        <w:ind w:left="3600" w:hanging="360"/>
      </w:pPr>
      <w:rPr>
        <w:rFonts w:ascii="Wingdings" w:hAnsi="Wingdings" w:cs="Wingdings"/>
      </w:rPr>
    </w:lvl>
    <w:lvl w:ilvl="8">
      <w:numFmt w:val="bullet"/>
      <w:lvlText w:val=""/>
      <w:lvlJc w:val="left"/>
      <w:pPr>
        <w:ind w:left="3960" w:hanging="360"/>
      </w:pPr>
      <w:rPr>
        <w:rFonts w:ascii="Wingdings" w:hAnsi="Wingdings" w:cs="Wingdings"/>
      </w:rPr>
    </w:lvl>
  </w:abstractNum>
  <w:abstractNum w:abstractNumId="16" w15:restartNumberingAfterBreak="0">
    <w:nsid w:val="400655F5"/>
    <w:multiLevelType w:val="multilevel"/>
    <w:tmpl w:val="C5CC98D0"/>
    <w:styleLink w:val="WW8Num18"/>
    <w:lvl w:ilvl="0">
      <w:numFmt w:val="bullet"/>
      <w:lvlText w:val="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2160" w:hanging="360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</w:abstractNum>
  <w:abstractNum w:abstractNumId="17" w15:restartNumberingAfterBreak="0">
    <w:nsid w:val="410C3391"/>
    <w:multiLevelType w:val="multilevel"/>
    <w:tmpl w:val="2140FF14"/>
    <w:styleLink w:val="WW8Num10"/>
    <w:lvl w:ilvl="0">
      <w:start w:val="1"/>
      <w:numFmt w:val="decimal"/>
      <w:pStyle w:val="Reference"/>
      <w:lvlText w:val="[%1]"/>
      <w:lvlJc w:val="left"/>
      <w:pPr>
        <w:ind w:left="284" w:hanging="284"/>
      </w:pPr>
      <w:rPr>
        <w:rFonts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3"/>
        <w:position w:val="0"/>
        <w:sz w:val="20"/>
        <w:szCs w:val="20"/>
        <w:u w:val="none"/>
        <w:shd w:val="clear" w:color="auto" w:fill="auto"/>
        <w:vertAlign w:val="baseline"/>
        <w:em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428E0401"/>
    <w:multiLevelType w:val="multilevel"/>
    <w:tmpl w:val="7B90A21C"/>
    <w:styleLink w:val="WW8Num3"/>
    <w:lvl w:ilvl="0">
      <w:start w:val="1"/>
      <w:numFmt w:val="upperLetter"/>
      <w:pStyle w:val="Heading4"/>
      <w:lvlText w:val="Annexe %1 :"/>
      <w:lvlJc w:val="left"/>
      <w:pPr>
        <w:ind w:left="720" w:hanging="360"/>
      </w:pPr>
      <w:rPr>
        <w:rFonts w:ascii="Arial" w:hAnsi="Arial"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3"/>
        <w:position w:val="0"/>
        <w:sz w:val="24"/>
        <w:u w:val="none"/>
        <w:vertAlign w:val="baseline"/>
        <w:em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430009C6"/>
    <w:multiLevelType w:val="multilevel"/>
    <w:tmpl w:val="4C62DED4"/>
    <w:styleLink w:val="WW8Num14"/>
    <w:lvl w:ilvl="0">
      <w:numFmt w:val="bullet"/>
      <w:lvlText w:val="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446223C0"/>
    <w:multiLevelType w:val="multilevel"/>
    <w:tmpl w:val="7612F696"/>
    <w:styleLink w:val="WW8Num13"/>
    <w:lvl w:ilvl="0">
      <w:numFmt w:val="bullet"/>
      <w:lvlText w:val="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4D8C2D09"/>
    <w:multiLevelType w:val="multilevel"/>
    <w:tmpl w:val="F0A80A32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5B581295"/>
    <w:multiLevelType w:val="multilevel"/>
    <w:tmpl w:val="FDE26BC6"/>
    <w:styleLink w:val="WW8Num28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3" w15:restartNumberingAfterBreak="0">
    <w:nsid w:val="5F187989"/>
    <w:multiLevelType w:val="multilevel"/>
    <w:tmpl w:val="96FE0D54"/>
    <w:styleLink w:val="WW8Num4"/>
    <w:lvl w:ilvl="0">
      <w:numFmt w:val="bullet"/>
      <w:lvlText w:val=""/>
      <w:lvlJc w:val="left"/>
      <w:pPr>
        <w:ind w:left="1080" w:hanging="360"/>
      </w:pPr>
      <w:rPr>
        <w:rFonts w:ascii="Wingdings" w:hAnsi="Wingdings" w:cs="Times New Roman"/>
        <w:color w:val="000000"/>
        <w:sz w:val="22"/>
        <w:lang w:val="fr-FR" w:eastAsia="fr-FR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5F5056B7"/>
    <w:multiLevelType w:val="multilevel"/>
    <w:tmpl w:val="F0E2BDDA"/>
    <w:styleLink w:val="WW8Num23"/>
    <w:lvl w:ilvl="0">
      <w:numFmt w:val="bullet"/>
      <w:lvlText w:val=""/>
      <w:lvlJc w:val="left"/>
      <w:pPr>
        <w:ind w:left="1080" w:hanging="360"/>
      </w:pPr>
      <w:rPr>
        <w:rFonts w:ascii="Wingdings" w:hAnsi="Wingdings" w:cs="Wingdings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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4">
      <w:numFmt w:val="bullet"/>
      <w:lvlText w:val=""/>
      <w:lvlJc w:val="left"/>
      <w:pPr>
        <w:ind w:left="2520" w:hanging="360"/>
      </w:pPr>
      <w:rPr>
        <w:rFonts w:ascii="Wingdings" w:hAnsi="Wingdings" w:cs="Wingdings"/>
      </w:rPr>
    </w:lvl>
    <w:lvl w:ilvl="5">
      <w:numFmt w:val="bullet"/>
      <w:lvlText w:val=""/>
      <w:lvlJc w:val="left"/>
      <w:pPr>
        <w:ind w:left="2880" w:hanging="360"/>
      </w:pPr>
      <w:rPr>
        <w:rFonts w:ascii="Wingdings" w:hAnsi="Wingdings" w:cs="Wingdings"/>
      </w:rPr>
    </w:lvl>
    <w:lvl w:ilvl="6">
      <w:numFmt w:val="bullet"/>
      <w:lvlText w:val=""/>
      <w:lvlJc w:val="left"/>
      <w:pPr>
        <w:ind w:left="3240" w:hanging="360"/>
      </w:pPr>
      <w:rPr>
        <w:rFonts w:ascii="Wingdings" w:hAnsi="Wingdings" w:cs="Wingdings"/>
      </w:rPr>
    </w:lvl>
    <w:lvl w:ilvl="7">
      <w:numFmt w:val="bullet"/>
      <w:lvlText w:val=""/>
      <w:lvlJc w:val="left"/>
      <w:pPr>
        <w:ind w:left="3600" w:hanging="360"/>
      </w:pPr>
      <w:rPr>
        <w:rFonts w:ascii="Wingdings" w:hAnsi="Wingdings" w:cs="Wingdings"/>
      </w:rPr>
    </w:lvl>
    <w:lvl w:ilvl="8">
      <w:numFmt w:val="bullet"/>
      <w:lvlText w:val=""/>
      <w:lvlJc w:val="left"/>
      <w:pPr>
        <w:ind w:left="3960" w:hanging="360"/>
      </w:pPr>
      <w:rPr>
        <w:rFonts w:ascii="Wingdings" w:hAnsi="Wingdings" w:cs="Wingdings"/>
      </w:rPr>
    </w:lvl>
  </w:abstractNum>
  <w:abstractNum w:abstractNumId="25" w15:restartNumberingAfterBreak="0">
    <w:nsid w:val="64C366FA"/>
    <w:multiLevelType w:val="multilevel"/>
    <w:tmpl w:val="AD1A3DAE"/>
    <w:styleLink w:val="WW8Num8"/>
    <w:lvl w:ilvl="0">
      <w:numFmt w:val="bullet"/>
      <w:lvlText w:val="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68880A0C"/>
    <w:multiLevelType w:val="multilevel"/>
    <w:tmpl w:val="1B504A4A"/>
    <w:styleLink w:val="WW8Num9"/>
    <w:lvl w:ilvl="0">
      <w:start w:val="1"/>
      <w:numFmt w:val="upperLetter"/>
      <w:pStyle w:val="A3"/>
      <w:lvlText w:val="Annexe %1 :"/>
      <w:lvlJc w:val="left"/>
      <w:pPr>
        <w:ind w:left="2892" w:hanging="2892"/>
      </w:pPr>
    </w:lvl>
    <w:lvl w:ilvl="1">
      <w:start w:val="1"/>
      <w:numFmt w:val="decimal"/>
      <w:lvlText w:val="%1.%2"/>
      <w:lvlJc w:val="left"/>
      <w:pPr>
        <w:ind w:left="964" w:hanging="964"/>
      </w:pPr>
    </w:lvl>
    <w:lvl w:ilvl="2">
      <w:start w:val="1"/>
      <w:numFmt w:val="decimal"/>
      <w:lvlText w:val="%1.%2.%3"/>
      <w:lvlJc w:val="left"/>
      <w:pPr>
        <w:ind w:left="1531" w:hanging="1531"/>
      </w:pPr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" w15:restartNumberingAfterBreak="0">
    <w:nsid w:val="694C4A44"/>
    <w:multiLevelType w:val="multilevel"/>
    <w:tmpl w:val="ADBA2854"/>
    <w:styleLink w:val="WW8Num17"/>
    <w:lvl w:ilvl="0">
      <w:numFmt w:val="bullet"/>
      <w:lvlText w:val=""/>
      <w:lvlJc w:val="left"/>
      <w:pPr>
        <w:ind w:left="1080" w:hanging="360"/>
      </w:pPr>
      <w:rPr>
        <w:rFonts w:ascii="Wingdings" w:hAnsi="Wingdings" w:cs="Wingdings"/>
      </w:rPr>
    </w:lvl>
    <w:lvl w:ilvl="1">
      <w:numFmt w:val="bullet"/>
      <w:lvlText w:val="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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"/>
      <w:lvlJc w:val="left"/>
      <w:pPr>
        <w:ind w:left="2160" w:hanging="360"/>
      </w:pPr>
      <w:rPr>
        <w:rFonts w:ascii="Wingdings" w:hAnsi="Wingdings" w:cs="Wingdings"/>
      </w:rPr>
    </w:lvl>
    <w:lvl w:ilvl="4">
      <w:numFmt w:val="bullet"/>
      <w:lvlText w:val=""/>
      <w:lvlJc w:val="left"/>
      <w:pPr>
        <w:ind w:left="2520" w:hanging="360"/>
      </w:pPr>
      <w:rPr>
        <w:rFonts w:ascii="Wingdings" w:hAnsi="Wingdings" w:cs="Wingdings"/>
      </w:rPr>
    </w:lvl>
    <w:lvl w:ilvl="5">
      <w:numFmt w:val="bullet"/>
      <w:lvlText w:val=""/>
      <w:lvlJc w:val="left"/>
      <w:pPr>
        <w:ind w:left="2880" w:hanging="360"/>
      </w:pPr>
      <w:rPr>
        <w:rFonts w:ascii="Wingdings" w:hAnsi="Wingdings" w:cs="Wingdings"/>
      </w:rPr>
    </w:lvl>
    <w:lvl w:ilvl="6">
      <w:numFmt w:val="bullet"/>
      <w:lvlText w:val=""/>
      <w:lvlJc w:val="left"/>
      <w:pPr>
        <w:ind w:left="3240" w:hanging="360"/>
      </w:pPr>
      <w:rPr>
        <w:rFonts w:ascii="Wingdings" w:hAnsi="Wingdings" w:cs="Wingdings"/>
      </w:rPr>
    </w:lvl>
    <w:lvl w:ilvl="7">
      <w:numFmt w:val="bullet"/>
      <w:lvlText w:val=""/>
      <w:lvlJc w:val="left"/>
      <w:pPr>
        <w:ind w:left="3600" w:hanging="360"/>
      </w:pPr>
      <w:rPr>
        <w:rFonts w:ascii="Wingdings" w:hAnsi="Wingdings" w:cs="Wingdings"/>
      </w:rPr>
    </w:lvl>
    <w:lvl w:ilvl="8">
      <w:numFmt w:val="bullet"/>
      <w:lvlText w:val=""/>
      <w:lvlJc w:val="left"/>
      <w:pPr>
        <w:ind w:left="3960" w:hanging="360"/>
      </w:pPr>
      <w:rPr>
        <w:rFonts w:ascii="Wingdings" w:hAnsi="Wingdings" w:cs="Wingdings"/>
      </w:rPr>
    </w:lvl>
  </w:abstractNum>
  <w:abstractNum w:abstractNumId="28" w15:restartNumberingAfterBreak="0">
    <w:nsid w:val="6F817BD9"/>
    <w:multiLevelType w:val="multilevel"/>
    <w:tmpl w:val="2A789584"/>
    <w:styleLink w:val="WW8Num24"/>
    <w:lvl w:ilvl="0">
      <w:numFmt w:val="bullet"/>
      <w:lvlText w:val=""/>
      <w:lvlJc w:val="left"/>
      <w:pPr>
        <w:ind w:left="1080" w:hanging="360"/>
      </w:pPr>
      <w:rPr>
        <w:rFonts w:ascii="Wingdings" w:hAnsi="Wingdings" w:cs="Wingdings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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4">
      <w:numFmt w:val="bullet"/>
      <w:lvlText w:val=""/>
      <w:lvlJc w:val="left"/>
      <w:pPr>
        <w:ind w:left="2520" w:hanging="360"/>
      </w:pPr>
      <w:rPr>
        <w:rFonts w:ascii="Wingdings" w:hAnsi="Wingdings" w:cs="Wingdings"/>
      </w:rPr>
    </w:lvl>
    <w:lvl w:ilvl="5">
      <w:numFmt w:val="bullet"/>
      <w:lvlText w:val=""/>
      <w:lvlJc w:val="left"/>
      <w:pPr>
        <w:ind w:left="2880" w:hanging="360"/>
      </w:pPr>
      <w:rPr>
        <w:rFonts w:ascii="Wingdings" w:hAnsi="Wingdings" w:cs="Wingdings"/>
      </w:rPr>
    </w:lvl>
    <w:lvl w:ilvl="6">
      <w:numFmt w:val="bullet"/>
      <w:lvlText w:val=""/>
      <w:lvlJc w:val="left"/>
      <w:pPr>
        <w:ind w:left="3240" w:hanging="360"/>
      </w:pPr>
      <w:rPr>
        <w:rFonts w:ascii="Wingdings" w:hAnsi="Wingdings" w:cs="Wingdings"/>
      </w:rPr>
    </w:lvl>
    <w:lvl w:ilvl="7">
      <w:numFmt w:val="bullet"/>
      <w:lvlText w:val=""/>
      <w:lvlJc w:val="left"/>
      <w:pPr>
        <w:ind w:left="3600" w:hanging="360"/>
      </w:pPr>
      <w:rPr>
        <w:rFonts w:ascii="Wingdings" w:hAnsi="Wingdings" w:cs="Wingdings"/>
      </w:rPr>
    </w:lvl>
    <w:lvl w:ilvl="8">
      <w:numFmt w:val="bullet"/>
      <w:lvlText w:val=""/>
      <w:lvlJc w:val="left"/>
      <w:pPr>
        <w:ind w:left="3960" w:hanging="360"/>
      </w:pPr>
      <w:rPr>
        <w:rFonts w:ascii="Wingdings" w:hAnsi="Wingdings" w:cs="Wingdings"/>
      </w:rPr>
    </w:lvl>
  </w:abstractNum>
  <w:abstractNum w:abstractNumId="29" w15:restartNumberingAfterBreak="0">
    <w:nsid w:val="77251288"/>
    <w:multiLevelType w:val="multilevel"/>
    <w:tmpl w:val="393C3362"/>
    <w:styleLink w:val="WW8Num12"/>
    <w:lvl w:ilvl="0">
      <w:numFmt w:val="bullet"/>
      <w:lvlText w:val="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7937734C"/>
    <w:multiLevelType w:val="multilevel"/>
    <w:tmpl w:val="D676F3BA"/>
    <w:styleLink w:val="WW8Num27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1" w15:restartNumberingAfterBreak="0">
    <w:nsid w:val="7F535EA8"/>
    <w:multiLevelType w:val="multilevel"/>
    <w:tmpl w:val="2FF8982A"/>
    <w:styleLink w:val="WW8Num19"/>
    <w:lvl w:ilvl="0">
      <w:numFmt w:val="bullet"/>
      <w:lvlText w:val=""/>
      <w:lvlJc w:val="left"/>
      <w:pPr>
        <w:ind w:left="1080" w:hanging="360"/>
      </w:pPr>
      <w:rPr>
        <w:rFonts w:ascii="Wingdings" w:hAnsi="Wingdings" w:cs="Wingdings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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4">
      <w:numFmt w:val="bullet"/>
      <w:lvlText w:val=""/>
      <w:lvlJc w:val="left"/>
      <w:pPr>
        <w:ind w:left="2520" w:hanging="360"/>
      </w:pPr>
      <w:rPr>
        <w:rFonts w:ascii="Wingdings" w:hAnsi="Wingdings" w:cs="Wingdings"/>
      </w:rPr>
    </w:lvl>
    <w:lvl w:ilvl="5">
      <w:numFmt w:val="bullet"/>
      <w:lvlText w:val=""/>
      <w:lvlJc w:val="left"/>
      <w:pPr>
        <w:ind w:left="2880" w:hanging="360"/>
      </w:pPr>
      <w:rPr>
        <w:rFonts w:ascii="Wingdings" w:hAnsi="Wingdings" w:cs="Wingdings"/>
      </w:rPr>
    </w:lvl>
    <w:lvl w:ilvl="6">
      <w:numFmt w:val="bullet"/>
      <w:lvlText w:val=""/>
      <w:lvlJc w:val="left"/>
      <w:pPr>
        <w:ind w:left="3240" w:hanging="360"/>
      </w:pPr>
      <w:rPr>
        <w:rFonts w:ascii="Wingdings" w:hAnsi="Wingdings" w:cs="Wingdings"/>
      </w:rPr>
    </w:lvl>
    <w:lvl w:ilvl="7">
      <w:numFmt w:val="bullet"/>
      <w:lvlText w:val=""/>
      <w:lvlJc w:val="left"/>
      <w:pPr>
        <w:ind w:left="3600" w:hanging="360"/>
      </w:pPr>
      <w:rPr>
        <w:rFonts w:ascii="Wingdings" w:hAnsi="Wingdings" w:cs="Wingdings"/>
      </w:rPr>
    </w:lvl>
    <w:lvl w:ilvl="8">
      <w:numFmt w:val="bullet"/>
      <w:lvlText w:val=""/>
      <w:lvlJc w:val="left"/>
      <w:pPr>
        <w:ind w:left="3960" w:hanging="360"/>
      </w:pPr>
      <w:rPr>
        <w:rFonts w:ascii="Wingdings" w:hAnsi="Wingdings" w:cs="Wingdings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0"/>
  </w:num>
  <w:num w:numId="5">
    <w:abstractNumId w:val="18"/>
  </w:num>
  <w:num w:numId="6">
    <w:abstractNumId w:val="23"/>
  </w:num>
  <w:num w:numId="7">
    <w:abstractNumId w:val="21"/>
  </w:num>
  <w:num w:numId="8">
    <w:abstractNumId w:val="11"/>
  </w:num>
  <w:num w:numId="9">
    <w:abstractNumId w:val="8"/>
  </w:num>
  <w:num w:numId="10">
    <w:abstractNumId w:val="25"/>
  </w:num>
  <w:num w:numId="11">
    <w:abstractNumId w:val="26"/>
  </w:num>
  <w:num w:numId="12">
    <w:abstractNumId w:val="17"/>
  </w:num>
  <w:num w:numId="13">
    <w:abstractNumId w:val="9"/>
  </w:num>
  <w:num w:numId="14">
    <w:abstractNumId w:val="29"/>
  </w:num>
  <w:num w:numId="15">
    <w:abstractNumId w:val="20"/>
  </w:num>
  <w:num w:numId="16">
    <w:abstractNumId w:val="19"/>
  </w:num>
  <w:num w:numId="17">
    <w:abstractNumId w:val="0"/>
  </w:num>
  <w:num w:numId="18">
    <w:abstractNumId w:val="2"/>
  </w:num>
  <w:num w:numId="19">
    <w:abstractNumId w:val="27"/>
  </w:num>
  <w:num w:numId="20">
    <w:abstractNumId w:val="16"/>
  </w:num>
  <w:num w:numId="21">
    <w:abstractNumId w:val="31"/>
  </w:num>
  <w:num w:numId="22">
    <w:abstractNumId w:val="7"/>
  </w:num>
  <w:num w:numId="23">
    <w:abstractNumId w:val="1"/>
  </w:num>
  <w:num w:numId="24">
    <w:abstractNumId w:val="14"/>
  </w:num>
  <w:num w:numId="25">
    <w:abstractNumId w:val="24"/>
  </w:num>
  <w:num w:numId="26">
    <w:abstractNumId w:val="28"/>
  </w:num>
  <w:num w:numId="27">
    <w:abstractNumId w:val="15"/>
  </w:num>
  <w:num w:numId="28">
    <w:abstractNumId w:val="12"/>
  </w:num>
  <w:num w:numId="29">
    <w:abstractNumId w:val="30"/>
  </w:num>
  <w:num w:numId="30">
    <w:abstractNumId w:val="22"/>
  </w:num>
  <w:num w:numId="31">
    <w:abstractNumId w:val="6"/>
  </w:num>
  <w:num w:numId="32">
    <w:abstractNumId w:val="4"/>
  </w:num>
  <w:num w:numId="33">
    <w:abstractNumId w:val="4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C14573"/>
    <w:rsid w:val="005C790E"/>
    <w:rsid w:val="00C14573"/>
    <w:rsid w:val="00E8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392A0"/>
  <w15:docId w15:val="{EB627B2C-C03E-4B20-B070-EAB3C96F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ommaire"/>
    <w:next w:val="paragraphe"/>
    <w:pPr>
      <w:numPr>
        <w:numId w:val="1"/>
      </w:numPr>
      <w:jc w:val="right"/>
      <w:outlineLvl w:val="0"/>
    </w:pPr>
  </w:style>
  <w:style w:type="paragraph" w:styleId="Heading2">
    <w:name w:val="heading 2"/>
    <w:next w:val="paragraphe"/>
    <w:pPr>
      <w:keepNext/>
      <w:keepLines/>
      <w:widowControl/>
      <w:numPr>
        <w:ilvl w:val="1"/>
        <w:numId w:val="1"/>
      </w:numPr>
      <w:spacing w:before="200" w:after="240"/>
      <w:outlineLvl w:val="1"/>
    </w:pPr>
    <w:rPr>
      <w:rFonts w:ascii="Arial" w:eastAsia="Times New Roman" w:hAnsi="Arial" w:cs="Arial"/>
      <w:b/>
      <w:bCs/>
      <w:szCs w:val="26"/>
      <w:lang w:val="fr-CA" w:bidi="ar-SA"/>
    </w:rPr>
  </w:style>
  <w:style w:type="paragraph" w:styleId="Heading3">
    <w:name w:val="heading 3"/>
    <w:basedOn w:val="Heading2"/>
    <w:next w:val="paragraphe"/>
    <w:pPr>
      <w:numPr>
        <w:ilvl w:val="2"/>
      </w:numPr>
      <w:outlineLvl w:val="2"/>
    </w:pPr>
    <w:rPr>
      <w:sz w:val="22"/>
      <w:szCs w:val="22"/>
    </w:rPr>
  </w:style>
  <w:style w:type="paragraph" w:styleId="Heading4">
    <w:name w:val="heading 4"/>
    <w:basedOn w:val="Sansinterligne"/>
    <w:next w:val="paragraphe"/>
    <w:pPr>
      <w:numPr>
        <w:numId w:val="5"/>
      </w:numPr>
      <w:outlineLvl w:val="3"/>
    </w:pPr>
  </w:style>
  <w:style w:type="paragraph" w:styleId="Heading5">
    <w:name w:val="heading 5"/>
    <w:basedOn w:val="Standard"/>
    <w:next w:val="Standard"/>
    <w:pPr>
      <w:numPr>
        <w:ilvl w:val="4"/>
        <w:numId w:val="1"/>
      </w:numPr>
      <w:overflowPunct w:val="0"/>
      <w:autoSpaceDE w:val="0"/>
      <w:spacing w:before="240" w:after="60" w:line="360" w:lineRule="auto"/>
      <w:jc w:val="both"/>
      <w:outlineLvl w:val="4"/>
    </w:pPr>
    <w:rPr>
      <w:rFonts w:eastAsia="Times New Roman"/>
      <w:i/>
      <w:iCs/>
      <w:szCs w:val="20"/>
      <w:lang w:val="en-CA"/>
    </w:rPr>
  </w:style>
  <w:style w:type="paragraph" w:styleId="Heading6">
    <w:name w:val="heading 6"/>
    <w:basedOn w:val="Standard"/>
    <w:next w:val="Standard"/>
    <w:pPr>
      <w:numPr>
        <w:ilvl w:val="5"/>
        <w:numId w:val="1"/>
      </w:numPr>
      <w:overflowPunct w:val="0"/>
      <w:autoSpaceDE w:val="0"/>
      <w:spacing w:before="240" w:after="60" w:line="360" w:lineRule="auto"/>
      <w:jc w:val="both"/>
      <w:outlineLvl w:val="5"/>
    </w:pPr>
    <w:rPr>
      <w:rFonts w:eastAsia="Times New Roman"/>
      <w:i/>
      <w:szCs w:val="20"/>
    </w:rPr>
  </w:style>
  <w:style w:type="paragraph" w:styleId="Heading7">
    <w:name w:val="heading 7"/>
    <w:basedOn w:val="Standard"/>
    <w:next w:val="Standard"/>
    <w:pPr>
      <w:numPr>
        <w:ilvl w:val="6"/>
        <w:numId w:val="1"/>
      </w:numPr>
      <w:overflowPunct w:val="0"/>
      <w:autoSpaceDE w:val="0"/>
      <w:spacing w:before="240" w:after="60" w:line="360" w:lineRule="auto"/>
      <w:jc w:val="both"/>
      <w:outlineLvl w:val="6"/>
    </w:pPr>
    <w:rPr>
      <w:rFonts w:eastAsia="Times New Roman"/>
      <w:szCs w:val="20"/>
    </w:rPr>
  </w:style>
  <w:style w:type="paragraph" w:styleId="Heading8">
    <w:name w:val="heading 8"/>
    <w:basedOn w:val="Standard"/>
    <w:next w:val="Standard"/>
    <w:pPr>
      <w:numPr>
        <w:ilvl w:val="7"/>
        <w:numId w:val="1"/>
      </w:numPr>
      <w:overflowPunct w:val="0"/>
      <w:autoSpaceDE w:val="0"/>
      <w:spacing w:before="240" w:after="60" w:line="360" w:lineRule="auto"/>
      <w:jc w:val="both"/>
      <w:outlineLvl w:val="7"/>
    </w:pPr>
    <w:rPr>
      <w:rFonts w:eastAsia="Times New Roman"/>
      <w:i/>
      <w:szCs w:val="20"/>
    </w:rPr>
  </w:style>
  <w:style w:type="paragraph" w:styleId="Heading9">
    <w:name w:val="heading 9"/>
    <w:basedOn w:val="Standard"/>
    <w:next w:val="Standard"/>
    <w:pPr>
      <w:numPr>
        <w:ilvl w:val="8"/>
        <w:numId w:val="1"/>
      </w:numPr>
      <w:overflowPunct w:val="0"/>
      <w:autoSpaceDE w:val="0"/>
      <w:spacing w:before="240" w:after="60" w:line="360" w:lineRule="auto"/>
      <w:jc w:val="both"/>
      <w:outlineLvl w:val="8"/>
    </w:pPr>
    <w:rPr>
      <w:rFonts w:eastAsia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widowControl/>
      <w:spacing w:after="200" w:line="276" w:lineRule="auto"/>
    </w:pPr>
    <w:rPr>
      <w:rFonts w:ascii="Arial" w:eastAsia="Calibri" w:hAnsi="Arial" w:cs="Arial"/>
      <w:sz w:val="20"/>
      <w:szCs w:val="22"/>
      <w:lang w:val="fr-CA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ommaire">
    <w:name w:val="Sommaire"/>
    <w:next w:val="Standard"/>
    <w:pPr>
      <w:keepLines/>
      <w:widowControl/>
      <w:pBdr>
        <w:bottom w:val="double" w:sz="24" w:space="1" w:color="000000"/>
      </w:pBdr>
      <w:spacing w:after="480"/>
    </w:pPr>
    <w:rPr>
      <w:rFonts w:ascii="Arial" w:eastAsia="Times New Roman" w:hAnsi="Arial" w:cs="Arial"/>
      <w:b/>
      <w:sz w:val="28"/>
      <w:szCs w:val="20"/>
      <w:lang w:val="fr-CA" w:bidi="ar-SA"/>
    </w:rPr>
  </w:style>
  <w:style w:type="paragraph" w:customStyle="1" w:styleId="Sansinterligne">
    <w:name w:val="Sans interligne"/>
    <w:basedOn w:val="Sommaire"/>
  </w:style>
  <w:style w:type="paragraph" w:customStyle="1" w:styleId="Titre3">
    <w:name w:val="Titre3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itre2">
    <w:name w:val="Titre2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itre1">
    <w:name w:val="Titre1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Lgende1">
    <w:name w:val="Légende1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Textedebulles">
    <w:name w:val="Texte de bulles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"/>
    <w:pPr>
      <w:spacing w:after="0" w:line="240" w:lineRule="auto"/>
    </w:pPr>
  </w:style>
  <w:style w:type="paragraph" w:styleId="Footer">
    <w:name w:val="footer"/>
    <w:basedOn w:val="Standard"/>
    <w:pPr>
      <w:spacing w:after="0" w:line="240" w:lineRule="auto"/>
    </w:pPr>
  </w:style>
  <w:style w:type="paragraph" w:customStyle="1" w:styleId="Paragraphedeliste">
    <w:name w:val="Paragraphe de liste"/>
    <w:basedOn w:val="Standard"/>
    <w:pPr>
      <w:spacing w:after="0" w:line="360" w:lineRule="auto"/>
      <w:jc w:val="both"/>
    </w:pPr>
  </w:style>
  <w:style w:type="paragraph" w:customStyle="1" w:styleId="En-ttedetabledesmatires">
    <w:name w:val="En-tête de table des matières"/>
    <w:basedOn w:val="Heading1"/>
    <w:next w:val="Standard"/>
    <w:pPr>
      <w:keepNext/>
      <w:numPr>
        <w:numId w:val="0"/>
      </w:numPr>
      <w:spacing w:before="480" w:after="0" w:line="276" w:lineRule="auto"/>
      <w:jc w:val="left"/>
    </w:pPr>
    <w:rPr>
      <w:rFonts w:ascii="Cambria" w:eastAsia="Cambria" w:hAnsi="Cambria" w:cs="Cambria"/>
      <w:bCs/>
      <w:color w:val="365F91"/>
      <w:szCs w:val="28"/>
    </w:rPr>
  </w:style>
  <w:style w:type="paragraph" w:customStyle="1" w:styleId="Contents1">
    <w:name w:val="Contents 1"/>
    <w:next w:val="Standard"/>
    <w:pPr>
      <w:widowControl/>
      <w:tabs>
        <w:tab w:val="left" w:pos="400"/>
        <w:tab w:val="right" w:leader="dot" w:pos="9110"/>
      </w:tabs>
      <w:spacing w:before="60"/>
    </w:pPr>
    <w:rPr>
      <w:rFonts w:ascii="Arial" w:eastAsia="Times New Roman" w:hAnsi="Arial" w:cs="Arial"/>
      <w:b/>
      <w:smallCaps/>
      <w:sz w:val="22"/>
      <w:szCs w:val="22"/>
      <w:lang w:val="fr-CA" w:bidi="ar-SA"/>
    </w:rPr>
  </w:style>
  <w:style w:type="paragraph" w:customStyle="1" w:styleId="Contents3">
    <w:name w:val="Contents 3"/>
    <w:basedOn w:val="Standard"/>
    <w:next w:val="Standard"/>
    <w:pPr>
      <w:spacing w:after="0"/>
      <w:ind w:left="851"/>
    </w:pPr>
    <w:rPr>
      <w:i/>
    </w:rPr>
  </w:style>
  <w:style w:type="paragraph" w:customStyle="1" w:styleId="Contents2">
    <w:name w:val="Contents 2"/>
    <w:basedOn w:val="Standard"/>
    <w:next w:val="Standard"/>
    <w:pPr>
      <w:spacing w:after="0"/>
      <w:ind w:left="426"/>
    </w:pPr>
  </w:style>
  <w:style w:type="paragraph" w:customStyle="1" w:styleId="Contents4">
    <w:name w:val="Contents 4"/>
    <w:basedOn w:val="Standard"/>
    <w:next w:val="Standard"/>
    <w:pPr>
      <w:spacing w:after="0"/>
      <w:ind w:left="601"/>
    </w:pPr>
  </w:style>
  <w:style w:type="paragraph" w:customStyle="1" w:styleId="paragraphe">
    <w:name w:val="paragraphe"/>
    <w:pPr>
      <w:widowControl/>
      <w:overflowPunct w:val="0"/>
      <w:autoSpaceDE w:val="0"/>
      <w:spacing w:after="240"/>
    </w:pPr>
    <w:rPr>
      <w:rFonts w:ascii="Times New Roman" w:eastAsia="Times New Roman" w:hAnsi="Times New Roman" w:cs="Times New Roman"/>
      <w:sz w:val="22"/>
      <w:szCs w:val="20"/>
      <w:lang w:val="fr-CA" w:bidi="ar-SA"/>
    </w:rPr>
  </w:style>
  <w:style w:type="paragraph" w:customStyle="1" w:styleId="Annexe">
    <w:name w:val="Annexe"/>
    <w:next w:val="paragraphe"/>
    <w:pPr>
      <w:keepNext/>
      <w:widowControl/>
      <w:pBdr>
        <w:bottom w:val="double" w:sz="6" w:space="1" w:color="000000"/>
      </w:pBdr>
      <w:spacing w:after="240"/>
    </w:pPr>
    <w:rPr>
      <w:rFonts w:ascii="Arial" w:eastAsia="Times New Roman" w:hAnsi="Arial" w:cs="Arial"/>
      <w:b/>
      <w:sz w:val="28"/>
      <w:szCs w:val="20"/>
      <w:lang w:bidi="ar-SA"/>
    </w:rPr>
  </w:style>
  <w:style w:type="paragraph" w:customStyle="1" w:styleId="A2">
    <w:name w:val="A2"/>
    <w:next w:val="paragraphe"/>
    <w:pPr>
      <w:keepNext/>
      <w:widowControl/>
    </w:pPr>
    <w:rPr>
      <w:rFonts w:ascii="Arial" w:eastAsia="Times New Roman" w:hAnsi="Arial" w:cs="Arial"/>
      <w:b/>
      <w:szCs w:val="20"/>
      <w:lang w:bidi="ar-SA"/>
    </w:rPr>
  </w:style>
  <w:style w:type="paragraph" w:customStyle="1" w:styleId="A3">
    <w:name w:val="A3"/>
    <w:next w:val="paragraphe"/>
    <w:pPr>
      <w:keepNext/>
      <w:widowControl/>
      <w:numPr>
        <w:numId w:val="11"/>
      </w:numPr>
      <w:tabs>
        <w:tab w:val="left" w:pos="851"/>
      </w:tabs>
      <w:spacing w:after="240"/>
    </w:pPr>
    <w:rPr>
      <w:rFonts w:ascii="Arial" w:eastAsia="Times New Roman" w:hAnsi="Arial" w:cs="Arial"/>
      <w:b/>
      <w:sz w:val="22"/>
      <w:szCs w:val="20"/>
      <w:lang w:bidi="ar-SA"/>
    </w:rPr>
  </w:style>
  <w:style w:type="paragraph" w:customStyle="1" w:styleId="puceniveau2">
    <w:name w:val="puce niveau2"/>
    <w:basedOn w:val="Standard"/>
    <w:pPr>
      <w:numPr>
        <w:numId w:val="9"/>
      </w:numPr>
      <w:overflowPunct w:val="0"/>
      <w:autoSpaceDE w:val="0"/>
      <w:spacing w:after="0" w:line="360" w:lineRule="auto"/>
      <w:jc w:val="both"/>
    </w:pPr>
    <w:rPr>
      <w:rFonts w:eastAsia="Times New Roman"/>
      <w:szCs w:val="20"/>
      <w:lang w:val="fr-FR"/>
    </w:rPr>
  </w:style>
  <w:style w:type="paragraph" w:customStyle="1" w:styleId="Reference">
    <w:name w:val="Reference"/>
    <w:pPr>
      <w:widowControl/>
      <w:numPr>
        <w:numId w:val="12"/>
      </w:numPr>
      <w:overflowPunct w:val="0"/>
      <w:autoSpaceDE w:val="0"/>
      <w:spacing w:after="240"/>
    </w:pPr>
    <w:rPr>
      <w:rFonts w:ascii="Arial" w:eastAsia="Times New Roman" w:hAnsi="Arial" w:cs="Arial"/>
      <w:sz w:val="20"/>
      <w:szCs w:val="20"/>
      <w:lang w:val="fr-CA" w:bidi="ar-SA"/>
    </w:rPr>
  </w:style>
  <w:style w:type="paragraph" w:customStyle="1" w:styleId="WW-Lgende">
    <w:name w:val="WW-Légende"/>
    <w:basedOn w:val="Standard"/>
    <w:next w:val="Standard"/>
    <w:pPr>
      <w:spacing w:line="240" w:lineRule="auto"/>
      <w:jc w:val="center"/>
    </w:pPr>
    <w:rPr>
      <w:b/>
      <w:bCs/>
      <w:color w:val="4F81BD"/>
      <w:sz w:val="18"/>
      <w:szCs w:val="18"/>
    </w:rPr>
  </w:style>
  <w:style w:type="paragraph" w:customStyle="1" w:styleId="Footnote">
    <w:name w:val="Footnote"/>
    <w:basedOn w:val="Standard"/>
    <w:pPr>
      <w:spacing w:after="0" w:line="240" w:lineRule="auto"/>
    </w:pPr>
    <w:rPr>
      <w:szCs w:val="20"/>
    </w:rPr>
  </w:style>
  <w:style w:type="paragraph" w:customStyle="1" w:styleId="Tableaux">
    <w:name w:val="Tableaux"/>
    <w:basedOn w:val="WW-Lgende"/>
    <w:pPr>
      <w:overflowPunct w:val="0"/>
      <w:autoSpaceDE w:val="0"/>
      <w:spacing w:after="0" w:line="360" w:lineRule="auto"/>
    </w:pPr>
    <w:rPr>
      <w:rFonts w:eastAsia="Times New Roman"/>
      <w:bCs w:val="0"/>
      <w:sz w:val="20"/>
      <w:szCs w:val="20"/>
    </w:rPr>
  </w:style>
  <w:style w:type="paragraph" w:customStyle="1" w:styleId="quation">
    <w:name w:val="Équation"/>
    <w:basedOn w:val="Standard"/>
    <w:pPr>
      <w:overflowPunct w:val="0"/>
      <w:autoSpaceDE w:val="0"/>
      <w:spacing w:after="0" w:line="360" w:lineRule="auto"/>
      <w:jc w:val="right"/>
    </w:pPr>
    <w:rPr>
      <w:rFonts w:eastAsia="Times New Roman"/>
      <w:color w:val="4F81BD"/>
      <w:szCs w:val="20"/>
    </w:rPr>
  </w:style>
  <w:style w:type="paragraph" w:customStyle="1" w:styleId="Endnote">
    <w:name w:val="Endnote"/>
    <w:basedOn w:val="Standard"/>
    <w:pPr>
      <w:spacing w:after="0" w:line="240" w:lineRule="auto"/>
    </w:pPr>
    <w:rPr>
      <w:szCs w:val="20"/>
    </w:rPr>
  </w:style>
  <w:style w:type="paragraph" w:customStyle="1" w:styleId="Tabledesillustrations1">
    <w:name w:val="Table des illustrations1"/>
    <w:basedOn w:val="Standard"/>
    <w:next w:val="Standard"/>
    <w:pPr>
      <w:spacing w:before="120" w:after="120" w:line="240" w:lineRule="auto"/>
    </w:pPr>
  </w:style>
  <w:style w:type="paragraph" w:customStyle="1" w:styleId="Commentaire1">
    <w:name w:val="Commentaire1"/>
    <w:basedOn w:val="Standard"/>
    <w:pPr>
      <w:spacing w:line="240" w:lineRule="auto"/>
    </w:pPr>
    <w:rPr>
      <w:szCs w:val="20"/>
    </w:rPr>
  </w:style>
  <w:style w:type="paragraph" w:customStyle="1" w:styleId="Objetducommentaire">
    <w:name w:val="Objet du commentaire"/>
    <w:basedOn w:val="Commentaire1"/>
    <w:next w:val="Commentaire1"/>
    <w:rPr>
      <w:b/>
      <w:bCs/>
    </w:rPr>
  </w:style>
  <w:style w:type="paragraph" w:customStyle="1" w:styleId="Rvision">
    <w:name w:val="Révision"/>
    <w:pPr>
      <w:widowControl/>
    </w:pPr>
    <w:rPr>
      <w:rFonts w:ascii="Arial" w:eastAsia="Calibri" w:hAnsi="Arial" w:cs="Arial"/>
      <w:sz w:val="20"/>
      <w:szCs w:val="22"/>
      <w:lang w:val="fr-CA" w:bidi="ar-SA"/>
    </w:rPr>
  </w:style>
  <w:style w:type="paragraph" w:styleId="Subtitle">
    <w:name w:val="Subtitle"/>
    <w:next w:val="Corps2"/>
    <w:pPr>
      <w:widowControl/>
      <w:spacing w:after="20" w:line="288" w:lineRule="auto"/>
    </w:pPr>
    <w:rPr>
      <w:rFonts w:ascii="Helvetica Neue" w:eastAsia="Arial Unicode MS" w:hAnsi="Helvetica Neue" w:cs="Arial Unicode MS"/>
      <w:caps/>
      <w:color w:val="357CA2"/>
      <w:spacing w:val="13"/>
      <w:sz w:val="26"/>
      <w:szCs w:val="26"/>
      <w:lang w:bidi="ar-SA"/>
    </w:rPr>
  </w:style>
  <w:style w:type="paragraph" w:customStyle="1" w:styleId="Corps2">
    <w:name w:val="Corps 2"/>
    <w:pPr>
      <w:widowControl/>
      <w:spacing w:after="180" w:line="288" w:lineRule="auto"/>
    </w:pPr>
    <w:rPr>
      <w:rFonts w:ascii="Helvetica Neue Light" w:eastAsia="Arial Unicode MS" w:hAnsi="Helvetica Neue Light" w:cs="Arial Unicode MS"/>
      <w:color w:val="000000"/>
      <w:sz w:val="26"/>
      <w:szCs w:val="26"/>
      <w:lang w:bidi="ar-SA"/>
    </w:rPr>
  </w:style>
  <w:style w:type="paragraph" w:customStyle="1" w:styleId="tiquette">
    <w:name w:val="Étiquette"/>
    <w:pPr>
      <w:widowControl/>
      <w:spacing w:before="80" w:after="180" w:line="288" w:lineRule="auto"/>
      <w:jc w:val="center"/>
    </w:pPr>
    <w:rPr>
      <w:rFonts w:ascii="Helvetica Neue" w:eastAsia="Arial Unicode MS" w:hAnsi="Helvetica Neue" w:cs="Arial Unicode MS"/>
      <w:color w:val="FEFEFE"/>
      <w:lang w:bidi="ar-SA"/>
    </w:rPr>
  </w:style>
  <w:style w:type="paragraph" w:customStyle="1" w:styleId="WW-Standard">
    <w:name w:val="WW-Standard"/>
    <w:pPr>
      <w:widowControl/>
    </w:pPr>
    <w:rPr>
      <w:rFonts w:eastAsia="SimSun, 宋体" w:cs="Arial"/>
    </w:rPr>
  </w:style>
  <w:style w:type="paragraph" w:customStyle="1" w:styleId="PrformatHTML">
    <w:name w:val="Préformaté HTML"/>
    <w:basedOn w:val="Standard"/>
    <w:pPr>
      <w:spacing w:after="0" w:line="240" w:lineRule="auto"/>
    </w:pPr>
    <w:rPr>
      <w:rFonts w:ascii="Courier New" w:eastAsia="Times New Roman" w:hAnsi="Courier New" w:cs="Courier New"/>
      <w:szCs w:val="20"/>
      <w:lang w:val="fr-FR"/>
    </w:rPr>
  </w:style>
  <w:style w:type="paragraph" w:customStyle="1" w:styleId="Contenuducadre">
    <w:name w:val="Contenu du cadre"/>
    <w:basedOn w:val="Textbody"/>
  </w:style>
  <w:style w:type="paragraph" w:customStyle="1" w:styleId="Contents5">
    <w:name w:val="Contents 5"/>
    <w:basedOn w:val="Index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left">
    <w:name w:val="Header left"/>
    <w:basedOn w:val="Standard"/>
    <w:pPr>
      <w:suppressLineNumbers/>
      <w:tabs>
        <w:tab w:val="center" w:pos="4560"/>
        <w:tab w:val="right" w:pos="9120"/>
      </w:tabs>
    </w:pPr>
  </w:style>
  <w:style w:type="paragraph" w:customStyle="1" w:styleId="Framecontents">
    <w:name w:val="Frame contents"/>
    <w:basedOn w:val="Standard"/>
  </w:style>
  <w:style w:type="paragraph" w:styleId="ListParagraph">
    <w:name w:val="List Paragraph"/>
    <w:basedOn w:val="Standard"/>
    <w:pPr>
      <w:ind w:left="720"/>
    </w:p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</w:rPr>
  </w:style>
  <w:style w:type="character" w:customStyle="1" w:styleId="WW8Num1z0">
    <w:name w:val="WW8Num1z0"/>
  </w:style>
  <w:style w:type="character" w:customStyle="1" w:styleId="WW8Num1z3">
    <w:name w:val="WW8Num1z3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3z0">
    <w:name w:val="WW8Num3z0"/>
    <w:rPr>
      <w:rFonts w:ascii="Arial" w:eastAsia="Arial" w:hAnsi="Arial" w:cs="Arial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3"/>
      <w:position w:val="0"/>
      <w:sz w:val="24"/>
      <w:u w:val="none"/>
      <w:vertAlign w:val="baseline"/>
      <w:em w:val="none"/>
    </w:rPr>
  </w:style>
  <w:style w:type="character" w:customStyle="1" w:styleId="WW8Num4z0">
    <w:name w:val="WW8Num4z0"/>
    <w:rPr>
      <w:rFonts w:ascii="Wingdings" w:eastAsia="Wingdings" w:hAnsi="Wingdings" w:cs="Times New Roman"/>
      <w:color w:val="000000"/>
      <w:sz w:val="22"/>
      <w:lang w:val="fr-FR" w:eastAsia="fr-FR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Wingdings" w:eastAsia="Wingdings" w:hAnsi="Wingdings" w:cs="Times New Roman"/>
    </w:rPr>
  </w:style>
  <w:style w:type="character" w:customStyle="1" w:styleId="WW8Num7z0">
    <w:name w:val="WW8Num7z0"/>
    <w:rPr>
      <w:rFonts w:ascii="Wingdings" w:eastAsia="Wingdings" w:hAnsi="Wingdings" w:cs="Wingdings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7z4">
    <w:name w:val="WW8Num7z4"/>
    <w:rPr>
      <w:rFonts w:ascii="Courier New" w:eastAsia="Courier New" w:hAnsi="Courier New" w:cs="Courier New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Arial" w:eastAsia="Arial" w:hAnsi="Arial" w:cs="Aria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3"/>
      <w:position w:val="0"/>
      <w:sz w:val="20"/>
      <w:szCs w:val="20"/>
      <w:u w:val="none"/>
      <w:shd w:val="clear" w:color="auto" w:fill="auto"/>
      <w:vertAlign w:val="baseline"/>
      <w:em w:val="none"/>
    </w:rPr>
  </w:style>
  <w:style w:type="character" w:customStyle="1" w:styleId="WW8Num11z0">
    <w:name w:val="WW8Num11z0"/>
    <w:rPr>
      <w:rFonts w:ascii="Wingdings" w:eastAsia="Wingdings" w:hAnsi="Wingdings" w:cs="Wingdings"/>
    </w:rPr>
  </w:style>
  <w:style w:type="character" w:customStyle="1" w:styleId="WW8Num11z1">
    <w:name w:val="WW8Num11z1"/>
    <w:rPr>
      <w:rFonts w:ascii="Symbol" w:eastAsia="Symbol" w:hAnsi="Symbol" w:cs="Symbol"/>
    </w:rPr>
  </w:style>
  <w:style w:type="character" w:customStyle="1" w:styleId="WW8Num12z0">
    <w:name w:val="WW8Num12z0"/>
    <w:rPr>
      <w:rFonts w:ascii="Wingdings" w:eastAsia="Wingdings" w:hAnsi="Wingdings" w:cs="Wingdings"/>
    </w:rPr>
  </w:style>
  <w:style w:type="character" w:customStyle="1" w:styleId="WW8Num12z1">
    <w:name w:val="WW8Num12z1"/>
    <w:rPr>
      <w:rFonts w:ascii="OpenSymbol" w:eastAsia="OpenSymbol" w:hAnsi="OpenSymbol" w:cs="OpenSymbol"/>
    </w:rPr>
  </w:style>
  <w:style w:type="character" w:customStyle="1" w:styleId="WW8Num12z3">
    <w:name w:val="WW8Num12z3"/>
    <w:rPr>
      <w:rFonts w:ascii="Symbol" w:eastAsia="Symbol" w:hAnsi="Symbol" w:cs="OpenSymbol"/>
    </w:rPr>
  </w:style>
  <w:style w:type="character" w:customStyle="1" w:styleId="WW8Num13z0">
    <w:name w:val="WW8Num13z0"/>
    <w:rPr>
      <w:rFonts w:ascii="Wingdings" w:eastAsia="Wingdings" w:hAnsi="Wingdings" w:cs="Wingding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Wingdings" w:eastAsia="Wingdings" w:hAnsi="Wingdings" w:cs="Wingdings"/>
    </w:rPr>
  </w:style>
  <w:style w:type="character" w:customStyle="1" w:styleId="WW8Num14z1">
    <w:name w:val="WW8Num14z1"/>
    <w:rPr>
      <w:rFonts w:ascii="OpenSymbol" w:eastAsia="OpenSymbol" w:hAnsi="OpenSymbol" w:cs="OpenSymbol"/>
    </w:rPr>
  </w:style>
  <w:style w:type="character" w:customStyle="1" w:styleId="WW8Num14z3">
    <w:name w:val="WW8Num14z3"/>
    <w:rPr>
      <w:rFonts w:ascii="Symbol" w:eastAsia="Symbol" w:hAnsi="Symbol" w:cs="OpenSymbol"/>
    </w:rPr>
  </w:style>
  <w:style w:type="character" w:customStyle="1" w:styleId="WW8Num15z0">
    <w:name w:val="WW8Num15z0"/>
    <w:rPr>
      <w:rFonts w:ascii="Wingdings" w:eastAsia="Wingdings" w:hAnsi="Wingdings" w:cs="Wingdings"/>
    </w:rPr>
  </w:style>
  <w:style w:type="character" w:customStyle="1" w:styleId="WW8Num15z1">
    <w:name w:val="WW8Num15z1"/>
    <w:rPr>
      <w:rFonts w:ascii="OpenSymbol" w:eastAsia="OpenSymbol" w:hAnsi="OpenSymbol" w:cs="OpenSymbol"/>
    </w:rPr>
  </w:style>
  <w:style w:type="character" w:customStyle="1" w:styleId="WW8Num15z3">
    <w:name w:val="WW8Num15z3"/>
    <w:rPr>
      <w:rFonts w:ascii="Symbol" w:eastAsia="Symbol" w:hAnsi="Symbol" w:cs="OpenSymbol"/>
    </w:rPr>
  </w:style>
  <w:style w:type="character" w:customStyle="1" w:styleId="WW8Num16z0">
    <w:name w:val="WW8Num16z0"/>
    <w:rPr>
      <w:rFonts w:ascii="Wingdings" w:eastAsia="Wingdings" w:hAnsi="Wingdings" w:cs="Wingdings"/>
    </w:rPr>
  </w:style>
  <w:style w:type="character" w:customStyle="1" w:styleId="WW8Num16z1">
    <w:name w:val="WW8Num16z1"/>
    <w:rPr>
      <w:rFonts w:ascii="OpenSymbol" w:eastAsia="OpenSymbol" w:hAnsi="OpenSymbol" w:cs="OpenSymbol"/>
    </w:rPr>
  </w:style>
  <w:style w:type="character" w:customStyle="1" w:styleId="WW8Num16z3">
    <w:name w:val="WW8Num16z3"/>
    <w:rPr>
      <w:rFonts w:ascii="Symbol" w:eastAsia="Symbol" w:hAnsi="Symbol" w:cs="OpenSymbol"/>
    </w:rPr>
  </w:style>
  <w:style w:type="character" w:customStyle="1" w:styleId="WW8Num17z0">
    <w:name w:val="WW8Num17z0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Wingdings" w:eastAsia="Wingdings" w:hAnsi="Wingdings" w:cs="Wingdings"/>
    </w:rPr>
  </w:style>
  <w:style w:type="character" w:customStyle="1" w:styleId="WW8Num18z1">
    <w:name w:val="WW8Num18z1"/>
    <w:rPr>
      <w:rFonts w:ascii="Symbol" w:eastAsia="Symbol" w:hAnsi="Symbol" w:cs="Symbol"/>
    </w:rPr>
  </w:style>
  <w:style w:type="character" w:customStyle="1" w:styleId="WW8Num19z0">
    <w:name w:val="WW8Num19z0"/>
    <w:rPr>
      <w:rFonts w:ascii="Wingdings" w:eastAsia="Wingdings" w:hAnsi="Wingdings" w:cs="Wingdings"/>
    </w:rPr>
  </w:style>
  <w:style w:type="character" w:customStyle="1" w:styleId="WW8Num20z0">
    <w:name w:val="WW8Num20z0"/>
    <w:rPr>
      <w:rFonts w:ascii="Wingdings" w:eastAsia="Wingdings" w:hAnsi="Wingdings" w:cs="Wingdings"/>
    </w:rPr>
  </w:style>
  <w:style w:type="character" w:customStyle="1" w:styleId="WW8Num21z0">
    <w:name w:val="WW8Num21z0"/>
    <w:rPr>
      <w:rFonts w:ascii="Wingdings" w:eastAsia="Wingdings" w:hAnsi="Wingdings" w:cs="Wingdings"/>
    </w:rPr>
  </w:style>
  <w:style w:type="character" w:customStyle="1" w:styleId="WW8Num22z0">
    <w:name w:val="WW8Num22z0"/>
    <w:rPr>
      <w:rFonts w:ascii="Wingdings" w:eastAsia="Wingdings" w:hAnsi="Wingdings" w:cs="Wingdings"/>
    </w:rPr>
  </w:style>
  <w:style w:type="character" w:customStyle="1" w:styleId="WW8Num23z0">
    <w:name w:val="WW8Num23z0"/>
    <w:rPr>
      <w:rFonts w:ascii="Wingdings" w:eastAsia="Wingdings" w:hAnsi="Wingdings" w:cs="Wingdings"/>
    </w:rPr>
  </w:style>
  <w:style w:type="character" w:customStyle="1" w:styleId="WW8Num24z0">
    <w:name w:val="WW8Num24z0"/>
    <w:rPr>
      <w:rFonts w:ascii="Wingdings" w:eastAsia="Wingdings" w:hAnsi="Wingdings" w:cs="Wingdings"/>
    </w:rPr>
  </w:style>
  <w:style w:type="character" w:customStyle="1" w:styleId="WW8Num25z0">
    <w:name w:val="WW8Num25z0"/>
    <w:rPr>
      <w:rFonts w:ascii="Wingdings" w:eastAsia="Wingdings" w:hAnsi="Wingdings" w:cs="Wingdings"/>
    </w:rPr>
  </w:style>
  <w:style w:type="character" w:customStyle="1" w:styleId="WW8Num26z0">
    <w:name w:val="WW8Num26z0"/>
    <w:rPr>
      <w:rFonts w:ascii="Arial" w:eastAsia="Calibri" w:hAnsi="Arial" w:cs="Arial"/>
    </w:rPr>
  </w:style>
  <w:style w:type="character" w:customStyle="1" w:styleId="WW8Num26z1">
    <w:name w:val="WW8Num26z1"/>
    <w:rPr>
      <w:rFonts w:ascii="Courier New" w:eastAsia="Courier New" w:hAnsi="Courier New" w:cs="Courier New"/>
    </w:rPr>
  </w:style>
  <w:style w:type="character" w:customStyle="1" w:styleId="WW8Num26z2">
    <w:name w:val="WW8Num26z2"/>
    <w:rPr>
      <w:rFonts w:ascii="Wingdings" w:eastAsia="Wingdings" w:hAnsi="Wingdings" w:cs="Wingdings"/>
    </w:rPr>
  </w:style>
  <w:style w:type="character" w:customStyle="1" w:styleId="WW8Num26z3">
    <w:name w:val="WW8Num26z3"/>
    <w:rPr>
      <w:rFonts w:ascii="Symbol" w:eastAsia="Symbol" w:hAnsi="Symbol" w:cs="Symbol"/>
    </w:rPr>
  </w:style>
  <w:style w:type="character" w:customStyle="1" w:styleId="WW8Num27z0">
    <w:name w:val="WW8Num27z0"/>
    <w:rPr>
      <w:rFonts w:ascii="Wingdings" w:eastAsia="Wingdings" w:hAnsi="Wingdings" w:cs="Wingdings"/>
    </w:rPr>
  </w:style>
  <w:style w:type="character" w:customStyle="1" w:styleId="WW8Num27z1">
    <w:name w:val="WW8Num27z1"/>
    <w:rPr>
      <w:rFonts w:ascii="Courier New" w:eastAsia="Courier New" w:hAnsi="Courier New" w:cs="Courier New"/>
    </w:rPr>
  </w:style>
  <w:style w:type="character" w:customStyle="1" w:styleId="WW8Num27z3">
    <w:name w:val="WW8Num27z3"/>
    <w:rPr>
      <w:rFonts w:ascii="Symbol" w:eastAsia="Symbol" w:hAnsi="Symbol" w:cs="Symbol"/>
    </w:rPr>
  </w:style>
  <w:style w:type="character" w:customStyle="1" w:styleId="WW8Num28z0">
    <w:name w:val="WW8Num28z0"/>
    <w:rPr>
      <w:rFonts w:ascii="Wingdings" w:eastAsia="Wingdings" w:hAnsi="Wingdings" w:cs="Wingdings"/>
    </w:rPr>
  </w:style>
  <w:style w:type="character" w:customStyle="1" w:styleId="WW8Num28z1">
    <w:name w:val="WW8Num28z1"/>
    <w:rPr>
      <w:rFonts w:ascii="Courier New" w:eastAsia="Courier New" w:hAnsi="Courier New" w:cs="Courier New"/>
    </w:rPr>
  </w:style>
  <w:style w:type="character" w:customStyle="1" w:styleId="WW8Num28z3">
    <w:name w:val="WW8Num28z3"/>
    <w:rPr>
      <w:rFonts w:ascii="Symbol" w:eastAsia="Symbol" w:hAnsi="Symbol" w:cs="Symbol"/>
    </w:rPr>
  </w:style>
  <w:style w:type="character" w:customStyle="1" w:styleId="WW8Num29z0">
    <w:name w:val="WW8Num29z0"/>
    <w:rPr>
      <w:rFonts w:ascii="Arial" w:eastAsia="Calibri" w:hAnsi="Arial" w:cs="Arial"/>
    </w:rPr>
  </w:style>
  <w:style w:type="character" w:customStyle="1" w:styleId="WW8Num29z1">
    <w:name w:val="WW8Num29z1"/>
    <w:rPr>
      <w:rFonts w:ascii="Courier New" w:eastAsia="Courier New" w:hAnsi="Courier New" w:cs="Courier New"/>
    </w:rPr>
  </w:style>
  <w:style w:type="character" w:customStyle="1" w:styleId="WW8Num29z2">
    <w:name w:val="WW8Num29z2"/>
    <w:rPr>
      <w:rFonts w:ascii="Wingdings" w:eastAsia="Wingdings" w:hAnsi="Wingdings" w:cs="Wingdings"/>
    </w:rPr>
  </w:style>
  <w:style w:type="character" w:customStyle="1" w:styleId="WW8Num29z3">
    <w:name w:val="WW8Num29z3"/>
    <w:rPr>
      <w:rFonts w:ascii="Symbol" w:eastAsia="Symbol" w:hAnsi="Symbol" w:cs="Symbol"/>
    </w:rPr>
  </w:style>
  <w:style w:type="character" w:customStyle="1" w:styleId="Policepardfaut">
    <w:name w:val="Police par défaut"/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Policepardfaut3">
    <w:name w:val="Police par défaut3"/>
  </w:style>
  <w:style w:type="character" w:customStyle="1" w:styleId="Policepardfaut2">
    <w:name w:val="Police par défaut2"/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9z3">
    <w:name w:val="WW8Num9z3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0z3">
    <w:name w:val="WW8Num10z3"/>
    <w:rPr>
      <w:rFonts w:ascii="Symbol" w:eastAsia="Symbol" w:hAnsi="Symbol" w:cs="Symbol"/>
    </w:rPr>
  </w:style>
  <w:style w:type="character" w:customStyle="1" w:styleId="WW8Num14z4">
    <w:name w:val="WW8Num14z4"/>
    <w:rPr>
      <w:rFonts w:ascii="Courier New" w:eastAsia="Courier New" w:hAnsi="Courier New" w:cs="Courier New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7z3">
    <w:name w:val="WW8Num17z3"/>
    <w:rPr>
      <w:rFonts w:ascii="Symbol" w:eastAsia="Symbol" w:hAnsi="Symbol" w:cs="Symbol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8z3">
    <w:name w:val="WW8Num18z3"/>
    <w:rPr>
      <w:rFonts w:ascii="Symbol" w:eastAsia="Symbol" w:hAnsi="Symbol" w:cs="Symbol"/>
    </w:rPr>
  </w:style>
  <w:style w:type="character" w:customStyle="1" w:styleId="WW8Num20z1">
    <w:name w:val="WW8Num20z1"/>
    <w:rPr>
      <w:rFonts w:ascii="Courier New" w:eastAsia="Courier New" w:hAnsi="Courier New" w:cs="Courier New"/>
    </w:rPr>
  </w:style>
  <w:style w:type="character" w:customStyle="1" w:styleId="WW8Num20z2">
    <w:name w:val="WW8Num20z2"/>
    <w:rPr>
      <w:rFonts w:ascii="Wingdings" w:eastAsia="Wingdings" w:hAnsi="Wingdings" w:cs="Wingdings"/>
    </w:rPr>
  </w:style>
  <w:style w:type="character" w:customStyle="1" w:styleId="WW8Num20z3">
    <w:name w:val="WW8Num20z3"/>
    <w:rPr>
      <w:rFonts w:ascii="Symbol" w:eastAsia="Symbol" w:hAnsi="Symbol" w:cs="Symbol"/>
    </w:rPr>
  </w:style>
  <w:style w:type="character" w:customStyle="1" w:styleId="WW8Num21z2">
    <w:name w:val="WW8Num21z2"/>
    <w:rPr>
      <w:rFonts w:ascii="Wingdings" w:eastAsia="Wingdings" w:hAnsi="Wingdings" w:cs="Wingdings"/>
    </w:rPr>
  </w:style>
  <w:style w:type="character" w:customStyle="1" w:styleId="WW8Num21z3">
    <w:name w:val="WW8Num21z3"/>
    <w:rPr>
      <w:rFonts w:ascii="Symbol" w:eastAsia="Symbol" w:hAnsi="Symbol" w:cs="Symbol"/>
    </w:rPr>
  </w:style>
  <w:style w:type="character" w:customStyle="1" w:styleId="WW8Num23z1">
    <w:name w:val="WW8Num23z1"/>
    <w:rPr>
      <w:rFonts w:ascii="Courier New" w:eastAsia="Courier New" w:hAnsi="Courier New" w:cs="Courier New"/>
    </w:rPr>
  </w:style>
  <w:style w:type="character" w:customStyle="1" w:styleId="WW8Num23z2">
    <w:name w:val="WW8Num23z2"/>
    <w:rPr>
      <w:rFonts w:ascii="Wingdings" w:eastAsia="Wingdings" w:hAnsi="Wingdings" w:cs="Wingdings"/>
    </w:rPr>
  </w:style>
  <w:style w:type="character" w:customStyle="1" w:styleId="WW8Num23z3">
    <w:name w:val="WW8Num23z3"/>
    <w:rPr>
      <w:rFonts w:ascii="Symbol" w:eastAsia="Symbol" w:hAnsi="Symbol" w:cs="Symbol"/>
    </w:rPr>
  </w:style>
  <w:style w:type="character" w:customStyle="1" w:styleId="Policepardfaut1">
    <w:name w:val="Police par défaut1"/>
  </w:style>
  <w:style w:type="character" w:customStyle="1" w:styleId="TextedebullesCar">
    <w:name w:val="Texte de bulles Car"/>
    <w:rPr>
      <w:rFonts w:ascii="Tahoma" w:eastAsia="Tahoma" w:hAnsi="Tahoma" w:cs="Tahoma"/>
      <w:sz w:val="16"/>
      <w:szCs w:val="16"/>
    </w:rPr>
  </w:style>
  <w:style w:type="character" w:customStyle="1" w:styleId="En-tteCar">
    <w:name w:val="En-tête Car"/>
    <w:basedOn w:val="Policepardfaut1"/>
  </w:style>
  <w:style w:type="character" w:customStyle="1" w:styleId="PieddepageCar">
    <w:name w:val="Pied de page Car"/>
    <w:basedOn w:val="Policepardfaut1"/>
  </w:style>
  <w:style w:type="character" w:customStyle="1" w:styleId="Titre1Car">
    <w:name w:val="Titre 1 Car"/>
    <w:rPr>
      <w:rFonts w:ascii="Arial" w:eastAsia="Times New Roman" w:hAnsi="Arial" w:cs="Arial"/>
      <w:b/>
      <w:sz w:val="28"/>
      <w:lang w:val="fr-CA"/>
    </w:rPr>
  </w:style>
  <w:style w:type="character" w:customStyle="1" w:styleId="Titre2Car">
    <w:name w:val="Titre 2 Car"/>
    <w:rPr>
      <w:rFonts w:ascii="Arial" w:eastAsia="Times New Roman" w:hAnsi="Arial" w:cs="Arial"/>
      <w:b/>
      <w:bCs/>
      <w:sz w:val="24"/>
      <w:szCs w:val="26"/>
      <w:lang w:val="fr-CA"/>
    </w:rPr>
  </w:style>
  <w:style w:type="character" w:customStyle="1" w:styleId="Titre3Car">
    <w:name w:val="Titre 3 Car"/>
    <w:rPr>
      <w:rFonts w:ascii="Arial" w:eastAsia="Times New Roman" w:hAnsi="Arial" w:cs="Arial"/>
      <w:b/>
      <w:bCs/>
      <w:sz w:val="22"/>
      <w:szCs w:val="22"/>
      <w:lang w:val="fr-CA"/>
    </w:rPr>
  </w:style>
  <w:style w:type="character" w:customStyle="1" w:styleId="Titre4Car">
    <w:name w:val="Titre 4 Car"/>
    <w:rPr>
      <w:rFonts w:ascii="Arial" w:eastAsia="Times New Roman" w:hAnsi="Arial" w:cs="Arial"/>
      <w:b/>
      <w:sz w:val="28"/>
      <w:lang w:val="fr-CA"/>
    </w:rPr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Policepardfaut1"/>
  </w:style>
  <w:style w:type="character" w:customStyle="1" w:styleId="Emphaseintense">
    <w:name w:val="Emphase intense"/>
    <w:rPr>
      <w:b/>
      <w:bCs/>
      <w:i/>
      <w:iCs/>
      <w:color w:val="4F81BD"/>
    </w:rPr>
  </w:style>
  <w:style w:type="character" w:customStyle="1" w:styleId="Titre5Car">
    <w:name w:val="Titre 5 Car"/>
    <w:rPr>
      <w:rFonts w:ascii="Arial" w:eastAsia="Times New Roman" w:hAnsi="Arial" w:cs="Arial"/>
      <w:i/>
      <w:iCs/>
      <w:lang w:val="en-CA"/>
    </w:rPr>
  </w:style>
  <w:style w:type="character" w:customStyle="1" w:styleId="Titre6Car">
    <w:name w:val="Titre 6 Car"/>
    <w:rPr>
      <w:rFonts w:ascii="Arial" w:eastAsia="Times New Roman" w:hAnsi="Arial" w:cs="Arial"/>
      <w:i/>
      <w:lang w:val="fr-CA"/>
    </w:rPr>
  </w:style>
  <w:style w:type="character" w:customStyle="1" w:styleId="Titre7Car">
    <w:name w:val="Titre 7 Car"/>
    <w:rPr>
      <w:rFonts w:ascii="Arial" w:eastAsia="Times New Roman" w:hAnsi="Arial" w:cs="Arial"/>
      <w:lang w:val="fr-CA"/>
    </w:rPr>
  </w:style>
  <w:style w:type="character" w:customStyle="1" w:styleId="Titre8Car">
    <w:name w:val="Titre 8 Car"/>
    <w:rPr>
      <w:rFonts w:ascii="Arial" w:eastAsia="Times New Roman" w:hAnsi="Arial" w:cs="Arial"/>
      <w:i/>
      <w:lang w:val="fr-CA"/>
    </w:rPr>
  </w:style>
  <w:style w:type="character" w:customStyle="1" w:styleId="Titre9Car">
    <w:name w:val="Titre 9 Car"/>
    <w:rPr>
      <w:rFonts w:ascii="Arial" w:eastAsia="Times New Roman" w:hAnsi="Arial" w:cs="Arial"/>
      <w:b/>
      <w:i/>
      <w:sz w:val="18"/>
      <w:lang w:val="fr-CA"/>
    </w:rPr>
  </w:style>
  <w:style w:type="character" w:customStyle="1" w:styleId="NotedebasdepageCar">
    <w:name w:val="Note de bas de page Car"/>
    <w:rPr>
      <w:rFonts w:ascii="Arial" w:eastAsia="Arial" w:hAnsi="Arial" w:cs="Arial"/>
      <w:sz w:val="20"/>
      <w:szCs w:val="20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LgendeCar">
    <w:name w:val="Légende Car"/>
    <w:rPr>
      <w:rFonts w:ascii="Arial" w:eastAsia="Arial" w:hAnsi="Arial" w:cs="Arial"/>
      <w:b/>
      <w:bCs/>
      <w:color w:val="4F81BD"/>
      <w:sz w:val="18"/>
      <w:szCs w:val="18"/>
    </w:rPr>
  </w:style>
  <w:style w:type="character" w:customStyle="1" w:styleId="TableauxCar">
    <w:name w:val="Tableaux Car"/>
    <w:rPr>
      <w:rFonts w:ascii="Arial" w:eastAsia="Times New Roman" w:hAnsi="Arial" w:cs="Times New Roman"/>
      <w:b/>
      <w:bCs w:val="0"/>
      <w:color w:val="4F81BD"/>
      <w:sz w:val="20"/>
      <w:szCs w:val="20"/>
    </w:rPr>
  </w:style>
  <w:style w:type="character" w:customStyle="1" w:styleId="quationCar">
    <w:name w:val="Équation Car"/>
    <w:rPr>
      <w:rFonts w:ascii="Arial" w:eastAsia="Times New Roman" w:hAnsi="Arial" w:cs="Times New Roman"/>
      <w:b w:val="0"/>
      <w:bCs w:val="0"/>
      <w:color w:val="4F81BD"/>
      <w:sz w:val="20"/>
      <w:szCs w:val="20"/>
    </w:rPr>
  </w:style>
  <w:style w:type="character" w:customStyle="1" w:styleId="Titredulivre">
    <w:name w:val="Titre du livre"/>
    <w:rPr>
      <w:b/>
      <w:bCs/>
      <w:smallCaps/>
      <w:spacing w:val="5"/>
    </w:rPr>
  </w:style>
  <w:style w:type="character" w:customStyle="1" w:styleId="NotedefinCar">
    <w:name w:val="Note de fin Car"/>
    <w:rPr>
      <w:rFonts w:ascii="Arial" w:eastAsia="Arial" w:hAnsi="Arial" w:cs="Arial"/>
      <w:sz w:val="20"/>
      <w:szCs w:val="20"/>
    </w:rPr>
  </w:style>
  <w:style w:type="character" w:customStyle="1" w:styleId="EndnoteSymbol">
    <w:name w:val="Endnote Symbol"/>
    <w:rPr>
      <w:position w:val="0"/>
      <w:vertAlign w:val="superscript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Marquedecommentaire1">
    <w:name w:val="Marque de commentaire1"/>
    <w:rPr>
      <w:sz w:val="16"/>
      <w:szCs w:val="16"/>
    </w:rPr>
  </w:style>
  <w:style w:type="character" w:customStyle="1" w:styleId="CommentaireCar">
    <w:name w:val="Commentaire Car"/>
    <w:rPr>
      <w:rFonts w:ascii="Arial" w:eastAsia="Arial" w:hAnsi="Arial" w:cs="Arial"/>
      <w:lang w:val="fr-CA"/>
    </w:rPr>
  </w:style>
  <w:style w:type="character" w:customStyle="1" w:styleId="ObjetducommentaireCar">
    <w:name w:val="Objet du commentaire Car"/>
    <w:rPr>
      <w:rFonts w:ascii="Arial" w:eastAsia="Arial" w:hAnsi="Arial" w:cs="Arial"/>
      <w:b/>
      <w:bCs/>
      <w:lang w:val="fr-CA"/>
    </w:rPr>
  </w:style>
  <w:style w:type="character" w:customStyle="1" w:styleId="Sous-titreCar">
    <w:name w:val="Sous-titre Car"/>
    <w:rPr>
      <w:rFonts w:ascii="Helvetica Neue" w:eastAsia="Arial Unicode MS" w:hAnsi="Helvetica Neue" w:cs="Arial Unicode MS"/>
      <w:caps/>
      <w:color w:val="357CA2"/>
      <w:spacing w:val="13"/>
      <w:sz w:val="26"/>
      <w:szCs w:val="26"/>
    </w:rPr>
  </w:style>
  <w:style w:type="character" w:customStyle="1" w:styleId="PrformatHTMLCar">
    <w:name w:val="Préformaté HTML Car"/>
    <w:rPr>
      <w:rFonts w:ascii="Courier New" w:eastAsia="Times New Roman" w:hAnsi="Courier New" w:cs="Courier New"/>
    </w:rPr>
  </w:style>
  <w:style w:type="character" w:customStyle="1" w:styleId="Emphaseple">
    <w:name w:val="Emphase pâle"/>
    <w:rPr>
      <w:rFonts w:ascii="Times New Roman" w:eastAsia="Times New Roman" w:hAnsi="Times New Roman" w:cs="Times New Roman"/>
      <w:i/>
      <w:iCs/>
      <w:color w:val="767171"/>
      <w:sz w:val="20"/>
    </w:rPr>
  </w:style>
  <w:style w:type="character" w:customStyle="1" w:styleId="Rfrenceple">
    <w:name w:val="Référence pâle"/>
    <w:rPr>
      <w:smallCaps/>
      <w:color w:val="5A5A5A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eastAsia="Times New Roman"/>
      <w:b/>
      <w:sz w:val="24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numbering" w:customStyle="1" w:styleId="Numbering1">
    <w:name w:val="Numbering 1"/>
    <w:basedOn w:val="NoList"/>
    <w:pPr>
      <w:numPr>
        <w:numId w:val="2"/>
      </w:numPr>
    </w:pPr>
  </w:style>
  <w:style w:type="numbering" w:customStyle="1" w:styleId="WW8Num1">
    <w:name w:val="WW8Num1"/>
    <w:basedOn w:val="NoList"/>
    <w:pPr>
      <w:numPr>
        <w:numId w:val="3"/>
      </w:numPr>
    </w:pPr>
  </w:style>
  <w:style w:type="numbering" w:customStyle="1" w:styleId="WW8Num2">
    <w:name w:val="WW8Num2"/>
    <w:basedOn w:val="NoList"/>
    <w:pPr>
      <w:numPr>
        <w:numId w:val="4"/>
      </w:numPr>
    </w:pPr>
  </w:style>
  <w:style w:type="numbering" w:customStyle="1" w:styleId="WW8Num3">
    <w:name w:val="WW8Num3"/>
    <w:basedOn w:val="NoList"/>
    <w:pPr>
      <w:numPr>
        <w:numId w:val="5"/>
      </w:numPr>
    </w:pPr>
  </w:style>
  <w:style w:type="numbering" w:customStyle="1" w:styleId="WW8Num4">
    <w:name w:val="WW8Num4"/>
    <w:basedOn w:val="NoList"/>
    <w:pPr>
      <w:numPr>
        <w:numId w:val="6"/>
      </w:numPr>
    </w:pPr>
  </w:style>
  <w:style w:type="numbering" w:customStyle="1" w:styleId="WW8Num5">
    <w:name w:val="WW8Num5"/>
    <w:basedOn w:val="NoList"/>
    <w:pPr>
      <w:numPr>
        <w:numId w:val="7"/>
      </w:numPr>
    </w:pPr>
  </w:style>
  <w:style w:type="numbering" w:customStyle="1" w:styleId="WW8Num6">
    <w:name w:val="WW8Num6"/>
    <w:basedOn w:val="NoList"/>
    <w:pPr>
      <w:numPr>
        <w:numId w:val="8"/>
      </w:numPr>
    </w:pPr>
  </w:style>
  <w:style w:type="numbering" w:customStyle="1" w:styleId="WW8Num7">
    <w:name w:val="WW8Num7"/>
    <w:basedOn w:val="NoList"/>
    <w:pPr>
      <w:numPr>
        <w:numId w:val="9"/>
      </w:numPr>
    </w:pPr>
  </w:style>
  <w:style w:type="numbering" w:customStyle="1" w:styleId="WW8Num8">
    <w:name w:val="WW8Num8"/>
    <w:basedOn w:val="NoList"/>
    <w:pPr>
      <w:numPr>
        <w:numId w:val="10"/>
      </w:numPr>
    </w:pPr>
  </w:style>
  <w:style w:type="numbering" w:customStyle="1" w:styleId="WW8Num9">
    <w:name w:val="WW8Num9"/>
    <w:basedOn w:val="NoList"/>
    <w:pPr>
      <w:numPr>
        <w:numId w:val="11"/>
      </w:numPr>
    </w:pPr>
  </w:style>
  <w:style w:type="numbering" w:customStyle="1" w:styleId="WW8Num10">
    <w:name w:val="WW8Num10"/>
    <w:basedOn w:val="NoList"/>
    <w:pPr>
      <w:numPr>
        <w:numId w:val="12"/>
      </w:numPr>
    </w:pPr>
  </w:style>
  <w:style w:type="numbering" w:customStyle="1" w:styleId="WW8Num11">
    <w:name w:val="WW8Num11"/>
    <w:basedOn w:val="NoList"/>
    <w:pPr>
      <w:numPr>
        <w:numId w:val="13"/>
      </w:numPr>
    </w:pPr>
  </w:style>
  <w:style w:type="numbering" w:customStyle="1" w:styleId="WW8Num12">
    <w:name w:val="WW8Num12"/>
    <w:basedOn w:val="NoList"/>
    <w:pPr>
      <w:numPr>
        <w:numId w:val="14"/>
      </w:numPr>
    </w:pPr>
  </w:style>
  <w:style w:type="numbering" w:customStyle="1" w:styleId="WW8Num13">
    <w:name w:val="WW8Num13"/>
    <w:basedOn w:val="NoList"/>
    <w:pPr>
      <w:numPr>
        <w:numId w:val="15"/>
      </w:numPr>
    </w:pPr>
  </w:style>
  <w:style w:type="numbering" w:customStyle="1" w:styleId="WW8Num14">
    <w:name w:val="WW8Num14"/>
    <w:basedOn w:val="NoList"/>
    <w:pPr>
      <w:numPr>
        <w:numId w:val="16"/>
      </w:numPr>
    </w:pPr>
  </w:style>
  <w:style w:type="numbering" w:customStyle="1" w:styleId="WW8Num15">
    <w:name w:val="WW8Num15"/>
    <w:basedOn w:val="NoList"/>
    <w:pPr>
      <w:numPr>
        <w:numId w:val="17"/>
      </w:numPr>
    </w:pPr>
  </w:style>
  <w:style w:type="numbering" w:customStyle="1" w:styleId="WW8Num16">
    <w:name w:val="WW8Num16"/>
    <w:basedOn w:val="NoList"/>
    <w:pPr>
      <w:numPr>
        <w:numId w:val="18"/>
      </w:numPr>
    </w:pPr>
  </w:style>
  <w:style w:type="numbering" w:customStyle="1" w:styleId="WW8Num17">
    <w:name w:val="WW8Num17"/>
    <w:basedOn w:val="NoList"/>
    <w:pPr>
      <w:numPr>
        <w:numId w:val="19"/>
      </w:numPr>
    </w:pPr>
  </w:style>
  <w:style w:type="numbering" w:customStyle="1" w:styleId="WW8Num18">
    <w:name w:val="WW8Num18"/>
    <w:basedOn w:val="NoList"/>
    <w:pPr>
      <w:numPr>
        <w:numId w:val="20"/>
      </w:numPr>
    </w:pPr>
  </w:style>
  <w:style w:type="numbering" w:customStyle="1" w:styleId="WW8Num19">
    <w:name w:val="WW8Num19"/>
    <w:basedOn w:val="NoList"/>
    <w:pPr>
      <w:numPr>
        <w:numId w:val="21"/>
      </w:numPr>
    </w:pPr>
  </w:style>
  <w:style w:type="numbering" w:customStyle="1" w:styleId="WW8Num20">
    <w:name w:val="WW8Num20"/>
    <w:basedOn w:val="NoList"/>
    <w:pPr>
      <w:numPr>
        <w:numId w:val="22"/>
      </w:numPr>
    </w:pPr>
  </w:style>
  <w:style w:type="numbering" w:customStyle="1" w:styleId="WW8Num21">
    <w:name w:val="WW8Num21"/>
    <w:basedOn w:val="NoList"/>
    <w:pPr>
      <w:numPr>
        <w:numId w:val="23"/>
      </w:numPr>
    </w:pPr>
  </w:style>
  <w:style w:type="numbering" w:customStyle="1" w:styleId="WW8Num22">
    <w:name w:val="WW8Num22"/>
    <w:basedOn w:val="NoList"/>
    <w:pPr>
      <w:numPr>
        <w:numId w:val="24"/>
      </w:numPr>
    </w:pPr>
  </w:style>
  <w:style w:type="numbering" w:customStyle="1" w:styleId="WW8Num23">
    <w:name w:val="WW8Num23"/>
    <w:basedOn w:val="NoList"/>
    <w:pPr>
      <w:numPr>
        <w:numId w:val="25"/>
      </w:numPr>
    </w:pPr>
  </w:style>
  <w:style w:type="numbering" w:customStyle="1" w:styleId="WW8Num24">
    <w:name w:val="WW8Num24"/>
    <w:basedOn w:val="NoList"/>
    <w:pPr>
      <w:numPr>
        <w:numId w:val="26"/>
      </w:numPr>
    </w:pPr>
  </w:style>
  <w:style w:type="numbering" w:customStyle="1" w:styleId="WW8Num25">
    <w:name w:val="WW8Num25"/>
    <w:basedOn w:val="NoList"/>
    <w:pPr>
      <w:numPr>
        <w:numId w:val="27"/>
      </w:numPr>
    </w:pPr>
  </w:style>
  <w:style w:type="numbering" w:customStyle="1" w:styleId="WW8Num26">
    <w:name w:val="WW8Num26"/>
    <w:basedOn w:val="NoList"/>
    <w:pPr>
      <w:numPr>
        <w:numId w:val="28"/>
      </w:numPr>
    </w:pPr>
  </w:style>
  <w:style w:type="numbering" w:customStyle="1" w:styleId="WW8Num27">
    <w:name w:val="WW8Num27"/>
    <w:basedOn w:val="NoList"/>
    <w:pPr>
      <w:numPr>
        <w:numId w:val="29"/>
      </w:numPr>
    </w:pPr>
  </w:style>
  <w:style w:type="numbering" w:customStyle="1" w:styleId="WW8Num28">
    <w:name w:val="WW8Num28"/>
    <w:basedOn w:val="NoList"/>
    <w:pPr>
      <w:numPr>
        <w:numId w:val="30"/>
      </w:numPr>
    </w:pPr>
  </w:style>
  <w:style w:type="numbering" w:customStyle="1" w:styleId="WW8Num29">
    <w:name w:val="WW8Num29"/>
    <w:basedOn w:val="NoList"/>
    <w:pPr>
      <w:numPr>
        <w:numId w:val="31"/>
      </w:numPr>
    </w:pPr>
  </w:style>
  <w:style w:type="numbering" w:customStyle="1" w:styleId="WWNum2">
    <w:name w:val="WWNum2"/>
    <w:basedOn w:val="NoList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__RefHeading___Toc497682112" TargetMode="External"/><Relationship Id="rId18" Type="http://schemas.openxmlformats.org/officeDocument/2006/relationships/hyperlink" Target="#__RefHeading___Toc497682116" TargetMode="External"/><Relationship Id="rId26" Type="http://schemas.openxmlformats.org/officeDocument/2006/relationships/hyperlink" Target="#__RefHeading___Toc4463_855849303" TargetMode="External"/><Relationship Id="rId39" Type="http://schemas.openxmlformats.org/officeDocument/2006/relationships/hyperlink" Target="#__RefHeading___Toc4307_855849303" TargetMode="External"/><Relationship Id="rId21" Type="http://schemas.openxmlformats.org/officeDocument/2006/relationships/hyperlink" Target="#__RefHeading___Toc957_393862628" TargetMode="External"/><Relationship Id="rId34" Type="http://schemas.openxmlformats.org/officeDocument/2006/relationships/hyperlink" Target="#__RefHeading___Toc4297_855849303" TargetMode="External"/><Relationship Id="rId42" Type="http://schemas.openxmlformats.org/officeDocument/2006/relationships/hyperlink" Target="#__RefHeading___Toc4469_855849303" TargetMode="External"/><Relationship Id="rId47" Type="http://schemas.openxmlformats.org/officeDocument/2006/relationships/hyperlink" Target="#__RefHeading___Toc4325_855849303" TargetMode="External"/><Relationship Id="rId50" Type="http://schemas.openxmlformats.org/officeDocument/2006/relationships/hyperlink" Target="#__RefHeading___Toc4331_855849303" TargetMode="External"/><Relationship Id="rId55" Type="http://schemas.openxmlformats.org/officeDocument/2006/relationships/footer" Target="footer1.xml"/><Relationship Id="rId7" Type="http://schemas.openxmlformats.org/officeDocument/2006/relationships/hyperlink" Target="#__RefHeading___Toc497682107" TargetMode="External"/><Relationship Id="rId12" Type="http://schemas.openxmlformats.org/officeDocument/2006/relationships/hyperlink" Target="#__RefHeading___Toc949_393862628" TargetMode="External"/><Relationship Id="rId17" Type="http://schemas.openxmlformats.org/officeDocument/2006/relationships/hyperlink" Target="#__RefHeading___Toc497682115" TargetMode="External"/><Relationship Id="rId25" Type="http://schemas.openxmlformats.org/officeDocument/2006/relationships/hyperlink" Target="#__RefHeading___Toc4283_855849303" TargetMode="External"/><Relationship Id="rId33" Type="http://schemas.openxmlformats.org/officeDocument/2006/relationships/hyperlink" Target="#__RefHeading___Toc4295_855849303" TargetMode="External"/><Relationship Id="rId38" Type="http://schemas.openxmlformats.org/officeDocument/2006/relationships/hyperlink" Target="#__RefHeading___Toc5161_380944753" TargetMode="External"/><Relationship Id="rId46" Type="http://schemas.openxmlformats.org/officeDocument/2006/relationships/hyperlink" Target="#__RefHeading___Toc4323_855849303" TargetMode="External"/><Relationship Id="rId2" Type="http://schemas.openxmlformats.org/officeDocument/2006/relationships/styles" Target="styles.xml"/><Relationship Id="rId16" Type="http://schemas.openxmlformats.org/officeDocument/2006/relationships/hyperlink" Target="#__RefHeading___Toc4277_855849303" TargetMode="External"/><Relationship Id="rId20" Type="http://schemas.openxmlformats.org/officeDocument/2006/relationships/hyperlink" Target="#__RefHeading___Toc955_393862628" TargetMode="External"/><Relationship Id="rId29" Type="http://schemas.openxmlformats.org/officeDocument/2006/relationships/hyperlink" Target="#__RefHeading___Toc4467_855849303" TargetMode="External"/><Relationship Id="rId41" Type="http://schemas.openxmlformats.org/officeDocument/2006/relationships/hyperlink" Target="#__RefHeading___Toc4313_855849303" TargetMode="External"/><Relationship Id="rId54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497682111" TargetMode="External"/><Relationship Id="rId24" Type="http://schemas.openxmlformats.org/officeDocument/2006/relationships/hyperlink" Target="#__RefHeading___Toc4281_855849303" TargetMode="External"/><Relationship Id="rId32" Type="http://schemas.openxmlformats.org/officeDocument/2006/relationships/hyperlink" Target="#__RefHeading___Toc4291_855849303" TargetMode="External"/><Relationship Id="rId37" Type="http://schemas.openxmlformats.org/officeDocument/2006/relationships/hyperlink" Target="#__RefHeading___Toc4305_855849303" TargetMode="External"/><Relationship Id="rId40" Type="http://schemas.openxmlformats.org/officeDocument/2006/relationships/hyperlink" Target="#__RefHeading___Toc4311_855849303" TargetMode="External"/><Relationship Id="rId45" Type="http://schemas.openxmlformats.org/officeDocument/2006/relationships/hyperlink" Target="#__RefHeading___Toc4321_855849303" TargetMode="External"/><Relationship Id="rId53" Type="http://schemas.openxmlformats.org/officeDocument/2006/relationships/header" Target="header3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#__RefHeading___Toc497682114" TargetMode="External"/><Relationship Id="rId23" Type="http://schemas.openxmlformats.org/officeDocument/2006/relationships/hyperlink" Target="#__RefHeading___Toc4279_855849303" TargetMode="External"/><Relationship Id="rId28" Type="http://schemas.openxmlformats.org/officeDocument/2006/relationships/hyperlink" Target="#__RefHeading___Toc4285_855849303" TargetMode="External"/><Relationship Id="rId36" Type="http://schemas.openxmlformats.org/officeDocument/2006/relationships/hyperlink" Target="#__RefHeading___Toc4301_855849303" TargetMode="External"/><Relationship Id="rId49" Type="http://schemas.openxmlformats.org/officeDocument/2006/relationships/hyperlink" Target="#__RefHeading___Toc4329_855849303" TargetMode="External"/><Relationship Id="rId57" Type="http://schemas.openxmlformats.org/officeDocument/2006/relationships/fontTable" Target="fontTable.xml"/><Relationship Id="rId10" Type="http://schemas.openxmlformats.org/officeDocument/2006/relationships/hyperlink" Target="#__RefHeading___Toc497682110" TargetMode="External"/><Relationship Id="rId19" Type="http://schemas.openxmlformats.org/officeDocument/2006/relationships/hyperlink" Target="#__RefHeading___Toc951_393862628" TargetMode="External"/><Relationship Id="rId31" Type="http://schemas.openxmlformats.org/officeDocument/2006/relationships/hyperlink" Target="#__RefHeading___Toc4289_855849303" TargetMode="External"/><Relationship Id="rId44" Type="http://schemas.openxmlformats.org/officeDocument/2006/relationships/hyperlink" Target="#__RefHeading___Toc4319_855849303" TargetMode="External"/><Relationship Id="rId52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#__RefHeading___Toc497682109" TargetMode="External"/><Relationship Id="rId14" Type="http://schemas.openxmlformats.org/officeDocument/2006/relationships/hyperlink" Target="#__RefHeading___Toc497682113" TargetMode="External"/><Relationship Id="rId22" Type="http://schemas.openxmlformats.org/officeDocument/2006/relationships/hyperlink" Target="#__RefHeading___Toc959_393862628" TargetMode="External"/><Relationship Id="rId27" Type="http://schemas.openxmlformats.org/officeDocument/2006/relationships/hyperlink" Target="#__RefHeading___Toc4465_855849303" TargetMode="External"/><Relationship Id="rId30" Type="http://schemas.openxmlformats.org/officeDocument/2006/relationships/hyperlink" Target="#__RefHeading___Toc4287_855849303" TargetMode="External"/><Relationship Id="rId35" Type="http://schemas.openxmlformats.org/officeDocument/2006/relationships/hyperlink" Target="#__RefHeading___Toc4299_855849303" TargetMode="External"/><Relationship Id="rId43" Type="http://schemas.openxmlformats.org/officeDocument/2006/relationships/hyperlink" Target="#__RefHeading___Toc4317_855849303" TargetMode="External"/><Relationship Id="rId48" Type="http://schemas.openxmlformats.org/officeDocument/2006/relationships/hyperlink" Target="#__RefHeading___Toc4327_855849303" TargetMode="External"/><Relationship Id="rId56" Type="http://schemas.openxmlformats.org/officeDocument/2006/relationships/footer" Target="footer2.xml"/><Relationship Id="rId8" Type="http://schemas.openxmlformats.org/officeDocument/2006/relationships/hyperlink" Target="#__RefHeading___Toc497682108" TargetMode="External"/><Relationship Id="rId51" Type="http://schemas.openxmlformats.org/officeDocument/2006/relationships/header" Target="header1.xm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1444</Words>
  <Characters>7943</Characters>
  <Application>Microsoft Office Word</Application>
  <DocSecurity>0</DocSecurity>
  <Lines>66</Lines>
  <Paragraphs>18</Paragraphs>
  <ScaleCrop>false</ScaleCrop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Nadrault, Guillaume</dc:creator>
  <cp:lastModifiedBy>Alexis MASSON</cp:lastModifiedBy>
  <cp:revision>2</cp:revision>
  <cp:lastPrinted>2017-11-05T21:53:00Z</cp:lastPrinted>
  <dcterms:created xsi:type="dcterms:W3CDTF">2018-03-15T20:56:00Z</dcterms:created>
  <dcterms:modified xsi:type="dcterms:W3CDTF">2018-03-15T20:56:00Z</dcterms:modified>
</cp:coreProperties>
</file>