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516AA" w14:textId="1EE2410D" w:rsidR="000E497F" w:rsidRPr="002F6560" w:rsidRDefault="000E497F" w:rsidP="002F6560">
      <w:pPr>
        <w:spacing w:after="0"/>
        <w:jc w:val="center"/>
        <w:rPr>
          <w:rStyle w:val="IntenseReference"/>
          <w:sz w:val="28"/>
          <w:szCs w:val="28"/>
          <w:u w:val="single"/>
        </w:rPr>
      </w:pPr>
      <w:r w:rsidRPr="002F6560">
        <w:rPr>
          <w:rStyle w:val="IntenseReference"/>
          <w:sz w:val="28"/>
          <w:szCs w:val="28"/>
          <w:u w:val="single"/>
        </w:rPr>
        <w:t>Measuring the pulse of prosperity: An index of economic freedom analysis</w:t>
      </w:r>
    </w:p>
    <w:p w14:paraId="69D7F93F" w14:textId="1F57977C" w:rsidR="000E497F" w:rsidRPr="002F6560" w:rsidRDefault="000E497F" w:rsidP="004C4DF2">
      <w:pPr>
        <w:spacing w:after="0"/>
        <w:rPr>
          <w:rStyle w:val="SubtleEmphasis"/>
          <w:b/>
          <w:bCs/>
          <w:color w:val="EE0000"/>
          <w:sz w:val="18"/>
          <w:szCs w:val="18"/>
        </w:rPr>
      </w:pPr>
      <w:r w:rsidRPr="002F6560">
        <w:rPr>
          <w:rStyle w:val="SubtleEmphasis"/>
          <w:b/>
          <w:bCs/>
          <w:color w:val="00204F"/>
          <w:sz w:val="18"/>
          <w:szCs w:val="18"/>
        </w:rPr>
        <w:t xml:space="preserve">Mentor name </w:t>
      </w:r>
      <w:r w:rsidRPr="002F6560">
        <w:rPr>
          <w:rStyle w:val="SubtleEmphasis"/>
          <w:b/>
          <w:bCs/>
          <w:color w:val="EE0000"/>
          <w:sz w:val="18"/>
          <w:szCs w:val="18"/>
        </w:rPr>
        <w:t>– SRI L LAKSHMI NARAYANA</w:t>
      </w:r>
    </w:p>
    <w:p w14:paraId="477B2ED4" w14:textId="51843B4C" w:rsidR="000E497F" w:rsidRPr="002F6560" w:rsidRDefault="003C4198">
      <w:pPr>
        <w:rPr>
          <w:rStyle w:val="SubtleEmphasis"/>
          <w:b/>
          <w:bCs/>
          <w:color w:val="388600"/>
          <w:sz w:val="18"/>
          <w:szCs w:val="18"/>
        </w:rPr>
      </w:pPr>
      <w:r w:rsidRPr="002F6560">
        <w:rPr>
          <w:rStyle w:val="SubtleEmphasis"/>
          <w:b/>
          <w:bCs/>
          <w:color w:val="388600"/>
          <w:sz w:val="18"/>
          <w:szCs w:val="18"/>
        </w:rPr>
        <w:t>TEAM ID – LTVIP2025TMID52563</w:t>
      </w:r>
    </w:p>
    <w:p w14:paraId="7F1C295A" w14:textId="15E73ADA" w:rsidR="000E497F" w:rsidRPr="002F6560" w:rsidRDefault="000E497F">
      <w:pPr>
        <w:rPr>
          <w:rStyle w:val="SubtleEmphasis"/>
          <w:b/>
          <w:bCs/>
          <w:color w:val="EE0000"/>
          <w:sz w:val="12"/>
          <w:szCs w:val="12"/>
        </w:rPr>
      </w:pPr>
      <w:r w:rsidRPr="002F6560">
        <w:rPr>
          <w:rStyle w:val="SubtleEmphasis"/>
          <w:b/>
          <w:bCs/>
          <w:color w:val="EE0000"/>
          <w:sz w:val="12"/>
          <w:szCs w:val="12"/>
        </w:rPr>
        <w:t>T</w:t>
      </w:r>
      <w:r w:rsidR="007A0A0B" w:rsidRPr="002F6560">
        <w:rPr>
          <w:rStyle w:val="SubtleEmphasis"/>
          <w:b/>
          <w:bCs/>
          <w:color w:val="EE0000"/>
          <w:sz w:val="12"/>
          <w:szCs w:val="12"/>
        </w:rPr>
        <w:t>EAM LEADER</w:t>
      </w:r>
    </w:p>
    <w:p w14:paraId="45A46B47" w14:textId="62C98310" w:rsidR="000E497F" w:rsidRPr="00844B35" w:rsidRDefault="003C4198" w:rsidP="004C4DF2">
      <w:pPr>
        <w:spacing w:after="0"/>
        <w:rPr>
          <w:rStyle w:val="SubtleEmphasis"/>
          <w:b/>
          <w:bCs/>
          <w:color w:val="4472C4" w:themeColor="accent1"/>
          <w:sz w:val="20"/>
          <w:szCs w:val="20"/>
        </w:rPr>
      </w:pPr>
      <w:r w:rsidRPr="00844B35">
        <w:rPr>
          <w:b/>
          <w:bCs/>
          <w:i/>
          <w:iCs/>
          <w:noProof/>
          <w:color w:val="EE0000"/>
          <w:sz w:val="20"/>
          <w:szCs w:val="20"/>
        </w:rPr>
        <w:drawing>
          <wp:anchor distT="0" distB="0" distL="114300" distR="114300" simplePos="0" relativeHeight="251658240" behindDoc="0" locked="0" layoutInCell="1" allowOverlap="1" wp14:anchorId="74A77963" wp14:editId="380E6F97">
            <wp:simplePos x="0" y="0"/>
            <wp:positionH relativeFrom="margin">
              <wp:posOffset>-635</wp:posOffset>
            </wp:positionH>
            <wp:positionV relativeFrom="paragraph">
              <wp:posOffset>50800</wp:posOffset>
            </wp:positionV>
            <wp:extent cx="1092835" cy="1196340"/>
            <wp:effectExtent l="0" t="0" r="0" b="3810"/>
            <wp:wrapSquare wrapText="bothSides"/>
            <wp:docPr id="176969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6720" name="Picture 1769696720"/>
                    <pic:cNvPicPr/>
                  </pic:nvPicPr>
                  <pic:blipFill>
                    <a:blip r:embed="rId6" cstate="print">
                      <a:extLst>
                        <a:ext uri="{28A0092B-C50C-407E-A947-70E740481C1C}">
                          <a14:useLocalDpi xmlns:a14="http://schemas.microsoft.com/office/drawing/2010/main" val="0"/>
                        </a:ext>
                      </a:extLst>
                    </a:blip>
                    <a:stretch>
                      <a:fillRect/>
                    </a:stretch>
                  </pic:blipFill>
                  <pic:spPr>
                    <a:xfrm rot="10800000" flipV="1">
                      <a:off x="0" y="0"/>
                      <a:ext cx="1092835" cy="1196340"/>
                    </a:xfrm>
                    <a:prstGeom prst="rect">
                      <a:avLst/>
                    </a:prstGeom>
                  </pic:spPr>
                </pic:pic>
              </a:graphicData>
            </a:graphic>
            <wp14:sizeRelH relativeFrom="margin">
              <wp14:pctWidth>0</wp14:pctWidth>
            </wp14:sizeRelH>
            <wp14:sizeRelV relativeFrom="margin">
              <wp14:pctHeight>0</wp14:pctHeight>
            </wp14:sizeRelV>
          </wp:anchor>
        </w:drawing>
      </w:r>
      <w:r w:rsidR="000E497F" w:rsidRPr="00844B35">
        <w:rPr>
          <w:rStyle w:val="SubtleEmphasis"/>
          <w:b/>
          <w:bCs/>
          <w:color w:val="EE0000"/>
          <w:sz w:val="20"/>
          <w:szCs w:val="20"/>
        </w:rPr>
        <w:t>NAME</w:t>
      </w:r>
      <w:r w:rsidR="000E497F" w:rsidRPr="00844B35">
        <w:rPr>
          <w:rStyle w:val="SubtleEmphasis"/>
          <w:b/>
          <w:bCs/>
          <w:color w:val="2F5496" w:themeColor="accent1" w:themeShade="BF"/>
          <w:sz w:val="20"/>
          <w:szCs w:val="20"/>
        </w:rPr>
        <w:t>- G NAVEEN</w:t>
      </w:r>
      <w:r w:rsidR="000E497F" w:rsidRPr="00844B35">
        <w:rPr>
          <w:sz w:val="20"/>
          <w:szCs w:val="20"/>
        </w:rPr>
        <w:br/>
      </w:r>
      <w:r w:rsidR="000E497F" w:rsidRPr="00844B35">
        <w:rPr>
          <w:rStyle w:val="SubtleEmphasis"/>
          <w:b/>
          <w:bCs/>
          <w:color w:val="388600"/>
          <w:sz w:val="20"/>
          <w:szCs w:val="20"/>
        </w:rPr>
        <w:t xml:space="preserve">MAIL – </w:t>
      </w:r>
      <w:hyperlink r:id="rId7" w:history="1">
        <w:r w:rsidR="007A0A0B" w:rsidRPr="00844B35">
          <w:rPr>
            <w:rStyle w:val="Hyperlink"/>
            <w:b/>
            <w:bCs/>
            <w:sz w:val="20"/>
            <w:szCs w:val="20"/>
          </w:rPr>
          <w:t>naveen232214@gmail.com</w:t>
        </w:r>
      </w:hyperlink>
    </w:p>
    <w:p w14:paraId="035F8B26" w14:textId="1F7B55E1" w:rsidR="007A0A0B" w:rsidRPr="00844B35" w:rsidRDefault="007A0A0B" w:rsidP="004C4DF2">
      <w:pPr>
        <w:spacing w:after="0"/>
        <w:rPr>
          <w:rStyle w:val="SubtleEmphasis"/>
          <w:b/>
          <w:bCs/>
          <w:color w:val="4F4F00"/>
          <w:sz w:val="20"/>
          <w:szCs w:val="20"/>
        </w:rPr>
      </w:pPr>
      <w:r w:rsidRPr="00844B35">
        <w:rPr>
          <w:rStyle w:val="SubtleEmphasis"/>
          <w:b/>
          <w:bCs/>
          <w:color w:val="3B3838" w:themeColor="background2" w:themeShade="40"/>
          <w:sz w:val="20"/>
          <w:szCs w:val="20"/>
        </w:rPr>
        <w:t xml:space="preserve">ID NO </w:t>
      </w:r>
      <w:r w:rsidRPr="00844B35">
        <w:rPr>
          <w:rStyle w:val="SubtleEmphasis"/>
          <w:b/>
          <w:bCs/>
          <w:color w:val="4472C4" w:themeColor="accent1"/>
          <w:sz w:val="20"/>
          <w:szCs w:val="20"/>
        </w:rPr>
        <w:t xml:space="preserve">– </w:t>
      </w:r>
      <w:r w:rsidRPr="00844B35">
        <w:rPr>
          <w:rStyle w:val="SubtleEmphasis"/>
          <w:b/>
          <w:bCs/>
          <w:color w:val="4F4F00"/>
          <w:sz w:val="20"/>
          <w:szCs w:val="20"/>
        </w:rPr>
        <w:t>SBAP0052563</w:t>
      </w:r>
    </w:p>
    <w:p w14:paraId="323697D2" w14:textId="51CA9DFE" w:rsidR="00794060" w:rsidRPr="00844B35" w:rsidRDefault="00794060" w:rsidP="004C4DF2">
      <w:pPr>
        <w:spacing w:after="0"/>
        <w:rPr>
          <w:rStyle w:val="SubtleEmphasis"/>
          <w:b/>
          <w:bCs/>
          <w:color w:val="4F4F00"/>
          <w:sz w:val="20"/>
          <w:szCs w:val="20"/>
        </w:rPr>
      </w:pPr>
      <w:r w:rsidRPr="00844B35">
        <w:rPr>
          <w:rStyle w:val="SubtleEmphasis"/>
          <w:b/>
          <w:bCs/>
          <w:color w:val="4F4F00"/>
          <w:sz w:val="20"/>
          <w:szCs w:val="20"/>
        </w:rPr>
        <w:t>ROLL NO- 233888102016</w:t>
      </w:r>
    </w:p>
    <w:p w14:paraId="186B3E8D" w14:textId="77777777" w:rsidR="007A0A0B" w:rsidRPr="002F6560" w:rsidRDefault="007A0A0B">
      <w:pPr>
        <w:rPr>
          <w:rStyle w:val="SubtleEmphasis"/>
          <w:b/>
          <w:bCs/>
          <w:color w:val="4F4F00"/>
          <w:sz w:val="14"/>
          <w:szCs w:val="14"/>
        </w:rPr>
      </w:pPr>
    </w:p>
    <w:p w14:paraId="19D474D2" w14:textId="77777777" w:rsidR="007A0A0B" w:rsidRPr="002F6560" w:rsidRDefault="007A0A0B">
      <w:pPr>
        <w:rPr>
          <w:rStyle w:val="SubtleEmphasis"/>
          <w:b/>
          <w:bCs/>
          <w:color w:val="4F4F00"/>
          <w:sz w:val="12"/>
          <w:szCs w:val="12"/>
        </w:rPr>
      </w:pPr>
    </w:p>
    <w:p w14:paraId="3524EE39" w14:textId="2FB8A0F3" w:rsidR="007A0A0B" w:rsidRPr="00844B35" w:rsidRDefault="007A0A0B" w:rsidP="00844B35">
      <w:pPr>
        <w:jc w:val="center"/>
        <w:rPr>
          <w:rStyle w:val="SubtleEmphasis"/>
          <w:b/>
          <w:bCs/>
          <w:color w:val="EE0000"/>
          <w:sz w:val="16"/>
          <w:szCs w:val="16"/>
          <w:u w:val="single"/>
        </w:rPr>
      </w:pPr>
      <w:r w:rsidRPr="00844B35">
        <w:rPr>
          <w:rStyle w:val="SubtleEmphasis"/>
          <w:b/>
          <w:bCs/>
          <w:color w:val="EE0000"/>
          <w:sz w:val="16"/>
          <w:szCs w:val="16"/>
          <w:u w:val="single"/>
        </w:rPr>
        <w:t>TEAM MEMBERS</w:t>
      </w:r>
    </w:p>
    <w:p w14:paraId="68F42559" w14:textId="2088207F" w:rsidR="007A0A0B" w:rsidRPr="00844B35" w:rsidRDefault="007A0A0B">
      <w:pPr>
        <w:rPr>
          <w:rStyle w:val="SubtleEmphasis"/>
          <w:b/>
          <w:bCs/>
          <w:color w:val="EE0000"/>
          <w:sz w:val="14"/>
          <w:szCs w:val="14"/>
        </w:rPr>
      </w:pPr>
    </w:p>
    <w:p w14:paraId="20E6B791" w14:textId="683FFACA" w:rsidR="007A0A0B" w:rsidRPr="00844B35" w:rsidRDefault="004C4DF2" w:rsidP="004C4DF2">
      <w:pPr>
        <w:spacing w:after="0"/>
        <w:rPr>
          <w:rStyle w:val="SubtleEmphasis"/>
          <w:b/>
          <w:bCs/>
          <w:color w:val="0070C0"/>
          <w:sz w:val="20"/>
          <w:szCs w:val="20"/>
        </w:rPr>
      </w:pPr>
      <w:r w:rsidRPr="00844B35">
        <w:rPr>
          <w:b/>
          <w:bCs/>
          <w:i/>
          <w:iCs/>
          <w:noProof/>
          <w:color w:val="EE0000"/>
          <w:sz w:val="20"/>
          <w:szCs w:val="20"/>
        </w:rPr>
        <w:drawing>
          <wp:anchor distT="0" distB="0" distL="114300" distR="114300" simplePos="0" relativeHeight="251659264" behindDoc="0" locked="0" layoutInCell="1" allowOverlap="1" wp14:anchorId="6CC85F16" wp14:editId="05520ECD">
            <wp:simplePos x="0" y="0"/>
            <wp:positionH relativeFrom="margin">
              <wp:align>left</wp:align>
            </wp:positionH>
            <wp:positionV relativeFrom="paragraph">
              <wp:posOffset>14605</wp:posOffset>
            </wp:positionV>
            <wp:extent cx="1082040" cy="1290320"/>
            <wp:effectExtent l="0" t="0" r="3810" b="5080"/>
            <wp:wrapSquare wrapText="bothSides"/>
            <wp:docPr id="806868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68795" name="Picture 8068687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753" cy="1292799"/>
                    </a:xfrm>
                    <a:prstGeom prst="rect">
                      <a:avLst/>
                    </a:prstGeom>
                  </pic:spPr>
                </pic:pic>
              </a:graphicData>
            </a:graphic>
            <wp14:sizeRelH relativeFrom="margin">
              <wp14:pctWidth>0</wp14:pctWidth>
            </wp14:sizeRelH>
            <wp14:sizeRelV relativeFrom="margin">
              <wp14:pctHeight>0</wp14:pctHeight>
            </wp14:sizeRelV>
          </wp:anchor>
        </w:drawing>
      </w:r>
      <w:r w:rsidR="007A0A0B" w:rsidRPr="00844B35">
        <w:rPr>
          <w:rStyle w:val="SubtleEmphasis"/>
          <w:b/>
          <w:bCs/>
          <w:color w:val="EE0000"/>
          <w:sz w:val="20"/>
          <w:szCs w:val="20"/>
        </w:rPr>
        <w:t>NAME</w:t>
      </w:r>
      <w:r w:rsidR="007A0A0B" w:rsidRPr="00844B35">
        <w:rPr>
          <w:rStyle w:val="SubtleEmphasis"/>
          <w:b/>
          <w:bCs/>
          <w:color w:val="0070C0"/>
          <w:sz w:val="20"/>
          <w:szCs w:val="20"/>
        </w:rPr>
        <w:t>- KLSV SURYA VAMSI</w:t>
      </w:r>
    </w:p>
    <w:p w14:paraId="006A85B9" w14:textId="0B511DB5" w:rsidR="007A0A0B" w:rsidRPr="00844B35" w:rsidRDefault="007A0A0B" w:rsidP="004C4DF2">
      <w:pPr>
        <w:spacing w:after="0"/>
        <w:rPr>
          <w:rStyle w:val="SubtleEmphasis"/>
          <w:b/>
          <w:bCs/>
          <w:color w:val="0070C0"/>
          <w:sz w:val="20"/>
          <w:szCs w:val="20"/>
        </w:rPr>
      </w:pPr>
      <w:r w:rsidRPr="00844B35">
        <w:rPr>
          <w:rStyle w:val="SubtleEmphasis"/>
          <w:b/>
          <w:bCs/>
          <w:color w:val="388600"/>
          <w:sz w:val="20"/>
          <w:szCs w:val="20"/>
        </w:rPr>
        <w:t>MAIL-</w:t>
      </w:r>
      <w:r w:rsidRPr="00844B35">
        <w:rPr>
          <w:rStyle w:val="SubtleEmphasis"/>
          <w:b/>
          <w:bCs/>
          <w:color w:val="0070C0"/>
          <w:sz w:val="20"/>
          <w:szCs w:val="20"/>
        </w:rPr>
        <w:t xml:space="preserve"> </w:t>
      </w:r>
      <w:hyperlink r:id="rId9" w:history="1">
        <w:r w:rsidRPr="00844B35">
          <w:rPr>
            <w:rStyle w:val="Hyperlink"/>
            <w:b/>
            <w:bCs/>
            <w:sz w:val="20"/>
            <w:szCs w:val="20"/>
          </w:rPr>
          <w:t>lohithk2211@gmail.com</w:t>
        </w:r>
      </w:hyperlink>
    </w:p>
    <w:p w14:paraId="5FB76B9D" w14:textId="6EB369FD" w:rsidR="007A0A0B" w:rsidRPr="00844B35" w:rsidRDefault="007A0A0B" w:rsidP="004C4DF2">
      <w:pPr>
        <w:spacing w:after="0"/>
        <w:rPr>
          <w:rStyle w:val="SubtleEmphasis"/>
          <w:b/>
          <w:bCs/>
          <w:color w:val="00204F"/>
          <w:sz w:val="20"/>
          <w:szCs w:val="20"/>
        </w:rPr>
      </w:pPr>
      <w:r w:rsidRPr="00844B35">
        <w:rPr>
          <w:rStyle w:val="SubtleEmphasis"/>
          <w:b/>
          <w:bCs/>
          <w:color w:val="00204F"/>
          <w:sz w:val="20"/>
          <w:szCs w:val="20"/>
        </w:rPr>
        <w:t>ID NO – SBAP0052620</w:t>
      </w:r>
    </w:p>
    <w:p w14:paraId="7E1EFC20" w14:textId="61CCFB47" w:rsidR="00794060" w:rsidRPr="00844B35" w:rsidRDefault="00794060" w:rsidP="004C4DF2">
      <w:pPr>
        <w:spacing w:after="0"/>
        <w:rPr>
          <w:rStyle w:val="SubtleEmphasis"/>
          <w:b/>
          <w:bCs/>
          <w:color w:val="00204F"/>
          <w:sz w:val="18"/>
          <w:szCs w:val="18"/>
        </w:rPr>
      </w:pPr>
      <w:r w:rsidRPr="00844B35">
        <w:rPr>
          <w:rStyle w:val="SubtleEmphasis"/>
          <w:b/>
          <w:bCs/>
          <w:color w:val="00204F"/>
          <w:sz w:val="20"/>
          <w:szCs w:val="20"/>
        </w:rPr>
        <w:t>ROLL NO - 233888102020</w:t>
      </w:r>
    </w:p>
    <w:p w14:paraId="22FF9E6C" w14:textId="11C90E05" w:rsidR="007A0A0B" w:rsidRPr="00844B35" w:rsidRDefault="007A0A0B">
      <w:pPr>
        <w:rPr>
          <w:rStyle w:val="SubtleEmphasis"/>
          <w:b/>
          <w:bCs/>
          <w:color w:val="EE0000"/>
          <w:sz w:val="14"/>
          <w:szCs w:val="14"/>
        </w:rPr>
      </w:pPr>
    </w:p>
    <w:p w14:paraId="159DEB55" w14:textId="77777777" w:rsidR="002F6560" w:rsidRDefault="002F6560" w:rsidP="004C4DF2">
      <w:pPr>
        <w:spacing w:after="0"/>
        <w:rPr>
          <w:rStyle w:val="SubtleEmphasis"/>
          <w:b/>
          <w:bCs/>
          <w:color w:val="EE0000"/>
          <w:sz w:val="14"/>
          <w:szCs w:val="14"/>
        </w:rPr>
      </w:pPr>
    </w:p>
    <w:p w14:paraId="1E6EE7FE" w14:textId="77777777" w:rsidR="002F6560" w:rsidRDefault="002F6560" w:rsidP="004C4DF2">
      <w:pPr>
        <w:spacing w:after="0"/>
        <w:rPr>
          <w:rStyle w:val="SubtleEmphasis"/>
          <w:b/>
          <w:bCs/>
          <w:color w:val="EE0000"/>
          <w:sz w:val="14"/>
          <w:szCs w:val="14"/>
        </w:rPr>
      </w:pPr>
    </w:p>
    <w:p w14:paraId="2555BFF9" w14:textId="77777777" w:rsidR="002F6560" w:rsidRDefault="002F6560" w:rsidP="004C4DF2">
      <w:pPr>
        <w:spacing w:after="0"/>
        <w:rPr>
          <w:rStyle w:val="SubtleEmphasis"/>
          <w:b/>
          <w:bCs/>
          <w:color w:val="EE0000"/>
          <w:sz w:val="14"/>
          <w:szCs w:val="14"/>
        </w:rPr>
      </w:pPr>
    </w:p>
    <w:p w14:paraId="0CD53A71" w14:textId="77777777" w:rsidR="002F6560" w:rsidRDefault="002F6560" w:rsidP="004C4DF2">
      <w:pPr>
        <w:spacing w:after="0"/>
        <w:rPr>
          <w:rStyle w:val="SubtleEmphasis"/>
          <w:b/>
          <w:bCs/>
          <w:color w:val="EE0000"/>
          <w:sz w:val="14"/>
          <w:szCs w:val="14"/>
        </w:rPr>
      </w:pPr>
    </w:p>
    <w:p w14:paraId="20ABEB07" w14:textId="23B0121D" w:rsidR="002F6560" w:rsidRDefault="002F6560" w:rsidP="004C4DF2">
      <w:pPr>
        <w:spacing w:after="0"/>
        <w:rPr>
          <w:rStyle w:val="SubtleEmphasis"/>
          <w:b/>
          <w:bCs/>
          <w:color w:val="EE0000"/>
          <w:sz w:val="14"/>
          <w:szCs w:val="14"/>
        </w:rPr>
      </w:pPr>
    </w:p>
    <w:p w14:paraId="5F8A99B6" w14:textId="6325F01F" w:rsidR="002F6560" w:rsidRDefault="002F6560" w:rsidP="004C4DF2">
      <w:pPr>
        <w:spacing w:after="0"/>
        <w:rPr>
          <w:rStyle w:val="SubtleEmphasis"/>
          <w:b/>
          <w:bCs/>
          <w:color w:val="EE0000"/>
          <w:sz w:val="14"/>
          <w:szCs w:val="14"/>
        </w:rPr>
      </w:pPr>
      <w:r w:rsidRPr="002F6560">
        <w:rPr>
          <w:b/>
          <w:bCs/>
          <w:i/>
          <w:iCs/>
          <w:noProof/>
          <w:color w:val="EE0000"/>
          <w:sz w:val="14"/>
          <w:szCs w:val="14"/>
        </w:rPr>
        <w:drawing>
          <wp:anchor distT="0" distB="0" distL="114300" distR="114300" simplePos="0" relativeHeight="251660288" behindDoc="0" locked="0" layoutInCell="1" allowOverlap="1" wp14:anchorId="3A1732DD" wp14:editId="3F003084">
            <wp:simplePos x="0" y="0"/>
            <wp:positionH relativeFrom="margin">
              <wp:posOffset>-30480</wp:posOffset>
            </wp:positionH>
            <wp:positionV relativeFrom="paragraph">
              <wp:posOffset>130810</wp:posOffset>
            </wp:positionV>
            <wp:extent cx="1135380" cy="1440815"/>
            <wp:effectExtent l="0" t="0" r="7620" b="6985"/>
            <wp:wrapSquare wrapText="bothSides"/>
            <wp:docPr id="2043809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9754" name="Picture 20438097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5380" cy="1440815"/>
                    </a:xfrm>
                    <a:prstGeom prst="rect">
                      <a:avLst/>
                    </a:prstGeom>
                  </pic:spPr>
                </pic:pic>
              </a:graphicData>
            </a:graphic>
            <wp14:sizeRelH relativeFrom="margin">
              <wp14:pctWidth>0</wp14:pctWidth>
            </wp14:sizeRelH>
            <wp14:sizeRelV relativeFrom="margin">
              <wp14:pctHeight>0</wp14:pctHeight>
            </wp14:sizeRelV>
          </wp:anchor>
        </w:drawing>
      </w:r>
    </w:p>
    <w:p w14:paraId="79AEB27D" w14:textId="40BB0E72" w:rsidR="003C4198" w:rsidRPr="002F6560" w:rsidRDefault="003C4198" w:rsidP="004C4DF2">
      <w:pPr>
        <w:spacing w:after="0"/>
        <w:rPr>
          <w:rStyle w:val="SubtleEmphasis"/>
          <w:b/>
          <w:bCs/>
          <w:color w:val="2E74B5" w:themeColor="accent5" w:themeShade="BF"/>
          <w:sz w:val="20"/>
          <w:szCs w:val="20"/>
        </w:rPr>
      </w:pPr>
      <w:r w:rsidRPr="002F6560">
        <w:rPr>
          <w:rStyle w:val="SubtleEmphasis"/>
          <w:b/>
          <w:bCs/>
          <w:color w:val="EE0000"/>
          <w:sz w:val="20"/>
          <w:szCs w:val="20"/>
        </w:rPr>
        <w:t>NAME</w:t>
      </w:r>
      <w:r w:rsidRPr="002F6560">
        <w:rPr>
          <w:rStyle w:val="SubtleEmphasis"/>
          <w:b/>
          <w:bCs/>
          <w:color w:val="2E74B5" w:themeColor="accent5" w:themeShade="BF"/>
          <w:sz w:val="20"/>
          <w:szCs w:val="20"/>
        </w:rPr>
        <w:t>- R NITEESH</w:t>
      </w:r>
    </w:p>
    <w:p w14:paraId="4D7D6B3E" w14:textId="392ECB92" w:rsidR="003C4198" w:rsidRPr="002F6560" w:rsidRDefault="003C4198" w:rsidP="004C4DF2">
      <w:pPr>
        <w:spacing w:after="0"/>
        <w:rPr>
          <w:rStyle w:val="SubtleEmphasis"/>
          <w:b/>
          <w:bCs/>
          <w:color w:val="2E74B5" w:themeColor="accent5" w:themeShade="BF"/>
          <w:sz w:val="20"/>
          <w:szCs w:val="20"/>
        </w:rPr>
      </w:pPr>
      <w:r w:rsidRPr="002F6560">
        <w:rPr>
          <w:rStyle w:val="SubtleEmphasis"/>
          <w:b/>
          <w:bCs/>
          <w:color w:val="538135" w:themeColor="accent6" w:themeShade="BF"/>
          <w:sz w:val="20"/>
          <w:szCs w:val="20"/>
        </w:rPr>
        <w:t>MAIL-</w:t>
      </w:r>
      <w:r w:rsidRPr="002F6560">
        <w:rPr>
          <w:rStyle w:val="SubtleEmphasis"/>
          <w:b/>
          <w:bCs/>
          <w:color w:val="2E74B5" w:themeColor="accent5" w:themeShade="BF"/>
          <w:sz w:val="20"/>
          <w:szCs w:val="20"/>
        </w:rPr>
        <w:t xml:space="preserve"> </w:t>
      </w:r>
      <w:hyperlink r:id="rId11" w:history="1">
        <w:r w:rsidRPr="002F6560">
          <w:rPr>
            <w:rStyle w:val="Hyperlink"/>
            <w:b/>
            <w:bCs/>
            <w:color w:val="034990" w:themeColor="hyperlink" w:themeShade="BF"/>
            <w:sz w:val="20"/>
            <w:szCs w:val="20"/>
          </w:rPr>
          <w:t>rongalaniteesh000@gmail.com</w:t>
        </w:r>
      </w:hyperlink>
    </w:p>
    <w:p w14:paraId="67A51082" w14:textId="04905360" w:rsidR="003C4198" w:rsidRPr="002F6560" w:rsidRDefault="003C4198" w:rsidP="004C4DF2">
      <w:pPr>
        <w:spacing w:after="0"/>
        <w:rPr>
          <w:rStyle w:val="SubtleEmphasis"/>
          <w:b/>
          <w:bCs/>
          <w:color w:val="212121"/>
          <w:sz w:val="20"/>
          <w:szCs w:val="20"/>
        </w:rPr>
      </w:pPr>
      <w:r w:rsidRPr="002F6560">
        <w:rPr>
          <w:rStyle w:val="SubtleEmphasis"/>
          <w:b/>
          <w:bCs/>
          <w:color w:val="212121"/>
          <w:sz w:val="20"/>
          <w:szCs w:val="20"/>
        </w:rPr>
        <w:t>ID NO- SBAP0052592</w:t>
      </w:r>
    </w:p>
    <w:p w14:paraId="546760EC" w14:textId="1D372A2D" w:rsidR="00794060" w:rsidRPr="002F6560" w:rsidRDefault="00794060" w:rsidP="004C4DF2">
      <w:pPr>
        <w:spacing w:after="0"/>
        <w:rPr>
          <w:rStyle w:val="SubtleEmphasis"/>
          <w:b/>
          <w:bCs/>
          <w:color w:val="212121"/>
          <w:sz w:val="20"/>
          <w:szCs w:val="20"/>
        </w:rPr>
      </w:pPr>
      <w:r w:rsidRPr="002F6560">
        <w:rPr>
          <w:rStyle w:val="SubtleEmphasis"/>
          <w:b/>
          <w:bCs/>
          <w:color w:val="212121"/>
          <w:sz w:val="20"/>
          <w:szCs w:val="20"/>
        </w:rPr>
        <w:t>ROLL NO- 233888102040</w:t>
      </w:r>
    </w:p>
    <w:p w14:paraId="59840117" w14:textId="60271F1D" w:rsidR="003C4198" w:rsidRPr="002F6560" w:rsidRDefault="003C4198">
      <w:pPr>
        <w:rPr>
          <w:rStyle w:val="SubtleEmphasis"/>
          <w:b/>
          <w:bCs/>
          <w:color w:val="212121"/>
          <w:sz w:val="16"/>
          <w:szCs w:val="16"/>
        </w:rPr>
      </w:pPr>
    </w:p>
    <w:p w14:paraId="578FD600" w14:textId="77777777" w:rsidR="003C4198" w:rsidRPr="002F6560" w:rsidRDefault="003C4198">
      <w:pPr>
        <w:rPr>
          <w:rStyle w:val="SubtleEmphasis"/>
          <w:b/>
          <w:bCs/>
          <w:color w:val="212121"/>
          <w:sz w:val="12"/>
          <w:szCs w:val="12"/>
        </w:rPr>
      </w:pPr>
    </w:p>
    <w:p w14:paraId="431AA93C" w14:textId="77777777" w:rsidR="00794060" w:rsidRPr="002F6560" w:rsidRDefault="00794060">
      <w:pPr>
        <w:rPr>
          <w:rStyle w:val="SubtleEmphasis"/>
          <w:b/>
          <w:bCs/>
          <w:color w:val="EE0000"/>
          <w:sz w:val="12"/>
          <w:szCs w:val="12"/>
        </w:rPr>
      </w:pPr>
    </w:p>
    <w:p w14:paraId="2395D4F8" w14:textId="55EA8F03" w:rsidR="003C4198" w:rsidRPr="002F6560" w:rsidRDefault="003C4198">
      <w:pPr>
        <w:rPr>
          <w:b/>
          <w:bCs/>
          <w:i/>
          <w:iCs/>
          <w:noProof/>
          <w:color w:val="EE0000"/>
          <w:sz w:val="14"/>
          <w:szCs w:val="14"/>
        </w:rPr>
      </w:pPr>
    </w:p>
    <w:p w14:paraId="3AA59826" w14:textId="77777777" w:rsidR="002F6560" w:rsidRDefault="002F6560" w:rsidP="004C4DF2">
      <w:pPr>
        <w:spacing w:after="0"/>
        <w:rPr>
          <w:rStyle w:val="SubtleEmphasis"/>
          <w:b/>
          <w:bCs/>
          <w:color w:val="EE0000"/>
          <w:sz w:val="14"/>
          <w:szCs w:val="14"/>
        </w:rPr>
      </w:pPr>
    </w:p>
    <w:p w14:paraId="67D45632" w14:textId="2BCC9A0F" w:rsidR="002F6560" w:rsidRDefault="002F6560" w:rsidP="004C4DF2">
      <w:pPr>
        <w:spacing w:after="0"/>
        <w:rPr>
          <w:rStyle w:val="SubtleEmphasis"/>
          <w:b/>
          <w:bCs/>
          <w:color w:val="EE0000"/>
          <w:sz w:val="14"/>
          <w:szCs w:val="14"/>
        </w:rPr>
      </w:pPr>
      <w:r w:rsidRPr="002F6560">
        <w:rPr>
          <w:b/>
          <w:bCs/>
          <w:i/>
          <w:iCs/>
          <w:noProof/>
          <w:color w:val="EE0000"/>
          <w:sz w:val="12"/>
          <w:szCs w:val="12"/>
        </w:rPr>
        <w:drawing>
          <wp:anchor distT="0" distB="0" distL="114300" distR="114300" simplePos="0" relativeHeight="251661312" behindDoc="0" locked="0" layoutInCell="1" allowOverlap="1" wp14:anchorId="2DEA95AC" wp14:editId="72BC5B1C">
            <wp:simplePos x="0" y="0"/>
            <wp:positionH relativeFrom="margin">
              <wp:align>left</wp:align>
            </wp:positionH>
            <wp:positionV relativeFrom="paragraph">
              <wp:posOffset>89535</wp:posOffset>
            </wp:positionV>
            <wp:extent cx="1155065" cy="1516380"/>
            <wp:effectExtent l="0" t="0" r="6985" b="7620"/>
            <wp:wrapSquare wrapText="bothSides"/>
            <wp:docPr id="318856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6398" name="Picture 31885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5065" cy="1516380"/>
                    </a:xfrm>
                    <a:prstGeom prst="rect">
                      <a:avLst/>
                    </a:prstGeom>
                  </pic:spPr>
                </pic:pic>
              </a:graphicData>
            </a:graphic>
            <wp14:sizeRelH relativeFrom="margin">
              <wp14:pctWidth>0</wp14:pctWidth>
            </wp14:sizeRelH>
            <wp14:sizeRelV relativeFrom="margin">
              <wp14:pctHeight>0</wp14:pctHeight>
            </wp14:sizeRelV>
          </wp:anchor>
        </w:drawing>
      </w:r>
    </w:p>
    <w:p w14:paraId="6D9EC907" w14:textId="03CB5D72" w:rsidR="002F6560" w:rsidRPr="002F6560" w:rsidRDefault="002F6560" w:rsidP="004C4DF2">
      <w:pPr>
        <w:spacing w:after="0"/>
        <w:rPr>
          <w:rStyle w:val="SubtleEmphasis"/>
          <w:b/>
          <w:bCs/>
          <w:color w:val="EE0000"/>
          <w:sz w:val="18"/>
          <w:szCs w:val="18"/>
        </w:rPr>
      </w:pPr>
    </w:p>
    <w:p w14:paraId="48F5ECB7" w14:textId="5CBE8019" w:rsidR="004C4DF2" w:rsidRPr="002F6560" w:rsidRDefault="003C4198" w:rsidP="004C4DF2">
      <w:pPr>
        <w:spacing w:after="0"/>
        <w:rPr>
          <w:rStyle w:val="SubtleEmphasis"/>
          <w:b/>
          <w:bCs/>
          <w:color w:val="4472C4" w:themeColor="accent1"/>
          <w:sz w:val="20"/>
          <w:szCs w:val="20"/>
        </w:rPr>
      </w:pPr>
      <w:r w:rsidRPr="002F6560">
        <w:rPr>
          <w:rStyle w:val="SubtleEmphasis"/>
          <w:b/>
          <w:bCs/>
          <w:color w:val="EE0000"/>
          <w:sz w:val="20"/>
          <w:szCs w:val="20"/>
        </w:rPr>
        <w:t xml:space="preserve">NAME- </w:t>
      </w:r>
      <w:r w:rsidRPr="002F6560">
        <w:rPr>
          <w:rStyle w:val="SubtleEmphasis"/>
          <w:b/>
          <w:bCs/>
          <w:color w:val="4472C4" w:themeColor="accent1"/>
          <w:sz w:val="20"/>
          <w:szCs w:val="20"/>
        </w:rPr>
        <w:t xml:space="preserve">B </w:t>
      </w:r>
      <w:r w:rsidR="004C4DF2" w:rsidRPr="002F6560">
        <w:rPr>
          <w:rStyle w:val="SubtleEmphasis"/>
          <w:b/>
          <w:bCs/>
          <w:color w:val="4472C4" w:themeColor="accent1"/>
          <w:sz w:val="20"/>
          <w:szCs w:val="20"/>
        </w:rPr>
        <w:t>MAHESH DURGA RAJU</w:t>
      </w:r>
    </w:p>
    <w:p w14:paraId="19DACE00" w14:textId="5E011A51" w:rsidR="004C4DF2" w:rsidRPr="002F6560" w:rsidRDefault="004C4DF2" w:rsidP="004C4DF2">
      <w:pPr>
        <w:spacing w:after="0"/>
        <w:rPr>
          <w:rStyle w:val="SubtleEmphasis"/>
          <w:b/>
          <w:bCs/>
          <w:color w:val="4472C4" w:themeColor="accent1"/>
          <w:sz w:val="20"/>
          <w:szCs w:val="20"/>
        </w:rPr>
      </w:pPr>
      <w:r w:rsidRPr="002F6560">
        <w:rPr>
          <w:rStyle w:val="SubtleEmphasis"/>
          <w:b/>
          <w:bCs/>
          <w:color w:val="538135" w:themeColor="accent6" w:themeShade="BF"/>
          <w:sz w:val="20"/>
          <w:szCs w:val="20"/>
        </w:rPr>
        <w:t xml:space="preserve">MAIL- </w:t>
      </w:r>
      <w:hyperlink r:id="rId13" w:history="1">
        <w:r w:rsidRPr="002F6560">
          <w:rPr>
            <w:rStyle w:val="Hyperlink"/>
            <w:b/>
            <w:bCs/>
            <w:sz w:val="20"/>
            <w:szCs w:val="20"/>
          </w:rPr>
          <w:t>maheshdurgaraju@gmail.com</w:t>
        </w:r>
      </w:hyperlink>
    </w:p>
    <w:p w14:paraId="01E8A217" w14:textId="1E9D4074" w:rsidR="004C4DF2" w:rsidRPr="002F6560" w:rsidRDefault="004C4DF2" w:rsidP="004C4DF2">
      <w:pPr>
        <w:spacing w:after="0"/>
        <w:rPr>
          <w:rStyle w:val="SubtleEmphasis"/>
          <w:b/>
          <w:bCs/>
          <w:color w:val="2B2B00"/>
          <w:sz w:val="20"/>
          <w:szCs w:val="20"/>
        </w:rPr>
      </w:pPr>
      <w:r w:rsidRPr="002F6560">
        <w:rPr>
          <w:rStyle w:val="SubtleEmphasis"/>
          <w:b/>
          <w:bCs/>
          <w:color w:val="2B2B00"/>
          <w:sz w:val="20"/>
          <w:szCs w:val="20"/>
        </w:rPr>
        <w:t>ID NO-SBAP0052626</w:t>
      </w:r>
    </w:p>
    <w:p w14:paraId="0B69C878" w14:textId="36E6CDCF" w:rsidR="00794060" w:rsidRPr="002F6560" w:rsidRDefault="00794060" w:rsidP="004C4DF2">
      <w:pPr>
        <w:spacing w:after="0"/>
        <w:rPr>
          <w:rStyle w:val="SubtleEmphasis"/>
          <w:b/>
          <w:bCs/>
          <w:color w:val="EE0000"/>
        </w:rPr>
      </w:pPr>
      <w:r w:rsidRPr="002F6560">
        <w:rPr>
          <w:rStyle w:val="SubtleEmphasis"/>
          <w:b/>
          <w:bCs/>
          <w:color w:val="2B2B00"/>
          <w:sz w:val="20"/>
          <w:szCs w:val="20"/>
        </w:rPr>
        <w:t>ROLL NO- 233888102007</w:t>
      </w:r>
    </w:p>
    <w:p w14:paraId="71D7EAEA" w14:textId="77777777" w:rsidR="004C4DF2" w:rsidRPr="002F6560" w:rsidRDefault="004C4DF2">
      <w:pPr>
        <w:rPr>
          <w:rStyle w:val="SubtleEmphasis"/>
          <w:b/>
          <w:bCs/>
          <w:color w:val="EE0000"/>
          <w:sz w:val="18"/>
          <w:szCs w:val="18"/>
        </w:rPr>
      </w:pPr>
    </w:p>
    <w:p w14:paraId="7C1DCA06" w14:textId="77777777" w:rsidR="004C4DF2" w:rsidRPr="002F6560" w:rsidRDefault="004C4DF2">
      <w:pPr>
        <w:rPr>
          <w:rStyle w:val="SubtleEmphasis"/>
          <w:b/>
          <w:bCs/>
          <w:color w:val="EE0000"/>
          <w:sz w:val="18"/>
          <w:szCs w:val="18"/>
        </w:rPr>
      </w:pPr>
    </w:p>
    <w:p w14:paraId="4CC57C5B" w14:textId="6F8EFC2C" w:rsidR="003C4198" w:rsidRPr="002F6560" w:rsidRDefault="003C4198">
      <w:pPr>
        <w:rPr>
          <w:rStyle w:val="SubtleEmphasis"/>
          <w:b/>
          <w:bCs/>
          <w:color w:val="EE0000"/>
          <w:sz w:val="18"/>
          <w:szCs w:val="18"/>
        </w:rPr>
      </w:pPr>
    </w:p>
    <w:p w14:paraId="5BDB283B" w14:textId="6009D04A" w:rsidR="007A0A0B" w:rsidRPr="002F6560" w:rsidRDefault="007A0A0B">
      <w:pPr>
        <w:rPr>
          <w:rStyle w:val="SubtleEmphasis"/>
          <w:b/>
          <w:bCs/>
          <w:color w:val="EE0000"/>
          <w:sz w:val="16"/>
          <w:szCs w:val="16"/>
        </w:rPr>
      </w:pPr>
    </w:p>
    <w:p w14:paraId="0AA8F5E6" w14:textId="337B1411" w:rsidR="002F6560" w:rsidRPr="002F6560" w:rsidRDefault="002F6560">
      <w:pPr>
        <w:rPr>
          <w:rStyle w:val="SubtleEmphasis"/>
          <w:b/>
          <w:bCs/>
          <w:color w:val="EE0000"/>
          <w:sz w:val="16"/>
          <w:szCs w:val="16"/>
        </w:rPr>
      </w:pPr>
      <w:r w:rsidRPr="002F6560">
        <w:rPr>
          <w:b/>
          <w:bCs/>
          <w:i/>
          <w:iCs/>
          <w:noProof/>
          <w:color w:val="EE0000"/>
          <w:sz w:val="16"/>
          <w:szCs w:val="16"/>
        </w:rPr>
        <w:drawing>
          <wp:anchor distT="0" distB="0" distL="114300" distR="114300" simplePos="0" relativeHeight="251662336" behindDoc="0" locked="0" layoutInCell="1" allowOverlap="1" wp14:anchorId="631E697D" wp14:editId="4F14F9B4">
            <wp:simplePos x="0" y="0"/>
            <wp:positionH relativeFrom="margin">
              <wp:align>left</wp:align>
            </wp:positionH>
            <wp:positionV relativeFrom="paragraph">
              <wp:posOffset>31115</wp:posOffset>
            </wp:positionV>
            <wp:extent cx="1112520" cy="1567180"/>
            <wp:effectExtent l="0" t="0" r="0" b="0"/>
            <wp:wrapSquare wrapText="bothSides"/>
            <wp:docPr id="763062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62508" name="Picture 7630625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2520" cy="1567180"/>
                    </a:xfrm>
                    <a:prstGeom prst="rect">
                      <a:avLst/>
                    </a:prstGeom>
                  </pic:spPr>
                </pic:pic>
              </a:graphicData>
            </a:graphic>
            <wp14:sizeRelH relativeFrom="margin">
              <wp14:pctWidth>0</wp14:pctWidth>
            </wp14:sizeRelH>
          </wp:anchor>
        </w:drawing>
      </w:r>
    </w:p>
    <w:p w14:paraId="7F24C673" w14:textId="172CF9E2" w:rsidR="002F6560" w:rsidRPr="002F6560" w:rsidRDefault="002F6560" w:rsidP="00844B35">
      <w:pPr>
        <w:spacing w:after="0"/>
        <w:rPr>
          <w:rStyle w:val="SubtleEmphasis"/>
          <w:b/>
          <w:bCs/>
          <w:color w:val="EE0000"/>
          <w:sz w:val="20"/>
          <w:szCs w:val="20"/>
        </w:rPr>
      </w:pPr>
      <w:r w:rsidRPr="002F6560">
        <w:rPr>
          <w:rStyle w:val="SubtleEmphasis"/>
          <w:b/>
          <w:bCs/>
          <w:color w:val="EE0000"/>
          <w:sz w:val="20"/>
          <w:szCs w:val="20"/>
        </w:rPr>
        <w:t>NAME</w:t>
      </w:r>
      <w:r w:rsidRPr="002F6560">
        <w:rPr>
          <w:rStyle w:val="SubtleEmphasis"/>
          <w:b/>
          <w:bCs/>
          <w:color w:val="2E74B5" w:themeColor="accent5" w:themeShade="BF"/>
          <w:sz w:val="20"/>
          <w:szCs w:val="20"/>
        </w:rPr>
        <w:t>- B SRI RAM SAI NARASIMHAMURTHY</w:t>
      </w:r>
    </w:p>
    <w:p w14:paraId="7D5986ED" w14:textId="40CC4F7C" w:rsidR="002F6560" w:rsidRDefault="002F6560" w:rsidP="00844B35">
      <w:pPr>
        <w:pBdr>
          <w:bottom w:val="single" w:sz="4" w:space="1" w:color="auto"/>
        </w:pBdr>
        <w:spacing w:after="0"/>
        <w:rPr>
          <w:rStyle w:val="SubtleEmphasis"/>
          <w:b/>
          <w:bCs/>
          <w:color w:val="388600"/>
          <w:sz w:val="20"/>
          <w:szCs w:val="20"/>
        </w:rPr>
      </w:pPr>
      <w:hyperlink r:id="rId15" w:history="1">
        <w:r w:rsidRPr="002F6560">
          <w:rPr>
            <w:rStyle w:val="Hyperlink"/>
            <w:b/>
            <w:bCs/>
            <w:sz w:val="20"/>
            <w:szCs w:val="20"/>
          </w:rPr>
          <w:t>MAIL</w:t>
        </w:r>
        <w:r w:rsidRPr="002F6560">
          <w:rPr>
            <w:rStyle w:val="Hyperlink"/>
            <w:b/>
            <w:bCs/>
            <w:color w:val="034990" w:themeColor="hyperlink" w:themeShade="BF"/>
            <w:sz w:val="20"/>
            <w:szCs w:val="20"/>
          </w:rPr>
          <w:t>-badamnarasimha405@gmail.com</w:t>
        </w:r>
      </w:hyperlink>
    </w:p>
    <w:p w14:paraId="6D703AC1" w14:textId="4564716D" w:rsidR="00844B35" w:rsidRDefault="00844B35" w:rsidP="00844B35">
      <w:pPr>
        <w:pBdr>
          <w:bottom w:val="single" w:sz="4" w:space="1" w:color="auto"/>
        </w:pBdr>
        <w:spacing w:after="0"/>
        <w:rPr>
          <w:rStyle w:val="SubtleEmphasis"/>
          <w:b/>
          <w:bCs/>
          <w:color w:val="388600"/>
          <w:sz w:val="20"/>
          <w:szCs w:val="20"/>
        </w:rPr>
      </w:pPr>
      <w:r>
        <w:rPr>
          <w:rStyle w:val="SubtleEmphasis"/>
          <w:b/>
          <w:bCs/>
          <w:color w:val="388600"/>
          <w:sz w:val="20"/>
          <w:szCs w:val="20"/>
        </w:rPr>
        <w:t>ID NO – SBAP0052639</w:t>
      </w:r>
    </w:p>
    <w:p w14:paraId="3C54825A" w14:textId="44038A65" w:rsidR="00844B35" w:rsidRPr="002F6560" w:rsidRDefault="00844B35" w:rsidP="00844B35">
      <w:pPr>
        <w:pBdr>
          <w:bottom w:val="single" w:sz="4" w:space="1" w:color="auto"/>
        </w:pBdr>
        <w:spacing w:after="0"/>
        <w:rPr>
          <w:rStyle w:val="SubtleEmphasis"/>
          <w:b/>
          <w:bCs/>
          <w:color w:val="2E74B5" w:themeColor="accent5" w:themeShade="BF"/>
          <w:sz w:val="20"/>
          <w:szCs w:val="20"/>
        </w:rPr>
      </w:pPr>
      <w:r>
        <w:rPr>
          <w:rStyle w:val="SubtleEmphasis"/>
          <w:b/>
          <w:bCs/>
          <w:color w:val="388600"/>
          <w:sz w:val="20"/>
          <w:szCs w:val="20"/>
        </w:rPr>
        <w:t>ROLL NO - 233888102005</w:t>
      </w:r>
    </w:p>
    <w:p w14:paraId="0C577D82" w14:textId="77777777" w:rsidR="00844B35" w:rsidRDefault="00844B35" w:rsidP="00844B35">
      <w:pPr>
        <w:pBdr>
          <w:bottom w:val="single" w:sz="4" w:space="1" w:color="auto"/>
        </w:pBdr>
        <w:spacing w:after="0"/>
        <w:rPr>
          <w:rStyle w:val="SubtleEmphasis"/>
          <w:b/>
          <w:bCs/>
          <w:color w:val="2E74B5" w:themeColor="accent5" w:themeShade="BF"/>
          <w:sz w:val="16"/>
          <w:szCs w:val="16"/>
        </w:rPr>
      </w:pPr>
    </w:p>
    <w:p w14:paraId="4B050DA4" w14:textId="77777777" w:rsidR="00844B35" w:rsidRDefault="00844B35" w:rsidP="00844B35">
      <w:pPr>
        <w:pBdr>
          <w:bottom w:val="single" w:sz="4" w:space="1" w:color="auto"/>
        </w:pBdr>
        <w:spacing w:after="0"/>
        <w:rPr>
          <w:rStyle w:val="SubtleEmphasis"/>
          <w:b/>
          <w:bCs/>
          <w:color w:val="2E74B5" w:themeColor="accent5" w:themeShade="BF"/>
          <w:sz w:val="16"/>
          <w:szCs w:val="16"/>
        </w:rPr>
      </w:pPr>
    </w:p>
    <w:p w14:paraId="5BD3C8A9" w14:textId="77777777" w:rsidR="00844B35" w:rsidRDefault="00844B35" w:rsidP="00844B35">
      <w:pPr>
        <w:pBdr>
          <w:bottom w:val="single" w:sz="4" w:space="1" w:color="auto"/>
        </w:pBdr>
        <w:spacing w:after="0"/>
        <w:rPr>
          <w:rStyle w:val="SubtleEmphasis"/>
          <w:b/>
          <w:bCs/>
          <w:color w:val="2E74B5" w:themeColor="accent5" w:themeShade="BF"/>
          <w:sz w:val="16"/>
          <w:szCs w:val="16"/>
        </w:rPr>
      </w:pPr>
    </w:p>
    <w:p w14:paraId="52D0BF95" w14:textId="77777777" w:rsidR="00844B35" w:rsidRDefault="00844B35" w:rsidP="00844B35">
      <w:pPr>
        <w:pBdr>
          <w:bottom w:val="single" w:sz="4" w:space="1" w:color="auto"/>
        </w:pBdr>
        <w:spacing w:after="0"/>
        <w:rPr>
          <w:rStyle w:val="SubtleEmphasis"/>
          <w:b/>
          <w:bCs/>
          <w:color w:val="2E74B5" w:themeColor="accent5" w:themeShade="BF"/>
          <w:sz w:val="16"/>
          <w:szCs w:val="16"/>
        </w:rPr>
      </w:pPr>
    </w:p>
    <w:p w14:paraId="4747AF58" w14:textId="5BC4472B" w:rsidR="002F6560" w:rsidRDefault="00844B35" w:rsidP="00844B35">
      <w:pPr>
        <w:pBdr>
          <w:bottom w:val="single" w:sz="4" w:space="1" w:color="auto"/>
        </w:pBdr>
        <w:spacing w:after="0"/>
        <w:jc w:val="center"/>
        <w:rPr>
          <w:rStyle w:val="SubtleEmphasis"/>
          <w:b/>
          <w:bCs/>
          <w:color w:val="EE0000"/>
          <w:sz w:val="16"/>
          <w:szCs w:val="16"/>
        </w:rPr>
      </w:pPr>
      <w:r w:rsidRPr="00844B35">
        <w:rPr>
          <w:rStyle w:val="SubtleEmphasis"/>
          <w:b/>
          <w:bCs/>
          <w:color w:val="EE0000"/>
          <w:sz w:val="32"/>
          <w:szCs w:val="32"/>
        </w:rPr>
        <w:lastRenderedPageBreak/>
        <w:t>TEAM GROUP PHOTO</w:t>
      </w:r>
      <w:r w:rsidR="002F6560" w:rsidRPr="00844B35">
        <w:rPr>
          <w:rStyle w:val="SubtleEmphasis"/>
          <w:b/>
          <w:bCs/>
          <w:color w:val="EE0000"/>
          <w:sz w:val="16"/>
          <w:szCs w:val="16"/>
        </w:rPr>
        <w:br w:type="textWrapping" w:clear="all"/>
      </w:r>
      <w:r>
        <w:rPr>
          <w:b/>
          <w:bCs/>
          <w:i/>
          <w:iCs/>
          <w:noProof/>
          <w:color w:val="EE0000"/>
          <w:sz w:val="16"/>
          <w:szCs w:val="16"/>
        </w:rPr>
        <w:drawing>
          <wp:inline distT="0" distB="0" distL="0" distR="0" wp14:anchorId="13EB17A9" wp14:editId="1FAE1D08">
            <wp:extent cx="5852160" cy="2634758"/>
            <wp:effectExtent l="0" t="0" r="0" b="0"/>
            <wp:docPr id="17851004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00439" name="Picture 17851004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9679" cy="2638143"/>
                    </a:xfrm>
                    <a:prstGeom prst="rect">
                      <a:avLst/>
                    </a:prstGeom>
                  </pic:spPr>
                </pic:pic>
              </a:graphicData>
            </a:graphic>
          </wp:inline>
        </w:drawing>
      </w:r>
    </w:p>
    <w:p w14:paraId="18E07A19" w14:textId="77777777" w:rsidR="00844B35" w:rsidRDefault="00844B35" w:rsidP="00844B35">
      <w:pPr>
        <w:pBdr>
          <w:bottom w:val="single" w:sz="4" w:space="1" w:color="auto"/>
        </w:pBdr>
        <w:spacing w:after="0"/>
        <w:jc w:val="center"/>
        <w:rPr>
          <w:rStyle w:val="SubtleEmphasis"/>
          <w:b/>
          <w:bCs/>
          <w:color w:val="EE0000"/>
          <w:sz w:val="16"/>
          <w:szCs w:val="16"/>
        </w:rPr>
      </w:pPr>
    </w:p>
    <w:p w14:paraId="288A7CEF" w14:textId="77777777" w:rsidR="00844B35" w:rsidRDefault="00844B35" w:rsidP="00844B35">
      <w:pPr>
        <w:pBdr>
          <w:bottom w:val="single" w:sz="4" w:space="1" w:color="auto"/>
        </w:pBdr>
        <w:spacing w:after="0"/>
        <w:jc w:val="center"/>
        <w:rPr>
          <w:rStyle w:val="SubtleEmphasis"/>
          <w:b/>
          <w:bCs/>
          <w:color w:val="EE0000"/>
          <w:sz w:val="16"/>
          <w:szCs w:val="16"/>
        </w:rPr>
      </w:pPr>
    </w:p>
    <w:p w14:paraId="49C4FB89" w14:textId="77777777" w:rsidR="00844B35" w:rsidRDefault="00844B35" w:rsidP="00844B35">
      <w:pPr>
        <w:pBdr>
          <w:bottom w:val="single" w:sz="4" w:space="1" w:color="auto"/>
        </w:pBdr>
        <w:spacing w:after="0"/>
        <w:jc w:val="center"/>
        <w:rPr>
          <w:rStyle w:val="SubtleEmphasis"/>
          <w:b/>
          <w:bCs/>
          <w:color w:val="EE0000"/>
          <w:sz w:val="16"/>
          <w:szCs w:val="16"/>
        </w:rPr>
      </w:pPr>
    </w:p>
    <w:p w14:paraId="115AD924" w14:textId="77777777" w:rsidR="00844B35" w:rsidRDefault="00844B35" w:rsidP="00844B35">
      <w:pPr>
        <w:rPr>
          <w:b/>
          <w:bCs/>
          <w:color w:val="000000" w:themeColor="text1"/>
          <w:sz w:val="32"/>
          <w:szCs w:val="32"/>
          <w:highlight w:val="red"/>
        </w:rPr>
      </w:pPr>
    </w:p>
    <w:p w14:paraId="6549041B" w14:textId="77777777" w:rsidR="00844B35" w:rsidRPr="00A164C1" w:rsidRDefault="00844B35" w:rsidP="00844B35">
      <w:pPr>
        <w:rPr>
          <w:b/>
          <w:bCs/>
          <w:color w:val="000000" w:themeColor="text1"/>
          <w:sz w:val="32"/>
          <w:szCs w:val="32"/>
        </w:rPr>
      </w:pPr>
      <w:r w:rsidRPr="00A164C1">
        <w:rPr>
          <w:b/>
          <w:bCs/>
          <w:color w:val="000000" w:themeColor="text1"/>
          <w:sz w:val="32"/>
          <w:szCs w:val="32"/>
          <w:highlight w:val="red"/>
        </w:rPr>
        <w:t>Measuring the Pulse of Prosperity: An Index of Economic Freedom Analysis</w:t>
      </w:r>
    </w:p>
    <w:p w14:paraId="3D2F6B55" w14:textId="77777777" w:rsidR="00844B35" w:rsidRPr="00A164C1" w:rsidRDefault="00844B35" w:rsidP="00844B35">
      <w:proofErr w:type="gramStart"/>
      <w:r w:rsidRPr="00A164C1">
        <w:t>Introduction :</w:t>
      </w:r>
      <w:proofErr w:type="gramEnd"/>
    </w:p>
    <w:p w14:paraId="5F356874" w14:textId="77777777" w:rsidR="00844B35" w:rsidRPr="00A164C1" w:rsidRDefault="00844B35" w:rsidP="00844B35">
      <w:r w:rsidRPr="00A164C1">
        <w:t xml:space="preserve">Economic freedom is the fundamental right of every human to control his or her own </w:t>
      </w:r>
      <w:proofErr w:type="spellStart"/>
      <w:r w:rsidRPr="00A164C1">
        <w:t>labor</w:t>
      </w:r>
      <w:proofErr w:type="spellEnd"/>
      <w:r w:rsidRPr="00A164C1">
        <w:t xml:space="preserve"> and property. In an economically free society, individuals are free to work, produce, consume, and invest in any way they please. In economically free societies, governments allow </w:t>
      </w:r>
      <w:proofErr w:type="spellStart"/>
      <w:r w:rsidRPr="00A164C1">
        <w:t>labor</w:t>
      </w:r>
      <w:proofErr w:type="spellEnd"/>
      <w:r w:rsidRPr="00A164C1">
        <w:t>, capital, and goods to move freely, and refrain from coercion or constraint of liberty beyond the extent necessary to protect and maintain liberty itself.</w:t>
      </w:r>
    </w:p>
    <w:p w14:paraId="1EF51C69" w14:textId="77777777" w:rsidR="00844B35" w:rsidRPr="00A164C1" w:rsidRDefault="00844B35" w:rsidP="00844B35">
      <w:r w:rsidRPr="00A164C1">
        <w:t>For much of human history, most individuals have lacked economic freedom and opportunity, condemning them to poverty and deprivation.</w:t>
      </w:r>
    </w:p>
    <w:p w14:paraId="3C4F9BB2" w14:textId="77777777" w:rsidR="00844B35" w:rsidRPr="00A164C1" w:rsidRDefault="00844B35" w:rsidP="00844B35">
      <w:r w:rsidRPr="00A164C1">
        <w:t xml:space="preserve">Today, we live in the most prosperous time in human history. Poverty, sicknesses, and ignorance are receding throughout the world, due in large part to the advance of economic freedom. In 2022, the principles of economic freedom that have </w:t>
      </w:r>
      <w:proofErr w:type="spellStart"/>
      <w:r w:rsidRPr="00A164C1">
        <w:t>fueled</w:t>
      </w:r>
      <w:proofErr w:type="spellEnd"/>
      <w:r w:rsidRPr="00A164C1">
        <w:t xml:space="preserve"> this monumental progress are once again measured in the Index of Economic Freedom, an annual guide published by The Heritage Foundation, Washington's No. 1 think tank.</w:t>
      </w:r>
    </w:p>
    <w:p w14:paraId="5514D44E" w14:textId="77777777" w:rsidR="00844B35" w:rsidRPr="00A164C1" w:rsidRDefault="00844B35" w:rsidP="00844B35">
      <w:r w:rsidRPr="00A164C1">
        <w:br/>
      </w:r>
    </w:p>
    <w:p w14:paraId="1B21899B" w14:textId="77777777" w:rsidR="00844B35" w:rsidRPr="00A164C1" w:rsidRDefault="00844B35" w:rsidP="00844B35">
      <w:r w:rsidRPr="00A164C1">
        <w:t>We measure economic freedom based on 12 quantitative and qualitative factors, grouped into four broad categories, or pillars, of economic freedom:</w:t>
      </w:r>
    </w:p>
    <w:p w14:paraId="70A8CDE8" w14:textId="77777777" w:rsidR="00844B35" w:rsidRPr="00A164C1" w:rsidRDefault="00844B35" w:rsidP="00844B35">
      <w:pPr>
        <w:numPr>
          <w:ilvl w:val="0"/>
          <w:numId w:val="1"/>
        </w:numPr>
      </w:pPr>
      <w:r w:rsidRPr="00A164C1">
        <w:t>Rule of law property rights, government integrity, judicial effectiveness)</w:t>
      </w:r>
    </w:p>
    <w:p w14:paraId="16F02BE1" w14:textId="77777777" w:rsidR="00844B35" w:rsidRPr="00A164C1" w:rsidRDefault="00844B35" w:rsidP="00844B35">
      <w:pPr>
        <w:numPr>
          <w:ilvl w:val="0"/>
          <w:numId w:val="1"/>
        </w:numPr>
      </w:pPr>
      <w:r w:rsidRPr="00A164C1">
        <w:t>Government size (government spending, tax burden, fiscal health)</w:t>
      </w:r>
    </w:p>
    <w:p w14:paraId="16D00E1D" w14:textId="77777777" w:rsidR="00844B35" w:rsidRPr="00A164C1" w:rsidRDefault="00844B35" w:rsidP="00844B35">
      <w:pPr>
        <w:numPr>
          <w:ilvl w:val="0"/>
          <w:numId w:val="1"/>
        </w:numPr>
      </w:pPr>
      <w:r w:rsidRPr="00A164C1">
        <w:t xml:space="preserve">Regulatory efficiency (business freedom, </w:t>
      </w:r>
      <w:proofErr w:type="spellStart"/>
      <w:r w:rsidRPr="00A164C1">
        <w:t>labor</w:t>
      </w:r>
      <w:proofErr w:type="spellEnd"/>
      <w:r w:rsidRPr="00A164C1">
        <w:t xml:space="preserve"> freedom, monetary freedom)</w:t>
      </w:r>
    </w:p>
    <w:p w14:paraId="46BA2AED" w14:textId="77777777" w:rsidR="00844B35" w:rsidRPr="00A164C1" w:rsidRDefault="00844B35" w:rsidP="00844B35">
      <w:pPr>
        <w:numPr>
          <w:ilvl w:val="0"/>
          <w:numId w:val="1"/>
        </w:numPr>
      </w:pPr>
      <w:r w:rsidRPr="00A164C1">
        <w:t>Open markets (trade freedom, investment freedom, financial freedom)</w:t>
      </w:r>
    </w:p>
    <w:p w14:paraId="6F0DAF5F" w14:textId="77777777" w:rsidR="00844B35" w:rsidRDefault="00844B35" w:rsidP="00844B35">
      <w:r w:rsidRPr="00A164C1">
        <w:lastRenderedPageBreak/>
        <w:t>Technical Architecture :</w:t>
      </w:r>
    </w:p>
    <w:p w14:paraId="7B0DB137" w14:textId="77777777" w:rsidR="00844B35" w:rsidRDefault="00844B35" w:rsidP="00844B35"/>
    <w:p w14:paraId="575485C9" w14:textId="77777777" w:rsidR="00844B35" w:rsidRDefault="00844B35" w:rsidP="00844B35"/>
    <w:p w14:paraId="609D6521" w14:textId="77777777" w:rsidR="00844B35" w:rsidRDefault="00844B35" w:rsidP="00844B35">
      <w:hyperlink r:id="rId17" w:history="1">
        <w:r w:rsidRPr="00BF2BC3">
          <w:rPr>
            <w:rStyle w:val="Hyperlink"/>
          </w:rPr>
          <w:t>https://lh5.googleusercontent.com/zo9KZ-C8r-Q1FZW_-x2b54ktUMT8jLbjvGwTZ9O82L-BaorDR4rYv8TeIKgRs9tZDr7oGXGp844YFpWTHJL-GrEFz8NzmZoGzsVM-60ViuDthJjkg3vwe3P_jAlAQg4nt6WettKcZDC7epMrllrGZnWfKY7i0Mr7SKiQzV-Zaa33CG2tl2ZSg0uAqd8hFR40DtO-vX9z</w:t>
        </w:r>
      </w:hyperlink>
    </w:p>
    <w:p w14:paraId="113D9F86" w14:textId="77777777" w:rsidR="00844B35" w:rsidRDefault="00844B35" w:rsidP="00844B35"/>
    <w:p w14:paraId="041D86D0" w14:textId="77777777" w:rsidR="00844B35" w:rsidRDefault="00844B35" w:rsidP="00844B35"/>
    <w:p w14:paraId="7BC996B3" w14:textId="77777777" w:rsidR="00844B35" w:rsidRDefault="00844B35" w:rsidP="00844B35"/>
    <w:p w14:paraId="7FA7599E" w14:textId="77777777" w:rsidR="00844B35" w:rsidRPr="00A164C1" w:rsidRDefault="00844B35" w:rsidP="00844B35">
      <w:pPr>
        <w:rPr>
          <w:b/>
          <w:bCs/>
          <w:color w:val="EE0000"/>
          <w:sz w:val="32"/>
          <w:szCs w:val="32"/>
        </w:rPr>
      </w:pPr>
      <w:r w:rsidRPr="00A164C1">
        <w:rPr>
          <w:b/>
          <w:bCs/>
          <w:color w:val="EE0000"/>
          <w:sz w:val="32"/>
          <w:szCs w:val="32"/>
        </w:rPr>
        <w:t>Pre requisites</w:t>
      </w:r>
    </w:p>
    <w:p w14:paraId="522607B2" w14:textId="77777777" w:rsidR="00844B35" w:rsidRPr="00A164C1" w:rsidRDefault="00844B35" w:rsidP="00844B35">
      <w:r w:rsidRPr="00A164C1">
        <w:t>For Completing this project these are some of the prerequisites needed</w:t>
      </w:r>
    </w:p>
    <w:p w14:paraId="180216E7" w14:textId="77777777" w:rsidR="00844B35" w:rsidRPr="00A164C1" w:rsidRDefault="00844B35" w:rsidP="00844B35">
      <w:pPr>
        <w:numPr>
          <w:ilvl w:val="0"/>
          <w:numId w:val="2"/>
        </w:numPr>
      </w:pPr>
      <w:r w:rsidRPr="00A164C1">
        <w:t>A system with a minimum 4GB RAM and 128GB Hard Disk</w:t>
      </w:r>
    </w:p>
    <w:p w14:paraId="23354A3A" w14:textId="77777777" w:rsidR="00844B35" w:rsidRPr="00A164C1" w:rsidRDefault="00844B35" w:rsidP="00844B35">
      <w:pPr>
        <w:numPr>
          <w:ilvl w:val="0"/>
          <w:numId w:val="2"/>
        </w:numPr>
      </w:pPr>
      <w:r w:rsidRPr="00A164C1">
        <w:t>Good Internet Connection</w:t>
      </w:r>
    </w:p>
    <w:p w14:paraId="4E6D5049" w14:textId="77777777" w:rsidR="00844B35" w:rsidRPr="00A164C1" w:rsidRDefault="00844B35" w:rsidP="00844B35">
      <w:pPr>
        <w:numPr>
          <w:ilvl w:val="0"/>
          <w:numId w:val="2"/>
        </w:numPr>
      </w:pPr>
      <w:r w:rsidRPr="00A164C1">
        <w:t>Google Drive / Any of the Database Server with Management Studio</w:t>
      </w:r>
    </w:p>
    <w:p w14:paraId="52ADE9B8" w14:textId="77777777" w:rsidR="00844B35" w:rsidRDefault="00844B35" w:rsidP="00844B35">
      <w:pPr>
        <w:numPr>
          <w:ilvl w:val="0"/>
          <w:numId w:val="2"/>
        </w:numPr>
      </w:pPr>
      <w:r w:rsidRPr="00A164C1">
        <w:t>MySQL:  </w:t>
      </w:r>
    </w:p>
    <w:p w14:paraId="74EC1294" w14:textId="77777777" w:rsidR="00844B35" w:rsidRDefault="00844B35" w:rsidP="00844B35">
      <w:pPr>
        <w:ind w:left="720"/>
      </w:pPr>
      <w:hyperlink r:id="rId18" w:history="1">
        <w:r w:rsidRPr="00BF2BC3">
          <w:rPr>
            <w:rStyle w:val="Hyperlink"/>
          </w:rPr>
          <w:t>https://youtu.be/2c2fUOgZMmY</w:t>
        </w:r>
      </w:hyperlink>
    </w:p>
    <w:p w14:paraId="1F91B6B2" w14:textId="77777777" w:rsidR="00844B35" w:rsidRDefault="00844B35" w:rsidP="00844B35">
      <w:pPr>
        <w:rPr>
          <w:b/>
          <w:bCs/>
        </w:rPr>
      </w:pPr>
      <w:r>
        <w:rPr>
          <w:b/>
          <w:bCs/>
        </w:rPr>
        <w:t xml:space="preserve">         </w:t>
      </w:r>
      <w:r w:rsidRPr="00A164C1">
        <w:rPr>
          <w:b/>
          <w:bCs/>
        </w:rPr>
        <w:t>SQL Server Management Studio: </w:t>
      </w:r>
    </w:p>
    <w:p w14:paraId="341A991D" w14:textId="77777777" w:rsidR="00844B35" w:rsidRDefault="00844B35" w:rsidP="00844B35">
      <w:pPr>
        <w:ind w:left="720"/>
      </w:pPr>
      <w:hyperlink r:id="rId19" w:history="1">
        <w:r w:rsidRPr="00BF2BC3">
          <w:rPr>
            <w:rStyle w:val="Hyperlink"/>
          </w:rPr>
          <w:t>https://youtu.be/kGdTg-vGs-E</w:t>
        </w:r>
      </w:hyperlink>
    </w:p>
    <w:p w14:paraId="7B70CE30" w14:textId="77777777" w:rsidR="00844B35" w:rsidRDefault="00844B35" w:rsidP="00844B35">
      <w:pPr>
        <w:rPr>
          <w:b/>
          <w:bCs/>
        </w:rPr>
      </w:pPr>
      <w:r>
        <w:rPr>
          <w:b/>
          <w:bCs/>
        </w:rPr>
        <w:t xml:space="preserve">         </w:t>
      </w:r>
      <w:r w:rsidRPr="00A164C1">
        <w:rPr>
          <w:b/>
          <w:bCs/>
        </w:rPr>
        <w:t>Tableau Desktop: </w:t>
      </w:r>
    </w:p>
    <w:p w14:paraId="31A313C8" w14:textId="77777777" w:rsidR="00844B35" w:rsidRDefault="00844B35" w:rsidP="00844B35">
      <w:r>
        <w:t xml:space="preserve">             </w:t>
      </w:r>
      <w:hyperlink r:id="rId20" w:history="1">
        <w:r w:rsidRPr="00BF2BC3">
          <w:rPr>
            <w:rStyle w:val="Hyperlink"/>
          </w:rPr>
          <w:t>https://youtu.be/b3pWYyrHQo8</w:t>
        </w:r>
      </w:hyperlink>
    </w:p>
    <w:p w14:paraId="583A9B5F" w14:textId="77777777" w:rsidR="00844B35" w:rsidRPr="00A164C1" w:rsidRDefault="00844B35" w:rsidP="00844B35">
      <w:pPr>
        <w:ind w:left="720"/>
      </w:pPr>
      <w:r w:rsidRPr="00A164C1">
        <w:rPr>
          <w:b/>
          <w:bCs/>
        </w:rPr>
        <w:t> </w:t>
      </w:r>
    </w:p>
    <w:p w14:paraId="5B6782CC" w14:textId="77777777" w:rsidR="00844B35" w:rsidRPr="00A164C1" w:rsidRDefault="00844B35" w:rsidP="00844B35">
      <w:pPr>
        <w:numPr>
          <w:ilvl w:val="0"/>
          <w:numId w:val="3"/>
        </w:numPr>
      </w:pPr>
      <w:r w:rsidRPr="00A164C1">
        <w:t>Tableau Public Account: </w:t>
      </w:r>
      <w:hyperlink r:id="rId21" w:history="1">
        <w:r w:rsidRPr="00A164C1">
          <w:rPr>
            <w:rStyle w:val="Hyperlink"/>
          </w:rPr>
          <w:t>https://public.tableau.com/app/discover</w:t>
        </w:r>
      </w:hyperlink>
    </w:p>
    <w:p w14:paraId="2D11AC8B" w14:textId="77777777" w:rsidR="00844B35" w:rsidRDefault="00844B35" w:rsidP="00844B35">
      <w:pPr>
        <w:numPr>
          <w:ilvl w:val="0"/>
          <w:numId w:val="3"/>
        </w:numPr>
      </w:pPr>
      <w:r w:rsidRPr="00A164C1">
        <w:t>Html, CSS or Bootstrap</w:t>
      </w:r>
    </w:p>
    <w:p w14:paraId="1A152192" w14:textId="77777777" w:rsidR="00844B35" w:rsidRDefault="00844B35" w:rsidP="00844B35">
      <w:pPr>
        <w:ind w:left="720"/>
        <w:rPr>
          <w:b/>
          <w:bCs/>
          <w:color w:val="EE0000"/>
          <w:sz w:val="36"/>
          <w:szCs w:val="36"/>
        </w:rPr>
      </w:pPr>
      <w:r w:rsidRPr="00A164C1">
        <w:rPr>
          <w:b/>
          <w:bCs/>
          <w:color w:val="EE0000"/>
          <w:sz w:val="36"/>
          <w:szCs w:val="36"/>
        </w:rPr>
        <w:t>Prior Knowledge</w:t>
      </w:r>
    </w:p>
    <w:p w14:paraId="37B5A60C" w14:textId="77777777" w:rsidR="00844B35" w:rsidRPr="00A164C1" w:rsidRDefault="00844B35" w:rsidP="00844B35">
      <w:pPr>
        <w:ind w:left="720"/>
        <w:rPr>
          <w:b/>
          <w:bCs/>
          <w:color w:val="EE0000"/>
          <w:sz w:val="36"/>
          <w:szCs w:val="36"/>
        </w:rPr>
      </w:pPr>
      <w:r w:rsidRPr="00A164C1">
        <w:t xml:space="preserve">To Complete this project, one must understand the below concepts and able to work </w:t>
      </w:r>
      <w:r>
        <w:t xml:space="preserve">                               </w:t>
      </w:r>
      <w:r w:rsidRPr="00A164C1">
        <w:t>with the tools</w:t>
      </w:r>
    </w:p>
    <w:p w14:paraId="4EAFE330" w14:textId="77777777" w:rsidR="00844B35" w:rsidRPr="00B900D0" w:rsidRDefault="00844B35" w:rsidP="00844B35">
      <w:pPr>
        <w:numPr>
          <w:ilvl w:val="0"/>
          <w:numId w:val="4"/>
        </w:numPr>
        <w:rPr>
          <w:sz w:val="28"/>
          <w:szCs w:val="28"/>
        </w:rPr>
      </w:pPr>
      <w:r w:rsidRPr="00A164C1">
        <w:rPr>
          <w:b/>
          <w:bCs/>
          <w:sz w:val="28"/>
          <w:szCs w:val="28"/>
        </w:rPr>
        <w:t>Data Visualization: </w:t>
      </w:r>
    </w:p>
    <w:p w14:paraId="4CAB978E" w14:textId="77777777" w:rsidR="00844B35" w:rsidRDefault="00844B35" w:rsidP="00844B35">
      <w:pPr>
        <w:ind w:left="720"/>
      </w:pPr>
      <w:hyperlink r:id="rId22" w:history="1">
        <w:r w:rsidRPr="00BF2BC3">
          <w:rPr>
            <w:rStyle w:val="Hyperlink"/>
          </w:rPr>
          <w:t>https://youtu.be/5gpnZvMSTZs</w:t>
        </w:r>
      </w:hyperlink>
    </w:p>
    <w:p w14:paraId="6DE20ABC" w14:textId="77777777" w:rsidR="00844B35" w:rsidRPr="00B900D0" w:rsidRDefault="00844B35" w:rsidP="00844B35">
      <w:pPr>
        <w:ind w:left="720"/>
        <w:rPr>
          <w:b/>
          <w:bCs/>
        </w:rPr>
      </w:pPr>
      <w:r w:rsidRPr="00A164C1">
        <w:rPr>
          <w:b/>
          <w:bCs/>
        </w:rPr>
        <w:t>Uni-Variate, Bi- Variate and Multi-Variate Analysis:</w:t>
      </w:r>
    </w:p>
    <w:p w14:paraId="13C2BA92" w14:textId="77777777" w:rsidR="00844B35" w:rsidRDefault="00844B35" w:rsidP="00844B35">
      <w:pPr>
        <w:ind w:left="720"/>
      </w:pPr>
      <w:hyperlink r:id="rId23" w:history="1">
        <w:r w:rsidRPr="00BF2BC3">
          <w:rPr>
            <w:rStyle w:val="Hyperlink"/>
          </w:rPr>
          <w:t>https://youtu.be/JG8GRlMjp3c</w:t>
        </w:r>
      </w:hyperlink>
    </w:p>
    <w:p w14:paraId="307C38A6" w14:textId="77777777" w:rsidR="00844B35" w:rsidRPr="00B900D0" w:rsidRDefault="00844B35" w:rsidP="00844B35">
      <w:pPr>
        <w:numPr>
          <w:ilvl w:val="0"/>
          <w:numId w:val="5"/>
        </w:numPr>
      </w:pPr>
      <w:r w:rsidRPr="00B900D0">
        <w:rPr>
          <w:b/>
          <w:bCs/>
        </w:rPr>
        <w:lastRenderedPageBreak/>
        <w:t>Chart Types:</w:t>
      </w:r>
    </w:p>
    <w:p w14:paraId="28960854" w14:textId="77777777" w:rsidR="00844B35" w:rsidRDefault="00844B35" w:rsidP="00844B35">
      <w:pPr>
        <w:ind w:left="720"/>
      </w:pPr>
      <w:hyperlink r:id="rId24" w:history="1">
        <w:r w:rsidRPr="00BF2BC3">
          <w:rPr>
            <w:rStyle w:val="Hyperlink"/>
          </w:rPr>
          <w:t>https://youtu.be/csXmVBw8cdo</w:t>
        </w:r>
      </w:hyperlink>
    </w:p>
    <w:p w14:paraId="1ECA580F" w14:textId="77777777" w:rsidR="00844B35" w:rsidRPr="00B900D0" w:rsidRDefault="00844B35" w:rsidP="00844B35">
      <w:pPr>
        <w:numPr>
          <w:ilvl w:val="0"/>
          <w:numId w:val="6"/>
        </w:numPr>
      </w:pPr>
      <w:r w:rsidRPr="00B900D0">
        <w:rPr>
          <w:b/>
          <w:bCs/>
        </w:rPr>
        <w:t>Tableau: </w:t>
      </w:r>
    </w:p>
    <w:p w14:paraId="53A0ED3F" w14:textId="77777777" w:rsidR="00844B35" w:rsidRDefault="00844B35" w:rsidP="00844B35">
      <w:pPr>
        <w:ind w:left="720"/>
      </w:pPr>
      <w:hyperlink r:id="rId25" w:history="1">
        <w:r w:rsidRPr="00BF2BC3">
          <w:rPr>
            <w:rStyle w:val="Hyperlink"/>
          </w:rPr>
          <w:t>https://youtu.be/aHaOIvR00So</w:t>
        </w:r>
      </w:hyperlink>
    </w:p>
    <w:p w14:paraId="5FBA73C2" w14:textId="77777777" w:rsidR="00844B35" w:rsidRDefault="00844B35" w:rsidP="00844B35">
      <w:pPr>
        <w:numPr>
          <w:ilvl w:val="0"/>
          <w:numId w:val="7"/>
        </w:numPr>
      </w:pPr>
      <w:r w:rsidRPr="00B900D0">
        <w:rPr>
          <w:b/>
          <w:bCs/>
        </w:rPr>
        <w:t>Business Intelligence: </w:t>
      </w:r>
    </w:p>
    <w:p w14:paraId="0EF7CC92" w14:textId="77777777" w:rsidR="00844B35" w:rsidRDefault="00844B35" w:rsidP="00844B35">
      <w:pPr>
        <w:numPr>
          <w:ilvl w:val="0"/>
          <w:numId w:val="7"/>
        </w:numPr>
      </w:pPr>
      <w:hyperlink r:id="rId26" w:history="1">
        <w:r w:rsidRPr="00BF2BC3">
          <w:rPr>
            <w:rStyle w:val="Hyperlink"/>
          </w:rPr>
          <w:t>https://youtu.be/Hg8zBJ1DhLQ</w:t>
        </w:r>
      </w:hyperlink>
    </w:p>
    <w:p w14:paraId="536FB084" w14:textId="77777777" w:rsidR="00844B35" w:rsidRPr="00B900D0" w:rsidRDefault="00844B35" w:rsidP="00844B35">
      <w:pPr>
        <w:rPr>
          <w:b/>
          <w:bCs/>
          <w:color w:val="EE0000"/>
          <w:sz w:val="44"/>
          <w:szCs w:val="44"/>
        </w:rPr>
      </w:pPr>
      <w:r w:rsidRPr="00B900D0">
        <w:rPr>
          <w:b/>
          <w:bCs/>
          <w:color w:val="EE0000"/>
          <w:sz w:val="44"/>
          <w:szCs w:val="44"/>
        </w:rPr>
        <w:t>Project Objectives</w:t>
      </w:r>
    </w:p>
    <w:p w14:paraId="7ED3899F" w14:textId="77777777" w:rsidR="00844B35" w:rsidRPr="00B900D0" w:rsidRDefault="00844B35" w:rsidP="00844B35">
      <w:pPr>
        <w:ind w:left="720"/>
      </w:pPr>
    </w:p>
    <w:p w14:paraId="14539884" w14:textId="77777777" w:rsidR="00844B35" w:rsidRPr="00B900D0" w:rsidRDefault="00844B35" w:rsidP="00844B35">
      <w:pPr>
        <w:ind w:left="720"/>
        <w:rPr>
          <w:sz w:val="28"/>
          <w:szCs w:val="28"/>
        </w:rPr>
      </w:pPr>
      <w:r w:rsidRPr="00B900D0">
        <w:rPr>
          <w:sz w:val="28"/>
          <w:szCs w:val="28"/>
        </w:rPr>
        <w:t>By the end of this project, you will:</w:t>
      </w:r>
    </w:p>
    <w:p w14:paraId="660ECE40" w14:textId="77777777" w:rsidR="00844B35" w:rsidRPr="00B900D0" w:rsidRDefault="00844B35" w:rsidP="00844B35">
      <w:pPr>
        <w:numPr>
          <w:ilvl w:val="0"/>
          <w:numId w:val="8"/>
        </w:numPr>
        <w:rPr>
          <w:sz w:val="28"/>
          <w:szCs w:val="28"/>
        </w:rPr>
      </w:pPr>
      <w:r w:rsidRPr="00B900D0">
        <w:rPr>
          <w:sz w:val="28"/>
          <w:szCs w:val="28"/>
        </w:rPr>
        <w:t>Able to Connect Tableau with different data sources</w:t>
      </w:r>
    </w:p>
    <w:p w14:paraId="610B6655" w14:textId="77777777" w:rsidR="00844B35" w:rsidRPr="00B900D0" w:rsidRDefault="00844B35" w:rsidP="00844B35">
      <w:pPr>
        <w:numPr>
          <w:ilvl w:val="0"/>
          <w:numId w:val="8"/>
        </w:numPr>
        <w:rPr>
          <w:sz w:val="28"/>
          <w:szCs w:val="28"/>
        </w:rPr>
      </w:pPr>
      <w:r w:rsidRPr="00B900D0">
        <w:rPr>
          <w:sz w:val="28"/>
          <w:szCs w:val="28"/>
        </w:rPr>
        <w:t>Know fundamental concepts and techniques used for Data Visualization.</w:t>
      </w:r>
    </w:p>
    <w:p w14:paraId="0D61B91A" w14:textId="77777777" w:rsidR="00844B35" w:rsidRPr="00B900D0" w:rsidRDefault="00844B35" w:rsidP="00844B35">
      <w:pPr>
        <w:numPr>
          <w:ilvl w:val="0"/>
          <w:numId w:val="8"/>
        </w:numPr>
        <w:rPr>
          <w:sz w:val="28"/>
          <w:szCs w:val="28"/>
        </w:rPr>
      </w:pPr>
      <w:r w:rsidRPr="00B900D0">
        <w:rPr>
          <w:sz w:val="28"/>
          <w:szCs w:val="28"/>
        </w:rPr>
        <w:t>Gain a broad understanding about data and different types of charts.</w:t>
      </w:r>
    </w:p>
    <w:p w14:paraId="7906D556" w14:textId="77777777" w:rsidR="00844B35" w:rsidRPr="00B900D0" w:rsidRDefault="00844B35" w:rsidP="00844B35">
      <w:pPr>
        <w:numPr>
          <w:ilvl w:val="0"/>
          <w:numId w:val="8"/>
        </w:numPr>
        <w:rPr>
          <w:sz w:val="28"/>
          <w:szCs w:val="28"/>
        </w:rPr>
      </w:pPr>
      <w:r w:rsidRPr="00B900D0">
        <w:rPr>
          <w:sz w:val="28"/>
          <w:szCs w:val="28"/>
        </w:rPr>
        <w:t>Have knowledge on developing Visualizations, Dashboards and Story.</w:t>
      </w:r>
    </w:p>
    <w:p w14:paraId="16333B9B" w14:textId="77777777" w:rsidR="00844B35" w:rsidRDefault="00844B35" w:rsidP="00844B35">
      <w:pPr>
        <w:numPr>
          <w:ilvl w:val="0"/>
          <w:numId w:val="8"/>
        </w:numPr>
        <w:rPr>
          <w:sz w:val="28"/>
          <w:szCs w:val="28"/>
        </w:rPr>
      </w:pPr>
      <w:r w:rsidRPr="00B900D0">
        <w:rPr>
          <w:sz w:val="28"/>
          <w:szCs w:val="28"/>
        </w:rPr>
        <w:t>Able to Integrate the developed dashboard and story with the web application</w:t>
      </w:r>
    </w:p>
    <w:p w14:paraId="46826A6C" w14:textId="77777777" w:rsidR="00844B35" w:rsidRPr="00B900D0" w:rsidRDefault="00844B35" w:rsidP="00844B35">
      <w:pPr>
        <w:rPr>
          <w:b/>
          <w:bCs/>
          <w:color w:val="EE0000"/>
          <w:sz w:val="36"/>
          <w:szCs w:val="36"/>
        </w:rPr>
      </w:pPr>
      <w:r w:rsidRPr="00B900D0">
        <w:rPr>
          <w:b/>
          <w:bCs/>
          <w:color w:val="EE0000"/>
          <w:sz w:val="36"/>
          <w:szCs w:val="36"/>
        </w:rPr>
        <w:t>Project Flow</w:t>
      </w:r>
    </w:p>
    <w:p w14:paraId="14398528" w14:textId="77777777" w:rsidR="00844B35" w:rsidRPr="00B900D0" w:rsidRDefault="00844B35" w:rsidP="00844B35">
      <w:pPr>
        <w:rPr>
          <w:sz w:val="28"/>
          <w:szCs w:val="28"/>
        </w:rPr>
      </w:pPr>
      <w:r w:rsidRPr="00B900D0">
        <w:rPr>
          <w:sz w:val="28"/>
          <w:szCs w:val="28"/>
        </w:rPr>
        <w:t>To accomplish this, we have to complete all the activities listed below,</w:t>
      </w:r>
    </w:p>
    <w:p w14:paraId="7DB613CA" w14:textId="77777777" w:rsidR="00844B35" w:rsidRPr="00B900D0" w:rsidRDefault="00844B35" w:rsidP="00844B35">
      <w:pPr>
        <w:numPr>
          <w:ilvl w:val="0"/>
          <w:numId w:val="9"/>
        </w:numPr>
        <w:rPr>
          <w:sz w:val="28"/>
          <w:szCs w:val="28"/>
        </w:rPr>
      </w:pPr>
      <w:r w:rsidRPr="00B900D0">
        <w:rPr>
          <w:sz w:val="28"/>
          <w:szCs w:val="28"/>
        </w:rPr>
        <w:t>Data collection</w:t>
      </w:r>
    </w:p>
    <w:p w14:paraId="4D22186E" w14:textId="77777777" w:rsidR="00844B35" w:rsidRPr="00B900D0" w:rsidRDefault="00844B35" w:rsidP="00844B35">
      <w:pPr>
        <w:numPr>
          <w:ilvl w:val="1"/>
          <w:numId w:val="10"/>
        </w:numPr>
        <w:rPr>
          <w:sz w:val="28"/>
          <w:szCs w:val="28"/>
        </w:rPr>
      </w:pPr>
      <w:r w:rsidRPr="00B900D0">
        <w:rPr>
          <w:sz w:val="28"/>
          <w:szCs w:val="28"/>
        </w:rPr>
        <w:t>Collect the dataset or create the dataset</w:t>
      </w:r>
    </w:p>
    <w:p w14:paraId="30100B1B" w14:textId="77777777" w:rsidR="00844B35" w:rsidRPr="00B900D0" w:rsidRDefault="00844B35" w:rsidP="00844B35">
      <w:pPr>
        <w:numPr>
          <w:ilvl w:val="0"/>
          <w:numId w:val="9"/>
        </w:numPr>
        <w:rPr>
          <w:sz w:val="28"/>
          <w:szCs w:val="28"/>
        </w:rPr>
      </w:pPr>
      <w:r w:rsidRPr="00B900D0">
        <w:rPr>
          <w:sz w:val="28"/>
          <w:szCs w:val="28"/>
        </w:rPr>
        <w:t>Database /Spreadsheet Connection</w:t>
      </w:r>
    </w:p>
    <w:p w14:paraId="7286C7CC" w14:textId="77777777" w:rsidR="00844B35" w:rsidRPr="00B900D0" w:rsidRDefault="00844B35" w:rsidP="00844B35">
      <w:pPr>
        <w:numPr>
          <w:ilvl w:val="1"/>
          <w:numId w:val="11"/>
        </w:numPr>
        <w:rPr>
          <w:sz w:val="28"/>
          <w:szCs w:val="28"/>
        </w:rPr>
      </w:pPr>
      <w:r w:rsidRPr="00B900D0">
        <w:rPr>
          <w:sz w:val="28"/>
          <w:szCs w:val="28"/>
        </w:rPr>
        <w:t>Understand the dataset</w:t>
      </w:r>
    </w:p>
    <w:p w14:paraId="37ABD7C5" w14:textId="77777777" w:rsidR="00844B35" w:rsidRPr="00B900D0" w:rsidRDefault="00844B35" w:rsidP="00844B35">
      <w:pPr>
        <w:numPr>
          <w:ilvl w:val="1"/>
          <w:numId w:val="12"/>
        </w:numPr>
        <w:rPr>
          <w:sz w:val="28"/>
          <w:szCs w:val="28"/>
        </w:rPr>
      </w:pPr>
      <w:r w:rsidRPr="00B900D0">
        <w:rPr>
          <w:sz w:val="28"/>
          <w:szCs w:val="28"/>
        </w:rPr>
        <w:t>Import Dataset into the database</w:t>
      </w:r>
    </w:p>
    <w:p w14:paraId="56816161" w14:textId="77777777" w:rsidR="00844B35" w:rsidRPr="00B900D0" w:rsidRDefault="00844B35" w:rsidP="00844B35">
      <w:pPr>
        <w:numPr>
          <w:ilvl w:val="1"/>
          <w:numId w:val="13"/>
        </w:numPr>
        <w:rPr>
          <w:sz w:val="28"/>
          <w:szCs w:val="28"/>
        </w:rPr>
      </w:pPr>
      <w:r w:rsidRPr="00B900D0">
        <w:rPr>
          <w:sz w:val="28"/>
          <w:szCs w:val="28"/>
        </w:rPr>
        <w:t>Connect Tableau Desktop to Database server.</w:t>
      </w:r>
    </w:p>
    <w:p w14:paraId="3C81A4A6" w14:textId="77777777" w:rsidR="00844B35" w:rsidRPr="00B900D0" w:rsidRDefault="00844B35" w:rsidP="00844B35">
      <w:pPr>
        <w:numPr>
          <w:ilvl w:val="0"/>
          <w:numId w:val="9"/>
        </w:numPr>
        <w:rPr>
          <w:sz w:val="28"/>
          <w:szCs w:val="28"/>
        </w:rPr>
      </w:pPr>
      <w:r w:rsidRPr="00B900D0">
        <w:rPr>
          <w:sz w:val="28"/>
          <w:szCs w:val="28"/>
        </w:rPr>
        <w:t>Visualizing and analysing data</w:t>
      </w:r>
    </w:p>
    <w:p w14:paraId="5496490C" w14:textId="77777777" w:rsidR="00844B35" w:rsidRPr="00B900D0" w:rsidRDefault="00844B35" w:rsidP="00844B35">
      <w:pPr>
        <w:numPr>
          <w:ilvl w:val="0"/>
          <w:numId w:val="14"/>
        </w:numPr>
        <w:rPr>
          <w:sz w:val="28"/>
          <w:szCs w:val="28"/>
        </w:rPr>
      </w:pPr>
      <w:r w:rsidRPr="00B900D0">
        <w:rPr>
          <w:sz w:val="28"/>
          <w:szCs w:val="28"/>
        </w:rPr>
        <w:t>Understand the Data and the Business Questions</w:t>
      </w:r>
    </w:p>
    <w:p w14:paraId="247D3BE9" w14:textId="77777777" w:rsidR="00844B35" w:rsidRPr="00B900D0" w:rsidRDefault="00844B35" w:rsidP="00844B35">
      <w:pPr>
        <w:numPr>
          <w:ilvl w:val="0"/>
          <w:numId w:val="14"/>
        </w:numPr>
        <w:rPr>
          <w:sz w:val="28"/>
          <w:szCs w:val="28"/>
        </w:rPr>
      </w:pPr>
      <w:r w:rsidRPr="00B900D0">
        <w:rPr>
          <w:sz w:val="28"/>
          <w:szCs w:val="28"/>
        </w:rPr>
        <w:t>Based on the Business questions develop the different visualizations</w:t>
      </w:r>
    </w:p>
    <w:p w14:paraId="7370185B" w14:textId="77777777" w:rsidR="00844B35" w:rsidRPr="00B900D0" w:rsidRDefault="00844B35" w:rsidP="00844B35">
      <w:pPr>
        <w:numPr>
          <w:ilvl w:val="0"/>
          <w:numId w:val="15"/>
        </w:numPr>
        <w:rPr>
          <w:sz w:val="28"/>
          <w:szCs w:val="28"/>
        </w:rPr>
      </w:pPr>
      <w:r w:rsidRPr="00B900D0">
        <w:rPr>
          <w:sz w:val="28"/>
          <w:szCs w:val="28"/>
        </w:rPr>
        <w:t>Dashboard</w:t>
      </w:r>
    </w:p>
    <w:p w14:paraId="2E635C89" w14:textId="77777777" w:rsidR="00844B35" w:rsidRPr="00B900D0" w:rsidRDefault="00844B35" w:rsidP="00844B35">
      <w:pPr>
        <w:numPr>
          <w:ilvl w:val="1"/>
          <w:numId w:val="16"/>
        </w:numPr>
        <w:rPr>
          <w:sz w:val="28"/>
          <w:szCs w:val="28"/>
        </w:rPr>
      </w:pPr>
      <w:r w:rsidRPr="00B900D0">
        <w:rPr>
          <w:sz w:val="28"/>
          <w:szCs w:val="28"/>
        </w:rPr>
        <w:t>Develop the Dashboard</w:t>
      </w:r>
    </w:p>
    <w:p w14:paraId="34E1C8D0" w14:textId="77777777" w:rsidR="00844B35" w:rsidRPr="00B900D0" w:rsidRDefault="00844B35" w:rsidP="00844B35">
      <w:pPr>
        <w:numPr>
          <w:ilvl w:val="0"/>
          <w:numId w:val="15"/>
        </w:numPr>
        <w:rPr>
          <w:sz w:val="28"/>
          <w:szCs w:val="28"/>
        </w:rPr>
      </w:pPr>
      <w:r w:rsidRPr="00B900D0">
        <w:rPr>
          <w:sz w:val="28"/>
          <w:szCs w:val="28"/>
        </w:rPr>
        <w:t>Story</w:t>
      </w:r>
    </w:p>
    <w:p w14:paraId="54E1B39F" w14:textId="77777777" w:rsidR="00844B35" w:rsidRPr="00B900D0" w:rsidRDefault="00844B35" w:rsidP="00844B35">
      <w:pPr>
        <w:numPr>
          <w:ilvl w:val="1"/>
          <w:numId w:val="17"/>
        </w:numPr>
        <w:rPr>
          <w:sz w:val="28"/>
          <w:szCs w:val="28"/>
        </w:rPr>
      </w:pPr>
      <w:r w:rsidRPr="00B900D0">
        <w:rPr>
          <w:sz w:val="28"/>
          <w:szCs w:val="28"/>
        </w:rPr>
        <w:lastRenderedPageBreak/>
        <w:t>Develop the Storyboard</w:t>
      </w:r>
    </w:p>
    <w:p w14:paraId="71B4AF5A" w14:textId="77777777" w:rsidR="00844B35" w:rsidRPr="00B900D0" w:rsidRDefault="00844B35" w:rsidP="00844B35">
      <w:pPr>
        <w:numPr>
          <w:ilvl w:val="0"/>
          <w:numId w:val="15"/>
        </w:numPr>
        <w:rPr>
          <w:sz w:val="28"/>
          <w:szCs w:val="28"/>
        </w:rPr>
      </w:pPr>
      <w:r w:rsidRPr="00B900D0">
        <w:rPr>
          <w:sz w:val="28"/>
          <w:szCs w:val="28"/>
        </w:rPr>
        <w:t>Publishing to the Tableau Public &amp; Web Application Integration</w:t>
      </w:r>
    </w:p>
    <w:p w14:paraId="3BB812AC" w14:textId="77777777" w:rsidR="00844B35" w:rsidRPr="00B900D0" w:rsidRDefault="00844B35" w:rsidP="00844B35">
      <w:pPr>
        <w:numPr>
          <w:ilvl w:val="1"/>
          <w:numId w:val="18"/>
        </w:numPr>
        <w:rPr>
          <w:sz w:val="28"/>
          <w:szCs w:val="28"/>
        </w:rPr>
      </w:pPr>
      <w:r w:rsidRPr="00B900D0">
        <w:rPr>
          <w:sz w:val="28"/>
          <w:szCs w:val="28"/>
        </w:rPr>
        <w:t>Developed Visualizations, Dashboard and story will be published to Tableau Public Account.</w:t>
      </w:r>
    </w:p>
    <w:p w14:paraId="1FB11772" w14:textId="77777777" w:rsidR="00844B35" w:rsidRPr="00B900D0" w:rsidRDefault="00844B35" w:rsidP="00844B35">
      <w:pPr>
        <w:numPr>
          <w:ilvl w:val="1"/>
          <w:numId w:val="19"/>
        </w:numPr>
        <w:rPr>
          <w:sz w:val="28"/>
          <w:szCs w:val="28"/>
        </w:rPr>
      </w:pPr>
      <w:r w:rsidRPr="00B900D0">
        <w:rPr>
          <w:sz w:val="28"/>
          <w:szCs w:val="28"/>
        </w:rPr>
        <w:t>Once it is published, we will get the shareable links</w:t>
      </w:r>
    </w:p>
    <w:p w14:paraId="67DD246A" w14:textId="77777777" w:rsidR="00844B35" w:rsidRPr="00B900D0" w:rsidRDefault="00844B35" w:rsidP="00844B35">
      <w:pPr>
        <w:numPr>
          <w:ilvl w:val="1"/>
          <w:numId w:val="20"/>
        </w:numPr>
        <w:rPr>
          <w:sz w:val="28"/>
          <w:szCs w:val="28"/>
        </w:rPr>
      </w:pPr>
      <w:r w:rsidRPr="00B900D0">
        <w:rPr>
          <w:sz w:val="28"/>
          <w:szCs w:val="28"/>
        </w:rPr>
        <w:t>Develop a web application using HTML, CSS or Using Bootstrap</w:t>
      </w:r>
    </w:p>
    <w:p w14:paraId="29CAD299" w14:textId="77777777" w:rsidR="00844B35" w:rsidRDefault="00844B35" w:rsidP="00844B35">
      <w:pPr>
        <w:numPr>
          <w:ilvl w:val="1"/>
          <w:numId w:val="21"/>
        </w:numPr>
        <w:rPr>
          <w:sz w:val="28"/>
          <w:szCs w:val="28"/>
        </w:rPr>
      </w:pPr>
      <w:r w:rsidRPr="00B900D0">
        <w:rPr>
          <w:sz w:val="28"/>
          <w:szCs w:val="28"/>
        </w:rPr>
        <w:t>Integrate the Visualizations, Dashboard and Story with the Web Application</w:t>
      </w:r>
    </w:p>
    <w:p w14:paraId="64FDF41F" w14:textId="77777777" w:rsidR="00844B35" w:rsidRPr="00B900D0" w:rsidRDefault="00844B35" w:rsidP="00844B35">
      <w:pPr>
        <w:rPr>
          <w:color w:val="EE0000"/>
          <w:sz w:val="28"/>
          <w:szCs w:val="28"/>
        </w:rPr>
      </w:pPr>
      <w:r w:rsidRPr="00B900D0">
        <w:rPr>
          <w:rFonts w:ascii="Open Sans" w:eastAsia="Times New Roman" w:hAnsi="Open Sans" w:cs="Open Sans"/>
          <w:b/>
          <w:bCs/>
          <w:color w:val="EE0000"/>
          <w:kern w:val="0"/>
          <w:sz w:val="38"/>
          <w:szCs w:val="38"/>
          <w:lang w:eastAsia="en-IN"/>
          <w14:ligatures w14:val="none"/>
        </w:rPr>
        <w:t>Data Collection</w:t>
      </w:r>
    </w:p>
    <w:p w14:paraId="7D8B4078"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B900D0">
        <w:rPr>
          <w:rFonts w:ascii="Montserrat" w:eastAsia="Times New Roman" w:hAnsi="Montserrat" w:cs="Times New Roman"/>
          <w:kern w:val="0"/>
          <w:sz w:val="21"/>
          <w:szCs w:val="21"/>
          <w:lang w:eastAsia="en-IN"/>
          <w14:ligatures w14:val="none"/>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2353B6B" w14:textId="77777777" w:rsidR="00844B35"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p>
    <w:p w14:paraId="2F357394" w14:textId="77777777" w:rsidR="00844B35" w:rsidRPr="00B900D0"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r w:rsidRPr="00B900D0">
        <w:rPr>
          <w:rFonts w:ascii="Montserrat" w:eastAsia="Times New Roman" w:hAnsi="Montserrat" w:cs="Times New Roman"/>
          <w:b/>
          <w:bCs/>
          <w:kern w:val="0"/>
          <w:sz w:val="22"/>
          <w:szCs w:val="22"/>
          <w:lang w:eastAsia="en-IN"/>
          <w14:ligatures w14:val="none"/>
        </w:rPr>
        <w:t>Downloading the dataset</w:t>
      </w:r>
    </w:p>
    <w:p w14:paraId="309FCA56"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B900D0">
        <w:rPr>
          <w:rFonts w:ascii="Montserrat" w:eastAsia="Times New Roman" w:hAnsi="Montserrat" w:cs="Times New Roman"/>
          <w:kern w:val="0"/>
          <w:sz w:val="21"/>
          <w:szCs w:val="21"/>
          <w:lang w:eastAsia="en-IN"/>
          <w14:ligatures w14:val="none"/>
        </w:rPr>
        <w:t xml:space="preserve">You can download the dataset from this link : </w:t>
      </w:r>
      <w:hyperlink r:id="rId27" w:tgtFrame="_blank" w:history="1">
        <w:r w:rsidRPr="00B900D0">
          <w:rPr>
            <w:rStyle w:val="Hyperlink"/>
            <w:rFonts w:ascii="Montserrat" w:eastAsia="Times New Roman" w:hAnsi="Montserrat" w:cs="Times New Roman"/>
            <w:kern w:val="0"/>
            <w:sz w:val="21"/>
            <w:szCs w:val="21"/>
            <w:lang w:eastAsia="en-IN"/>
            <w14:ligatures w14:val="none"/>
          </w:rPr>
          <w:t>Link</w:t>
        </w:r>
      </w:hyperlink>
    </w:p>
    <w:p w14:paraId="7D220959"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DCD9FCF" w14:textId="77777777" w:rsidR="00844B35" w:rsidRDefault="00844B35" w:rsidP="00844B35">
      <w:pPr>
        <w:shd w:val="clear" w:color="auto" w:fill="FFFFFF"/>
        <w:spacing w:after="0" w:line="240" w:lineRule="auto"/>
        <w:rPr>
          <w:rFonts w:ascii="Montserrat" w:eastAsia="Times New Roman" w:hAnsi="Montserrat" w:cs="Times New Roman"/>
          <w:b/>
          <w:bCs/>
          <w:color w:val="EE0000"/>
          <w:kern w:val="0"/>
          <w:sz w:val="28"/>
          <w:szCs w:val="28"/>
          <w:lang w:eastAsia="en-IN"/>
          <w14:ligatures w14:val="none"/>
        </w:rPr>
      </w:pPr>
      <w:r w:rsidRPr="00B900D0">
        <w:rPr>
          <w:rFonts w:ascii="Montserrat" w:eastAsia="Times New Roman" w:hAnsi="Montserrat" w:cs="Times New Roman"/>
          <w:b/>
          <w:bCs/>
          <w:color w:val="EE0000"/>
          <w:kern w:val="0"/>
          <w:sz w:val="28"/>
          <w:szCs w:val="28"/>
          <w:lang w:eastAsia="en-IN"/>
          <w14:ligatures w14:val="none"/>
        </w:rPr>
        <w:t>Working with Dataset</w:t>
      </w:r>
    </w:p>
    <w:p w14:paraId="74788111"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lang w:eastAsia="en-IN"/>
          <w14:ligatures w14:val="none"/>
        </w:rPr>
      </w:pPr>
    </w:p>
    <w:p w14:paraId="4DFC6435"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8"/>
          <w:szCs w:val="28"/>
          <w:lang w:eastAsia="en-IN"/>
          <w14:ligatures w14:val="none"/>
        </w:rPr>
      </w:pPr>
      <w:r w:rsidRPr="003A4674">
        <w:rPr>
          <w:rFonts w:ascii="Montserrat" w:eastAsia="Times New Roman" w:hAnsi="Montserrat" w:cs="Times New Roman"/>
          <w:b/>
          <w:bCs/>
          <w:color w:val="404040" w:themeColor="text1" w:themeTint="BF"/>
          <w:kern w:val="0"/>
          <w:sz w:val="28"/>
          <w:szCs w:val="28"/>
          <w:lang w:eastAsia="en-IN"/>
          <w14:ligatures w14:val="none"/>
        </w:rPr>
        <w:t>Understand the data</w:t>
      </w:r>
      <w:r>
        <w:rPr>
          <w:rFonts w:ascii="Montserrat" w:eastAsia="Times New Roman" w:hAnsi="Montserrat" w:cs="Times New Roman"/>
          <w:b/>
          <w:bCs/>
          <w:color w:val="404040" w:themeColor="text1" w:themeTint="BF"/>
          <w:kern w:val="0"/>
          <w:sz w:val="28"/>
          <w:szCs w:val="28"/>
          <w:lang w:eastAsia="en-IN"/>
          <w14:ligatures w14:val="none"/>
        </w:rPr>
        <w:t>:</w:t>
      </w:r>
    </w:p>
    <w:p w14:paraId="669D28FB"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This dataset was taken from heritage.org ‘2022 Index of economic freedom’ </w:t>
      </w:r>
    </w:p>
    <w:p w14:paraId="363A1C52"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to know more about the data . check out this link</w:t>
      </w:r>
    </w:p>
    <w:p w14:paraId="6E5D4848"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hyperlink r:id="rId28" w:tgtFrame="_blank" w:history="1">
        <w:r w:rsidRPr="003A4674">
          <w:rPr>
            <w:rStyle w:val="Hyperlink"/>
            <w:rFonts w:ascii="Montserrat" w:eastAsia="Times New Roman" w:hAnsi="Montserrat" w:cs="Times New Roman"/>
            <w:b/>
            <w:bCs/>
            <w:kern w:val="0"/>
            <w:sz w:val="22"/>
            <w:szCs w:val="22"/>
            <w:lang w:eastAsia="en-IN"/>
            <w14:ligatures w14:val="none"/>
          </w:rPr>
          <w:t>link</w:t>
        </w:r>
      </w:hyperlink>
    </w:p>
    <w:p w14:paraId="0BAAF1D6"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p>
    <w:p w14:paraId="380C6600"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8"/>
          <w:szCs w:val="28"/>
          <w:lang w:eastAsia="en-IN"/>
          <w14:ligatures w14:val="none"/>
        </w:rPr>
      </w:pPr>
      <w:r w:rsidRPr="003A4674">
        <w:rPr>
          <w:rFonts w:ascii="Montserrat" w:eastAsia="Times New Roman" w:hAnsi="Montserrat" w:cs="Times New Roman"/>
          <w:b/>
          <w:bCs/>
          <w:color w:val="404040" w:themeColor="text1" w:themeTint="BF"/>
          <w:kern w:val="0"/>
          <w:sz w:val="28"/>
          <w:szCs w:val="28"/>
          <w:lang w:eastAsia="en-IN"/>
          <w14:ligatures w14:val="none"/>
        </w:rPr>
        <w:t>Import Dataset into Database and connect Tableau Desktop to Database server</w:t>
      </w:r>
    </w:p>
    <w:p w14:paraId="4EB1DDDF"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 xml:space="preserve">Explanation video link : </w:t>
      </w:r>
      <w:hyperlink r:id="rId29" w:tgtFrame="_blank" w:history="1">
        <w:r w:rsidRPr="003A4674">
          <w:rPr>
            <w:rStyle w:val="Hyperlink"/>
            <w:rFonts w:ascii="Montserrat" w:eastAsia="Times New Roman" w:hAnsi="Montserrat" w:cs="Times New Roman"/>
            <w:b/>
            <w:bCs/>
            <w:color w:val="1A89F9" w:themeColor="hyperlink" w:themeTint="BF"/>
            <w:kern w:val="0"/>
            <w:sz w:val="20"/>
            <w:szCs w:val="20"/>
            <w:lang w:eastAsia="en-IN"/>
            <w14:ligatures w14:val="none"/>
          </w:rPr>
          <w:t>link</w:t>
        </w:r>
      </w:hyperlink>
    </w:p>
    <w:p w14:paraId="1899A5FB"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p>
    <w:p w14:paraId="59814C39"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p>
    <w:p w14:paraId="50560FD5"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EE0000"/>
          <w:kern w:val="0"/>
          <w:sz w:val="36"/>
          <w:szCs w:val="36"/>
          <w:lang w:eastAsia="en-IN"/>
          <w14:ligatures w14:val="none"/>
        </w:rPr>
      </w:pPr>
      <w:r w:rsidRPr="003A4674">
        <w:rPr>
          <w:rFonts w:ascii="Montserrat" w:eastAsia="Times New Roman" w:hAnsi="Montserrat" w:cs="Times New Roman"/>
          <w:b/>
          <w:bCs/>
          <w:color w:val="EE0000"/>
          <w:kern w:val="0"/>
          <w:sz w:val="36"/>
          <w:szCs w:val="36"/>
          <w:lang w:eastAsia="en-IN"/>
          <w14:ligatures w14:val="none"/>
        </w:rPr>
        <w:t>Data Visualization</w:t>
      </w:r>
    </w:p>
    <w:p w14:paraId="10AA3227"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6C52B87D"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br/>
      </w:r>
    </w:p>
    <w:p w14:paraId="3C7C87B3"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2022 Economic freedom score</w:t>
      </w:r>
    </w:p>
    <w:p w14:paraId="106EB446"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This map/visualization demonstrates the index score of all the 176 countries in the dataset</w:t>
      </w:r>
    </w:p>
    <w:p w14:paraId="02069788"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 </w:t>
      </w:r>
    </w:p>
    <w:p w14:paraId="51EFF56D"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Explanation video link :</w:t>
      </w:r>
    </w:p>
    <w:p w14:paraId="7DA73934"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hyperlink r:id="rId30" w:tgtFrame="_blank" w:history="1">
        <w:r w:rsidRPr="003A4674">
          <w:rPr>
            <w:rStyle w:val="Hyperlink"/>
            <w:rFonts w:ascii="Montserrat" w:eastAsia="Times New Roman" w:hAnsi="Montserrat" w:cs="Times New Roman"/>
            <w:b/>
            <w:bCs/>
            <w:color w:val="1A89F9" w:themeColor="hyperlink" w:themeTint="BF"/>
            <w:kern w:val="0"/>
            <w:sz w:val="20"/>
            <w:szCs w:val="20"/>
            <w:lang w:eastAsia="en-IN"/>
            <w14:ligatures w14:val="none"/>
          </w:rPr>
          <w:t>link</w:t>
        </w:r>
      </w:hyperlink>
    </w:p>
    <w:p w14:paraId="134A723C"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2022 Economic freedom score</w:t>
      </w:r>
    </w:p>
    <w:p w14:paraId="2A0D2278"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This map/visualization demonstrates the index score of all the 176 countries in the dataset</w:t>
      </w:r>
    </w:p>
    <w:p w14:paraId="54F011AF"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 </w:t>
      </w:r>
    </w:p>
    <w:p w14:paraId="18E35A57"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Explanation video link :</w:t>
      </w:r>
    </w:p>
    <w:p w14:paraId="650D876E"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hyperlink r:id="rId31" w:tgtFrame="_blank" w:history="1">
        <w:r w:rsidRPr="003A4674">
          <w:rPr>
            <w:rStyle w:val="Hyperlink"/>
            <w:rFonts w:ascii="Montserrat" w:eastAsia="Times New Roman" w:hAnsi="Montserrat" w:cs="Times New Roman"/>
            <w:b/>
            <w:bCs/>
            <w:color w:val="1A89F9" w:themeColor="hyperlink" w:themeTint="BF"/>
            <w:kern w:val="0"/>
            <w:sz w:val="20"/>
            <w:szCs w:val="20"/>
            <w:lang w:eastAsia="en-IN"/>
            <w14:ligatures w14:val="none"/>
          </w:rPr>
          <w:t>link</w:t>
        </w:r>
      </w:hyperlink>
    </w:p>
    <w:p w14:paraId="53118045" w14:textId="77777777" w:rsidR="00844B35"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p>
    <w:p w14:paraId="6172B3D3"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lang w:eastAsia="en-IN"/>
          <w14:ligatures w14:val="none"/>
        </w:rPr>
      </w:pPr>
      <w:r w:rsidRPr="003A4674">
        <w:rPr>
          <w:rFonts w:ascii="Montserrat" w:eastAsia="Times New Roman" w:hAnsi="Montserrat" w:cs="Times New Roman"/>
          <w:b/>
          <w:bCs/>
          <w:color w:val="404040" w:themeColor="text1" w:themeTint="BF"/>
          <w:kern w:val="0"/>
          <w:lang w:eastAsia="en-IN"/>
          <w14:ligatures w14:val="none"/>
        </w:rPr>
        <w:t>Top 40 ranking countries in the index</w:t>
      </w:r>
    </w:p>
    <w:p w14:paraId="0869A0EA"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lastRenderedPageBreak/>
        <w:t>This Map demonstrates the top 40 ranking countries according to the 2022 economic freedom index</w:t>
      </w:r>
    </w:p>
    <w:p w14:paraId="574EDCC4"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r w:rsidRPr="003A4674">
        <w:rPr>
          <w:rFonts w:ascii="Montserrat" w:eastAsia="Times New Roman" w:hAnsi="Montserrat" w:cs="Times New Roman"/>
          <w:b/>
          <w:bCs/>
          <w:color w:val="404040" w:themeColor="text1" w:themeTint="BF"/>
          <w:kern w:val="0"/>
          <w:sz w:val="20"/>
          <w:szCs w:val="20"/>
          <w:lang w:eastAsia="en-IN"/>
          <w14:ligatures w14:val="none"/>
        </w:rPr>
        <w:t>Explanation video link :</w:t>
      </w:r>
    </w:p>
    <w:p w14:paraId="0778280B"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p>
    <w:p w14:paraId="27A4E37F"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hyperlink r:id="rId32" w:tgtFrame="_blank" w:history="1">
        <w:r w:rsidRPr="003A4674">
          <w:rPr>
            <w:rStyle w:val="Hyperlink"/>
            <w:rFonts w:ascii="Montserrat" w:eastAsia="Times New Roman" w:hAnsi="Montserrat" w:cs="Times New Roman"/>
            <w:b/>
            <w:bCs/>
            <w:color w:val="1A89F9" w:themeColor="hyperlink" w:themeTint="BF"/>
            <w:kern w:val="0"/>
            <w:sz w:val="20"/>
            <w:szCs w:val="20"/>
            <w:lang w:eastAsia="en-IN"/>
            <w14:ligatures w14:val="none"/>
          </w:rPr>
          <w:t>link</w:t>
        </w:r>
      </w:hyperlink>
    </w:p>
    <w:p w14:paraId="7BB84D22"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18"/>
          <w:szCs w:val="18"/>
          <w:lang w:eastAsia="en-IN"/>
          <w14:ligatures w14:val="none"/>
        </w:rPr>
      </w:pPr>
      <w:r w:rsidRPr="003A4674">
        <w:rPr>
          <w:rFonts w:ascii="Montserrat" w:eastAsia="Times New Roman" w:hAnsi="Montserrat" w:cs="Times New Roman"/>
          <w:b/>
          <w:bCs/>
          <w:color w:val="404040" w:themeColor="text1" w:themeTint="BF"/>
          <w:kern w:val="0"/>
          <w:sz w:val="18"/>
          <w:szCs w:val="18"/>
          <w:lang w:eastAsia="en-IN"/>
          <w14:ligatures w14:val="none"/>
        </w:rPr>
        <w:t> </w:t>
      </w:r>
    </w:p>
    <w:p w14:paraId="687414EC"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0"/>
          <w:szCs w:val="20"/>
          <w:lang w:eastAsia="en-IN"/>
          <w14:ligatures w14:val="none"/>
        </w:rPr>
      </w:pPr>
    </w:p>
    <w:p w14:paraId="4853A070"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32"/>
          <w:szCs w:val="32"/>
          <w:lang w:eastAsia="en-IN"/>
          <w14:ligatures w14:val="none"/>
        </w:rPr>
      </w:pPr>
      <w:r w:rsidRPr="003A4674">
        <w:rPr>
          <w:rFonts w:ascii="Montserrat" w:eastAsia="Times New Roman" w:hAnsi="Montserrat" w:cs="Times New Roman"/>
          <w:b/>
          <w:bCs/>
          <w:color w:val="404040" w:themeColor="text1" w:themeTint="BF"/>
          <w:kern w:val="0"/>
          <w:sz w:val="32"/>
          <w:szCs w:val="32"/>
          <w:lang w:eastAsia="en-IN"/>
          <w14:ligatures w14:val="none"/>
        </w:rPr>
        <w:t>Bottom ranking countries in the index</w:t>
      </w:r>
    </w:p>
    <w:p w14:paraId="4B3EC872"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This map demonstrates the bottom ranking countries according to the 2022 economic index freedom</w:t>
      </w:r>
    </w:p>
    <w:p w14:paraId="429C9C80"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 </w:t>
      </w:r>
    </w:p>
    <w:p w14:paraId="0D2CA13C"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t>Explanation video link :</w:t>
      </w:r>
    </w:p>
    <w:p w14:paraId="04324042"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r w:rsidRPr="003A4674">
        <w:rPr>
          <w:rFonts w:ascii="Montserrat" w:eastAsia="Times New Roman" w:hAnsi="Montserrat" w:cs="Times New Roman"/>
          <w:b/>
          <w:bCs/>
          <w:color w:val="404040" w:themeColor="text1" w:themeTint="BF"/>
          <w:kern w:val="0"/>
          <w:sz w:val="22"/>
          <w:szCs w:val="22"/>
          <w:lang w:eastAsia="en-IN"/>
          <w14:ligatures w14:val="none"/>
        </w:rPr>
        <w:br/>
      </w:r>
    </w:p>
    <w:p w14:paraId="16D7E611"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hyperlink r:id="rId33" w:tgtFrame="_blank" w:history="1">
        <w:r w:rsidRPr="003A4674">
          <w:rPr>
            <w:rStyle w:val="Hyperlink"/>
            <w:rFonts w:ascii="Montserrat" w:eastAsia="Times New Roman" w:hAnsi="Montserrat" w:cs="Times New Roman"/>
            <w:b/>
            <w:bCs/>
            <w:color w:val="1A89F9" w:themeColor="hyperlink" w:themeTint="BF"/>
            <w:kern w:val="0"/>
            <w:sz w:val="22"/>
            <w:szCs w:val="22"/>
            <w:lang w:eastAsia="en-IN"/>
            <w14:ligatures w14:val="none"/>
          </w:rPr>
          <w:t>link</w:t>
        </w:r>
      </w:hyperlink>
    </w:p>
    <w:p w14:paraId="73A1D597" w14:textId="77777777" w:rsidR="00844B35" w:rsidRPr="00B900D0" w:rsidRDefault="00844B35" w:rsidP="00844B35">
      <w:pPr>
        <w:shd w:val="clear" w:color="auto" w:fill="FFFFFF"/>
        <w:spacing w:after="0" w:line="240" w:lineRule="auto"/>
        <w:rPr>
          <w:rFonts w:ascii="Montserrat" w:eastAsia="Times New Roman" w:hAnsi="Montserrat" w:cs="Times New Roman"/>
          <w:b/>
          <w:bCs/>
          <w:color w:val="404040" w:themeColor="text1" w:themeTint="BF"/>
          <w:kern w:val="0"/>
          <w:sz w:val="22"/>
          <w:szCs w:val="22"/>
          <w:lang w:eastAsia="en-IN"/>
          <w14:ligatures w14:val="none"/>
        </w:rPr>
      </w:pPr>
    </w:p>
    <w:p w14:paraId="228C03A2" w14:textId="77777777" w:rsidR="00844B35" w:rsidRPr="00B900D0" w:rsidRDefault="00844B35" w:rsidP="00844B35">
      <w:pPr>
        <w:shd w:val="clear" w:color="auto" w:fill="FFFFFF"/>
        <w:spacing w:after="0" w:line="240" w:lineRule="auto"/>
        <w:rPr>
          <w:rFonts w:ascii="Montserrat" w:eastAsia="Times New Roman" w:hAnsi="Montserrat" w:cs="Times New Roman"/>
          <w:color w:val="404040" w:themeColor="text1" w:themeTint="BF"/>
          <w:kern w:val="0"/>
          <w:lang w:eastAsia="en-IN"/>
          <w14:ligatures w14:val="none"/>
        </w:rPr>
      </w:pPr>
    </w:p>
    <w:p w14:paraId="70742867"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Index score based on unemployment rate</w:t>
      </w:r>
    </w:p>
    <w:p w14:paraId="333EED5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This column chart demonstrates the unemployment across different countries and its effect on the final index score</w:t>
      </w:r>
    </w:p>
    <w:p w14:paraId="1024924E"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660D706F"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hyperlink r:id="rId34" w:tgtFrame="_blank" w:history="1">
        <w:r w:rsidRPr="003A4674">
          <w:rPr>
            <w:rStyle w:val="Hyperlink"/>
            <w:rFonts w:ascii="Montserrat" w:eastAsia="Times New Roman" w:hAnsi="Montserrat" w:cs="Times New Roman"/>
            <w:kern w:val="0"/>
            <w:sz w:val="21"/>
            <w:szCs w:val="21"/>
            <w:lang w:eastAsia="en-IN"/>
            <w14:ligatures w14:val="none"/>
          </w:rPr>
          <w:t>link</w:t>
        </w:r>
      </w:hyperlink>
    </w:p>
    <w:p w14:paraId="2C9F31B6"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242CF5B"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Index score based on financial freedom</w:t>
      </w:r>
    </w:p>
    <w:p w14:paraId="0819D7C3"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xml:space="preserve">This </w:t>
      </w:r>
      <w:proofErr w:type="spellStart"/>
      <w:r w:rsidRPr="003A4674">
        <w:rPr>
          <w:rFonts w:ascii="Montserrat" w:eastAsia="Times New Roman" w:hAnsi="Montserrat" w:cs="Times New Roman"/>
          <w:kern w:val="0"/>
          <w:sz w:val="21"/>
          <w:szCs w:val="21"/>
          <w:lang w:eastAsia="en-IN"/>
          <w14:ligatures w14:val="none"/>
        </w:rPr>
        <w:t>treemap</w:t>
      </w:r>
      <w:proofErr w:type="spellEnd"/>
      <w:r w:rsidRPr="003A4674">
        <w:rPr>
          <w:rFonts w:ascii="Montserrat" w:eastAsia="Times New Roman" w:hAnsi="Montserrat" w:cs="Times New Roman"/>
          <w:kern w:val="0"/>
          <w:sz w:val="21"/>
          <w:szCs w:val="21"/>
          <w:lang w:eastAsia="en-IN"/>
          <w14:ligatures w14:val="none"/>
        </w:rPr>
        <w:t xml:space="preserve"> demonstrates the effect of financial freedom on the index score. we can see from the map that, countries in </w:t>
      </w:r>
      <w:proofErr w:type="spellStart"/>
      <w:r w:rsidRPr="003A4674">
        <w:rPr>
          <w:rFonts w:ascii="Montserrat" w:eastAsia="Times New Roman" w:hAnsi="Montserrat" w:cs="Times New Roman"/>
          <w:kern w:val="0"/>
          <w:sz w:val="21"/>
          <w:szCs w:val="21"/>
          <w:lang w:eastAsia="en-IN"/>
          <w14:ligatures w14:val="none"/>
        </w:rPr>
        <w:t>sub-saharan</w:t>
      </w:r>
      <w:proofErr w:type="spellEnd"/>
      <w:r w:rsidRPr="003A4674">
        <w:rPr>
          <w:rFonts w:ascii="Montserrat" w:eastAsia="Times New Roman" w:hAnsi="Montserrat" w:cs="Times New Roman"/>
          <w:kern w:val="0"/>
          <w:sz w:val="21"/>
          <w:szCs w:val="21"/>
          <w:lang w:eastAsia="en-IN"/>
          <w14:ligatures w14:val="none"/>
        </w:rPr>
        <w:t xml:space="preserve"> </w:t>
      </w:r>
      <w:proofErr w:type="spellStart"/>
      <w:r w:rsidRPr="003A4674">
        <w:rPr>
          <w:rFonts w:ascii="Montserrat" w:eastAsia="Times New Roman" w:hAnsi="Montserrat" w:cs="Times New Roman"/>
          <w:kern w:val="0"/>
          <w:sz w:val="21"/>
          <w:szCs w:val="21"/>
          <w:lang w:eastAsia="en-IN"/>
          <w14:ligatures w14:val="none"/>
        </w:rPr>
        <w:t>africa</w:t>
      </w:r>
      <w:proofErr w:type="spellEnd"/>
      <w:r w:rsidRPr="003A4674">
        <w:rPr>
          <w:rFonts w:ascii="Montserrat" w:eastAsia="Times New Roman" w:hAnsi="Montserrat" w:cs="Times New Roman"/>
          <w:kern w:val="0"/>
          <w:sz w:val="21"/>
          <w:szCs w:val="21"/>
          <w:lang w:eastAsia="en-IN"/>
          <w14:ligatures w14:val="none"/>
        </w:rPr>
        <w:t xml:space="preserve"> have lesser extent of financial freedom</w:t>
      </w:r>
    </w:p>
    <w:p w14:paraId="62771780"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0DCD642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1B8870D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5C5E53FA"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Explanation video link :</w:t>
      </w:r>
    </w:p>
    <w:p w14:paraId="29C89688"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br/>
      </w:r>
    </w:p>
    <w:p w14:paraId="0F43AACA"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hyperlink r:id="rId35" w:tgtFrame="_blank" w:history="1">
        <w:r w:rsidRPr="003A4674">
          <w:rPr>
            <w:rStyle w:val="Hyperlink"/>
            <w:rFonts w:ascii="Montserrat" w:eastAsia="Times New Roman" w:hAnsi="Montserrat" w:cs="Times New Roman"/>
            <w:b/>
            <w:bCs/>
            <w:kern w:val="0"/>
            <w:sz w:val="21"/>
            <w:szCs w:val="21"/>
            <w:lang w:eastAsia="en-IN"/>
            <w14:ligatures w14:val="none"/>
          </w:rPr>
          <w:t>link</w:t>
        </w:r>
      </w:hyperlink>
    </w:p>
    <w:p w14:paraId="31FBB085"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FAFAD71"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Index score based on population</w:t>
      </w:r>
    </w:p>
    <w:p w14:paraId="319D9AB3"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This horizontal bar chart demonstrates if population of a country is in anyway affecting the final index score of a country</w:t>
      </w:r>
    </w:p>
    <w:p w14:paraId="064485E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br/>
      </w:r>
    </w:p>
    <w:p w14:paraId="0DD24764"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 xml:space="preserve">Explanation video link : </w:t>
      </w:r>
      <w:hyperlink r:id="rId36" w:tgtFrame="_blank" w:history="1">
        <w:r w:rsidRPr="003A4674">
          <w:rPr>
            <w:rStyle w:val="Hyperlink"/>
            <w:rFonts w:ascii="Montserrat" w:eastAsia="Times New Roman" w:hAnsi="Montserrat" w:cs="Times New Roman"/>
            <w:b/>
            <w:bCs/>
            <w:kern w:val="0"/>
            <w:sz w:val="21"/>
            <w:szCs w:val="21"/>
            <w:lang w:eastAsia="en-IN"/>
            <w14:ligatures w14:val="none"/>
          </w:rPr>
          <w:t>link</w:t>
        </w:r>
      </w:hyperlink>
    </w:p>
    <w:p w14:paraId="57097196"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057726B"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Index score based on 5 year on GDP growth rate(%)</w:t>
      </w:r>
    </w:p>
    <w:p w14:paraId="55CD2E10"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xml:space="preserve">This </w:t>
      </w:r>
      <w:proofErr w:type="spellStart"/>
      <w:r w:rsidRPr="003A4674">
        <w:rPr>
          <w:rFonts w:ascii="Montserrat" w:eastAsia="Times New Roman" w:hAnsi="Montserrat" w:cs="Times New Roman"/>
          <w:kern w:val="0"/>
          <w:sz w:val="21"/>
          <w:szCs w:val="21"/>
          <w:lang w:eastAsia="en-IN"/>
          <w14:ligatures w14:val="none"/>
        </w:rPr>
        <w:t>gantt</w:t>
      </w:r>
      <w:proofErr w:type="spellEnd"/>
      <w:r w:rsidRPr="003A4674">
        <w:rPr>
          <w:rFonts w:ascii="Montserrat" w:eastAsia="Times New Roman" w:hAnsi="Montserrat" w:cs="Times New Roman"/>
          <w:kern w:val="0"/>
          <w:sz w:val="21"/>
          <w:szCs w:val="21"/>
          <w:lang w:eastAsia="en-IN"/>
          <w14:ligatures w14:val="none"/>
        </w:rPr>
        <w:t xml:space="preserve"> bar chart demonstrates the effect of 5 year GDP growth rate % on final index score</w:t>
      </w:r>
    </w:p>
    <w:p w14:paraId="3B6D08AF"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60F2F87D"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Explanation video link :</w:t>
      </w:r>
    </w:p>
    <w:p w14:paraId="6433C839"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hyperlink r:id="rId37" w:tgtFrame="_blank" w:history="1">
        <w:r w:rsidRPr="003A4674">
          <w:rPr>
            <w:rStyle w:val="Hyperlink"/>
            <w:rFonts w:ascii="Montserrat" w:eastAsia="Times New Roman" w:hAnsi="Montserrat" w:cs="Times New Roman"/>
            <w:b/>
            <w:bCs/>
            <w:kern w:val="0"/>
            <w:sz w:val="21"/>
            <w:szCs w:val="21"/>
            <w:lang w:eastAsia="en-IN"/>
            <w14:ligatures w14:val="none"/>
          </w:rPr>
          <w:t>link</w:t>
        </w:r>
      </w:hyperlink>
    </w:p>
    <w:p w14:paraId="3195135E"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Inflation rate in different countries</w:t>
      </w:r>
    </w:p>
    <w:p w14:paraId="3F14BCC3"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xml:space="preserve">This area chart describes the effect of inflation on final standing of a country.as we can see, </w:t>
      </w:r>
      <w:proofErr w:type="spellStart"/>
      <w:r w:rsidRPr="003A4674">
        <w:rPr>
          <w:rFonts w:ascii="Montserrat" w:eastAsia="Times New Roman" w:hAnsi="Montserrat" w:cs="Times New Roman"/>
          <w:kern w:val="0"/>
          <w:sz w:val="21"/>
          <w:szCs w:val="21"/>
          <w:lang w:eastAsia="en-IN"/>
          <w14:ligatures w14:val="none"/>
        </w:rPr>
        <w:t>venezuela</w:t>
      </w:r>
      <w:proofErr w:type="spellEnd"/>
      <w:r w:rsidRPr="003A4674">
        <w:rPr>
          <w:rFonts w:ascii="Montserrat" w:eastAsia="Times New Roman" w:hAnsi="Montserrat" w:cs="Times New Roman"/>
          <w:kern w:val="0"/>
          <w:sz w:val="21"/>
          <w:szCs w:val="21"/>
          <w:lang w:eastAsia="en-IN"/>
          <w14:ligatures w14:val="none"/>
        </w:rPr>
        <w:t xml:space="preserve"> has the worst inflation in the world.</w:t>
      </w:r>
    </w:p>
    <w:p w14:paraId="199A66D9"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br/>
      </w:r>
    </w:p>
    <w:p w14:paraId="53685CC9"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Explanation video link :</w:t>
      </w:r>
    </w:p>
    <w:p w14:paraId="65BC6F92"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hyperlink r:id="rId38" w:tgtFrame="_blank" w:history="1">
        <w:r w:rsidRPr="003A4674">
          <w:rPr>
            <w:rStyle w:val="Hyperlink"/>
            <w:rFonts w:ascii="Montserrat" w:eastAsia="Times New Roman" w:hAnsi="Montserrat" w:cs="Times New Roman"/>
            <w:kern w:val="0"/>
            <w:sz w:val="21"/>
            <w:szCs w:val="21"/>
            <w:lang w:eastAsia="en-IN"/>
            <w14:ligatures w14:val="none"/>
          </w:rPr>
          <w:t>link</w:t>
        </w:r>
      </w:hyperlink>
    </w:p>
    <w:p w14:paraId="09112B1B" w14:textId="77777777" w:rsidR="00844B35"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72AF4FF8" w14:textId="77777777" w:rsidR="00844B35"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4A9BE0E4"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Correlation between inflation and unemployment</w:t>
      </w:r>
    </w:p>
    <w:p w14:paraId="590F7826"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This line graph demonstrates the correlation between inflation and unemployment. we observe from the graph that, inflation and unemployment are closely related</w:t>
      </w:r>
    </w:p>
    <w:p w14:paraId="4181242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125561B6"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lastRenderedPageBreak/>
        <w:br/>
      </w:r>
      <w:r w:rsidRPr="003A4674">
        <w:rPr>
          <w:rFonts w:ascii="Montserrat" w:eastAsia="Times New Roman" w:hAnsi="Montserrat" w:cs="Times New Roman"/>
          <w:kern w:val="0"/>
          <w:sz w:val="21"/>
          <w:szCs w:val="21"/>
          <w:lang w:eastAsia="en-IN"/>
          <w14:ligatures w14:val="none"/>
        </w:rPr>
        <w:t>Explanation video link : </w:t>
      </w:r>
      <w:hyperlink r:id="rId39" w:tgtFrame="_blank" w:history="1">
        <w:r w:rsidRPr="003A4674">
          <w:rPr>
            <w:rStyle w:val="Hyperlink"/>
            <w:rFonts w:ascii="Montserrat" w:eastAsia="Times New Roman" w:hAnsi="Montserrat" w:cs="Times New Roman"/>
            <w:kern w:val="0"/>
            <w:sz w:val="21"/>
            <w:szCs w:val="21"/>
            <w:lang w:eastAsia="en-IN"/>
            <w14:ligatures w14:val="none"/>
          </w:rPr>
          <w:t>link</w:t>
        </w:r>
      </w:hyperlink>
    </w:p>
    <w:p w14:paraId="70923FA8"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5A1073E" w14:textId="77777777" w:rsidR="00844B35"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D9FAF0F"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Correlation between GDP(PPP) and monetary freedom</w:t>
      </w:r>
    </w:p>
    <w:p w14:paraId="720BD4F9"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This line graph demonstrates the correlation between GDP per capita (PPP) and monetary freedom of a country</w:t>
      </w:r>
    </w:p>
    <w:p w14:paraId="4AF63E7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63C7CF6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Explanation video link : </w:t>
      </w:r>
      <w:hyperlink r:id="rId40" w:tgtFrame="_blank" w:history="1">
        <w:r w:rsidRPr="003A4674">
          <w:rPr>
            <w:rStyle w:val="Hyperlink"/>
            <w:rFonts w:ascii="Montserrat" w:eastAsia="Times New Roman" w:hAnsi="Montserrat" w:cs="Times New Roman"/>
            <w:kern w:val="0"/>
            <w:sz w:val="21"/>
            <w:szCs w:val="21"/>
            <w:lang w:eastAsia="en-IN"/>
            <w14:ligatures w14:val="none"/>
          </w:rPr>
          <w:t>link</w:t>
        </w:r>
      </w:hyperlink>
    </w:p>
    <w:p w14:paraId="036D3ACE"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107598C7"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3A4674">
        <w:rPr>
          <w:rFonts w:ascii="Montserrat" w:eastAsia="Times New Roman" w:hAnsi="Montserrat" w:cs="Times New Roman"/>
          <w:b/>
          <w:bCs/>
          <w:kern w:val="0"/>
          <w:sz w:val="21"/>
          <w:szCs w:val="21"/>
          <w:lang w:eastAsia="en-IN"/>
          <w14:ligatures w14:val="none"/>
        </w:rPr>
        <w:t>Top 40 countries by GDP growth rate</w:t>
      </w:r>
    </w:p>
    <w:p w14:paraId="0A72B6A7"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This chart demonstrates the GDP growth rate of different countries, and the effect of it on their final rank</w:t>
      </w:r>
    </w:p>
    <w:p w14:paraId="6DD5EC86"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 </w:t>
      </w:r>
    </w:p>
    <w:p w14:paraId="42DFB1F0"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4674">
        <w:rPr>
          <w:rFonts w:ascii="Montserrat" w:eastAsia="Times New Roman" w:hAnsi="Montserrat" w:cs="Times New Roman"/>
          <w:kern w:val="0"/>
          <w:sz w:val="21"/>
          <w:szCs w:val="21"/>
          <w:lang w:eastAsia="en-IN"/>
          <w14:ligatures w14:val="none"/>
        </w:rPr>
        <w:t>Explanation video link : </w:t>
      </w:r>
      <w:hyperlink r:id="rId41" w:tgtFrame="_blank" w:history="1">
        <w:r w:rsidRPr="003A4674">
          <w:rPr>
            <w:rStyle w:val="Hyperlink"/>
            <w:rFonts w:ascii="Montserrat" w:eastAsia="Times New Roman" w:hAnsi="Montserrat" w:cs="Times New Roman"/>
            <w:kern w:val="0"/>
            <w:sz w:val="21"/>
            <w:szCs w:val="21"/>
            <w:lang w:eastAsia="en-IN"/>
            <w14:ligatures w14:val="none"/>
          </w:rPr>
          <w:t>link</w:t>
        </w:r>
      </w:hyperlink>
    </w:p>
    <w:p w14:paraId="1ABA1556" w14:textId="77777777" w:rsidR="00844B35"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6FD15337" w14:textId="77777777" w:rsidR="00844B35"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4C72500D" w14:textId="77777777" w:rsidR="00844B35" w:rsidRPr="003A4674" w:rsidRDefault="00844B35" w:rsidP="00844B35">
      <w:pPr>
        <w:shd w:val="clear" w:color="auto" w:fill="FFFFFF"/>
        <w:spacing w:after="0" w:line="240" w:lineRule="auto"/>
        <w:rPr>
          <w:rFonts w:ascii="Montserrat" w:eastAsia="Times New Roman" w:hAnsi="Montserrat" w:cs="Times New Roman"/>
          <w:b/>
          <w:bCs/>
          <w:color w:val="EE0000"/>
          <w:kern w:val="0"/>
          <w:sz w:val="36"/>
          <w:szCs w:val="36"/>
          <w:lang w:eastAsia="en-IN"/>
          <w14:ligatures w14:val="none"/>
        </w:rPr>
      </w:pPr>
      <w:r w:rsidRPr="003A4674">
        <w:rPr>
          <w:rFonts w:ascii="Montserrat" w:eastAsia="Times New Roman" w:hAnsi="Montserrat" w:cs="Times New Roman"/>
          <w:b/>
          <w:bCs/>
          <w:color w:val="EE0000"/>
          <w:kern w:val="0"/>
          <w:sz w:val="36"/>
          <w:szCs w:val="36"/>
          <w:lang w:eastAsia="en-IN"/>
          <w14:ligatures w14:val="none"/>
        </w:rPr>
        <w:t>Dashboard</w:t>
      </w:r>
    </w:p>
    <w:p w14:paraId="5875F24A"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kern w:val="0"/>
          <w:sz w:val="22"/>
          <w:szCs w:val="22"/>
          <w:lang w:eastAsia="en-IN"/>
          <w14:ligatures w14:val="none"/>
        </w:rPr>
        <w:t>Dashboard can be defined as an information management tool that visually tracks, analyses, and displays key performance indicators (KPI), metrics, as well as key data points, allowing you to monitor the current state of your business, department, team, or specific process.</w:t>
      </w:r>
    </w:p>
    <w:p w14:paraId="3FDCEC7B"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1968FE3B"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6BEDE536"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207F4945" w14:textId="77777777" w:rsidR="00844B35" w:rsidRPr="003A4674"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r w:rsidRPr="003A4674">
        <w:rPr>
          <w:rFonts w:ascii="Montserrat" w:eastAsia="Times New Roman" w:hAnsi="Montserrat" w:cs="Times New Roman"/>
          <w:b/>
          <w:bCs/>
          <w:kern w:val="0"/>
          <w:sz w:val="22"/>
          <w:szCs w:val="22"/>
          <w:lang w:eastAsia="en-IN"/>
          <w14:ligatures w14:val="none"/>
        </w:rPr>
        <w:t>Creating the Dashboard</w:t>
      </w:r>
    </w:p>
    <w:p w14:paraId="4E2AB142"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kern w:val="0"/>
          <w:sz w:val="22"/>
          <w:szCs w:val="22"/>
          <w:lang w:eastAsia="en-IN"/>
          <w14:ligatures w14:val="none"/>
        </w:rPr>
        <w:t>Once you have created views on different sheets in Tableau, you can pull them into a dashboard.</w:t>
      </w:r>
    </w:p>
    <w:p w14:paraId="56DF1EF8"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kern w:val="0"/>
          <w:sz w:val="22"/>
          <w:szCs w:val="22"/>
          <w:lang w:eastAsia="en-IN"/>
          <w14:ligatures w14:val="none"/>
        </w:rPr>
        <w:t> </w:t>
      </w:r>
    </w:p>
    <w:p w14:paraId="48B402CF"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kern w:val="0"/>
          <w:sz w:val="22"/>
          <w:szCs w:val="22"/>
          <w:lang w:eastAsia="en-IN"/>
          <w14:ligatures w14:val="none"/>
        </w:rPr>
        <w:t>Explanation video link: </w:t>
      </w:r>
      <w:hyperlink r:id="rId42" w:tgtFrame="_blank" w:history="1">
        <w:r w:rsidRPr="003A4674">
          <w:rPr>
            <w:rStyle w:val="Hyperlink"/>
            <w:rFonts w:ascii="Montserrat" w:eastAsia="Times New Roman" w:hAnsi="Montserrat" w:cs="Times New Roman"/>
            <w:kern w:val="0"/>
            <w:sz w:val="22"/>
            <w:szCs w:val="22"/>
            <w:lang w:eastAsia="en-IN"/>
            <w14:ligatures w14:val="none"/>
          </w:rPr>
          <w:t>link</w:t>
        </w:r>
      </w:hyperlink>
    </w:p>
    <w:p w14:paraId="3CDC9C8F"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766F0039"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kern w:val="0"/>
          <w:sz w:val="22"/>
          <w:szCs w:val="22"/>
          <w:lang w:eastAsia="en-IN"/>
          <w14:ligatures w14:val="none"/>
        </w:rPr>
        <w:t> </w:t>
      </w:r>
    </w:p>
    <w:p w14:paraId="1B688897"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noProof/>
          <w:kern w:val="0"/>
          <w:sz w:val="22"/>
          <w:szCs w:val="22"/>
          <w:lang w:eastAsia="en-IN"/>
          <w14:ligatures w14:val="none"/>
        </w:rPr>
        <w:drawing>
          <wp:inline distT="0" distB="0" distL="0" distR="0" wp14:anchorId="34EC47B9" wp14:editId="67886589">
            <wp:extent cx="5731510" cy="3757295"/>
            <wp:effectExtent l="0" t="0" r="2540" b="0"/>
            <wp:docPr id="1912136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144CC254"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noProof/>
          <w:kern w:val="0"/>
          <w:sz w:val="22"/>
          <w:szCs w:val="22"/>
          <w:lang w:eastAsia="en-IN"/>
          <w14:ligatures w14:val="none"/>
        </w:rPr>
        <w:lastRenderedPageBreak/>
        <w:drawing>
          <wp:inline distT="0" distB="0" distL="0" distR="0" wp14:anchorId="76AC3718" wp14:editId="47CA9D5D">
            <wp:extent cx="5731510" cy="3790315"/>
            <wp:effectExtent l="0" t="0" r="2540" b="635"/>
            <wp:docPr id="135579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90315"/>
                    </a:xfrm>
                    <a:prstGeom prst="rect">
                      <a:avLst/>
                    </a:prstGeom>
                    <a:noFill/>
                    <a:ln>
                      <a:noFill/>
                    </a:ln>
                  </pic:spPr>
                </pic:pic>
              </a:graphicData>
            </a:graphic>
          </wp:inline>
        </w:drawing>
      </w:r>
    </w:p>
    <w:p w14:paraId="5FC7D034"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0F8B43DE"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noProof/>
          <w:kern w:val="0"/>
          <w:sz w:val="22"/>
          <w:szCs w:val="22"/>
          <w:lang w:eastAsia="en-IN"/>
          <w14:ligatures w14:val="none"/>
        </w:rPr>
        <w:drawing>
          <wp:inline distT="0" distB="0" distL="0" distR="0" wp14:anchorId="4303C630" wp14:editId="02D6EB45">
            <wp:extent cx="5731510" cy="3839845"/>
            <wp:effectExtent l="0" t="0" r="2540" b="8255"/>
            <wp:docPr id="73199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p>
    <w:p w14:paraId="6CB7617B"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3A4674">
        <w:rPr>
          <w:rFonts w:ascii="Montserrat" w:eastAsia="Times New Roman" w:hAnsi="Montserrat" w:cs="Times New Roman"/>
          <w:kern w:val="0"/>
          <w:sz w:val="22"/>
          <w:szCs w:val="22"/>
          <w:lang w:eastAsia="en-IN"/>
          <w14:ligatures w14:val="none"/>
        </w:rPr>
        <w:t> </w:t>
      </w:r>
    </w:p>
    <w:p w14:paraId="5223909C" w14:textId="77777777" w:rsidR="00844B35" w:rsidRPr="004643BB" w:rsidRDefault="00844B35" w:rsidP="00844B35">
      <w:pPr>
        <w:shd w:val="clear" w:color="auto" w:fill="FFFFFF"/>
        <w:spacing w:after="0" w:line="240" w:lineRule="auto"/>
        <w:rPr>
          <w:rFonts w:ascii="Montserrat" w:eastAsia="Times New Roman" w:hAnsi="Montserrat" w:cs="Times New Roman"/>
          <w:b/>
          <w:bCs/>
          <w:color w:val="EE0000"/>
          <w:kern w:val="0"/>
          <w:sz w:val="36"/>
          <w:szCs w:val="36"/>
          <w:lang w:eastAsia="en-IN"/>
          <w14:ligatures w14:val="none"/>
        </w:rPr>
      </w:pPr>
      <w:r w:rsidRPr="004643BB">
        <w:rPr>
          <w:rFonts w:ascii="Montserrat" w:eastAsia="Times New Roman" w:hAnsi="Montserrat" w:cs="Times New Roman"/>
          <w:b/>
          <w:bCs/>
          <w:color w:val="EE0000"/>
          <w:kern w:val="0"/>
          <w:sz w:val="36"/>
          <w:szCs w:val="36"/>
          <w:lang w:eastAsia="en-IN"/>
          <w14:ligatures w14:val="none"/>
        </w:rPr>
        <w:t>Story</w:t>
      </w:r>
    </w:p>
    <w:p w14:paraId="396FA449"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w:t>
      </w:r>
    </w:p>
    <w:p w14:paraId="0AFE68C7"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 </w:t>
      </w:r>
    </w:p>
    <w:p w14:paraId="5D064F1E" w14:textId="77777777" w:rsidR="00844B35" w:rsidRPr="004643BB"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r w:rsidRPr="004643BB">
        <w:rPr>
          <w:rFonts w:ascii="Montserrat" w:eastAsia="Times New Roman" w:hAnsi="Montserrat" w:cs="Times New Roman"/>
          <w:b/>
          <w:bCs/>
          <w:kern w:val="0"/>
          <w:sz w:val="22"/>
          <w:szCs w:val="22"/>
          <w:lang w:eastAsia="en-IN"/>
          <w14:ligatures w14:val="none"/>
        </w:rPr>
        <w:t>Creating the story board</w:t>
      </w:r>
    </w:p>
    <w:p w14:paraId="56160DE9"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Explanation video link: </w:t>
      </w:r>
      <w:hyperlink r:id="rId46" w:tgtFrame="_blank" w:history="1">
        <w:r w:rsidRPr="004643BB">
          <w:rPr>
            <w:rStyle w:val="Hyperlink"/>
            <w:rFonts w:ascii="Montserrat" w:eastAsia="Times New Roman" w:hAnsi="Montserrat" w:cs="Times New Roman"/>
            <w:kern w:val="0"/>
            <w:sz w:val="22"/>
            <w:szCs w:val="22"/>
            <w:lang w:eastAsia="en-IN"/>
            <w14:ligatures w14:val="none"/>
          </w:rPr>
          <w:t>link</w:t>
        </w:r>
      </w:hyperlink>
    </w:p>
    <w:p w14:paraId="27207F95"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24CB4C19"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 </w:t>
      </w:r>
    </w:p>
    <w:p w14:paraId="2633342C"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noProof/>
          <w:kern w:val="0"/>
          <w:sz w:val="22"/>
          <w:szCs w:val="22"/>
          <w:lang w:eastAsia="en-IN"/>
          <w14:ligatures w14:val="none"/>
        </w:rPr>
        <w:drawing>
          <wp:inline distT="0" distB="0" distL="0" distR="0" wp14:anchorId="0A0C62A7" wp14:editId="18315712">
            <wp:extent cx="5731510" cy="3857625"/>
            <wp:effectExtent l="0" t="0" r="2540" b="9525"/>
            <wp:docPr id="160749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156554B4"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6B6F3343"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 </w:t>
      </w:r>
    </w:p>
    <w:p w14:paraId="240E822F" w14:textId="77777777" w:rsidR="00844B35" w:rsidRPr="004643BB" w:rsidRDefault="00844B35" w:rsidP="00844B35">
      <w:pPr>
        <w:shd w:val="clear" w:color="auto" w:fill="FFFFFF"/>
        <w:spacing w:after="0" w:line="240" w:lineRule="auto"/>
        <w:rPr>
          <w:rFonts w:ascii="Montserrat" w:eastAsia="Times New Roman" w:hAnsi="Montserrat" w:cs="Times New Roman"/>
          <w:b/>
          <w:bCs/>
          <w:color w:val="EE0000"/>
          <w:kern w:val="0"/>
          <w:sz w:val="32"/>
          <w:szCs w:val="32"/>
          <w:lang w:eastAsia="en-IN"/>
          <w14:ligatures w14:val="none"/>
        </w:rPr>
      </w:pPr>
      <w:r w:rsidRPr="004643BB">
        <w:rPr>
          <w:rFonts w:ascii="Montserrat" w:eastAsia="Times New Roman" w:hAnsi="Montserrat" w:cs="Times New Roman"/>
          <w:b/>
          <w:bCs/>
          <w:color w:val="EE0000"/>
          <w:kern w:val="0"/>
          <w:sz w:val="32"/>
          <w:szCs w:val="32"/>
          <w:lang w:eastAsia="en-IN"/>
          <w14:ligatures w14:val="none"/>
        </w:rPr>
        <w:t>Publishing and Web integration</w:t>
      </w:r>
    </w:p>
    <w:p w14:paraId="5BA50DD4"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6610662A"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Publishing helps us to track and monitor key performance metrics, to communicate results and progress. help a publisher stay informed, make better decisions, and communicate their performance to others.</w:t>
      </w:r>
    </w:p>
    <w:p w14:paraId="1E2C4588"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Explanation video link: </w:t>
      </w:r>
      <w:hyperlink r:id="rId48" w:tgtFrame="_blank" w:history="1">
        <w:r w:rsidRPr="004643BB">
          <w:rPr>
            <w:rStyle w:val="Hyperlink"/>
            <w:rFonts w:ascii="Montserrat" w:eastAsia="Times New Roman" w:hAnsi="Montserrat" w:cs="Times New Roman"/>
            <w:kern w:val="0"/>
            <w:sz w:val="22"/>
            <w:szCs w:val="22"/>
            <w:lang w:eastAsia="en-IN"/>
            <w14:ligatures w14:val="none"/>
          </w:rPr>
          <w:t>link</w:t>
        </w:r>
      </w:hyperlink>
    </w:p>
    <w:p w14:paraId="237437F1"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3C92E19B"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69E5D4F7" w14:textId="77777777" w:rsidR="00844B35" w:rsidRPr="004643BB"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r w:rsidRPr="004643BB">
        <w:rPr>
          <w:rFonts w:ascii="Montserrat" w:eastAsia="Times New Roman" w:hAnsi="Montserrat" w:cs="Times New Roman"/>
          <w:b/>
          <w:bCs/>
          <w:kern w:val="0"/>
          <w:sz w:val="22"/>
          <w:szCs w:val="22"/>
          <w:lang w:eastAsia="en-IN"/>
          <w14:ligatures w14:val="none"/>
        </w:rPr>
        <w:t>Publishing dashboard and reports to tableau public</w:t>
      </w:r>
    </w:p>
    <w:p w14:paraId="312809E2"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Step 1: Go to Dashboard/story, click on share button on the top ribbon</w:t>
      </w:r>
    </w:p>
    <w:p w14:paraId="680FEA22"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noProof/>
          <w:kern w:val="0"/>
          <w:sz w:val="22"/>
          <w:szCs w:val="22"/>
          <w:lang w:eastAsia="en-IN"/>
          <w14:ligatures w14:val="none"/>
        </w:rPr>
        <w:drawing>
          <wp:inline distT="0" distB="0" distL="0" distR="0" wp14:anchorId="37E61310" wp14:editId="10762CFC">
            <wp:extent cx="5731510" cy="2395855"/>
            <wp:effectExtent l="0" t="0" r="2540" b="4445"/>
            <wp:docPr id="360837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95855"/>
                    </a:xfrm>
                    <a:prstGeom prst="rect">
                      <a:avLst/>
                    </a:prstGeom>
                    <a:noFill/>
                    <a:ln>
                      <a:noFill/>
                    </a:ln>
                  </pic:spPr>
                </pic:pic>
              </a:graphicData>
            </a:graphic>
          </wp:inline>
        </w:drawing>
      </w:r>
    </w:p>
    <w:p w14:paraId="4595FBAF"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Give the server address of your tableau public account and click on connect.</w:t>
      </w:r>
    </w:p>
    <w:p w14:paraId="25E5408B"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Step 2: Once you click on connect it will ask you for tableau public user name and password</w:t>
      </w:r>
    </w:p>
    <w:p w14:paraId="66E9D169"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noProof/>
          <w:kern w:val="0"/>
          <w:sz w:val="22"/>
          <w:szCs w:val="22"/>
          <w:lang w:eastAsia="en-IN"/>
          <w14:ligatures w14:val="none"/>
        </w:rPr>
        <w:lastRenderedPageBreak/>
        <w:drawing>
          <wp:inline distT="0" distB="0" distL="0" distR="0" wp14:anchorId="20A88B60" wp14:editId="7CF7B4D1">
            <wp:extent cx="5189220" cy="3352800"/>
            <wp:effectExtent l="0" t="0" r="0" b="0"/>
            <wp:docPr id="1795026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352800"/>
                    </a:xfrm>
                    <a:prstGeom prst="rect">
                      <a:avLst/>
                    </a:prstGeom>
                    <a:noFill/>
                    <a:ln>
                      <a:noFill/>
                    </a:ln>
                  </pic:spPr>
                </pic:pic>
              </a:graphicData>
            </a:graphic>
          </wp:inline>
        </w:drawing>
      </w:r>
    </w:p>
    <w:p w14:paraId="33139CD6"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Once you login into your tableau public using the credentials, the particular visualization will be published into tableau public</w:t>
      </w:r>
    </w:p>
    <w:p w14:paraId="1274829B"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Note: While publishing the visualization to the public, the respective sheet will get published when you click on share option.</w:t>
      </w:r>
    </w:p>
    <w:p w14:paraId="1AC32504"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4B6FC07A" w14:textId="77777777" w:rsidR="00844B35" w:rsidRPr="004643BB"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r w:rsidRPr="004643BB">
        <w:rPr>
          <w:rFonts w:ascii="Montserrat" w:eastAsia="Times New Roman" w:hAnsi="Montserrat" w:cs="Times New Roman"/>
          <w:b/>
          <w:bCs/>
          <w:kern w:val="0"/>
          <w:sz w:val="22"/>
          <w:szCs w:val="22"/>
          <w:lang w:eastAsia="en-IN"/>
          <w14:ligatures w14:val="none"/>
        </w:rPr>
        <w:t>Integrating with Web with Embed code</w:t>
      </w:r>
    </w:p>
    <w:p w14:paraId="1937E0BD"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sz w:val="22"/>
          <w:szCs w:val="22"/>
          <w:lang w:eastAsia="en-IN"/>
          <w14:ligatures w14:val="none"/>
        </w:rPr>
        <w:t xml:space="preserve">Explanation video link: </w:t>
      </w:r>
      <w:hyperlink r:id="rId51" w:tgtFrame="_blank" w:history="1">
        <w:r w:rsidRPr="004643BB">
          <w:rPr>
            <w:rStyle w:val="Hyperlink"/>
            <w:rFonts w:ascii="Montserrat" w:eastAsia="Times New Roman" w:hAnsi="Montserrat" w:cs="Times New Roman"/>
            <w:kern w:val="0"/>
            <w:sz w:val="22"/>
            <w:szCs w:val="22"/>
            <w:lang w:eastAsia="en-IN"/>
            <w14:ligatures w14:val="none"/>
          </w:rPr>
          <w:t>link</w:t>
        </w:r>
      </w:hyperlink>
    </w:p>
    <w:p w14:paraId="0FB57307"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3F0A8825"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noProof/>
          <w:kern w:val="0"/>
          <w:sz w:val="22"/>
          <w:szCs w:val="22"/>
          <w:lang w:eastAsia="en-IN"/>
          <w14:ligatures w14:val="none"/>
        </w:rPr>
        <w:drawing>
          <wp:inline distT="0" distB="0" distL="0" distR="0" wp14:anchorId="45E0B90D" wp14:editId="5927FCC4">
            <wp:extent cx="5731510" cy="3111500"/>
            <wp:effectExtent l="0" t="0" r="2540" b="0"/>
            <wp:docPr id="93915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1215BA8D"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66A27528"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017579BE"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12CC2B51" w14:textId="77777777" w:rsidR="00844B35"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3DA68C3B" w14:textId="77777777" w:rsidR="00844B35" w:rsidRPr="004643BB" w:rsidRDefault="00844B35" w:rsidP="00844B35">
      <w:pPr>
        <w:shd w:val="clear" w:color="auto" w:fill="FFFFFF"/>
        <w:spacing w:after="0" w:line="240" w:lineRule="auto"/>
        <w:rPr>
          <w:rFonts w:ascii="Montserrat" w:eastAsia="Times New Roman" w:hAnsi="Montserrat" w:cs="Times New Roman"/>
          <w:b/>
          <w:bCs/>
          <w:color w:val="EE0000"/>
          <w:kern w:val="0"/>
          <w:sz w:val="32"/>
          <w:szCs w:val="32"/>
          <w:lang w:eastAsia="en-IN"/>
          <w14:ligatures w14:val="none"/>
        </w:rPr>
      </w:pPr>
      <w:r w:rsidRPr="004643BB">
        <w:rPr>
          <w:rFonts w:ascii="Montserrat" w:eastAsia="Times New Roman" w:hAnsi="Montserrat" w:cs="Times New Roman"/>
          <w:b/>
          <w:bCs/>
          <w:color w:val="EE0000"/>
          <w:kern w:val="0"/>
          <w:sz w:val="32"/>
          <w:szCs w:val="32"/>
          <w:lang w:eastAsia="en-IN"/>
          <w14:ligatures w14:val="none"/>
        </w:rPr>
        <w:t>Performance Testing</w:t>
      </w:r>
    </w:p>
    <w:p w14:paraId="395E958E"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r w:rsidRPr="004643BB">
        <w:rPr>
          <w:rFonts w:ascii="Montserrat" w:eastAsia="Times New Roman" w:hAnsi="Montserrat" w:cs="Times New Roman"/>
          <w:kern w:val="0"/>
          <w:lang w:eastAsia="en-IN"/>
          <w14:ligatures w14:val="none"/>
        </w:rPr>
        <w:t>Performance testing in Tableau helps ensure dashboards and reports load quickly and run efficiently, even with large data volumes or complex visualizations</w:t>
      </w:r>
      <w:r w:rsidRPr="004643BB">
        <w:rPr>
          <w:rFonts w:ascii="Montserrat" w:eastAsia="Times New Roman" w:hAnsi="Montserrat" w:cs="Times New Roman"/>
          <w:kern w:val="0"/>
          <w:sz w:val="22"/>
          <w:szCs w:val="22"/>
          <w:lang w:eastAsia="en-IN"/>
          <w14:ligatures w14:val="none"/>
        </w:rPr>
        <w:t>.</w:t>
      </w:r>
    </w:p>
    <w:p w14:paraId="7C9C29C5"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0DFB6BD2" w14:textId="77777777" w:rsidR="00844B35" w:rsidRPr="003A4674" w:rsidRDefault="00844B35" w:rsidP="00844B35">
      <w:pPr>
        <w:shd w:val="clear" w:color="auto" w:fill="FFFFFF"/>
        <w:spacing w:after="0" w:line="240" w:lineRule="auto"/>
        <w:rPr>
          <w:rFonts w:ascii="Montserrat" w:eastAsia="Times New Roman" w:hAnsi="Montserrat" w:cs="Times New Roman"/>
          <w:kern w:val="0"/>
          <w:sz w:val="22"/>
          <w:szCs w:val="22"/>
          <w:lang w:eastAsia="en-IN"/>
          <w14:ligatures w14:val="none"/>
        </w:rPr>
      </w:pPr>
    </w:p>
    <w:p w14:paraId="01641782" w14:textId="77777777" w:rsidR="00844B35" w:rsidRPr="004643BB"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4643BB">
        <w:rPr>
          <w:rFonts w:ascii="Montserrat" w:eastAsia="Times New Roman" w:hAnsi="Montserrat" w:cs="Times New Roman"/>
          <w:b/>
          <w:bCs/>
          <w:kern w:val="0"/>
          <w:sz w:val="21"/>
          <w:szCs w:val="21"/>
          <w:lang w:eastAsia="en-IN"/>
          <w14:ligatures w14:val="none"/>
        </w:rPr>
        <w:t>Amount of Data Rendered to DB</w:t>
      </w:r>
    </w:p>
    <w:p w14:paraId="77E67CE3"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kern w:val="0"/>
          <w:sz w:val="21"/>
          <w:szCs w:val="21"/>
          <w:lang w:eastAsia="en-IN"/>
          <w14:ligatures w14:val="none"/>
        </w:rPr>
        <w:lastRenderedPageBreak/>
        <w:t>The amount of data that is rendered to a database depends on the size of the dataset and the capacity of the database to store and retrieve data. </w:t>
      </w:r>
    </w:p>
    <w:p w14:paraId="6052062D"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kern w:val="0"/>
          <w:sz w:val="21"/>
          <w:szCs w:val="21"/>
          <w:lang w:eastAsia="en-IN"/>
          <w14:ligatures w14:val="none"/>
        </w:rPr>
        <w:br/>
      </w:r>
    </w:p>
    <w:p w14:paraId="45C3DF83"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kern w:val="0"/>
          <w:sz w:val="21"/>
          <w:szCs w:val="21"/>
          <w:lang w:eastAsia="en-IN"/>
          <w14:ligatures w14:val="none"/>
        </w:rPr>
        <w:t xml:space="preserve">Open the MySQL Workbench, go to the database then click to expand the </w:t>
      </w:r>
      <w:proofErr w:type="spellStart"/>
      <w:r w:rsidRPr="004643BB">
        <w:rPr>
          <w:rFonts w:ascii="Montserrat" w:eastAsia="Times New Roman" w:hAnsi="Montserrat" w:cs="Times New Roman"/>
          <w:kern w:val="0"/>
          <w:sz w:val="21"/>
          <w:szCs w:val="21"/>
          <w:lang w:eastAsia="en-IN"/>
          <w14:ligatures w14:val="none"/>
        </w:rPr>
        <w:t>tables,select</w:t>
      </w:r>
      <w:proofErr w:type="spellEnd"/>
      <w:r w:rsidRPr="004643BB">
        <w:rPr>
          <w:rFonts w:ascii="Montserrat" w:eastAsia="Times New Roman" w:hAnsi="Montserrat" w:cs="Times New Roman"/>
          <w:kern w:val="0"/>
          <w:sz w:val="21"/>
          <w:szCs w:val="21"/>
          <w:lang w:eastAsia="en-IN"/>
          <w14:ligatures w14:val="none"/>
        </w:rPr>
        <w:t xml:space="preserve"> the table and click on (</w:t>
      </w:r>
      <w:proofErr w:type="spellStart"/>
      <w:r w:rsidRPr="004643BB">
        <w:rPr>
          <w:rFonts w:ascii="Montserrat" w:eastAsia="Times New Roman" w:hAnsi="Montserrat" w:cs="Times New Roman"/>
          <w:kern w:val="0"/>
          <w:sz w:val="21"/>
          <w:szCs w:val="21"/>
          <w:lang w:eastAsia="en-IN"/>
          <w14:ligatures w14:val="none"/>
        </w:rPr>
        <w:t>i</w:t>
      </w:r>
      <w:proofErr w:type="spellEnd"/>
      <w:r w:rsidRPr="004643BB">
        <w:rPr>
          <w:rFonts w:ascii="Montserrat" w:eastAsia="Times New Roman" w:hAnsi="Montserrat" w:cs="Times New Roman"/>
          <w:kern w:val="0"/>
          <w:sz w:val="21"/>
          <w:szCs w:val="21"/>
          <w:lang w:eastAsia="en-IN"/>
          <w14:ligatures w14:val="none"/>
        </w:rPr>
        <w:t xml:space="preserve">) button to get the information related to table such as column </w:t>
      </w:r>
      <w:proofErr w:type="spellStart"/>
      <w:r w:rsidRPr="004643BB">
        <w:rPr>
          <w:rFonts w:ascii="Montserrat" w:eastAsia="Times New Roman" w:hAnsi="Montserrat" w:cs="Times New Roman"/>
          <w:kern w:val="0"/>
          <w:sz w:val="21"/>
          <w:szCs w:val="21"/>
          <w:lang w:eastAsia="en-IN"/>
          <w14:ligatures w14:val="none"/>
        </w:rPr>
        <w:t>count,table</w:t>
      </w:r>
      <w:proofErr w:type="spellEnd"/>
      <w:r w:rsidRPr="004643BB">
        <w:rPr>
          <w:rFonts w:ascii="Montserrat" w:eastAsia="Times New Roman" w:hAnsi="Montserrat" w:cs="Times New Roman"/>
          <w:kern w:val="0"/>
          <w:sz w:val="21"/>
          <w:szCs w:val="21"/>
          <w:lang w:eastAsia="en-IN"/>
          <w14:ligatures w14:val="none"/>
        </w:rPr>
        <w:t xml:space="preserve"> rows etc.</w:t>
      </w:r>
    </w:p>
    <w:p w14:paraId="06628567"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CA4679C"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noProof/>
          <w:kern w:val="0"/>
          <w:sz w:val="21"/>
          <w:szCs w:val="21"/>
          <w:lang w:eastAsia="en-IN"/>
          <w14:ligatures w14:val="none"/>
        </w:rPr>
        <w:drawing>
          <wp:inline distT="0" distB="0" distL="0" distR="0" wp14:anchorId="6E18CB42" wp14:editId="483A9DEF">
            <wp:extent cx="2705100" cy="6088380"/>
            <wp:effectExtent l="0" t="0" r="0" b="7620"/>
            <wp:docPr id="14557490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5100" cy="6088380"/>
                    </a:xfrm>
                    <a:prstGeom prst="rect">
                      <a:avLst/>
                    </a:prstGeom>
                    <a:noFill/>
                    <a:ln>
                      <a:noFill/>
                    </a:ln>
                  </pic:spPr>
                </pic:pic>
              </a:graphicData>
            </a:graphic>
          </wp:inline>
        </w:drawing>
      </w:r>
    </w:p>
    <w:p w14:paraId="1A277F13"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842C69A"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4CA05D2"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noProof/>
          <w:kern w:val="0"/>
          <w:sz w:val="21"/>
          <w:szCs w:val="21"/>
          <w:lang w:eastAsia="en-IN"/>
          <w14:ligatures w14:val="none"/>
        </w:rPr>
        <w:lastRenderedPageBreak/>
        <w:drawing>
          <wp:inline distT="0" distB="0" distL="0" distR="0" wp14:anchorId="0BC9B684" wp14:editId="546B8D84">
            <wp:extent cx="5731510" cy="4094480"/>
            <wp:effectExtent l="0" t="0" r="2540" b="1270"/>
            <wp:docPr id="597660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454E1724" w14:textId="77777777" w:rsidR="00844B35"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5FDA8F5A" w14:textId="77777777" w:rsidR="00844B35" w:rsidRDefault="00844B35" w:rsidP="00844B35">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5EBA5047" w14:textId="77777777" w:rsidR="00844B35" w:rsidRPr="004643BB" w:rsidRDefault="00844B35" w:rsidP="00844B35">
      <w:pPr>
        <w:shd w:val="clear" w:color="auto" w:fill="FFFFFF"/>
        <w:spacing w:after="0" w:line="240" w:lineRule="auto"/>
        <w:rPr>
          <w:rFonts w:ascii="Montserrat" w:eastAsia="Times New Roman" w:hAnsi="Montserrat" w:cs="Times New Roman"/>
          <w:b/>
          <w:bCs/>
          <w:kern w:val="0"/>
          <w:sz w:val="22"/>
          <w:szCs w:val="22"/>
          <w:lang w:eastAsia="en-IN"/>
          <w14:ligatures w14:val="none"/>
        </w:rPr>
      </w:pPr>
      <w:r w:rsidRPr="004643BB">
        <w:rPr>
          <w:rFonts w:ascii="Montserrat" w:eastAsia="Times New Roman" w:hAnsi="Montserrat" w:cs="Times New Roman"/>
          <w:b/>
          <w:bCs/>
          <w:kern w:val="0"/>
          <w:sz w:val="22"/>
          <w:szCs w:val="22"/>
          <w:lang w:eastAsia="en-IN"/>
          <w14:ligatures w14:val="none"/>
        </w:rPr>
        <w:t>Utilization of Data Filters</w:t>
      </w:r>
    </w:p>
    <w:p w14:paraId="2CA692CE" w14:textId="77777777" w:rsidR="00844B35" w:rsidRPr="004643BB"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noProof/>
          <w:kern w:val="0"/>
          <w:sz w:val="21"/>
          <w:szCs w:val="21"/>
          <w:lang w:eastAsia="en-IN"/>
          <w14:ligatures w14:val="none"/>
        </w:rPr>
        <w:drawing>
          <wp:inline distT="0" distB="0" distL="0" distR="0" wp14:anchorId="3D20D732" wp14:editId="2FEC75A0">
            <wp:extent cx="5731510" cy="3290570"/>
            <wp:effectExtent l="0" t="0" r="2540" b="5080"/>
            <wp:docPr id="9732172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0D5AA89A" w14:textId="77777777" w:rsidR="00844B35" w:rsidRPr="00024690"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43BB">
        <w:rPr>
          <w:rFonts w:ascii="Montserrat" w:eastAsia="Times New Roman" w:hAnsi="Montserrat" w:cs="Times New Roman"/>
          <w:noProof/>
          <w:kern w:val="0"/>
          <w:sz w:val="21"/>
          <w:szCs w:val="21"/>
          <w:lang w:eastAsia="en-IN"/>
          <w14:ligatures w14:val="none"/>
        </w:rPr>
        <w:lastRenderedPageBreak/>
        <w:drawing>
          <wp:inline distT="0" distB="0" distL="0" distR="0" wp14:anchorId="1D695A83" wp14:editId="6DC20FD4">
            <wp:extent cx="5731510" cy="2980690"/>
            <wp:effectExtent l="0" t="0" r="2540" b="0"/>
            <wp:docPr id="16245452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6A02E586" w14:textId="77777777" w:rsidR="00844B35" w:rsidRPr="00024690"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C2C2DC2" w14:textId="77777777" w:rsidR="00844B35" w:rsidRPr="00024690"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5E42A6B" w14:textId="77777777" w:rsidR="00844B35" w:rsidRPr="00024690" w:rsidRDefault="00844B35" w:rsidP="00844B3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D3C1486" w14:textId="77777777" w:rsidR="00844B35" w:rsidRPr="00024690" w:rsidRDefault="00844B35" w:rsidP="00844B35"/>
    <w:p w14:paraId="08CAC089" w14:textId="77777777" w:rsidR="00844B35" w:rsidRPr="00024690" w:rsidRDefault="00844B35" w:rsidP="00844B35">
      <w:pPr>
        <w:pBdr>
          <w:bottom w:val="single" w:sz="4" w:space="1" w:color="auto"/>
        </w:pBdr>
        <w:spacing w:after="0"/>
        <w:jc w:val="center"/>
        <w:rPr>
          <w:rStyle w:val="SubtleEmphasis"/>
          <w:b/>
          <w:bCs/>
          <w:color w:val="EE0000"/>
          <w:sz w:val="16"/>
          <w:szCs w:val="16"/>
        </w:rPr>
      </w:pPr>
    </w:p>
    <w:p w14:paraId="3EA4517C" w14:textId="77777777" w:rsidR="00844B35" w:rsidRPr="00024690" w:rsidRDefault="00844B35" w:rsidP="00844B35">
      <w:pPr>
        <w:pBdr>
          <w:bottom w:val="single" w:sz="4" w:space="1" w:color="auto"/>
        </w:pBdr>
        <w:spacing w:after="0"/>
        <w:jc w:val="center"/>
        <w:rPr>
          <w:rStyle w:val="SubtleEmphasis"/>
          <w:b/>
          <w:bCs/>
          <w:color w:val="EE0000"/>
          <w:sz w:val="16"/>
          <w:szCs w:val="16"/>
        </w:rPr>
      </w:pPr>
    </w:p>
    <w:p w14:paraId="19E07D9D"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Clean Data from Excel, CSV, PDF, and Google Sheets with Data Interpreter</w:t>
      </w:r>
    </w:p>
    <w:p w14:paraId="543F9C9E"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Applies to: Tableau Cloud, Tableau Desktop, Tableau Server</w:t>
      </w:r>
    </w:p>
    <w:p w14:paraId="27683629"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When you track data in Excel spreadsheets, you create them with the human interface in mind. To make your spreadsheets easy to read, you might include things like titles, stacked headers, notes, maybe empty rows and columns to add white space, and you probably have multiple tabs of data too.</w:t>
      </w:r>
    </w:p>
    <w:p w14:paraId="63F297C9"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 xml:space="preserve">When you want to </w:t>
      </w:r>
      <w:proofErr w:type="spellStart"/>
      <w:r w:rsidRPr="00D75A6C">
        <w:rPr>
          <w:b/>
          <w:bCs/>
          <w:i/>
          <w:iCs/>
          <w:color w:val="EE0000"/>
          <w:sz w:val="16"/>
          <w:szCs w:val="16"/>
        </w:rPr>
        <w:t>analyze</w:t>
      </w:r>
      <w:proofErr w:type="spellEnd"/>
      <w:r w:rsidRPr="00D75A6C">
        <w:rPr>
          <w:b/>
          <w:bCs/>
          <w:i/>
          <w:iCs/>
          <w:color w:val="EE0000"/>
          <w:sz w:val="16"/>
          <w:szCs w:val="16"/>
        </w:rPr>
        <w:t xml:space="preserve"> this data in Tableau, these aesthetically pleasing attributes make it very difficult for Tableau to interpret your data. That’s where Data Interpreter can help.</w:t>
      </w:r>
    </w:p>
    <w:p w14:paraId="6CB5F280"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Tip: Though Tableau's Excel add-in is no longer supported, Data Interpreter can help you reshape your data for analysis in Tableau.</w:t>
      </w:r>
    </w:p>
    <w:p w14:paraId="1B251BB4" w14:textId="77777777" w:rsidR="00D75A6C" w:rsidRPr="00D75A6C" w:rsidRDefault="00D75A6C" w:rsidP="00D75A6C">
      <w:pPr>
        <w:pBdr>
          <w:bottom w:val="single" w:sz="4" w:space="1" w:color="auto"/>
        </w:pBdr>
        <w:spacing w:after="0"/>
        <w:jc w:val="center"/>
        <w:rPr>
          <w:b/>
          <w:bCs/>
          <w:i/>
          <w:iCs/>
          <w:color w:val="EE0000"/>
          <w:sz w:val="16"/>
          <w:szCs w:val="16"/>
        </w:rPr>
      </w:pPr>
      <w:bookmarkStart w:id="0" w:name="what_is"/>
      <w:bookmarkEnd w:id="0"/>
      <w:r w:rsidRPr="00D75A6C">
        <w:rPr>
          <w:b/>
          <w:bCs/>
          <w:i/>
          <w:iCs/>
          <w:color w:val="EE0000"/>
          <w:sz w:val="16"/>
          <w:szCs w:val="16"/>
        </w:rPr>
        <w:t>What does Data Interpreter do?</w:t>
      </w:r>
    </w:p>
    <w:p w14:paraId="79A47DF6"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Data Interpreter can give you a head start when cleaning your data. It can detect things like titles, notes, footers, empty cells, and so on and bypass them to identify the actual fields and values in your data set.</w:t>
      </w:r>
    </w:p>
    <w:p w14:paraId="368141B3"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It can even detect additional tables and sub-tables so that you can work with a subset of your data independently of the other data.</w:t>
      </w:r>
    </w:p>
    <w:p w14:paraId="17C24945"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After Data Interpreter has done its magic, you can check its work to make sure it captured the data that you wanted and identified it correctly. Then, you can make any necessary adjustments.</w:t>
      </w:r>
    </w:p>
    <w:p w14:paraId="13819C5C"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After you select the data that you want to work with, you might also need to do some additional cleaning steps like pivoting your data, splitting fields, or adding filters to get the data in the shape you want before starting your analysis.</w:t>
      </w:r>
    </w:p>
    <w:p w14:paraId="6E58230D"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Note: If your data needs more cleaning than what Data Interpreter can help you with, try </w:t>
      </w:r>
      <w:hyperlink r:id="rId57" w:tgtFrame="_blank" w:history="1">
        <w:r w:rsidRPr="00D75A6C">
          <w:rPr>
            <w:rStyle w:val="Hyperlink"/>
            <w:b/>
            <w:bCs/>
            <w:i/>
            <w:iCs/>
            <w:sz w:val="16"/>
            <w:szCs w:val="16"/>
          </w:rPr>
          <w:t>Tableau Prep(Link opens in a new window)</w:t>
        </w:r>
      </w:hyperlink>
      <w:r w:rsidRPr="00D75A6C">
        <w:rPr>
          <w:b/>
          <w:bCs/>
          <w:i/>
          <w:iCs/>
          <w:color w:val="EE0000"/>
          <w:sz w:val="16"/>
          <w:szCs w:val="16"/>
        </w:rPr>
        <w:t>.</w:t>
      </w:r>
    </w:p>
    <w:p w14:paraId="46459B50" w14:textId="77777777" w:rsidR="00D75A6C" w:rsidRPr="00D75A6C" w:rsidRDefault="00D75A6C" w:rsidP="00D75A6C">
      <w:pPr>
        <w:pBdr>
          <w:bottom w:val="single" w:sz="4" w:space="1" w:color="auto"/>
        </w:pBdr>
        <w:spacing w:after="0"/>
        <w:jc w:val="center"/>
        <w:rPr>
          <w:b/>
          <w:bCs/>
          <w:i/>
          <w:iCs/>
          <w:color w:val="EE0000"/>
          <w:sz w:val="16"/>
          <w:szCs w:val="16"/>
        </w:rPr>
      </w:pPr>
      <w:bookmarkStart w:id="1" w:name="Turn"/>
      <w:bookmarkEnd w:id="1"/>
      <w:r w:rsidRPr="00D75A6C">
        <w:rPr>
          <w:b/>
          <w:bCs/>
          <w:i/>
          <w:iCs/>
          <w:color w:val="EE0000"/>
          <w:sz w:val="16"/>
          <w:szCs w:val="16"/>
        </w:rPr>
        <w:t>Turn on Data Interpreter and review results</w:t>
      </w:r>
    </w:p>
    <w:p w14:paraId="776433FC" w14:textId="77777777" w:rsidR="00D75A6C" w:rsidRPr="00D75A6C" w:rsidRDefault="00D75A6C" w:rsidP="00D75A6C">
      <w:pPr>
        <w:numPr>
          <w:ilvl w:val="0"/>
          <w:numId w:val="22"/>
        </w:numPr>
        <w:pBdr>
          <w:bottom w:val="single" w:sz="4" w:space="1" w:color="auto"/>
        </w:pBdr>
        <w:spacing w:after="0"/>
        <w:jc w:val="center"/>
        <w:rPr>
          <w:b/>
          <w:bCs/>
          <w:i/>
          <w:iCs/>
          <w:color w:val="EE0000"/>
          <w:sz w:val="16"/>
          <w:szCs w:val="16"/>
        </w:rPr>
      </w:pPr>
      <w:r w:rsidRPr="00D75A6C">
        <w:rPr>
          <w:b/>
          <w:bCs/>
          <w:i/>
          <w:iCs/>
          <w:color w:val="EE0000"/>
          <w:sz w:val="16"/>
          <w:szCs w:val="16"/>
        </w:rPr>
        <w:t>From the Connect pane, connect to an Excel spreadsheet or other connector that supports Data Interpreter such as Text (.csv) files, PDF files or Google sheets.</w:t>
      </w:r>
    </w:p>
    <w:p w14:paraId="5A2B4846" w14:textId="77777777" w:rsidR="00D75A6C" w:rsidRPr="00D75A6C" w:rsidRDefault="00D75A6C" w:rsidP="00D75A6C">
      <w:pPr>
        <w:numPr>
          <w:ilvl w:val="0"/>
          <w:numId w:val="23"/>
        </w:numPr>
        <w:pBdr>
          <w:bottom w:val="single" w:sz="4" w:space="1" w:color="auto"/>
        </w:pBdr>
        <w:spacing w:after="0"/>
        <w:jc w:val="center"/>
        <w:rPr>
          <w:b/>
          <w:bCs/>
          <w:i/>
          <w:iCs/>
          <w:color w:val="EE0000"/>
          <w:sz w:val="16"/>
          <w:szCs w:val="16"/>
        </w:rPr>
      </w:pPr>
      <w:r w:rsidRPr="00D75A6C">
        <w:rPr>
          <w:b/>
          <w:bCs/>
          <w:i/>
          <w:iCs/>
          <w:color w:val="EE0000"/>
          <w:sz w:val="16"/>
          <w:szCs w:val="16"/>
        </w:rPr>
        <w:t>Drag a table to the canvas (if needed), then on the Data Source page, in the left pane, select the Use Data Interpreter check box to see if Data Interpreter can help clean up your data.</w:t>
      </w:r>
    </w:p>
    <w:p w14:paraId="49809DD7" w14:textId="1ED5B8FC"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0EBBF6E6" wp14:editId="4F417FEE">
            <wp:extent cx="1943100" cy="1188720"/>
            <wp:effectExtent l="0" t="0" r="0" b="0"/>
            <wp:docPr id="1546260075" name="Picture 24" descr="The Use Data Interpreter check box on the left pane of the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Use Data Interpreter check box on the left pane of the Data Source p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3100" cy="1188720"/>
                    </a:xfrm>
                    <a:prstGeom prst="rect">
                      <a:avLst/>
                    </a:prstGeom>
                    <a:noFill/>
                    <a:ln>
                      <a:noFill/>
                    </a:ln>
                  </pic:spPr>
                </pic:pic>
              </a:graphicData>
            </a:graphic>
          </wp:inline>
        </w:drawing>
      </w:r>
    </w:p>
    <w:p w14:paraId="663416F9"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Note: When you clean your data with Data Interpreter, Data Interpreter cleans all the data associated with a connection in the data source. Data Interpreter does not change the underlying data.</w:t>
      </w:r>
    </w:p>
    <w:p w14:paraId="77622E70" w14:textId="77777777" w:rsidR="00D75A6C" w:rsidRPr="00D75A6C" w:rsidRDefault="00D75A6C" w:rsidP="00D75A6C">
      <w:pPr>
        <w:numPr>
          <w:ilvl w:val="0"/>
          <w:numId w:val="24"/>
        </w:numPr>
        <w:pBdr>
          <w:bottom w:val="single" w:sz="4" w:space="1" w:color="auto"/>
        </w:pBdr>
        <w:spacing w:after="0"/>
        <w:jc w:val="center"/>
        <w:rPr>
          <w:b/>
          <w:bCs/>
          <w:i/>
          <w:iCs/>
          <w:color w:val="EE0000"/>
          <w:sz w:val="16"/>
          <w:szCs w:val="16"/>
        </w:rPr>
      </w:pPr>
      <w:r w:rsidRPr="00D75A6C">
        <w:rPr>
          <w:b/>
          <w:bCs/>
          <w:i/>
          <w:iCs/>
          <w:color w:val="EE0000"/>
          <w:sz w:val="16"/>
          <w:szCs w:val="16"/>
        </w:rPr>
        <w:t>In the Data pane, click the Review the results link to review the results of the Data Interpreter.</w:t>
      </w:r>
    </w:p>
    <w:p w14:paraId="0C9C72AE" w14:textId="4600518E"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lastRenderedPageBreak/>
        <w:drawing>
          <wp:inline distT="0" distB="0" distL="0" distR="0" wp14:anchorId="5BFB9937" wp14:editId="23A9D941">
            <wp:extent cx="1760220" cy="1630680"/>
            <wp:effectExtent l="0" t="0" r="0" b="7620"/>
            <wp:docPr id="1853388215" name="Picture 23" descr="The Review the results link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view the results link in the Data pan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0220" cy="1630680"/>
                    </a:xfrm>
                    <a:prstGeom prst="rect">
                      <a:avLst/>
                    </a:prstGeom>
                    <a:noFill/>
                    <a:ln>
                      <a:noFill/>
                    </a:ln>
                  </pic:spPr>
                </pic:pic>
              </a:graphicData>
            </a:graphic>
          </wp:inline>
        </w:drawing>
      </w:r>
    </w:p>
    <w:p w14:paraId="68E83794"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A copy of your data source opens in Excel on the Key for the Data Interpreter tab. Review the key to find out how to read the results.</w:t>
      </w:r>
    </w:p>
    <w:p w14:paraId="2FA915B6" w14:textId="7F5E61A6"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5E31ADA4" wp14:editId="280C6A7F">
            <wp:extent cx="4876800" cy="3810000"/>
            <wp:effectExtent l="0" t="0" r="0" b="0"/>
            <wp:docPr id="130543220" name="Picture 22" descr="The Key for the Data Interpreter tab with information on how to read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Key for the Data Interpreter tab with information on how to read the resul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04B2C502" w14:textId="77777777" w:rsidR="00D75A6C" w:rsidRPr="00D75A6C" w:rsidRDefault="00D75A6C" w:rsidP="00D75A6C">
      <w:pPr>
        <w:numPr>
          <w:ilvl w:val="0"/>
          <w:numId w:val="25"/>
        </w:numPr>
        <w:pBdr>
          <w:bottom w:val="single" w:sz="4" w:space="1" w:color="auto"/>
        </w:pBdr>
        <w:spacing w:after="0"/>
        <w:jc w:val="center"/>
        <w:rPr>
          <w:b/>
          <w:bCs/>
          <w:i/>
          <w:iCs/>
          <w:color w:val="EE0000"/>
          <w:sz w:val="16"/>
          <w:szCs w:val="16"/>
        </w:rPr>
      </w:pPr>
      <w:r w:rsidRPr="00D75A6C">
        <w:rPr>
          <w:b/>
          <w:bCs/>
          <w:i/>
          <w:iCs/>
          <w:color w:val="EE0000"/>
          <w:sz w:val="16"/>
          <w:szCs w:val="16"/>
        </w:rPr>
        <w:t>Click each tab to review how Data Interpreter interpreted the data source.</w:t>
      </w:r>
    </w:p>
    <w:p w14:paraId="593C81B1"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If Data Interpreter found additional tables, also called found tables or sub-tables, they are identified in the &lt;sheet name&gt;_</w:t>
      </w:r>
      <w:proofErr w:type="spellStart"/>
      <w:r w:rsidRPr="00D75A6C">
        <w:rPr>
          <w:b/>
          <w:bCs/>
          <w:i/>
          <w:iCs/>
          <w:color w:val="EE0000"/>
          <w:sz w:val="16"/>
          <w:szCs w:val="16"/>
        </w:rPr>
        <w:t>subtables</w:t>
      </w:r>
      <w:proofErr w:type="spellEnd"/>
      <w:r w:rsidRPr="00D75A6C">
        <w:rPr>
          <w:b/>
          <w:bCs/>
          <w:i/>
          <w:iCs/>
          <w:color w:val="EE0000"/>
          <w:sz w:val="16"/>
          <w:szCs w:val="16"/>
        </w:rPr>
        <w:t xml:space="preserve"> tab by outlining their cell ranges. A separate tab is also included for each sub-table, </w:t>
      </w:r>
      <w:proofErr w:type="spellStart"/>
      <w:r w:rsidRPr="00D75A6C">
        <w:rPr>
          <w:b/>
          <w:bCs/>
          <w:i/>
          <w:iCs/>
          <w:color w:val="EE0000"/>
          <w:sz w:val="16"/>
          <w:szCs w:val="16"/>
        </w:rPr>
        <w:t>color</w:t>
      </w:r>
      <w:proofErr w:type="spellEnd"/>
      <w:r w:rsidRPr="00D75A6C">
        <w:rPr>
          <w:b/>
          <w:bCs/>
          <w:i/>
          <w:iCs/>
          <w:color w:val="EE0000"/>
          <w:sz w:val="16"/>
          <w:szCs w:val="16"/>
        </w:rPr>
        <w:t xml:space="preserve"> coded to identify the header and data rows.</w:t>
      </w:r>
    </w:p>
    <w:p w14:paraId="01484456"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If Data Interpreter does not provide the expected results, clear the Cleaned with Data Interpreter check box to use the original data source.</w:t>
      </w:r>
    </w:p>
    <w:p w14:paraId="4C725356" w14:textId="7C90EC88"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32DF648A" wp14:editId="73AADA98">
            <wp:extent cx="1859280" cy="1417320"/>
            <wp:effectExtent l="0" t="0" r="7620" b="0"/>
            <wp:docPr id="1217547108" name="Picture 21" descr="The Cleaned with Data Interpreter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Cleaned with Data Interpreter check b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9280" cy="1417320"/>
                    </a:xfrm>
                    <a:prstGeom prst="rect">
                      <a:avLst/>
                    </a:prstGeom>
                    <a:noFill/>
                    <a:ln>
                      <a:noFill/>
                    </a:ln>
                  </pic:spPr>
                </pic:pic>
              </a:graphicData>
            </a:graphic>
          </wp:inline>
        </w:drawing>
      </w:r>
    </w:p>
    <w:p w14:paraId="58F3D7A5" w14:textId="77777777" w:rsidR="00D75A6C" w:rsidRPr="00D75A6C" w:rsidRDefault="00D75A6C" w:rsidP="00D75A6C">
      <w:pPr>
        <w:numPr>
          <w:ilvl w:val="0"/>
          <w:numId w:val="26"/>
        </w:numPr>
        <w:pBdr>
          <w:bottom w:val="single" w:sz="4" w:space="1" w:color="auto"/>
        </w:pBdr>
        <w:spacing w:after="0"/>
        <w:jc w:val="center"/>
        <w:rPr>
          <w:b/>
          <w:bCs/>
          <w:i/>
          <w:iCs/>
          <w:color w:val="EE0000"/>
          <w:sz w:val="16"/>
          <w:szCs w:val="16"/>
        </w:rPr>
      </w:pPr>
      <w:r w:rsidRPr="00D75A6C">
        <w:rPr>
          <w:b/>
          <w:bCs/>
          <w:i/>
          <w:iCs/>
          <w:color w:val="EE0000"/>
          <w:sz w:val="16"/>
          <w:szCs w:val="16"/>
        </w:rPr>
        <w:t xml:space="preserve">To replace the current table with any of the found tables, drag the current table off the canvas and then drag the </w:t>
      </w:r>
      <w:proofErr w:type="spellStart"/>
      <w:r w:rsidRPr="00D75A6C">
        <w:rPr>
          <w:b/>
          <w:bCs/>
          <w:i/>
          <w:iCs/>
          <w:color w:val="EE0000"/>
          <w:sz w:val="16"/>
          <w:szCs w:val="16"/>
        </w:rPr>
        <w:t>found</w:t>
      </w:r>
      <w:proofErr w:type="spellEnd"/>
      <w:r w:rsidRPr="00D75A6C">
        <w:rPr>
          <w:b/>
          <w:bCs/>
          <w:i/>
          <w:iCs/>
          <w:color w:val="EE0000"/>
          <w:sz w:val="16"/>
          <w:szCs w:val="16"/>
        </w:rPr>
        <w:t xml:space="preserve"> table that you want to use to the canvas.</w:t>
      </w:r>
    </w:p>
    <w:p w14:paraId="1DA4AC3C"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 xml:space="preserve">If Data interpreter has misidentified the range of the </w:t>
      </w:r>
      <w:proofErr w:type="spellStart"/>
      <w:r w:rsidRPr="00D75A6C">
        <w:rPr>
          <w:b/>
          <w:bCs/>
          <w:i/>
          <w:iCs/>
          <w:color w:val="EE0000"/>
          <w:sz w:val="16"/>
          <w:szCs w:val="16"/>
        </w:rPr>
        <w:t>found</w:t>
      </w:r>
      <w:proofErr w:type="spellEnd"/>
      <w:r w:rsidRPr="00D75A6C">
        <w:rPr>
          <w:b/>
          <w:bCs/>
          <w:i/>
          <w:iCs/>
          <w:color w:val="EE0000"/>
          <w:sz w:val="16"/>
          <w:szCs w:val="16"/>
        </w:rPr>
        <w:t xml:space="preserve"> table, after you drag the </w:t>
      </w:r>
      <w:proofErr w:type="spellStart"/>
      <w:r w:rsidRPr="00D75A6C">
        <w:rPr>
          <w:b/>
          <w:bCs/>
          <w:i/>
          <w:iCs/>
          <w:color w:val="EE0000"/>
          <w:sz w:val="16"/>
          <w:szCs w:val="16"/>
        </w:rPr>
        <w:t>found</w:t>
      </w:r>
      <w:proofErr w:type="spellEnd"/>
      <w:r w:rsidRPr="00D75A6C">
        <w:rPr>
          <w:b/>
          <w:bCs/>
          <w:i/>
          <w:iCs/>
          <w:color w:val="EE0000"/>
          <w:sz w:val="16"/>
          <w:szCs w:val="16"/>
        </w:rPr>
        <w:t xml:space="preserve"> table to the canvas, click the drop-down arrow on that table, and then select Edit Found Table to adjust the corners of the </w:t>
      </w:r>
      <w:proofErr w:type="spellStart"/>
      <w:r w:rsidRPr="00D75A6C">
        <w:rPr>
          <w:b/>
          <w:bCs/>
          <w:i/>
          <w:iCs/>
          <w:color w:val="EE0000"/>
          <w:sz w:val="16"/>
          <w:szCs w:val="16"/>
        </w:rPr>
        <w:t>found</w:t>
      </w:r>
      <w:proofErr w:type="spellEnd"/>
      <w:r w:rsidRPr="00D75A6C">
        <w:rPr>
          <w:b/>
          <w:bCs/>
          <w:i/>
          <w:iCs/>
          <w:color w:val="EE0000"/>
          <w:sz w:val="16"/>
          <w:szCs w:val="16"/>
        </w:rPr>
        <w:t xml:space="preserve"> table (the top-left cell and bottom-right cell of the table).</w:t>
      </w:r>
    </w:p>
    <w:p w14:paraId="517044B9" w14:textId="620D2295"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lastRenderedPageBreak/>
        <w:drawing>
          <wp:inline distT="0" distB="0" distL="0" distR="0" wp14:anchorId="3F20D48E" wp14:editId="107B3782">
            <wp:extent cx="2324100" cy="1653540"/>
            <wp:effectExtent l="0" t="0" r="0" b="3810"/>
            <wp:docPr id="1528513571" name="Picture 20" descr="Edit Found Table menu with options to adjust the range of the fou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 Found Table menu with options to adjust the range of the found t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4100" cy="1653540"/>
                    </a:xfrm>
                    <a:prstGeom prst="rect">
                      <a:avLst/>
                    </a:prstGeom>
                    <a:noFill/>
                    <a:ln>
                      <a:noFill/>
                    </a:ln>
                  </pic:spPr>
                </pic:pic>
              </a:graphicData>
            </a:graphic>
          </wp:inline>
        </w:drawing>
      </w:r>
    </w:p>
    <w:p w14:paraId="5B095F9F" w14:textId="77777777" w:rsidR="00D75A6C" w:rsidRPr="00D75A6C" w:rsidRDefault="00D75A6C" w:rsidP="00D75A6C">
      <w:pPr>
        <w:numPr>
          <w:ilvl w:val="0"/>
          <w:numId w:val="27"/>
        </w:numPr>
        <w:pBdr>
          <w:bottom w:val="single" w:sz="4" w:space="1" w:color="auto"/>
        </w:pBdr>
        <w:spacing w:after="0"/>
        <w:jc w:val="center"/>
        <w:rPr>
          <w:b/>
          <w:bCs/>
          <w:i/>
          <w:iCs/>
          <w:color w:val="EE0000"/>
          <w:sz w:val="16"/>
          <w:szCs w:val="16"/>
        </w:rPr>
      </w:pPr>
      <w:r w:rsidRPr="00D75A6C">
        <w:rPr>
          <w:b/>
          <w:bCs/>
          <w:i/>
          <w:iCs/>
          <w:color w:val="EE0000"/>
          <w:sz w:val="16"/>
          <w:szCs w:val="16"/>
        </w:rPr>
        <w:t xml:space="preserve">After you have the data that you want to work with, you can apply any additional cleaning operations to your data so that you can </w:t>
      </w:r>
      <w:proofErr w:type="spellStart"/>
      <w:r w:rsidRPr="00D75A6C">
        <w:rPr>
          <w:b/>
          <w:bCs/>
          <w:i/>
          <w:iCs/>
          <w:color w:val="EE0000"/>
          <w:sz w:val="16"/>
          <w:szCs w:val="16"/>
        </w:rPr>
        <w:t>analyze</w:t>
      </w:r>
      <w:proofErr w:type="spellEnd"/>
      <w:r w:rsidRPr="00D75A6C">
        <w:rPr>
          <w:b/>
          <w:bCs/>
          <w:i/>
          <w:iCs/>
          <w:color w:val="EE0000"/>
          <w:sz w:val="16"/>
          <w:szCs w:val="16"/>
        </w:rPr>
        <w:t xml:space="preserve"> it.</w:t>
      </w:r>
    </w:p>
    <w:p w14:paraId="11A63E9E"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Data Interpreter Example</w:t>
      </w:r>
    </w:p>
    <w:p w14:paraId="31BCDD6F"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In this example we are connecting to an Excel spreadsheet with violent crime data by city and state for the year 2016. This spreadsheet includes multiple tables on one sheet and some extra formatting.</w:t>
      </w:r>
    </w:p>
    <w:p w14:paraId="3587C158" w14:textId="74B352B3"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69871DEE" wp14:editId="31751BAC">
            <wp:extent cx="6645910" cy="2984500"/>
            <wp:effectExtent l="0" t="0" r="2540" b="6350"/>
            <wp:docPr id="1345817554" name="Picture 19" descr="An Excel spreadsheet highlighting extra formatting, including a title, merged header cells, extra white space,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 Excel spreadsheet highlighting extra formatting, including a title, merged header cells, extra white space, and sub-tab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2984500"/>
                    </a:xfrm>
                    <a:prstGeom prst="rect">
                      <a:avLst/>
                    </a:prstGeom>
                    <a:noFill/>
                    <a:ln>
                      <a:noFill/>
                    </a:ln>
                  </pic:spPr>
                </pic:pic>
              </a:graphicData>
            </a:graphic>
          </wp:inline>
        </w:drawing>
      </w:r>
    </w:p>
    <w:p w14:paraId="34111487" w14:textId="77777777" w:rsidR="00D75A6C" w:rsidRPr="00D75A6C" w:rsidRDefault="00D75A6C" w:rsidP="00D75A6C">
      <w:pPr>
        <w:numPr>
          <w:ilvl w:val="0"/>
          <w:numId w:val="28"/>
        </w:numPr>
        <w:pBdr>
          <w:bottom w:val="single" w:sz="4" w:space="1" w:color="auto"/>
        </w:pBdr>
        <w:spacing w:after="0"/>
        <w:jc w:val="center"/>
        <w:rPr>
          <w:b/>
          <w:bCs/>
          <w:i/>
          <w:iCs/>
          <w:color w:val="EE0000"/>
          <w:sz w:val="16"/>
          <w:szCs w:val="16"/>
        </w:rPr>
      </w:pPr>
      <w:r w:rsidRPr="00D75A6C">
        <w:rPr>
          <w:b/>
          <w:bCs/>
          <w:i/>
          <w:iCs/>
          <w:color w:val="EE0000"/>
          <w:sz w:val="16"/>
          <w:szCs w:val="16"/>
        </w:rPr>
        <w:t>Title</w:t>
      </w:r>
    </w:p>
    <w:p w14:paraId="0E4D446E" w14:textId="77777777" w:rsidR="00D75A6C" w:rsidRPr="00D75A6C" w:rsidRDefault="00D75A6C" w:rsidP="00D75A6C">
      <w:pPr>
        <w:numPr>
          <w:ilvl w:val="0"/>
          <w:numId w:val="29"/>
        </w:numPr>
        <w:pBdr>
          <w:bottom w:val="single" w:sz="4" w:space="1" w:color="auto"/>
        </w:pBdr>
        <w:spacing w:after="0"/>
        <w:jc w:val="center"/>
        <w:rPr>
          <w:b/>
          <w:bCs/>
          <w:i/>
          <w:iCs/>
          <w:color w:val="EE0000"/>
          <w:sz w:val="16"/>
          <w:szCs w:val="16"/>
        </w:rPr>
      </w:pPr>
      <w:r w:rsidRPr="00D75A6C">
        <w:rPr>
          <w:b/>
          <w:bCs/>
          <w:i/>
          <w:iCs/>
          <w:color w:val="EE0000"/>
          <w:sz w:val="16"/>
          <w:szCs w:val="16"/>
        </w:rPr>
        <w:t>Merged header cells</w:t>
      </w:r>
    </w:p>
    <w:p w14:paraId="4546EB14" w14:textId="77777777" w:rsidR="00D75A6C" w:rsidRPr="00D75A6C" w:rsidRDefault="00D75A6C" w:rsidP="00D75A6C">
      <w:pPr>
        <w:numPr>
          <w:ilvl w:val="0"/>
          <w:numId w:val="30"/>
        </w:numPr>
        <w:pBdr>
          <w:bottom w:val="single" w:sz="4" w:space="1" w:color="auto"/>
        </w:pBdr>
        <w:spacing w:after="0"/>
        <w:jc w:val="center"/>
        <w:rPr>
          <w:b/>
          <w:bCs/>
          <w:i/>
          <w:iCs/>
          <w:color w:val="EE0000"/>
          <w:sz w:val="16"/>
          <w:szCs w:val="16"/>
        </w:rPr>
      </w:pPr>
      <w:r w:rsidRPr="00D75A6C">
        <w:rPr>
          <w:b/>
          <w:bCs/>
          <w:i/>
          <w:iCs/>
          <w:color w:val="EE0000"/>
          <w:sz w:val="16"/>
          <w:szCs w:val="16"/>
        </w:rPr>
        <w:t>Extra white space</w:t>
      </w:r>
    </w:p>
    <w:p w14:paraId="4CB5442B" w14:textId="77777777" w:rsidR="00D75A6C" w:rsidRPr="00D75A6C" w:rsidRDefault="00D75A6C" w:rsidP="00D75A6C">
      <w:pPr>
        <w:numPr>
          <w:ilvl w:val="0"/>
          <w:numId w:val="31"/>
        </w:numPr>
        <w:pBdr>
          <w:bottom w:val="single" w:sz="4" w:space="1" w:color="auto"/>
        </w:pBdr>
        <w:spacing w:after="0"/>
        <w:jc w:val="center"/>
        <w:rPr>
          <w:b/>
          <w:bCs/>
          <w:i/>
          <w:iCs/>
          <w:color w:val="EE0000"/>
          <w:sz w:val="16"/>
          <w:szCs w:val="16"/>
        </w:rPr>
      </w:pPr>
      <w:r w:rsidRPr="00D75A6C">
        <w:rPr>
          <w:b/>
          <w:bCs/>
          <w:i/>
          <w:iCs/>
          <w:color w:val="EE0000"/>
          <w:sz w:val="16"/>
          <w:szCs w:val="16"/>
        </w:rPr>
        <w:t>Sub-tables</w:t>
      </w:r>
    </w:p>
    <w:p w14:paraId="610500A8"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The extra formatting in this spreadsheet makes it difficult for Tableau to determine what the field headers and values are.</w:t>
      </w:r>
    </w:p>
    <w:p w14:paraId="17F72179"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Instead, it reads the data vertically and assigns each column the default value F1, F2, F3 (Field 1, Field 2, Field 3) and so on. Blank cells are read as null values.</w:t>
      </w:r>
    </w:p>
    <w:p w14:paraId="7ECBDCC5" w14:textId="70C5B075"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7F942533" wp14:editId="4E716F3F">
            <wp:extent cx="6645910" cy="2545080"/>
            <wp:effectExtent l="0" t="0" r="2540" b="7620"/>
            <wp:docPr id="735153854" name="Picture 18" descr="The results from a spreadsheet with extra formatting shows data that reads vertically, assigns each column the default value, and blank cells are read as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results from a spreadsheet with extra formatting shows data that reads vertically, assigns each column the default value, and blank cells are read as null valu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2545080"/>
                    </a:xfrm>
                    <a:prstGeom prst="rect">
                      <a:avLst/>
                    </a:prstGeom>
                    <a:noFill/>
                    <a:ln>
                      <a:noFill/>
                    </a:ln>
                  </pic:spPr>
                </pic:pic>
              </a:graphicData>
            </a:graphic>
          </wp:inline>
        </w:drawing>
      </w:r>
    </w:p>
    <w:p w14:paraId="6DE16C26"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To see if Data Interpreter can help clean this data set, we select Use Data Interpreter.</w:t>
      </w:r>
    </w:p>
    <w:p w14:paraId="7BFECDEF"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Data Interpreter detected the proper headings for the fields, removed the extra formatting and found several sub-tables. The sub-tables are listed in the Sheets section in the Data pane and are named using the original sheet name and the cell ranges for each sub-table.</w:t>
      </w:r>
    </w:p>
    <w:p w14:paraId="792F4BD2"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In this example there are three sub-tables: Crimes 2016 A4:H84, Crimes 2016 K5:L40, and Crimes 2016 O5:P56.</w:t>
      </w:r>
    </w:p>
    <w:p w14:paraId="267CBD30" w14:textId="00194639"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lastRenderedPageBreak/>
        <w:drawing>
          <wp:inline distT="0" distB="0" distL="0" distR="0" wp14:anchorId="71640B63" wp14:editId="5866F030">
            <wp:extent cx="6645910" cy="2672715"/>
            <wp:effectExtent l="0" t="0" r="2540" b="0"/>
            <wp:docPr id="941608192" name="Picture 17" descr="The results after using Data Interpreter, which identified proper field headings and removed extra formatting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results after using Data Interpreter, which identified proper field headings and removed extra formatting and sub-tabl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2672715"/>
                    </a:xfrm>
                    <a:prstGeom prst="rect">
                      <a:avLst/>
                    </a:prstGeom>
                    <a:noFill/>
                    <a:ln>
                      <a:noFill/>
                    </a:ln>
                  </pic:spPr>
                </pic:pic>
              </a:graphicData>
            </a:graphic>
          </wp:inline>
        </w:drawing>
      </w:r>
    </w:p>
    <w:p w14:paraId="1A72A4B2"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To examine the results of the Data Interpreter more closely, we click the Review the results link in the Data pane to view an annotated copy of the spreadsheet.</w:t>
      </w:r>
    </w:p>
    <w:p w14:paraId="3B24F45D"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 xml:space="preserve">Here we see a copy of the original data, </w:t>
      </w:r>
      <w:proofErr w:type="spellStart"/>
      <w:r w:rsidRPr="00D75A6C">
        <w:rPr>
          <w:b/>
          <w:bCs/>
          <w:i/>
          <w:iCs/>
          <w:color w:val="EE0000"/>
          <w:sz w:val="16"/>
          <w:szCs w:val="16"/>
        </w:rPr>
        <w:t>color</w:t>
      </w:r>
      <w:proofErr w:type="spellEnd"/>
      <w:r w:rsidRPr="00D75A6C">
        <w:rPr>
          <w:b/>
          <w:bCs/>
          <w:i/>
          <w:iCs/>
          <w:color w:val="EE0000"/>
          <w:sz w:val="16"/>
          <w:szCs w:val="16"/>
        </w:rPr>
        <w:t xml:space="preserve"> coded to identify which data was identified as header data and which data was identified as field values.</w:t>
      </w:r>
    </w:p>
    <w:p w14:paraId="13BF7A5D" w14:textId="4C481AEA"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2615CA87" wp14:editId="7C546232">
            <wp:extent cx="6614160" cy="2141220"/>
            <wp:effectExtent l="0" t="0" r="0" b="0"/>
            <wp:docPr id="928511194" name="Picture 16" descr="A copy of the original data color coded to identify header data in red and field values in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copy of the original data color coded to identify header data in red and field values in gree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14160" cy="2141220"/>
                    </a:xfrm>
                    <a:prstGeom prst="rect">
                      <a:avLst/>
                    </a:prstGeom>
                    <a:noFill/>
                    <a:ln>
                      <a:noFill/>
                    </a:ln>
                  </pic:spPr>
                </pic:pic>
              </a:graphicData>
            </a:graphic>
          </wp:inline>
        </w:drawing>
      </w:r>
    </w:p>
    <w:p w14:paraId="33C60ED0"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The next tab shows us the sub-tables that Data Interpreter found, outlined by the cell ranges.</w:t>
      </w:r>
    </w:p>
    <w:p w14:paraId="503310E9" w14:textId="2E9E26BB"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2D0776BC" wp14:editId="7636C7DB">
            <wp:extent cx="6614160" cy="4076700"/>
            <wp:effectExtent l="0" t="0" r="0" b="0"/>
            <wp:docPr id="810266697" name="Picture 15" descr="Sub-tables that Data Interpreter found, outined by cell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ub-tables that Data Interpreter found, outined by cell rang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14160" cy="4076700"/>
                    </a:xfrm>
                    <a:prstGeom prst="rect">
                      <a:avLst/>
                    </a:prstGeom>
                    <a:noFill/>
                    <a:ln>
                      <a:noFill/>
                    </a:ln>
                  </pic:spPr>
                </pic:pic>
              </a:graphicData>
            </a:graphic>
          </wp:inline>
        </w:drawing>
      </w:r>
    </w:p>
    <w:p w14:paraId="521CA232"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lastRenderedPageBreak/>
        <w:t>In this example the first sub-table, Crimes 2016 A4:H84, has the main data that we want to work with. To use this table as our data table, we can simply drag the original table off the canvas and then drag the new table to the canvas.</w:t>
      </w:r>
    </w:p>
    <w:p w14:paraId="2F87330E" w14:textId="74CB3945"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1262CE09" wp14:editId="17821779">
            <wp:extent cx="6431280" cy="3870960"/>
            <wp:effectExtent l="0" t="0" r="7620" b="0"/>
            <wp:docPr id="1879972564" name="Picture 14" descr="The new tab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new table added to the canva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31280" cy="3870960"/>
                    </a:xfrm>
                    <a:prstGeom prst="rect">
                      <a:avLst/>
                    </a:prstGeom>
                    <a:noFill/>
                    <a:ln>
                      <a:noFill/>
                    </a:ln>
                  </pic:spPr>
                </pic:pic>
              </a:graphicData>
            </a:graphic>
          </wp:inline>
        </w:drawing>
      </w:r>
    </w:p>
    <w:p w14:paraId="70BE6039"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Once we have the data that we want to work with in the canvas, we can do some additional clean up on the data. For example we can:</w:t>
      </w:r>
    </w:p>
    <w:p w14:paraId="527E5721" w14:textId="77777777" w:rsidR="00D75A6C" w:rsidRPr="00D75A6C" w:rsidRDefault="00D75A6C" w:rsidP="00D75A6C">
      <w:pPr>
        <w:numPr>
          <w:ilvl w:val="0"/>
          <w:numId w:val="32"/>
        </w:numPr>
        <w:pBdr>
          <w:bottom w:val="single" w:sz="4" w:space="1" w:color="auto"/>
        </w:pBdr>
        <w:spacing w:after="0"/>
        <w:jc w:val="center"/>
        <w:rPr>
          <w:b/>
          <w:bCs/>
          <w:i/>
          <w:iCs/>
          <w:color w:val="EE0000"/>
          <w:sz w:val="16"/>
          <w:szCs w:val="16"/>
        </w:rPr>
      </w:pPr>
      <w:r w:rsidRPr="00D75A6C">
        <w:rPr>
          <w:b/>
          <w:bCs/>
          <w:i/>
          <w:iCs/>
          <w:color w:val="EE0000"/>
          <w:sz w:val="16"/>
          <w:szCs w:val="16"/>
        </w:rPr>
        <w:t>Change the field names so that they represent city, state, and month names.</w:t>
      </w:r>
    </w:p>
    <w:p w14:paraId="53E16088" w14:textId="77777777" w:rsidR="00D75A6C" w:rsidRPr="00D75A6C" w:rsidRDefault="00D75A6C" w:rsidP="00D75A6C">
      <w:pPr>
        <w:numPr>
          <w:ilvl w:val="0"/>
          <w:numId w:val="32"/>
        </w:numPr>
        <w:pBdr>
          <w:bottom w:val="single" w:sz="4" w:space="1" w:color="auto"/>
        </w:pBdr>
        <w:spacing w:after="0"/>
        <w:jc w:val="center"/>
        <w:rPr>
          <w:b/>
          <w:bCs/>
          <w:i/>
          <w:iCs/>
          <w:color w:val="EE0000"/>
          <w:sz w:val="16"/>
          <w:szCs w:val="16"/>
        </w:rPr>
      </w:pPr>
      <w:r w:rsidRPr="00D75A6C">
        <w:rPr>
          <w:b/>
          <w:bCs/>
          <w:i/>
          <w:iCs/>
          <w:color w:val="EE0000"/>
          <w:sz w:val="16"/>
          <w:szCs w:val="16"/>
        </w:rPr>
        <w:t>Pivot the months fields.</w:t>
      </w:r>
    </w:p>
    <w:p w14:paraId="08412F8E" w14:textId="77777777" w:rsidR="00D75A6C" w:rsidRPr="00D75A6C" w:rsidRDefault="00D75A6C" w:rsidP="00D75A6C">
      <w:pPr>
        <w:numPr>
          <w:ilvl w:val="0"/>
          <w:numId w:val="32"/>
        </w:numPr>
        <w:pBdr>
          <w:bottom w:val="single" w:sz="4" w:space="1" w:color="auto"/>
        </w:pBdr>
        <w:spacing w:after="0"/>
        <w:jc w:val="center"/>
        <w:rPr>
          <w:b/>
          <w:bCs/>
          <w:i/>
          <w:iCs/>
          <w:color w:val="EE0000"/>
          <w:sz w:val="16"/>
          <w:szCs w:val="16"/>
        </w:rPr>
      </w:pPr>
      <w:r w:rsidRPr="00D75A6C">
        <w:rPr>
          <w:b/>
          <w:bCs/>
          <w:i/>
          <w:iCs/>
          <w:color w:val="EE0000"/>
          <w:sz w:val="16"/>
          <w:szCs w:val="16"/>
        </w:rPr>
        <w:t>Drag in the third sub-table Crimes 2016 o5:P56 and join it to our first sub-table on the State field to include state populations for our analysis.</w:t>
      </w:r>
    </w:p>
    <w:p w14:paraId="47CA0E83" w14:textId="77777777" w:rsidR="00D75A6C" w:rsidRPr="00D75A6C" w:rsidRDefault="00D75A6C" w:rsidP="00D75A6C">
      <w:pPr>
        <w:numPr>
          <w:ilvl w:val="0"/>
          <w:numId w:val="32"/>
        </w:numPr>
        <w:pBdr>
          <w:bottom w:val="single" w:sz="4" w:space="1" w:color="auto"/>
        </w:pBdr>
        <w:spacing w:after="0"/>
        <w:jc w:val="center"/>
        <w:rPr>
          <w:b/>
          <w:bCs/>
          <w:i/>
          <w:iCs/>
          <w:color w:val="EE0000"/>
          <w:sz w:val="16"/>
          <w:szCs w:val="16"/>
        </w:rPr>
      </w:pPr>
      <w:r w:rsidRPr="00D75A6C">
        <w:rPr>
          <w:b/>
          <w:bCs/>
          <w:i/>
          <w:iCs/>
          <w:color w:val="EE0000"/>
          <w:sz w:val="16"/>
          <w:szCs w:val="16"/>
        </w:rPr>
        <w:t>Hide any duplicate fields that were added as a result of the join.</w:t>
      </w:r>
    </w:p>
    <w:p w14:paraId="2D9B8CB6"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The results might look something like this:</w:t>
      </w:r>
    </w:p>
    <w:p w14:paraId="4371E2C8" w14:textId="57B23941"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drawing>
          <wp:inline distT="0" distB="0" distL="0" distR="0" wp14:anchorId="7386EA89" wp14:editId="0E93D07E">
            <wp:extent cx="4229100" cy="3962400"/>
            <wp:effectExtent l="0" t="0" r="0" b="0"/>
            <wp:docPr id="1261823769" name="Picture 13" descr="An example of results after clean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 example of results after cleaning the dat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9100" cy="3962400"/>
                    </a:xfrm>
                    <a:prstGeom prst="rect">
                      <a:avLst/>
                    </a:prstGeom>
                    <a:noFill/>
                    <a:ln>
                      <a:noFill/>
                    </a:ln>
                  </pic:spPr>
                </pic:pic>
              </a:graphicData>
            </a:graphic>
          </wp:inline>
        </w:drawing>
      </w:r>
    </w:p>
    <w:p w14:paraId="0315E322"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 xml:space="preserve">Now we are ready to start </w:t>
      </w:r>
      <w:proofErr w:type="spellStart"/>
      <w:r w:rsidRPr="00D75A6C">
        <w:rPr>
          <w:b/>
          <w:bCs/>
          <w:i/>
          <w:iCs/>
          <w:color w:val="EE0000"/>
          <w:sz w:val="16"/>
          <w:szCs w:val="16"/>
        </w:rPr>
        <w:t>analyzing</w:t>
      </w:r>
      <w:proofErr w:type="spellEnd"/>
      <w:r w:rsidRPr="00D75A6C">
        <w:rPr>
          <w:b/>
          <w:bCs/>
          <w:i/>
          <w:iCs/>
          <w:color w:val="EE0000"/>
          <w:sz w:val="16"/>
          <w:szCs w:val="16"/>
        </w:rPr>
        <w:t xml:space="preserve"> our data in Tableau.</w:t>
      </w:r>
    </w:p>
    <w:p w14:paraId="79B745F9" w14:textId="77777777" w:rsidR="00D75A6C" w:rsidRPr="00D75A6C" w:rsidRDefault="00D75A6C" w:rsidP="00D75A6C">
      <w:pPr>
        <w:pBdr>
          <w:bottom w:val="single" w:sz="4" w:space="1" w:color="auto"/>
        </w:pBdr>
        <w:spacing w:after="0"/>
        <w:jc w:val="center"/>
        <w:rPr>
          <w:b/>
          <w:bCs/>
          <w:i/>
          <w:iCs/>
          <w:color w:val="EE0000"/>
          <w:sz w:val="16"/>
          <w:szCs w:val="16"/>
        </w:rPr>
      </w:pPr>
      <w:bookmarkStart w:id="2" w:name="When"/>
      <w:bookmarkEnd w:id="2"/>
      <w:r w:rsidRPr="00D75A6C">
        <w:rPr>
          <w:b/>
          <w:bCs/>
          <w:i/>
          <w:iCs/>
          <w:color w:val="EE0000"/>
          <w:sz w:val="16"/>
          <w:szCs w:val="16"/>
        </w:rPr>
        <w:t>When Data Interpreter is not available</w:t>
      </w:r>
    </w:p>
    <w:p w14:paraId="07044B43"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The Data Interpreter option might not be available for the following reasons:</w:t>
      </w:r>
    </w:p>
    <w:p w14:paraId="4AC7FFD0" w14:textId="77777777" w:rsidR="00D75A6C" w:rsidRPr="00D75A6C" w:rsidRDefault="00D75A6C" w:rsidP="00D75A6C">
      <w:pPr>
        <w:numPr>
          <w:ilvl w:val="0"/>
          <w:numId w:val="33"/>
        </w:numPr>
        <w:pBdr>
          <w:bottom w:val="single" w:sz="4" w:space="1" w:color="auto"/>
        </w:pBdr>
        <w:spacing w:after="0"/>
        <w:jc w:val="center"/>
        <w:rPr>
          <w:b/>
          <w:bCs/>
          <w:i/>
          <w:iCs/>
          <w:color w:val="EE0000"/>
          <w:sz w:val="16"/>
          <w:szCs w:val="16"/>
        </w:rPr>
      </w:pPr>
      <w:r w:rsidRPr="00D75A6C">
        <w:rPr>
          <w:b/>
          <w:bCs/>
          <w:i/>
          <w:iCs/>
          <w:color w:val="EE0000"/>
          <w:sz w:val="16"/>
          <w:szCs w:val="16"/>
        </w:rPr>
        <w:lastRenderedPageBreak/>
        <w:t>The data source is already in a format that Tableau can interpret: If Tableau Desktop doesn't need extra help from Data Interpreter to handle unique formatting or extraneous information, the Data Interpreter option is not available.</w:t>
      </w:r>
    </w:p>
    <w:p w14:paraId="75ADAA6C" w14:textId="77777777" w:rsidR="00D75A6C" w:rsidRPr="00D75A6C" w:rsidRDefault="00D75A6C" w:rsidP="00D75A6C">
      <w:pPr>
        <w:numPr>
          <w:ilvl w:val="0"/>
          <w:numId w:val="33"/>
        </w:numPr>
        <w:pBdr>
          <w:bottom w:val="single" w:sz="4" w:space="1" w:color="auto"/>
        </w:pBdr>
        <w:spacing w:after="0"/>
        <w:jc w:val="center"/>
        <w:rPr>
          <w:b/>
          <w:bCs/>
          <w:i/>
          <w:iCs/>
          <w:color w:val="EE0000"/>
          <w:sz w:val="16"/>
          <w:szCs w:val="16"/>
        </w:rPr>
      </w:pPr>
      <w:r w:rsidRPr="00D75A6C">
        <w:rPr>
          <w:b/>
          <w:bCs/>
          <w:i/>
          <w:iCs/>
          <w:color w:val="EE0000"/>
          <w:sz w:val="16"/>
          <w:szCs w:val="16"/>
        </w:rPr>
        <w:t>Many rows or many columns: The Data Interpreter option is not be available when your data has the following attributes:</w:t>
      </w:r>
    </w:p>
    <w:p w14:paraId="226FE59A" w14:textId="77777777" w:rsidR="00D75A6C" w:rsidRPr="00D75A6C" w:rsidRDefault="00D75A6C" w:rsidP="00D75A6C">
      <w:pPr>
        <w:numPr>
          <w:ilvl w:val="1"/>
          <w:numId w:val="33"/>
        </w:numPr>
        <w:pBdr>
          <w:bottom w:val="single" w:sz="4" w:space="1" w:color="auto"/>
        </w:pBdr>
        <w:spacing w:after="0"/>
        <w:jc w:val="center"/>
        <w:rPr>
          <w:b/>
          <w:bCs/>
          <w:i/>
          <w:iCs/>
          <w:color w:val="EE0000"/>
          <w:sz w:val="16"/>
          <w:szCs w:val="16"/>
        </w:rPr>
      </w:pPr>
      <w:r w:rsidRPr="00D75A6C">
        <w:rPr>
          <w:b/>
          <w:bCs/>
          <w:i/>
          <w:iCs/>
          <w:color w:val="EE0000"/>
          <w:sz w:val="16"/>
          <w:szCs w:val="16"/>
        </w:rPr>
        <w:t>Data contains more than 2000 columns.</w:t>
      </w:r>
    </w:p>
    <w:p w14:paraId="39C7FBDE" w14:textId="77777777" w:rsidR="00D75A6C" w:rsidRPr="00D75A6C" w:rsidRDefault="00D75A6C" w:rsidP="00D75A6C">
      <w:pPr>
        <w:numPr>
          <w:ilvl w:val="1"/>
          <w:numId w:val="33"/>
        </w:numPr>
        <w:pBdr>
          <w:bottom w:val="single" w:sz="4" w:space="1" w:color="auto"/>
        </w:pBdr>
        <w:spacing w:after="0"/>
        <w:jc w:val="center"/>
        <w:rPr>
          <w:b/>
          <w:bCs/>
          <w:i/>
          <w:iCs/>
          <w:color w:val="EE0000"/>
          <w:sz w:val="16"/>
          <w:szCs w:val="16"/>
        </w:rPr>
      </w:pPr>
      <w:r w:rsidRPr="00D75A6C">
        <w:rPr>
          <w:b/>
          <w:bCs/>
          <w:i/>
          <w:iCs/>
          <w:color w:val="EE0000"/>
          <w:sz w:val="16"/>
          <w:szCs w:val="16"/>
        </w:rPr>
        <w:t>Data contains more than 3000 rows and more than 150 columns.</w:t>
      </w:r>
    </w:p>
    <w:p w14:paraId="481652F5" w14:textId="77777777" w:rsidR="00D75A6C" w:rsidRPr="00D75A6C" w:rsidRDefault="00D75A6C" w:rsidP="00D75A6C">
      <w:pPr>
        <w:numPr>
          <w:ilvl w:val="0"/>
          <w:numId w:val="33"/>
        </w:numPr>
        <w:pBdr>
          <w:bottom w:val="single" w:sz="4" w:space="1" w:color="auto"/>
        </w:pBdr>
        <w:spacing w:after="0"/>
        <w:jc w:val="center"/>
        <w:rPr>
          <w:b/>
          <w:bCs/>
          <w:i/>
          <w:iCs/>
          <w:color w:val="EE0000"/>
          <w:sz w:val="16"/>
          <w:szCs w:val="16"/>
        </w:rPr>
      </w:pPr>
      <w:r w:rsidRPr="00D75A6C">
        <w:rPr>
          <w:b/>
          <w:bCs/>
          <w:i/>
          <w:iCs/>
          <w:color w:val="EE0000"/>
          <w:sz w:val="16"/>
          <w:szCs w:val="16"/>
        </w:rPr>
        <w:t>The data source is not supported: Data Interpreter is only available for Microsoft Excel, Text (.csv) files, PDF files and Google Sheets. For Excel, your data must be in the .</w:t>
      </w:r>
      <w:proofErr w:type="spellStart"/>
      <w:r w:rsidRPr="00D75A6C">
        <w:rPr>
          <w:b/>
          <w:bCs/>
          <w:i/>
          <w:iCs/>
          <w:color w:val="EE0000"/>
          <w:sz w:val="16"/>
          <w:szCs w:val="16"/>
        </w:rPr>
        <w:t>xls</w:t>
      </w:r>
      <w:proofErr w:type="spellEnd"/>
      <w:r w:rsidRPr="00D75A6C">
        <w:rPr>
          <w:b/>
          <w:bCs/>
          <w:i/>
          <w:iCs/>
          <w:color w:val="EE0000"/>
          <w:sz w:val="16"/>
          <w:szCs w:val="16"/>
        </w:rPr>
        <w:t xml:space="preserve"> or .xlsx format.</w:t>
      </w:r>
    </w:p>
    <w:p w14:paraId="1B795CA5" w14:textId="77777777" w:rsidR="00D75A6C" w:rsidRPr="00D75A6C" w:rsidRDefault="00D75A6C" w:rsidP="00D75A6C">
      <w:pPr>
        <w:pBdr>
          <w:bottom w:val="single" w:sz="4" w:space="1" w:color="auto"/>
        </w:pBdr>
        <w:spacing w:after="0"/>
        <w:jc w:val="center"/>
        <w:rPr>
          <w:b/>
          <w:bCs/>
          <w:i/>
          <w:iCs/>
          <w:color w:val="EE0000"/>
          <w:sz w:val="16"/>
          <w:szCs w:val="16"/>
        </w:rPr>
      </w:pPr>
      <w:r w:rsidRPr="00D75A6C">
        <w:rPr>
          <w:b/>
          <w:bCs/>
          <w:i/>
          <w:iCs/>
          <w:color w:val="EE0000"/>
          <w:sz w:val="16"/>
          <w:szCs w:val="16"/>
        </w:rPr>
        <w:t> </w:t>
      </w:r>
    </w:p>
    <w:p w14:paraId="5129AF6D" w14:textId="77777777" w:rsidR="00844B35" w:rsidRPr="00844B35" w:rsidRDefault="00844B35" w:rsidP="00844B35">
      <w:pPr>
        <w:pBdr>
          <w:bottom w:val="single" w:sz="4" w:space="1" w:color="auto"/>
        </w:pBdr>
        <w:spacing w:after="0"/>
        <w:jc w:val="center"/>
        <w:rPr>
          <w:rStyle w:val="SubtleEmphasis"/>
          <w:b/>
          <w:bCs/>
          <w:color w:val="EE0000"/>
          <w:sz w:val="16"/>
          <w:szCs w:val="16"/>
        </w:rPr>
      </w:pPr>
    </w:p>
    <w:sectPr w:rsidR="00844B35" w:rsidRPr="00844B35" w:rsidSect="002F65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0875"/>
    <w:multiLevelType w:val="multilevel"/>
    <w:tmpl w:val="367A6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147DC"/>
    <w:multiLevelType w:val="multilevel"/>
    <w:tmpl w:val="F776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A6BF3"/>
    <w:multiLevelType w:val="multilevel"/>
    <w:tmpl w:val="1F56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23EFE"/>
    <w:multiLevelType w:val="multilevel"/>
    <w:tmpl w:val="9A646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33354"/>
    <w:multiLevelType w:val="multilevel"/>
    <w:tmpl w:val="9A96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F2380"/>
    <w:multiLevelType w:val="multilevel"/>
    <w:tmpl w:val="48B4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A926F6"/>
    <w:multiLevelType w:val="multilevel"/>
    <w:tmpl w:val="C88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77E5A"/>
    <w:multiLevelType w:val="multilevel"/>
    <w:tmpl w:val="3D0A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72B12"/>
    <w:multiLevelType w:val="multilevel"/>
    <w:tmpl w:val="28B87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71CFC"/>
    <w:multiLevelType w:val="multilevel"/>
    <w:tmpl w:val="59F6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219A8"/>
    <w:multiLevelType w:val="multilevel"/>
    <w:tmpl w:val="D5D0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B53A85"/>
    <w:multiLevelType w:val="multilevel"/>
    <w:tmpl w:val="83F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E65C2"/>
    <w:multiLevelType w:val="multilevel"/>
    <w:tmpl w:val="1FEA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24F94"/>
    <w:multiLevelType w:val="multilevel"/>
    <w:tmpl w:val="3F2A9D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7DC12BD8"/>
    <w:multiLevelType w:val="multilevel"/>
    <w:tmpl w:val="61EA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272204">
    <w:abstractNumId w:val="1"/>
  </w:num>
  <w:num w:numId="2" w16cid:durableId="296879000">
    <w:abstractNumId w:val="7"/>
  </w:num>
  <w:num w:numId="3" w16cid:durableId="1400590025">
    <w:abstractNumId w:val="6"/>
  </w:num>
  <w:num w:numId="4" w16cid:durableId="1073314292">
    <w:abstractNumId w:val="9"/>
  </w:num>
  <w:num w:numId="5" w16cid:durableId="815728475">
    <w:abstractNumId w:val="5"/>
  </w:num>
  <w:num w:numId="6" w16cid:durableId="600725583">
    <w:abstractNumId w:val="14"/>
  </w:num>
  <w:num w:numId="7" w16cid:durableId="453061517">
    <w:abstractNumId w:val="12"/>
  </w:num>
  <w:num w:numId="8" w16cid:durableId="1354725840">
    <w:abstractNumId w:val="2"/>
  </w:num>
  <w:num w:numId="9" w16cid:durableId="698244813">
    <w:abstractNumId w:val="0"/>
  </w:num>
  <w:num w:numId="10" w16cid:durableId="1326859412">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601140032">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431462269">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559896044">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570506691">
    <w:abstractNumId w:val="4"/>
  </w:num>
  <w:num w:numId="15" w16cid:durableId="1764917194">
    <w:abstractNumId w:val="3"/>
  </w:num>
  <w:num w:numId="16" w16cid:durableId="2141536759">
    <w:abstractNumId w:val="3"/>
    <w:lvlOverride w:ilvl="1">
      <w:lvl w:ilvl="1">
        <w:numFmt w:val="bullet"/>
        <w:lvlText w:val=""/>
        <w:lvlJc w:val="left"/>
        <w:pPr>
          <w:tabs>
            <w:tab w:val="num" w:pos="1440"/>
          </w:tabs>
          <w:ind w:left="1440" w:hanging="360"/>
        </w:pPr>
        <w:rPr>
          <w:rFonts w:ascii="Symbol" w:hAnsi="Symbol" w:hint="default"/>
          <w:sz w:val="20"/>
        </w:rPr>
      </w:lvl>
    </w:lvlOverride>
  </w:num>
  <w:num w:numId="17" w16cid:durableId="397024527">
    <w:abstractNumId w:val="3"/>
    <w:lvlOverride w:ilvl="1">
      <w:lvl w:ilvl="1">
        <w:numFmt w:val="bullet"/>
        <w:lvlText w:val=""/>
        <w:lvlJc w:val="left"/>
        <w:pPr>
          <w:tabs>
            <w:tab w:val="num" w:pos="1440"/>
          </w:tabs>
          <w:ind w:left="1440" w:hanging="360"/>
        </w:pPr>
        <w:rPr>
          <w:rFonts w:ascii="Symbol" w:hAnsi="Symbol" w:hint="default"/>
          <w:sz w:val="20"/>
        </w:rPr>
      </w:lvl>
    </w:lvlOverride>
  </w:num>
  <w:num w:numId="18" w16cid:durableId="577983568">
    <w:abstractNumId w:val="3"/>
    <w:lvlOverride w:ilvl="1">
      <w:lvl w:ilvl="1">
        <w:numFmt w:val="bullet"/>
        <w:lvlText w:val=""/>
        <w:lvlJc w:val="left"/>
        <w:pPr>
          <w:tabs>
            <w:tab w:val="num" w:pos="1440"/>
          </w:tabs>
          <w:ind w:left="1440" w:hanging="360"/>
        </w:pPr>
        <w:rPr>
          <w:rFonts w:ascii="Symbol" w:hAnsi="Symbol" w:hint="default"/>
          <w:sz w:val="20"/>
        </w:rPr>
      </w:lvl>
    </w:lvlOverride>
  </w:num>
  <w:num w:numId="19" w16cid:durableId="2074503442">
    <w:abstractNumId w:val="3"/>
    <w:lvlOverride w:ilvl="1">
      <w:lvl w:ilvl="1">
        <w:numFmt w:val="bullet"/>
        <w:lvlText w:val=""/>
        <w:lvlJc w:val="left"/>
        <w:pPr>
          <w:tabs>
            <w:tab w:val="num" w:pos="1440"/>
          </w:tabs>
          <w:ind w:left="1440" w:hanging="360"/>
        </w:pPr>
        <w:rPr>
          <w:rFonts w:ascii="Symbol" w:hAnsi="Symbol" w:hint="default"/>
          <w:sz w:val="20"/>
        </w:rPr>
      </w:lvl>
    </w:lvlOverride>
  </w:num>
  <w:num w:numId="20" w16cid:durableId="830097437">
    <w:abstractNumId w:val="3"/>
    <w:lvlOverride w:ilvl="1">
      <w:lvl w:ilvl="1">
        <w:numFmt w:val="bullet"/>
        <w:lvlText w:val=""/>
        <w:lvlJc w:val="left"/>
        <w:pPr>
          <w:tabs>
            <w:tab w:val="num" w:pos="1440"/>
          </w:tabs>
          <w:ind w:left="1440" w:hanging="360"/>
        </w:pPr>
        <w:rPr>
          <w:rFonts w:ascii="Symbol" w:hAnsi="Symbol" w:hint="default"/>
          <w:sz w:val="20"/>
        </w:rPr>
      </w:lvl>
    </w:lvlOverride>
  </w:num>
  <w:num w:numId="21" w16cid:durableId="1628317817">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16cid:durableId="393241834">
    <w:abstractNumId w:val="8"/>
    <w:lvlOverride w:ilvl="0">
      <w:startOverride w:val="1"/>
    </w:lvlOverride>
  </w:num>
  <w:num w:numId="23" w16cid:durableId="169872897">
    <w:abstractNumId w:val="8"/>
    <w:lvlOverride w:ilvl="0">
      <w:startOverride w:val="2"/>
    </w:lvlOverride>
  </w:num>
  <w:num w:numId="24" w16cid:durableId="1153790887">
    <w:abstractNumId w:val="8"/>
    <w:lvlOverride w:ilvl="0">
      <w:startOverride w:val="3"/>
    </w:lvlOverride>
  </w:num>
  <w:num w:numId="25" w16cid:durableId="335306229">
    <w:abstractNumId w:val="8"/>
    <w:lvlOverride w:ilvl="0">
      <w:startOverride w:val="4"/>
    </w:lvlOverride>
  </w:num>
  <w:num w:numId="26" w16cid:durableId="449281440">
    <w:abstractNumId w:val="8"/>
    <w:lvlOverride w:ilvl="0">
      <w:startOverride w:val="5"/>
    </w:lvlOverride>
  </w:num>
  <w:num w:numId="27" w16cid:durableId="399981387">
    <w:abstractNumId w:val="8"/>
    <w:lvlOverride w:ilvl="0">
      <w:startOverride w:val="6"/>
    </w:lvlOverride>
  </w:num>
  <w:num w:numId="28" w16cid:durableId="1363089985">
    <w:abstractNumId w:val="13"/>
    <w:lvlOverride w:ilvl="0">
      <w:startOverride w:val="1"/>
    </w:lvlOverride>
  </w:num>
  <w:num w:numId="29" w16cid:durableId="1527601602">
    <w:abstractNumId w:val="13"/>
    <w:lvlOverride w:ilvl="0">
      <w:startOverride w:val="2"/>
    </w:lvlOverride>
  </w:num>
  <w:num w:numId="30" w16cid:durableId="1961378940">
    <w:abstractNumId w:val="13"/>
    <w:lvlOverride w:ilvl="0">
      <w:startOverride w:val="3"/>
    </w:lvlOverride>
  </w:num>
  <w:num w:numId="31" w16cid:durableId="78648517">
    <w:abstractNumId w:val="13"/>
    <w:lvlOverride w:ilvl="0">
      <w:startOverride w:val="4"/>
    </w:lvlOverride>
  </w:num>
  <w:num w:numId="32" w16cid:durableId="1562059375">
    <w:abstractNumId w:val="11"/>
  </w:num>
  <w:num w:numId="33" w16cid:durableId="19586753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97F"/>
    <w:rsid w:val="00024690"/>
    <w:rsid w:val="000E497F"/>
    <w:rsid w:val="00280876"/>
    <w:rsid w:val="002F6560"/>
    <w:rsid w:val="003C4198"/>
    <w:rsid w:val="004C4DF2"/>
    <w:rsid w:val="005E0EC7"/>
    <w:rsid w:val="005E5DFB"/>
    <w:rsid w:val="006C743A"/>
    <w:rsid w:val="00794060"/>
    <w:rsid w:val="007A0A0B"/>
    <w:rsid w:val="00844B35"/>
    <w:rsid w:val="00D75A6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7507"/>
  <w15:chartTrackingRefBased/>
  <w15:docId w15:val="{72083DB2-AC5A-4467-BD48-89F5BEDFF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9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49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49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49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49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49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9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9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9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49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49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49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49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49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9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9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97F"/>
    <w:rPr>
      <w:rFonts w:eastAsiaTheme="majorEastAsia" w:cstheme="majorBidi"/>
      <w:color w:val="272727" w:themeColor="text1" w:themeTint="D8"/>
    </w:rPr>
  </w:style>
  <w:style w:type="paragraph" w:styleId="Title">
    <w:name w:val="Title"/>
    <w:basedOn w:val="Normal"/>
    <w:next w:val="Normal"/>
    <w:link w:val="TitleChar"/>
    <w:uiPriority w:val="10"/>
    <w:qFormat/>
    <w:rsid w:val="000E49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9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9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9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97F"/>
    <w:pPr>
      <w:spacing w:before="160"/>
      <w:jc w:val="center"/>
    </w:pPr>
    <w:rPr>
      <w:i/>
      <w:iCs/>
      <w:color w:val="404040" w:themeColor="text1" w:themeTint="BF"/>
    </w:rPr>
  </w:style>
  <w:style w:type="character" w:customStyle="1" w:styleId="QuoteChar">
    <w:name w:val="Quote Char"/>
    <w:basedOn w:val="DefaultParagraphFont"/>
    <w:link w:val="Quote"/>
    <w:uiPriority w:val="29"/>
    <w:rsid w:val="000E497F"/>
    <w:rPr>
      <w:i/>
      <w:iCs/>
      <w:color w:val="404040" w:themeColor="text1" w:themeTint="BF"/>
    </w:rPr>
  </w:style>
  <w:style w:type="paragraph" w:styleId="ListParagraph">
    <w:name w:val="List Paragraph"/>
    <w:basedOn w:val="Normal"/>
    <w:uiPriority w:val="34"/>
    <w:qFormat/>
    <w:rsid w:val="000E497F"/>
    <w:pPr>
      <w:ind w:left="720"/>
      <w:contextualSpacing/>
    </w:pPr>
  </w:style>
  <w:style w:type="character" w:styleId="IntenseEmphasis">
    <w:name w:val="Intense Emphasis"/>
    <w:basedOn w:val="DefaultParagraphFont"/>
    <w:uiPriority w:val="21"/>
    <w:qFormat/>
    <w:rsid w:val="000E497F"/>
    <w:rPr>
      <w:i/>
      <w:iCs/>
      <w:color w:val="2F5496" w:themeColor="accent1" w:themeShade="BF"/>
    </w:rPr>
  </w:style>
  <w:style w:type="paragraph" w:styleId="IntenseQuote">
    <w:name w:val="Intense Quote"/>
    <w:basedOn w:val="Normal"/>
    <w:next w:val="Normal"/>
    <w:link w:val="IntenseQuoteChar"/>
    <w:uiPriority w:val="30"/>
    <w:qFormat/>
    <w:rsid w:val="000E49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497F"/>
    <w:rPr>
      <w:i/>
      <w:iCs/>
      <w:color w:val="2F5496" w:themeColor="accent1" w:themeShade="BF"/>
    </w:rPr>
  </w:style>
  <w:style w:type="character" w:styleId="IntenseReference">
    <w:name w:val="Intense Reference"/>
    <w:basedOn w:val="DefaultParagraphFont"/>
    <w:uiPriority w:val="32"/>
    <w:qFormat/>
    <w:rsid w:val="000E497F"/>
    <w:rPr>
      <w:b/>
      <w:bCs/>
      <w:smallCaps/>
      <w:color w:val="2F5496" w:themeColor="accent1" w:themeShade="BF"/>
      <w:spacing w:val="5"/>
    </w:rPr>
  </w:style>
  <w:style w:type="character" w:styleId="SubtleEmphasis">
    <w:name w:val="Subtle Emphasis"/>
    <w:basedOn w:val="DefaultParagraphFont"/>
    <w:uiPriority w:val="19"/>
    <w:qFormat/>
    <w:rsid w:val="000E497F"/>
    <w:rPr>
      <w:i/>
      <w:iCs/>
      <w:color w:val="404040" w:themeColor="text1" w:themeTint="BF"/>
    </w:rPr>
  </w:style>
  <w:style w:type="character" w:styleId="Hyperlink">
    <w:name w:val="Hyperlink"/>
    <w:basedOn w:val="DefaultParagraphFont"/>
    <w:uiPriority w:val="99"/>
    <w:unhideWhenUsed/>
    <w:rsid w:val="007A0A0B"/>
    <w:rPr>
      <w:color w:val="0563C1" w:themeColor="hyperlink"/>
      <w:u w:val="single"/>
    </w:rPr>
  </w:style>
  <w:style w:type="character" w:styleId="UnresolvedMention">
    <w:name w:val="Unresolved Mention"/>
    <w:basedOn w:val="DefaultParagraphFont"/>
    <w:uiPriority w:val="99"/>
    <w:semiHidden/>
    <w:unhideWhenUsed/>
    <w:rsid w:val="007A0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20755">
      <w:bodyDiv w:val="1"/>
      <w:marLeft w:val="0"/>
      <w:marRight w:val="0"/>
      <w:marTop w:val="0"/>
      <w:marBottom w:val="0"/>
      <w:divBdr>
        <w:top w:val="none" w:sz="0" w:space="0" w:color="auto"/>
        <w:left w:val="none" w:sz="0" w:space="0" w:color="auto"/>
        <w:bottom w:val="none" w:sz="0" w:space="0" w:color="auto"/>
        <w:right w:val="none" w:sz="0" w:space="0" w:color="auto"/>
      </w:divBdr>
      <w:divsChild>
        <w:div w:id="2023971000">
          <w:marLeft w:val="0"/>
          <w:marRight w:val="0"/>
          <w:marTop w:val="0"/>
          <w:marBottom w:val="0"/>
          <w:divBdr>
            <w:top w:val="none" w:sz="0" w:space="0" w:color="auto"/>
            <w:left w:val="none" w:sz="0" w:space="0" w:color="auto"/>
            <w:bottom w:val="none" w:sz="0" w:space="0" w:color="auto"/>
            <w:right w:val="none" w:sz="0" w:space="0" w:color="auto"/>
          </w:divBdr>
        </w:div>
        <w:div w:id="985281620">
          <w:marLeft w:val="0"/>
          <w:marRight w:val="0"/>
          <w:marTop w:val="0"/>
          <w:marBottom w:val="0"/>
          <w:divBdr>
            <w:top w:val="none" w:sz="0" w:space="0" w:color="auto"/>
            <w:left w:val="none" w:sz="0" w:space="0" w:color="auto"/>
            <w:bottom w:val="none" w:sz="0" w:space="0" w:color="auto"/>
            <w:right w:val="none" w:sz="0" w:space="0" w:color="auto"/>
          </w:divBdr>
          <w:divsChild>
            <w:div w:id="1476530162">
              <w:marLeft w:val="0"/>
              <w:marRight w:val="0"/>
              <w:marTop w:val="0"/>
              <w:marBottom w:val="0"/>
              <w:divBdr>
                <w:top w:val="none" w:sz="0" w:space="0" w:color="auto"/>
                <w:left w:val="none" w:sz="0" w:space="0" w:color="auto"/>
                <w:bottom w:val="none" w:sz="0" w:space="0" w:color="auto"/>
                <w:right w:val="none" w:sz="0" w:space="0" w:color="auto"/>
              </w:divBdr>
              <w:divsChild>
                <w:div w:id="525602657">
                  <w:marLeft w:val="0"/>
                  <w:marRight w:val="0"/>
                  <w:marTop w:val="0"/>
                  <w:marBottom w:val="0"/>
                  <w:divBdr>
                    <w:top w:val="none" w:sz="0" w:space="0" w:color="auto"/>
                    <w:left w:val="none" w:sz="0" w:space="0" w:color="auto"/>
                    <w:bottom w:val="none" w:sz="0" w:space="0" w:color="auto"/>
                    <w:right w:val="none" w:sz="0" w:space="0" w:color="auto"/>
                  </w:divBdr>
                </w:div>
                <w:div w:id="265039186">
                  <w:marLeft w:val="0"/>
                  <w:marRight w:val="0"/>
                  <w:marTop w:val="0"/>
                  <w:marBottom w:val="0"/>
                  <w:divBdr>
                    <w:top w:val="none" w:sz="0" w:space="0" w:color="auto"/>
                    <w:left w:val="none" w:sz="0" w:space="0" w:color="auto"/>
                    <w:bottom w:val="none" w:sz="0" w:space="0" w:color="auto"/>
                    <w:right w:val="none" w:sz="0" w:space="0" w:color="auto"/>
                  </w:divBdr>
                </w:div>
                <w:div w:id="102651676">
                  <w:marLeft w:val="0"/>
                  <w:marRight w:val="0"/>
                  <w:marTop w:val="0"/>
                  <w:marBottom w:val="0"/>
                  <w:divBdr>
                    <w:top w:val="none" w:sz="0" w:space="0" w:color="auto"/>
                    <w:left w:val="none" w:sz="0" w:space="0" w:color="auto"/>
                    <w:bottom w:val="none" w:sz="0" w:space="0" w:color="auto"/>
                    <w:right w:val="none" w:sz="0" w:space="0" w:color="auto"/>
                  </w:divBdr>
                </w:div>
                <w:div w:id="6654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5321">
      <w:bodyDiv w:val="1"/>
      <w:marLeft w:val="0"/>
      <w:marRight w:val="0"/>
      <w:marTop w:val="0"/>
      <w:marBottom w:val="0"/>
      <w:divBdr>
        <w:top w:val="none" w:sz="0" w:space="0" w:color="auto"/>
        <w:left w:val="none" w:sz="0" w:space="0" w:color="auto"/>
        <w:bottom w:val="none" w:sz="0" w:space="0" w:color="auto"/>
        <w:right w:val="none" w:sz="0" w:space="0" w:color="auto"/>
      </w:divBdr>
      <w:divsChild>
        <w:div w:id="916983952">
          <w:marLeft w:val="0"/>
          <w:marRight w:val="0"/>
          <w:marTop w:val="0"/>
          <w:marBottom w:val="0"/>
          <w:divBdr>
            <w:top w:val="none" w:sz="0" w:space="0" w:color="auto"/>
            <w:left w:val="none" w:sz="0" w:space="0" w:color="auto"/>
            <w:bottom w:val="none" w:sz="0" w:space="0" w:color="auto"/>
            <w:right w:val="none" w:sz="0" w:space="0" w:color="auto"/>
          </w:divBdr>
        </w:div>
        <w:div w:id="1599749953">
          <w:marLeft w:val="0"/>
          <w:marRight w:val="0"/>
          <w:marTop w:val="0"/>
          <w:marBottom w:val="0"/>
          <w:divBdr>
            <w:top w:val="none" w:sz="0" w:space="0" w:color="auto"/>
            <w:left w:val="none" w:sz="0" w:space="0" w:color="auto"/>
            <w:bottom w:val="none" w:sz="0" w:space="0" w:color="auto"/>
            <w:right w:val="none" w:sz="0" w:space="0" w:color="auto"/>
          </w:divBdr>
          <w:divsChild>
            <w:div w:id="586504347">
              <w:marLeft w:val="0"/>
              <w:marRight w:val="0"/>
              <w:marTop w:val="0"/>
              <w:marBottom w:val="0"/>
              <w:divBdr>
                <w:top w:val="none" w:sz="0" w:space="0" w:color="auto"/>
                <w:left w:val="none" w:sz="0" w:space="0" w:color="auto"/>
                <w:bottom w:val="none" w:sz="0" w:space="0" w:color="auto"/>
                <w:right w:val="none" w:sz="0" w:space="0" w:color="auto"/>
              </w:divBdr>
              <w:divsChild>
                <w:div w:id="46343753">
                  <w:marLeft w:val="0"/>
                  <w:marRight w:val="0"/>
                  <w:marTop w:val="0"/>
                  <w:marBottom w:val="0"/>
                  <w:divBdr>
                    <w:top w:val="none" w:sz="0" w:space="0" w:color="auto"/>
                    <w:left w:val="none" w:sz="0" w:space="0" w:color="auto"/>
                    <w:bottom w:val="none" w:sz="0" w:space="0" w:color="auto"/>
                    <w:right w:val="none" w:sz="0" w:space="0" w:color="auto"/>
                  </w:divBdr>
                </w:div>
                <w:div w:id="1116215878">
                  <w:marLeft w:val="0"/>
                  <w:marRight w:val="0"/>
                  <w:marTop w:val="0"/>
                  <w:marBottom w:val="0"/>
                  <w:divBdr>
                    <w:top w:val="none" w:sz="0" w:space="0" w:color="auto"/>
                    <w:left w:val="none" w:sz="0" w:space="0" w:color="auto"/>
                    <w:bottom w:val="none" w:sz="0" w:space="0" w:color="auto"/>
                    <w:right w:val="none" w:sz="0" w:space="0" w:color="auto"/>
                  </w:divBdr>
                </w:div>
                <w:div w:id="1385980654">
                  <w:marLeft w:val="0"/>
                  <w:marRight w:val="0"/>
                  <w:marTop w:val="0"/>
                  <w:marBottom w:val="0"/>
                  <w:divBdr>
                    <w:top w:val="none" w:sz="0" w:space="0" w:color="auto"/>
                    <w:left w:val="none" w:sz="0" w:space="0" w:color="auto"/>
                    <w:bottom w:val="none" w:sz="0" w:space="0" w:color="auto"/>
                    <w:right w:val="none" w:sz="0" w:space="0" w:color="auto"/>
                  </w:divBdr>
                </w:div>
                <w:div w:id="2647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Hg8zBJ1DhLQ" TargetMode="External"/><Relationship Id="rId21" Type="http://schemas.openxmlformats.org/officeDocument/2006/relationships/hyperlink" Target="https://public.tableau.com/app/discover" TargetMode="External"/><Relationship Id="rId42" Type="http://schemas.openxmlformats.org/officeDocument/2006/relationships/hyperlink" Target="https://drive.google.com/file/d/166EwgSCGp0aWeay-81X95AcuqQJ2edIc/view?usp=share_link" TargetMode="External"/><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hyperlink" Target="mailto:naveen232214@gmail.com"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rive.google.com/file/d/1KcobxcoW76hPceVUOvvFp5rGoJNe6TBU/view?usp=share_link" TargetMode="External"/><Relationship Id="rId11" Type="http://schemas.openxmlformats.org/officeDocument/2006/relationships/hyperlink" Target="mailto:rongalaniteesh000@gmail.com" TargetMode="External"/><Relationship Id="rId24" Type="http://schemas.openxmlformats.org/officeDocument/2006/relationships/hyperlink" Target="https://youtu.be/csXmVBw8cdo" TargetMode="External"/><Relationship Id="rId32" Type="http://schemas.openxmlformats.org/officeDocument/2006/relationships/hyperlink" Target="https://drive.google.com/file/d/1rOxLgoLTtWRboslA0eclL3MlaxVS88SS/view?usp=share_link" TargetMode="External"/><Relationship Id="rId37" Type="http://schemas.openxmlformats.org/officeDocument/2006/relationships/hyperlink" Target="https://drive.google.com/file/d/12A3Zd5IzO3IEALnXBoRG-nNRjLp43iL7/view?usp=share_link" TargetMode="External"/><Relationship Id="rId40" Type="http://schemas.openxmlformats.org/officeDocument/2006/relationships/hyperlink" Target="https://drive.google.com/file/d/1_GzxL_TI6qCQezepNGFqcveB14WNrCND/view?usp=share_link" TargetMode="External"/><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youtu.be/kGdTg-vGs-E" TargetMode="External"/><Relationship Id="rId14" Type="http://schemas.openxmlformats.org/officeDocument/2006/relationships/image" Target="media/image5.jpeg"/><Relationship Id="rId22" Type="http://schemas.openxmlformats.org/officeDocument/2006/relationships/hyperlink" Target="https://youtu.be/5gpnZvMSTZs" TargetMode="External"/><Relationship Id="rId27" Type="http://schemas.openxmlformats.org/officeDocument/2006/relationships/hyperlink" Target="https://drive.google.com/file/d/1EBIa1LtM3Ni2Uh3nekLB6wt3263Q3NeX/view?usp=share_link" TargetMode="External"/><Relationship Id="rId30" Type="http://schemas.openxmlformats.org/officeDocument/2006/relationships/hyperlink" Target="https://drive.google.com/file/d/13CE32SYAoTsFFAKFzmq-Mhwc3N9Usw7G/view?usp=share_link" TargetMode="External"/><Relationship Id="rId35" Type="http://schemas.openxmlformats.org/officeDocument/2006/relationships/hyperlink" Target="https://drive.google.com/file/d/1GKFDc9on4jdem3GojLxqjsBH1Nt1Iz78/view?usp=share_link" TargetMode="External"/><Relationship Id="rId43" Type="http://schemas.openxmlformats.org/officeDocument/2006/relationships/image" Target="media/image7.png"/><Relationship Id="rId48" Type="http://schemas.openxmlformats.org/officeDocument/2006/relationships/hyperlink" Target="https://drive.google.com/file/d/1F-fkjU9niidfU6OL0ANaT58Rhf0c7k7c/view?usp=share_link" TargetMode="External"/><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2.jpeg"/><Relationship Id="rId51" Type="http://schemas.openxmlformats.org/officeDocument/2006/relationships/hyperlink" Target="https://drive.google.com/file/d/1F-fkjU9niidfU6OL0ANaT58Rhf0c7k7c/view?usp=share_link"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h5.googleusercontent.com/zo9KZ-C8r-Q1FZW_-x2b54ktUMT8jLbjvGwTZ9O82L-BaorDR4rYv8TeIKgRs9tZDr7oGXGp844YFpWTHJL-GrEFz8NzmZoGzsVM-60ViuDthJjkg3vwe3P_jAlAQg4nt6WettKcZDC7epMrllrGZnWfKY7i0Mr7SKiQzV-Zaa33CG2tl2ZSg0uAqd8hFR40DtO-vX9z" TargetMode="External"/><Relationship Id="rId25" Type="http://schemas.openxmlformats.org/officeDocument/2006/relationships/hyperlink" Target="https://youtu.be/aHaOIvR00So" TargetMode="External"/><Relationship Id="rId33" Type="http://schemas.openxmlformats.org/officeDocument/2006/relationships/hyperlink" Target="https://drive.google.com/file/d/1W2QFKBj3dBXBoNMFjd4o9nGrEthIqNiX/view?usp=share_link" TargetMode="External"/><Relationship Id="rId38" Type="http://schemas.openxmlformats.org/officeDocument/2006/relationships/hyperlink" Target="https://drive.google.com/file/d/1bqW0bWVjuMEyDBrmmgQsGrpGv1Tnj57q/view?usp=share_link" TargetMode="External"/><Relationship Id="rId46" Type="http://schemas.openxmlformats.org/officeDocument/2006/relationships/hyperlink" Target="https://drive.google.com/file/d/1nLRTIraarip2s0OfXzNHYaqz_PcGqsO2/view?usp=share_link"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youtu.be/b3pWYyrHQo8" TargetMode="External"/><Relationship Id="rId41" Type="http://schemas.openxmlformats.org/officeDocument/2006/relationships/hyperlink" Target="https://drive.google.com/file/d/1xIYt6iys2V4YNxyE9o-QknQiX4CW7zPc/view?usp=share_link" TargetMode="External"/><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mailto:MAIL-badamnarasimha405@gmail.com" TargetMode="External"/><Relationship Id="rId23" Type="http://schemas.openxmlformats.org/officeDocument/2006/relationships/hyperlink" Target="https://youtu.be/JG8GRlMjp3c" TargetMode="External"/><Relationship Id="rId28" Type="http://schemas.openxmlformats.org/officeDocument/2006/relationships/hyperlink" Target="https://www.heritage.org/index/explore" TargetMode="External"/><Relationship Id="rId36" Type="http://schemas.openxmlformats.org/officeDocument/2006/relationships/hyperlink" Target="https://drive.google.com/file/d/1MLIRwpo6E82y3iT6zOHD3BtyvnmVOKJB/view?usp=share_link" TargetMode="External"/><Relationship Id="rId49" Type="http://schemas.openxmlformats.org/officeDocument/2006/relationships/image" Target="media/image11.png"/><Relationship Id="rId57" Type="http://schemas.openxmlformats.org/officeDocument/2006/relationships/hyperlink" Target="https://www.tableau.com/products/prep" TargetMode="External"/><Relationship Id="rId10" Type="http://schemas.openxmlformats.org/officeDocument/2006/relationships/image" Target="media/image3.jpeg"/><Relationship Id="rId31" Type="http://schemas.openxmlformats.org/officeDocument/2006/relationships/hyperlink" Target="https://drive.google.com/file/d/13CE32SYAoTsFFAKFzmq-Mhwc3N9Usw7G/view?usp=share_link"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mailto:lohithk2211@gmail.com" TargetMode="External"/><Relationship Id="rId13" Type="http://schemas.openxmlformats.org/officeDocument/2006/relationships/hyperlink" Target="mailto:maheshdurgaraju@gmail.com" TargetMode="External"/><Relationship Id="rId18" Type="http://schemas.openxmlformats.org/officeDocument/2006/relationships/hyperlink" Target="https://youtu.be/2c2fUOgZMmY" TargetMode="External"/><Relationship Id="rId39" Type="http://schemas.openxmlformats.org/officeDocument/2006/relationships/hyperlink" Target="https://drive.google.com/file/d/1A4Y3u4Y3jfX5cub1KXTPNDE4S84__XoT/view?usp=share_link" TargetMode="External"/><Relationship Id="rId34" Type="http://schemas.openxmlformats.org/officeDocument/2006/relationships/hyperlink" Target="https://drive.google.com/file/d/1A4Y3u4Y3jfX5cub1KXTPNDE4S84__XoT/view?usp=share_link" TargetMode="External"/><Relationship Id="rId50" Type="http://schemas.openxmlformats.org/officeDocument/2006/relationships/image" Target="media/image12.png"/><Relationship Id="rId5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CF90E-491C-4346-A96C-B22821DD2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Ganta</dc:creator>
  <cp:keywords/>
  <dc:description/>
  <cp:lastModifiedBy>priyanka Ganta</cp:lastModifiedBy>
  <cp:revision>2</cp:revision>
  <cp:lastPrinted>2025-06-28T12:24:00Z</cp:lastPrinted>
  <dcterms:created xsi:type="dcterms:W3CDTF">2025-06-30T09:44:00Z</dcterms:created>
  <dcterms:modified xsi:type="dcterms:W3CDTF">2025-06-30T09:44:00Z</dcterms:modified>
</cp:coreProperties>
</file>