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02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根据本项目的特点和需求，决定选择瀑布模型</w:t>
      </w:r>
      <w:r>
        <w:rPr>
          <w:rFonts w:hint="eastAsia" w:ascii="宋体" w:hAnsi="宋体"/>
          <w:szCs w:val="21"/>
          <w:lang w:eastAsia="zh-CN"/>
        </w:rPr>
        <w:t>。</w:t>
      </w:r>
    </w:p>
    <w:p w14:paraId="6323EE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kern w:val="2"/>
          <w:sz w:val="21"/>
          <w:szCs w:val="21"/>
          <w:lang w:val="en-US" w:eastAsia="zh-CN" w:bidi="ar-SA"/>
        </w:rPr>
        <w:t>（1）</w:t>
      </w:r>
      <w:r>
        <w:rPr>
          <w:rFonts w:hint="eastAsia"/>
          <w:szCs w:val="21"/>
          <w:lang w:val="en-US" w:eastAsia="zh-CN"/>
        </w:rPr>
        <w:t>选择瀑布模型的原因</w:t>
      </w:r>
    </w:p>
    <w:p w14:paraId="75BF6A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内控管理信息系统作为一个复杂的软件系统，需要经历多个明确定义的阶段，如需求分析、设计、实现、测试等，瀑布模型的顺序执行确保了每个阶段的规范和逐步完善，有助于减少开发过程中的混乱和交叉影响，这种清晰的阶段划分有助于团队按部就班地推进项目。</w:t>
      </w:r>
    </w:p>
    <w:p w14:paraId="08E17B4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磋商文件中多次提到需要提交详细的文档来支持项目的管理和追踪，如项目计划书、需求规格说明书和技术设计文档等，瀑布模型强调在每个阶段产出必要的文档，帮助管理者监控项目进度，提供开发团队必要的参考和指导，确保项目按时交付和达到预期质量。</w:t>
      </w:r>
    </w:p>
    <w:p w14:paraId="15BDDD9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内控管理信息系统的开发依据学校的内控管理手册和业务流程，这些需求相对稳定且不太容易改变，瀑布模型适用于这种需求变化不大的情况，利于团队在项目早期建立清晰的开发方向，并且在后续阶段更专注于实施和测试，减少后期的变更和调整。</w:t>
      </w:r>
    </w:p>
    <w:p w14:paraId="1F23F0D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本项目具备瀑布模型的其他特点：</w:t>
      </w:r>
    </w:p>
    <w:p w14:paraId="51FA80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·简单易用且直观；</w:t>
      </w:r>
    </w:p>
    <w:p w14:paraId="32154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·模型执行过程中需严密控制。</w:t>
      </w:r>
    </w:p>
    <w:p w14:paraId="523363E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瀑布模型图示</w:t>
      </w:r>
    </w:p>
    <w:p w14:paraId="5B0795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69215</wp:posOffset>
            </wp:positionV>
            <wp:extent cx="3539490" cy="857885"/>
            <wp:effectExtent l="0" t="0" r="11430" b="10795"/>
            <wp:wrapTight wrapText="bothSides">
              <wp:wrapPolygon>
                <wp:start x="0" y="0"/>
                <wp:lineTo x="0" y="21104"/>
                <wp:lineTo x="21484" y="21104"/>
                <wp:lineTo x="21484" y="0"/>
                <wp:lineTo x="0" y="0"/>
              </wp:wrapPolygon>
            </wp:wrapTight>
            <wp:docPr id="1" name="图片 2" descr="局部截取_20240913_17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局部截取_20240913_172401"/>
                    <pic:cNvPicPr>
                      <a:picLocks noChangeAspect="1"/>
                    </pic:cNvPicPr>
                  </pic:nvPicPr>
                  <pic:blipFill>
                    <a:blip r:embed="rId4"/>
                    <a:srcRect t="14571" r="786" b="11490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B34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Cs w:val="21"/>
          <w:lang w:val="en-US" w:eastAsia="zh-CN"/>
        </w:rPr>
      </w:pPr>
    </w:p>
    <w:p w14:paraId="39D920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Cs w:val="21"/>
          <w:lang w:val="en-US" w:eastAsia="zh-CN"/>
        </w:rPr>
      </w:pPr>
    </w:p>
    <w:p w14:paraId="66730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Cs w:val="21"/>
          <w:lang w:val="en-US" w:eastAsia="zh-CN"/>
        </w:rPr>
      </w:pPr>
    </w:p>
    <w:p w14:paraId="114D97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kern w:val="2"/>
          <w:sz w:val="21"/>
          <w:szCs w:val="21"/>
          <w:lang w:val="en-US" w:eastAsia="zh-CN" w:bidi="ar-SA"/>
        </w:rPr>
        <w:t>（3）</w:t>
      </w:r>
      <w:r>
        <w:rPr>
          <w:rFonts w:hint="eastAsia"/>
          <w:szCs w:val="21"/>
          <w:lang w:val="en-US" w:eastAsia="zh-CN"/>
        </w:rPr>
        <w:t>生存期各阶段定义</w:t>
      </w:r>
    </w:p>
    <w:p w14:paraId="0322C1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需求分析阶段</w:t>
      </w:r>
    </w:p>
    <w:p w14:paraId="12F0D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阶段目标：详细分析内控管理信息系统的具体需求，确定需求的功能和服务。</w:t>
      </w:r>
    </w:p>
    <w:p w14:paraId="36B000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进入条件：采购方提出项目需求，并签订了相关合同。</w:t>
      </w:r>
    </w:p>
    <w:p w14:paraId="57ADCF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输入：采购方提供的项目需求说明书、相关法规政策、行业标准等。</w:t>
      </w:r>
    </w:p>
    <w:p w14:paraId="032C92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输出：需求规格说明书、需求确认文档及经过采购方和项目团队双方确认的需求列表。</w:t>
      </w:r>
    </w:p>
    <w:p w14:paraId="2778DB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完成标志：需求规格说明书和需求确认文档均已完成并经过双方确认。</w:t>
      </w:r>
    </w:p>
    <w:p w14:paraId="127747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设计阶段</w:t>
      </w:r>
    </w:p>
    <w:p w14:paraId="150D38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阶段目标：根据需求分析阶段的结果，设计内控管理信息系统的整体架构、数据库结构、界面设</w:t>
      </w:r>
      <w:r>
        <w:rPr>
          <w:rFonts w:hint="eastAsia"/>
          <w:szCs w:val="21"/>
          <w:lang w:val="en-US" w:eastAsia="zh-CN"/>
        </w:rPr>
        <w:t>计</w:t>
      </w:r>
    </w:p>
    <w:p w14:paraId="18D963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700" w:firstLine="0" w:firstLineChars="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等。</w:t>
      </w:r>
    </w:p>
    <w:p w14:paraId="3EC357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进入条件：需求分析阶段已完成，并得到双方确认。</w:t>
      </w:r>
    </w:p>
    <w:p w14:paraId="307C67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输入：需求规格说明书、需求确认文档、现有技术架构、平台及工具评估报告。</w:t>
      </w:r>
    </w:p>
    <w:p w14:paraId="51C6EB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输出：系统设计文档、设计评审报告、记录设计评审的结果及修改意见。</w:t>
      </w:r>
    </w:p>
    <w:p w14:paraId="4CB44E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完成标志：系统设计文档和设计评审报告通过专家评审，设计方案满足需求规格说明书的要求。</w:t>
      </w:r>
    </w:p>
    <w:p w14:paraId="7D5B33A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实施阶段</w:t>
      </w:r>
    </w:p>
    <w:p w14:paraId="752A25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阶段目标：根据系统设计文档，进行系统的编码、集成和配置工作。</w:t>
      </w:r>
    </w:p>
    <w:p w14:paraId="60F5C1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进入条件：设计阶段已完成，设计方案得到项目团队和采购方的认可。</w:t>
      </w:r>
    </w:p>
    <w:p w14:paraId="65DB75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输入：系统设计文档、开发环境搭建指南、开发工具及第三方库等资源。</w:t>
      </w:r>
    </w:p>
    <w:p w14:paraId="7D024F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输出：可执行的系统软件、开发文档。</w:t>
      </w:r>
    </w:p>
    <w:p w14:paraId="4DE356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完成标志：系统软件已开发完成，并通过初步的功能测试。</w:t>
      </w:r>
    </w:p>
    <w:p w14:paraId="36604BD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测试阶段</w:t>
      </w:r>
    </w:p>
    <w:p w14:paraId="3A78BD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阶段目标：对系统进行全面的测试，包括功能测试、性能测试、安全测试等。</w:t>
      </w:r>
    </w:p>
    <w:p w14:paraId="195E0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进入条件：实施阶段已完成，系统软件已开发完成并通过初步的功能测试。</w:t>
      </w:r>
    </w:p>
    <w:p w14:paraId="7C2E60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输入：需求规格说明书、系统设计文档、开发文档、测试计划和测试用例。</w:t>
      </w:r>
    </w:p>
    <w:p w14:paraId="30303C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输出：记录测试过程、发现的问题及修复情况的测试报告、修复后的系统软件。</w:t>
      </w:r>
    </w:p>
    <w:p w14:paraId="4975C7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完成标志：所有测试用例均通过测试，系统无重大缺陷，修复后的系统软件已提交给采购方进行试运行。</w:t>
      </w:r>
    </w:p>
    <w:p w14:paraId="2F58C1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5.维护阶段</w:t>
      </w:r>
    </w:p>
    <w:p w14:paraId="3332C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阶段目标：在系统正式上线后提供持续的运维支持、系统升级及必要的修复工作。</w:t>
      </w:r>
    </w:p>
    <w:p w14:paraId="3D00C8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进入条件：测试阶段已完成，系统通过验收并正式上线运行。</w:t>
      </w:r>
    </w:p>
    <w:p w14:paraId="79735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输入：系统软件的用户手册、运维手册等文档以及用户反馈、问题报告。</w:t>
      </w:r>
    </w:p>
    <w:p w14:paraId="11EFD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输出：运维报告、系统升级包、补丁及修复后的系统软件。</w:t>
      </w:r>
    </w:p>
    <w:p w14:paraId="3ADA31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470" w:leftChars="200" w:hanging="1050" w:hangingChars="500"/>
        <w:textAlignment w:val="auto"/>
        <w:rPr>
          <w:rFonts w:hint="eastAsia" w:ascii="宋体" w:hAnsi="宋体"/>
          <w:szCs w:val="21"/>
        </w:rPr>
      </w:pPr>
      <w:r>
        <w:rPr>
          <w:rFonts w:hint="eastAsia"/>
          <w:szCs w:val="21"/>
          <w:lang w:val="en-US" w:eastAsia="zh-CN"/>
        </w:rPr>
        <w:t>完成标志：系统稳定运行，用户反馈良好。</w:t>
      </w:r>
    </w:p>
    <w:p w14:paraId="46560A6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B215D"/>
    <w:multiLevelType w:val="singleLevel"/>
    <w:tmpl w:val="8F4B215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7962BD8"/>
    <w:multiLevelType w:val="singleLevel"/>
    <w:tmpl w:val="47962BD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8366190"/>
    <w:multiLevelType w:val="singleLevel"/>
    <w:tmpl w:val="68366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383174CC"/>
    <w:rsid w:val="4FE3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First Indent"/>
    <w:basedOn w:val="2"/>
    <w:unhideWhenUsed/>
    <w:qFormat/>
    <w:uiPriority w:val="0"/>
    <w:pPr>
      <w:ind w:firstLine="420" w:firstLineChars="1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E5753B21A569476D896B1C918EE8B6DE_13</vt:lpwstr>
  </property>
</Properties>
</file>