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F0F243">
      <w:pPr>
        <w:numPr>
          <w:ilvl w:val="0"/>
          <w:numId w:val="0"/>
        </w:numPr>
        <w:spacing w:line="360" w:lineRule="auto"/>
        <w:jc w:val="center"/>
        <w:rPr>
          <w:rFonts w:hint="eastAsia" w:ascii="宋体" w:hAnsi="宋体"/>
          <w:b/>
          <w:bCs/>
          <w:sz w:val="32"/>
          <w:szCs w:val="32"/>
        </w:rPr>
      </w:pPr>
      <w:r>
        <w:rPr>
          <w:rFonts w:hint="eastAsia" w:ascii="宋体" w:hAnsi="宋体"/>
          <w:b/>
          <w:bCs/>
          <w:sz w:val="32"/>
          <w:szCs w:val="32"/>
        </w:rPr>
        <w:t>广东药科大学内控管理信息系统采购项目</w:t>
      </w:r>
    </w:p>
    <w:p w14:paraId="46EF0C2F">
      <w:pPr>
        <w:numPr>
          <w:ilvl w:val="0"/>
          <w:numId w:val="0"/>
        </w:numPr>
        <w:spacing w:line="360" w:lineRule="auto"/>
        <w:jc w:val="center"/>
        <w:rPr>
          <w:rFonts w:hint="eastAsia" w:ascii="宋体" w:hAnsi="宋体" w:eastAsia="宋体"/>
          <w:b/>
          <w:bCs/>
          <w:sz w:val="32"/>
          <w:szCs w:val="32"/>
          <w:lang w:val="en-US" w:eastAsia="zh-CN"/>
        </w:rPr>
      </w:pPr>
      <w:r>
        <w:rPr>
          <w:rFonts w:hint="eastAsia" w:ascii="宋体" w:hAnsi="宋体"/>
          <w:b/>
          <w:bCs/>
          <w:sz w:val="32"/>
          <w:szCs w:val="32"/>
          <w:lang w:val="en-US" w:eastAsia="zh-CN"/>
        </w:rPr>
        <w:t>风险计划书</w:t>
      </w:r>
    </w:p>
    <w:p w14:paraId="0E83DBF0">
      <w:pPr>
        <w:spacing w:line="360" w:lineRule="auto"/>
        <w:rPr>
          <w:rFonts w:hint="eastAsia" w:ascii="宋体" w:hAnsi="宋体" w:eastAsia="宋体"/>
          <w:b/>
          <w:bCs/>
          <w:sz w:val="28"/>
          <w:szCs w:val="28"/>
          <w:lang w:eastAsia="zh-CN"/>
        </w:rPr>
      </w:pPr>
      <w:r>
        <w:rPr>
          <w:rFonts w:hint="eastAsia" w:ascii="宋体" w:hAnsi="宋体"/>
          <w:b/>
          <w:bCs/>
          <w:sz w:val="28"/>
          <w:szCs w:val="28"/>
          <w:lang w:val="en-US" w:eastAsia="zh-CN"/>
        </w:rPr>
        <w:t>一、</w:t>
      </w:r>
      <w:r>
        <w:rPr>
          <w:rFonts w:hint="eastAsia" w:ascii="宋体" w:hAnsi="宋体"/>
          <w:b/>
          <w:bCs/>
          <w:sz w:val="28"/>
          <w:szCs w:val="28"/>
        </w:rPr>
        <w:t>范围</w:t>
      </w:r>
    </w:p>
    <w:p w14:paraId="351A261D">
      <w:pPr>
        <w:spacing w:line="360" w:lineRule="auto"/>
        <w:ind w:firstLine="420" w:firstLineChars="200"/>
        <w:rPr>
          <w:rFonts w:hint="eastAsia" w:ascii="宋体" w:hAnsi="宋体"/>
          <w:szCs w:val="21"/>
        </w:rPr>
      </w:pPr>
      <w:r>
        <w:rPr>
          <w:rFonts w:hint="eastAsia" w:ascii="宋体" w:hAnsi="宋体"/>
          <w:szCs w:val="21"/>
        </w:rPr>
        <w:t>该风险管理计划适用于广东药科大学内控管理信息系统采购项目的全过程，涵盖项目的招标、供应商选择、合同管理、实施监控、验收等环节。风险管理计划旨在识别、分析和控制与采购相关的所有潜在风险，确保项目按时、按预算和按质量要求完成。</w:t>
      </w:r>
    </w:p>
    <w:p w14:paraId="5BD1C9A2">
      <w:pPr>
        <w:spacing w:line="360" w:lineRule="auto"/>
        <w:rPr>
          <w:rFonts w:hint="eastAsia" w:ascii="宋体" w:hAnsi="宋体" w:eastAsia="宋体"/>
          <w:b/>
          <w:bCs/>
          <w:sz w:val="28"/>
          <w:szCs w:val="28"/>
          <w:lang w:eastAsia="zh-CN"/>
        </w:rPr>
      </w:pPr>
      <w:r>
        <w:rPr>
          <w:rFonts w:hint="eastAsia" w:ascii="宋体" w:hAnsi="宋体"/>
          <w:b/>
          <w:bCs/>
          <w:sz w:val="28"/>
          <w:szCs w:val="28"/>
          <w:lang w:val="en-US" w:eastAsia="zh-CN"/>
        </w:rPr>
        <w:t>二、</w:t>
      </w:r>
      <w:r>
        <w:rPr>
          <w:rFonts w:hint="eastAsia" w:ascii="宋体" w:hAnsi="宋体"/>
          <w:b/>
          <w:bCs/>
          <w:sz w:val="28"/>
          <w:szCs w:val="28"/>
        </w:rPr>
        <w:t>职责与权限的分配</w:t>
      </w:r>
    </w:p>
    <w:p w14:paraId="269990F7">
      <w:pPr>
        <w:spacing w:line="360" w:lineRule="auto"/>
        <w:ind w:firstLine="482" w:firstLineChars="200"/>
        <w:rPr>
          <w:rFonts w:hint="eastAsia" w:ascii="宋体" w:hAnsi="宋体"/>
          <w:b/>
          <w:bCs/>
          <w:sz w:val="24"/>
          <w:szCs w:val="24"/>
        </w:rPr>
      </w:pPr>
      <w:r>
        <w:rPr>
          <w:rFonts w:hint="eastAsia" w:ascii="宋体" w:hAnsi="宋体"/>
          <w:b/>
          <w:bCs/>
          <w:sz w:val="24"/>
          <w:szCs w:val="24"/>
          <w:lang w:val="en-US" w:eastAsia="zh-CN"/>
        </w:rPr>
        <w:t xml:space="preserve">1. </w:t>
      </w:r>
      <w:r>
        <w:rPr>
          <w:rFonts w:hint="eastAsia" w:ascii="宋体" w:hAnsi="宋体"/>
          <w:b/>
          <w:bCs/>
          <w:sz w:val="24"/>
          <w:szCs w:val="24"/>
        </w:rPr>
        <w:t>项目经理：</w:t>
      </w:r>
    </w:p>
    <w:p w14:paraId="244C2BB1">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负责整个采购项目的风险管理，确保所有风险应对策略得到有效执行。</w:t>
      </w:r>
    </w:p>
    <w:p w14:paraId="20540B6A">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定期组织风险评估会议，确保团队成员对风险有清晰的认识。</w:t>
      </w:r>
    </w:p>
    <w:p w14:paraId="06B1BA12">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负责风险管理计划的制定和更新，确保风险管理活动与项目进度同步。</w:t>
      </w:r>
    </w:p>
    <w:p w14:paraId="2768C084">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作为风险管理小组的领导，协调各部门之间的沟通和合作。</w:t>
      </w:r>
    </w:p>
    <w:p w14:paraId="774490C0">
      <w:pPr>
        <w:numPr>
          <w:ilvl w:val="0"/>
          <w:numId w:val="1"/>
        </w:numPr>
        <w:spacing w:line="360" w:lineRule="auto"/>
        <w:ind w:firstLine="482" w:firstLineChars="200"/>
        <w:rPr>
          <w:rFonts w:hint="eastAsia" w:ascii="宋体" w:hAnsi="宋体"/>
          <w:b/>
          <w:bCs/>
          <w:sz w:val="24"/>
          <w:szCs w:val="24"/>
        </w:rPr>
      </w:pPr>
      <w:r>
        <w:rPr>
          <w:rFonts w:hint="eastAsia" w:ascii="宋体" w:hAnsi="宋体"/>
          <w:b/>
          <w:bCs/>
          <w:sz w:val="24"/>
          <w:szCs w:val="24"/>
        </w:rPr>
        <w:t>采购团队：</w:t>
      </w:r>
    </w:p>
    <w:p w14:paraId="37E8BDBB">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负责供应商选择、合同谈判和执行的风险监控，定期汇报风险状态。</w:t>
      </w:r>
    </w:p>
    <w:p w14:paraId="332EE5DC">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评估供应商的财务稳定性和履约能力，以降低供应链风险。</w:t>
      </w:r>
    </w:p>
    <w:p w14:paraId="35C38974">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监控合同执行过程中的任何变更，及时识别和报告潜在的合同风险。</w:t>
      </w:r>
    </w:p>
    <w:p w14:paraId="4689EEEA">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与供应商建立良好的沟通机制，确保及时解决合同执行中的问题。</w:t>
      </w:r>
    </w:p>
    <w:p w14:paraId="04B3A47D">
      <w:pPr>
        <w:numPr>
          <w:ilvl w:val="0"/>
          <w:numId w:val="1"/>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技术团队：</w:t>
      </w:r>
    </w:p>
    <w:p w14:paraId="478B1C63">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负责技术需求的确定与评估，识别与项目相关的技术风险。</w:t>
      </w:r>
    </w:p>
    <w:p w14:paraId="5DC30866">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进行系统设计和开发过程中的风险分析，提出技术解决方案。</w:t>
      </w:r>
    </w:p>
    <w:p w14:paraId="224F5664">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监控技术实施过程中的风险，确保技术决策符合项目目标。</w:t>
      </w:r>
    </w:p>
    <w:p w14:paraId="2EFF6AE9">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与供应商合作，确保技术交付物符合合同要求和质量标准。</w:t>
      </w:r>
    </w:p>
    <w:p w14:paraId="451435EB">
      <w:pPr>
        <w:numPr>
          <w:ilvl w:val="0"/>
          <w:numId w:val="1"/>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财务部门：</w:t>
      </w:r>
    </w:p>
    <w:p w14:paraId="4563F615">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负责成本控制和资金管理，确保项目预算的执行，并监控财务风险。</w:t>
      </w:r>
    </w:p>
    <w:p w14:paraId="57623B49">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定期审查项目财务报告，确保所有费用都在预算范围内。</w:t>
      </w:r>
    </w:p>
    <w:p w14:paraId="60D0AE0C">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评估项目资金流，确保项目资金的及时和充足。</w:t>
      </w:r>
    </w:p>
    <w:p w14:paraId="618EF5B5">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监控汇率变动和市场利率，评估其对项目成本的潜在影响。</w:t>
      </w:r>
    </w:p>
    <w:p w14:paraId="0159AAC0">
      <w:pPr>
        <w:numPr>
          <w:ilvl w:val="0"/>
          <w:numId w:val="1"/>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法律部门：</w:t>
      </w:r>
    </w:p>
    <w:p w14:paraId="7B703739">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负责审查合同条款和合规性，确保项目符合政策法规要求。</w:t>
      </w:r>
    </w:p>
    <w:p w14:paraId="0562F2E9">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监控法律法规的变化，及时更新合同条款以适应新的法律环境。</w:t>
      </w:r>
    </w:p>
    <w:p w14:paraId="0D4D716A">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提供法律咨询，支持项目团队处理法律事务。</w:t>
      </w:r>
    </w:p>
    <w:p w14:paraId="0900C39B">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确保所有项目活动都遵守相关的法律法规和行业标准。</w:t>
      </w:r>
    </w:p>
    <w:p w14:paraId="5844C9E0">
      <w:pPr>
        <w:numPr>
          <w:ilvl w:val="0"/>
          <w:numId w:val="1"/>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风险管理小组：</w:t>
      </w:r>
    </w:p>
    <w:p w14:paraId="5BB00F79">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专门负责项目风险的监控和定期评估，必要时采取补救措施。</w:t>
      </w:r>
    </w:p>
    <w:p w14:paraId="38DFBDAB">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记录和跟踪所有已识别的风险，确保风险信息的准确性和及时性。</w:t>
      </w:r>
    </w:p>
    <w:p w14:paraId="4983EDBA">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定期更新风险管理计划，反映项目进展和外部环境的变化。</w:t>
      </w:r>
    </w:p>
    <w:p w14:paraId="619F8ACA">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与项目团队合作，确保风险应对措施得到有效实施。</w:t>
      </w:r>
    </w:p>
    <w:p w14:paraId="7FAD84E2">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向项目经理和高级管理层报告风险管理的进展和关键发现。</w:t>
      </w:r>
    </w:p>
    <w:p w14:paraId="660136C1">
      <w:pPr>
        <w:numPr>
          <w:ilvl w:val="0"/>
          <w:numId w:val="1"/>
        </w:numPr>
        <w:spacing w:line="360" w:lineRule="auto"/>
        <w:ind w:left="0" w:leftChars="0" w:firstLine="482" w:firstLineChars="200"/>
        <w:rPr>
          <w:rFonts w:hint="eastAsia" w:ascii="宋体" w:hAnsi="宋体" w:eastAsia="宋体"/>
          <w:b/>
          <w:bCs/>
          <w:sz w:val="24"/>
          <w:szCs w:val="24"/>
          <w:lang w:val="en-US" w:eastAsia="zh-CN"/>
        </w:rPr>
      </w:pPr>
      <w:r>
        <w:rPr>
          <w:rFonts w:hint="eastAsia" w:ascii="宋体" w:hAnsi="宋体"/>
          <w:b/>
          <w:bCs/>
          <w:sz w:val="24"/>
          <w:szCs w:val="24"/>
          <w:lang w:val="en-US" w:eastAsia="zh-CN"/>
        </w:rPr>
        <w:t>质量保证团队：</w:t>
      </w:r>
    </w:p>
    <w:p w14:paraId="3CD03560">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负责确保项目输出的质量符合既定标准和用户需求。</w:t>
      </w:r>
    </w:p>
    <w:p w14:paraId="4F34A27E">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进行质量审计和测试，识别和报告质量问题。</w:t>
      </w:r>
    </w:p>
    <w:p w14:paraId="4D6BED15">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与技术团队合作，确保质量问题得到及时解决。</w:t>
      </w:r>
    </w:p>
    <w:p w14:paraId="7A82B0E0">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监控供应商的质量控制流程，确保交付物的质量。</w:t>
      </w:r>
    </w:p>
    <w:p w14:paraId="22BE60C8">
      <w:pPr>
        <w:numPr>
          <w:ilvl w:val="0"/>
          <w:numId w:val="1"/>
        </w:numPr>
        <w:spacing w:line="360" w:lineRule="auto"/>
        <w:ind w:left="0" w:leftChars="0" w:firstLine="482" w:firstLineChars="200"/>
        <w:rPr>
          <w:rFonts w:hint="eastAsia" w:ascii="宋体" w:hAnsi="宋体"/>
          <w:b/>
          <w:bCs/>
          <w:sz w:val="24"/>
          <w:szCs w:val="24"/>
          <w:lang w:val="en-US" w:eastAsia="zh-CN"/>
        </w:rPr>
      </w:pPr>
      <w:r>
        <w:rPr>
          <w:rFonts w:hint="eastAsia" w:ascii="宋体" w:hAnsi="宋体"/>
          <w:b/>
          <w:bCs/>
          <w:sz w:val="24"/>
          <w:szCs w:val="24"/>
          <w:lang w:val="en-US" w:eastAsia="zh-CN"/>
        </w:rPr>
        <w:t>沟通协调团队：</w:t>
      </w:r>
    </w:p>
    <w:p w14:paraId="6142530A">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·负责项目内外的沟通协调，确保信息流通顺畅。</w:t>
      </w:r>
    </w:p>
    <w:p w14:paraId="789D13E4">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·组织定期的项目会议，确保所有团队成员都了解项目状态和风险。</w:t>
      </w:r>
    </w:p>
    <w:p w14:paraId="5871CC74">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·管理项目文档，确保所有风险管理文档的准确性和可访问性。</w:t>
      </w:r>
    </w:p>
    <w:p w14:paraId="34C535DC">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·与利益相关者沟通，确保他们对项目风险有清晰的认识。</w:t>
      </w:r>
    </w:p>
    <w:p w14:paraId="12451FDF">
      <w:pPr>
        <w:numPr>
          <w:ilvl w:val="0"/>
          <w:numId w:val="1"/>
        </w:numPr>
        <w:spacing w:line="360" w:lineRule="auto"/>
        <w:ind w:left="0" w:leftChars="0" w:firstLine="482" w:firstLineChars="200"/>
        <w:rPr>
          <w:rFonts w:hint="eastAsia" w:ascii="宋体" w:hAnsi="宋体"/>
          <w:b/>
          <w:bCs/>
          <w:sz w:val="24"/>
          <w:szCs w:val="24"/>
          <w:lang w:val="en-US" w:eastAsia="zh-CN"/>
        </w:rPr>
      </w:pPr>
      <w:r>
        <w:rPr>
          <w:rFonts w:hint="eastAsia" w:ascii="宋体" w:hAnsi="宋体"/>
          <w:b/>
          <w:bCs/>
          <w:sz w:val="24"/>
          <w:szCs w:val="24"/>
          <w:lang w:val="en-US" w:eastAsia="zh-CN"/>
        </w:rPr>
        <w:t>变更控制委员会：</w:t>
      </w:r>
    </w:p>
    <w:p w14:paraId="05FFF4D3">
      <w:pPr>
        <w:spacing w:line="360" w:lineRule="auto"/>
        <w:ind w:firstLine="420" w:firstLineChars="200"/>
        <w:rPr>
          <w:rFonts w:hint="default" w:ascii="宋体" w:hAnsi="宋体"/>
          <w:szCs w:val="21"/>
          <w:lang w:val="en-US" w:eastAsia="zh-CN"/>
        </w:rPr>
      </w:pPr>
      <w:r>
        <w:rPr>
          <w:rFonts w:hint="eastAsia" w:ascii="宋体" w:hAnsi="宋体"/>
          <w:szCs w:val="21"/>
          <w:lang w:val="en-US" w:eastAsia="zh-CN"/>
        </w:rPr>
        <w:t>·</w:t>
      </w:r>
      <w:r>
        <w:rPr>
          <w:rFonts w:hint="default" w:ascii="宋体" w:hAnsi="宋体"/>
          <w:szCs w:val="21"/>
          <w:lang w:val="en-US" w:eastAsia="zh-CN"/>
        </w:rPr>
        <w:t>负责评估和管理项目变更请求，确保变更不会对项目风险产生负面影响。</w:t>
      </w:r>
    </w:p>
    <w:p w14:paraId="3CD2BFBD">
      <w:pPr>
        <w:spacing w:line="360" w:lineRule="auto"/>
        <w:ind w:firstLine="420" w:firstLineChars="200"/>
        <w:rPr>
          <w:rFonts w:hint="default" w:ascii="宋体" w:hAnsi="宋体"/>
          <w:szCs w:val="21"/>
          <w:lang w:val="en-US" w:eastAsia="zh-CN"/>
        </w:rPr>
      </w:pPr>
      <w:r>
        <w:rPr>
          <w:rFonts w:hint="eastAsia" w:ascii="宋体" w:hAnsi="宋体"/>
          <w:szCs w:val="21"/>
          <w:lang w:val="en-US" w:eastAsia="zh-CN"/>
        </w:rPr>
        <w:t>·</w:t>
      </w:r>
      <w:r>
        <w:rPr>
          <w:rFonts w:hint="default" w:ascii="宋体" w:hAnsi="宋体"/>
          <w:szCs w:val="21"/>
          <w:lang w:val="en-US" w:eastAsia="zh-CN"/>
        </w:rPr>
        <w:t>审查变更请求，评估其对项目时间、成本和质量的影响。</w:t>
      </w:r>
    </w:p>
    <w:p w14:paraId="3D128BFB">
      <w:pPr>
        <w:spacing w:line="360" w:lineRule="auto"/>
        <w:ind w:firstLine="420" w:firstLineChars="200"/>
        <w:rPr>
          <w:rFonts w:hint="default" w:ascii="宋体" w:hAnsi="宋体"/>
          <w:szCs w:val="21"/>
          <w:lang w:val="en-US" w:eastAsia="zh-CN"/>
        </w:rPr>
      </w:pPr>
      <w:r>
        <w:rPr>
          <w:rFonts w:hint="eastAsia" w:ascii="宋体" w:hAnsi="宋体"/>
          <w:szCs w:val="21"/>
          <w:lang w:val="en-US" w:eastAsia="zh-CN"/>
        </w:rPr>
        <w:t>·</w:t>
      </w:r>
      <w:r>
        <w:rPr>
          <w:rFonts w:hint="default" w:ascii="宋体" w:hAnsi="宋体"/>
          <w:szCs w:val="21"/>
          <w:lang w:val="en-US" w:eastAsia="zh-CN"/>
        </w:rPr>
        <w:t>批准或拒绝变更请求，并确保变更得到正确实施。</w:t>
      </w:r>
    </w:p>
    <w:p w14:paraId="05CF82D2">
      <w:pPr>
        <w:spacing w:line="360" w:lineRule="auto"/>
        <w:ind w:firstLine="420" w:firstLineChars="200"/>
        <w:rPr>
          <w:rFonts w:hint="default" w:ascii="宋体" w:hAnsi="宋体"/>
          <w:szCs w:val="21"/>
          <w:lang w:val="en-US" w:eastAsia="zh-CN"/>
        </w:rPr>
      </w:pPr>
      <w:r>
        <w:rPr>
          <w:rFonts w:hint="eastAsia" w:ascii="宋体" w:hAnsi="宋体"/>
          <w:szCs w:val="21"/>
          <w:lang w:val="en-US" w:eastAsia="zh-CN"/>
        </w:rPr>
        <w:t>·</w:t>
      </w:r>
      <w:r>
        <w:rPr>
          <w:rFonts w:hint="default" w:ascii="宋体" w:hAnsi="宋体"/>
          <w:szCs w:val="21"/>
          <w:lang w:val="en-US" w:eastAsia="zh-CN"/>
        </w:rPr>
        <w:t>监控变更实施的效果，确保变更不会引入新的风险。</w:t>
      </w:r>
    </w:p>
    <w:p w14:paraId="3DCB65B9">
      <w:pPr>
        <w:spacing w:line="360" w:lineRule="auto"/>
        <w:rPr>
          <w:rFonts w:hint="eastAsia" w:ascii="宋体" w:hAnsi="宋体" w:eastAsia="宋体"/>
          <w:b/>
          <w:bCs/>
          <w:sz w:val="28"/>
          <w:szCs w:val="28"/>
          <w:lang w:eastAsia="zh-CN"/>
        </w:rPr>
      </w:pPr>
      <w:r>
        <w:rPr>
          <w:rFonts w:hint="eastAsia" w:ascii="宋体" w:hAnsi="宋体"/>
          <w:b/>
          <w:bCs/>
          <w:sz w:val="28"/>
          <w:szCs w:val="28"/>
          <w:lang w:val="en-US" w:eastAsia="zh-CN"/>
        </w:rPr>
        <w:t>三、</w:t>
      </w:r>
      <w:r>
        <w:rPr>
          <w:rFonts w:hint="eastAsia" w:ascii="宋体" w:hAnsi="宋体"/>
          <w:b/>
          <w:bCs/>
          <w:sz w:val="28"/>
          <w:szCs w:val="28"/>
        </w:rPr>
        <w:t>风险分析</w:t>
      </w:r>
    </w:p>
    <w:p w14:paraId="25416624">
      <w:pPr>
        <w:spacing w:line="360" w:lineRule="auto"/>
        <w:ind w:firstLine="482" w:firstLineChars="200"/>
        <w:rPr>
          <w:rFonts w:hint="eastAsia" w:ascii="宋体" w:hAnsi="宋体"/>
          <w:b/>
          <w:bCs/>
          <w:sz w:val="24"/>
          <w:szCs w:val="24"/>
          <w:lang w:val="en-US" w:eastAsia="zh-CN"/>
        </w:rPr>
      </w:pPr>
      <w:r>
        <w:rPr>
          <w:rFonts w:hint="eastAsia" w:ascii="宋体" w:hAnsi="宋体"/>
          <w:b/>
          <w:bCs/>
          <w:sz w:val="24"/>
          <w:szCs w:val="24"/>
          <w:lang w:val="en-US" w:eastAsia="zh-CN"/>
        </w:rPr>
        <w:t>1. 财务风险：</w:t>
      </w:r>
    </w:p>
    <w:p w14:paraId="201446BA">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·成本超支：项目预算可能因需求变更、通货膨胀或资源价格波动而超支。</w:t>
      </w:r>
    </w:p>
    <w:p w14:paraId="6E957E8C">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·资金周转不畅：资金流动问题可能影响项目的及时支付和资源获取。</w:t>
      </w:r>
    </w:p>
    <w:p w14:paraId="66BE02C4">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·投资回报率低：项目收益可能低于预期，影响学校的财务状况。</w:t>
      </w:r>
    </w:p>
    <w:p w14:paraId="2F3CD12E">
      <w:pPr>
        <w:numPr>
          <w:ilvl w:val="0"/>
          <w:numId w:val="2"/>
        </w:numPr>
        <w:spacing w:line="360" w:lineRule="auto"/>
        <w:ind w:firstLine="482" w:firstLineChars="200"/>
        <w:rPr>
          <w:rFonts w:hint="eastAsia" w:ascii="宋体" w:hAnsi="宋体"/>
          <w:b/>
          <w:bCs/>
          <w:sz w:val="24"/>
          <w:szCs w:val="24"/>
          <w:lang w:val="en-US" w:eastAsia="zh-CN"/>
        </w:rPr>
      </w:pPr>
      <w:r>
        <w:rPr>
          <w:rFonts w:hint="eastAsia" w:ascii="宋体" w:hAnsi="宋体"/>
          <w:b/>
          <w:bCs/>
          <w:sz w:val="24"/>
          <w:szCs w:val="24"/>
          <w:lang w:val="en-US" w:eastAsia="zh-CN"/>
        </w:rPr>
        <w:t>供应商风险：</w:t>
      </w:r>
    </w:p>
    <w:p w14:paraId="53746863">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·履约能力不足：供应商可能无法按时交付符合质量标准的产品和服务。</w:t>
      </w:r>
    </w:p>
    <w:p w14:paraId="5E3404A9">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·供应链中断：供应商的生产或物流问题可能导致供应链中断。</w:t>
      </w:r>
    </w:p>
    <w:p w14:paraId="0139BB69">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·单一供应商依赖：过度依赖单一供应商可能增加供应风险。</w:t>
      </w:r>
    </w:p>
    <w:p w14:paraId="321DDAAA">
      <w:pPr>
        <w:numPr>
          <w:ilvl w:val="0"/>
          <w:numId w:val="2"/>
        </w:numPr>
        <w:spacing w:line="360" w:lineRule="auto"/>
        <w:ind w:left="0" w:leftChars="0" w:firstLine="482" w:firstLineChars="200"/>
        <w:rPr>
          <w:rFonts w:hint="eastAsia" w:ascii="宋体" w:hAnsi="宋体"/>
          <w:b/>
          <w:bCs/>
          <w:sz w:val="24"/>
          <w:szCs w:val="24"/>
          <w:lang w:val="en-US" w:eastAsia="zh-CN"/>
        </w:rPr>
      </w:pPr>
      <w:r>
        <w:rPr>
          <w:rFonts w:hint="eastAsia" w:ascii="宋体" w:hAnsi="宋体"/>
          <w:b/>
          <w:bCs/>
          <w:sz w:val="24"/>
          <w:szCs w:val="24"/>
          <w:lang w:val="en-US" w:eastAsia="zh-CN"/>
        </w:rPr>
        <w:t>技术风险：</w:t>
      </w:r>
    </w:p>
    <w:p w14:paraId="1EE01ADD">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·技术集成与兼容性问题：新系统可能与现有系统不兼容，导致集成困难。</w:t>
      </w:r>
    </w:p>
    <w:p w14:paraId="70C872CC">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·技术过时：技术迭代快速，可能导致新系统迅速过时。</w:t>
      </w:r>
    </w:p>
    <w:p w14:paraId="28555DF2">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·数据安全：信息系统可能面临数据泄露或网络攻击的风险。</w:t>
      </w:r>
    </w:p>
    <w:p w14:paraId="5FAE2DF2">
      <w:pPr>
        <w:numPr>
          <w:ilvl w:val="0"/>
          <w:numId w:val="2"/>
        </w:numPr>
        <w:spacing w:line="360" w:lineRule="auto"/>
        <w:ind w:left="0" w:leftChars="0" w:firstLine="482" w:firstLineChars="200"/>
        <w:rPr>
          <w:rFonts w:hint="eastAsia" w:ascii="宋体" w:hAnsi="宋体"/>
          <w:b/>
          <w:bCs/>
          <w:sz w:val="24"/>
          <w:szCs w:val="24"/>
          <w:lang w:val="en-US" w:eastAsia="zh-CN"/>
        </w:rPr>
      </w:pPr>
      <w:r>
        <w:rPr>
          <w:rFonts w:hint="eastAsia" w:ascii="宋体" w:hAnsi="宋体"/>
          <w:b/>
          <w:bCs/>
          <w:sz w:val="24"/>
          <w:szCs w:val="24"/>
          <w:lang w:val="en-US" w:eastAsia="zh-CN"/>
        </w:rPr>
        <w:t>管理风险：</w:t>
      </w:r>
    </w:p>
    <w:p w14:paraId="4D9FFC35">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·项目管理不当：项目团队可能缺乏有效的项目管理经验或技能。</w:t>
      </w:r>
    </w:p>
    <w:p w14:paraId="5EB93EE3">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·沟通不畅：项目团队内部或与供应商之间的沟通问题可能导致误解和延误。</w:t>
      </w:r>
    </w:p>
    <w:p w14:paraId="6BA030BB">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·资源分配不当：关键资源可能未能有效分配，影响项目进度和质量。</w:t>
      </w:r>
    </w:p>
    <w:p w14:paraId="4EC8540A">
      <w:pPr>
        <w:numPr>
          <w:ilvl w:val="0"/>
          <w:numId w:val="2"/>
        </w:numPr>
        <w:spacing w:line="360" w:lineRule="auto"/>
        <w:ind w:left="0" w:leftChars="0" w:firstLine="482" w:firstLineChars="200"/>
        <w:rPr>
          <w:rFonts w:hint="eastAsia" w:ascii="宋体" w:hAnsi="宋体"/>
          <w:b/>
          <w:bCs/>
          <w:sz w:val="24"/>
          <w:szCs w:val="24"/>
          <w:lang w:val="en-US" w:eastAsia="zh-CN"/>
        </w:rPr>
      </w:pPr>
      <w:r>
        <w:rPr>
          <w:rFonts w:hint="eastAsia" w:ascii="宋体" w:hAnsi="宋体"/>
          <w:b/>
          <w:bCs/>
          <w:sz w:val="24"/>
          <w:szCs w:val="24"/>
          <w:lang w:val="en-US" w:eastAsia="zh-CN"/>
        </w:rPr>
        <w:t>合规风险：</w:t>
      </w:r>
    </w:p>
    <w:p w14:paraId="0541DD52">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·政策变化：政府政策或行业标准的变动可能要求项目进行调整。</w:t>
      </w:r>
    </w:p>
    <w:p w14:paraId="26D986EF">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·法规不符合：项目可能未能完全遵守相关法律法规，导致法律问题。</w:t>
      </w:r>
    </w:p>
    <w:p w14:paraId="41A36FF6">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·审计问题：项目可能未能通过内部或外部审计，影响项目声誉。</w:t>
      </w:r>
    </w:p>
    <w:p w14:paraId="4E4A54C1">
      <w:pPr>
        <w:numPr>
          <w:ilvl w:val="0"/>
          <w:numId w:val="2"/>
        </w:numPr>
        <w:spacing w:line="360" w:lineRule="auto"/>
        <w:ind w:left="0" w:leftChars="0" w:firstLine="482" w:firstLineChars="200"/>
        <w:rPr>
          <w:rFonts w:hint="eastAsia" w:ascii="宋体" w:hAnsi="宋体"/>
          <w:b/>
          <w:bCs/>
          <w:sz w:val="24"/>
          <w:szCs w:val="24"/>
          <w:lang w:val="en-US" w:eastAsia="zh-CN"/>
        </w:rPr>
      </w:pPr>
      <w:r>
        <w:rPr>
          <w:rFonts w:hint="eastAsia" w:ascii="宋体" w:hAnsi="宋体"/>
          <w:b/>
          <w:bCs/>
          <w:sz w:val="24"/>
          <w:szCs w:val="24"/>
          <w:lang w:val="en-US" w:eastAsia="zh-CN"/>
        </w:rPr>
        <w:t>时间风险：</w:t>
      </w:r>
    </w:p>
    <w:p w14:paraId="15FA4268">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·审批流程延误：内部审批流程可能比预期耗时更长。</w:t>
      </w:r>
    </w:p>
    <w:p w14:paraId="28AD72FE">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·合同签订延迟：合同谈判可能因条款争议而延迟。</w:t>
      </w:r>
    </w:p>
    <w:p w14:paraId="454D54AF">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·关键里程碑延误：项目的关键里程碑可能因各种原因无法按时完成。</w:t>
      </w:r>
    </w:p>
    <w:p w14:paraId="76AFEF77">
      <w:pPr>
        <w:numPr>
          <w:ilvl w:val="0"/>
          <w:numId w:val="2"/>
        </w:numPr>
        <w:spacing w:line="360" w:lineRule="auto"/>
        <w:ind w:left="0" w:leftChars="0" w:firstLine="482" w:firstLineChars="200"/>
        <w:rPr>
          <w:rFonts w:hint="eastAsia" w:ascii="宋体" w:hAnsi="宋体"/>
          <w:b/>
          <w:bCs/>
          <w:sz w:val="24"/>
          <w:szCs w:val="24"/>
          <w:lang w:val="en-US" w:eastAsia="zh-CN"/>
        </w:rPr>
      </w:pPr>
      <w:r>
        <w:rPr>
          <w:rFonts w:hint="eastAsia" w:ascii="宋体" w:hAnsi="宋体"/>
          <w:b/>
          <w:bCs/>
          <w:sz w:val="24"/>
          <w:szCs w:val="24"/>
          <w:lang w:val="en-US" w:eastAsia="zh-CN"/>
        </w:rPr>
        <w:t>外部环境风险：</w:t>
      </w:r>
    </w:p>
    <w:p w14:paraId="61AF5824">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·供应链波动：全球或地区性的事件可能影响供应链稳定性。</w:t>
      </w:r>
    </w:p>
    <w:p w14:paraId="25E9C7DF">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·市场价格波动：原材料或服务的价格波动可能影响项目成本。</w:t>
      </w:r>
    </w:p>
    <w:p w14:paraId="002023C2">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·经济环境变化：宏观经济环境的变化可能影响项目的资金和资源获取。</w:t>
      </w:r>
    </w:p>
    <w:p w14:paraId="7A61192A">
      <w:pPr>
        <w:spacing w:line="360" w:lineRule="auto"/>
        <w:rPr>
          <w:rFonts w:hint="eastAsia" w:ascii="宋体" w:hAnsi="宋体" w:eastAsia="宋体"/>
          <w:b/>
          <w:bCs/>
          <w:sz w:val="28"/>
          <w:szCs w:val="28"/>
          <w:lang w:eastAsia="zh-CN"/>
        </w:rPr>
      </w:pPr>
      <w:r>
        <w:rPr>
          <w:rFonts w:hint="eastAsia" w:ascii="宋体" w:hAnsi="宋体"/>
          <w:b/>
          <w:bCs/>
          <w:sz w:val="28"/>
          <w:szCs w:val="28"/>
          <w:lang w:val="en-US" w:eastAsia="zh-CN"/>
        </w:rPr>
        <w:t>四、</w:t>
      </w:r>
      <w:r>
        <w:rPr>
          <w:rFonts w:hint="eastAsia" w:ascii="宋体" w:hAnsi="宋体"/>
          <w:b/>
          <w:bCs/>
          <w:sz w:val="28"/>
          <w:szCs w:val="28"/>
        </w:rPr>
        <w:t>风险评价</w:t>
      </w:r>
    </w:p>
    <w:p w14:paraId="5C2D7586">
      <w:pPr>
        <w:spacing w:line="360" w:lineRule="auto"/>
        <w:ind w:firstLine="420" w:firstLineChars="200"/>
        <w:rPr>
          <w:rFonts w:hint="eastAsia" w:ascii="宋体" w:hAnsi="宋体"/>
          <w:szCs w:val="21"/>
        </w:rPr>
      </w:pPr>
      <w:r>
        <w:rPr>
          <w:rFonts w:hint="eastAsia" w:ascii="宋体" w:hAnsi="宋体"/>
          <w:szCs w:val="21"/>
        </w:rPr>
        <w:t>风险评价将根据以下两个关键指标进行：</w:t>
      </w:r>
    </w:p>
    <w:p w14:paraId="32E3C944">
      <w:pPr>
        <w:spacing w:line="360" w:lineRule="auto"/>
        <w:ind w:firstLine="420" w:firstLineChars="200"/>
        <w:rPr>
          <w:rFonts w:hint="eastAsia" w:ascii="宋体" w:hAnsi="宋体"/>
          <w:szCs w:val="21"/>
        </w:rPr>
      </w:pPr>
      <w:r>
        <w:rPr>
          <w:rFonts w:hint="eastAsia" w:ascii="宋体" w:hAnsi="宋体"/>
          <w:szCs w:val="21"/>
          <w:lang w:eastAsia="zh-CN"/>
        </w:rPr>
        <w:t>（</w:t>
      </w:r>
      <w:r>
        <w:rPr>
          <w:rFonts w:hint="eastAsia" w:ascii="宋体" w:hAnsi="宋体"/>
          <w:szCs w:val="21"/>
          <w:lang w:val="en-US" w:eastAsia="zh-CN"/>
        </w:rPr>
        <w:t>1</w:t>
      </w:r>
      <w:r>
        <w:rPr>
          <w:rFonts w:hint="eastAsia" w:ascii="宋体" w:hAnsi="宋体"/>
          <w:szCs w:val="21"/>
          <w:lang w:eastAsia="zh-CN"/>
        </w:rPr>
        <w:t>）</w:t>
      </w:r>
      <w:r>
        <w:rPr>
          <w:rFonts w:hint="eastAsia" w:ascii="宋体" w:hAnsi="宋体"/>
          <w:szCs w:val="21"/>
        </w:rPr>
        <w:t>影响程度：风险对项目的潜在负面影响。</w:t>
      </w:r>
    </w:p>
    <w:p w14:paraId="09C782CD">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高影响：对项目有重大影响，可能导致项目失败或产生重大损失。</w:t>
      </w:r>
    </w:p>
    <w:p w14:paraId="61DE145F">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中影响：对项目有一定影响，可能引发延误或增加成本。</w:t>
      </w:r>
    </w:p>
    <w:p w14:paraId="0B3646F6">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低影响：对项目影响较小，不会对整体进度或结果产生重大影响。</w:t>
      </w:r>
    </w:p>
    <w:p w14:paraId="5BFDDED4">
      <w:pPr>
        <w:spacing w:line="360" w:lineRule="auto"/>
        <w:ind w:firstLine="420" w:firstLineChars="200"/>
        <w:rPr>
          <w:rFonts w:hint="eastAsia" w:ascii="宋体" w:hAnsi="宋体"/>
          <w:szCs w:val="21"/>
        </w:rPr>
      </w:pPr>
      <w:r>
        <w:rPr>
          <w:rFonts w:hint="eastAsia" w:ascii="宋体" w:hAnsi="宋体"/>
          <w:szCs w:val="21"/>
          <w:lang w:eastAsia="zh-CN"/>
        </w:rPr>
        <w:t>（</w:t>
      </w:r>
      <w:r>
        <w:rPr>
          <w:rFonts w:hint="eastAsia" w:ascii="宋体" w:hAnsi="宋体"/>
          <w:szCs w:val="21"/>
          <w:lang w:val="en-US" w:eastAsia="zh-CN"/>
        </w:rPr>
        <w:t>2</w:t>
      </w:r>
      <w:r>
        <w:rPr>
          <w:rFonts w:hint="eastAsia" w:ascii="宋体" w:hAnsi="宋体"/>
          <w:szCs w:val="21"/>
          <w:lang w:eastAsia="zh-CN"/>
        </w:rPr>
        <w:t>）</w:t>
      </w:r>
      <w:r>
        <w:rPr>
          <w:rFonts w:hint="eastAsia" w:ascii="宋体" w:hAnsi="宋体"/>
          <w:szCs w:val="21"/>
        </w:rPr>
        <w:t>发生概率：风险发生的可能性。</w:t>
      </w:r>
    </w:p>
    <w:p w14:paraId="5B7DE650">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高概率：风险发生的可能性较高，需优先防范。</w:t>
      </w:r>
    </w:p>
    <w:p w14:paraId="4443089E">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中等概率：风险有一定的发生可能性，需关注但不需要优先处理。</w:t>
      </w:r>
    </w:p>
    <w:p w14:paraId="1AE06C29">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低概率：风险发生的可能性较低，可作为参考，不需特别应对。</w:t>
      </w:r>
    </w:p>
    <w:p w14:paraId="5CB78185">
      <w:pPr>
        <w:spacing w:line="360" w:lineRule="auto"/>
        <w:ind w:firstLine="420" w:firstLineChars="200"/>
        <w:rPr>
          <w:rFonts w:hint="eastAsia" w:ascii="宋体" w:hAnsi="宋体"/>
          <w:szCs w:val="21"/>
        </w:rPr>
      </w:pPr>
      <w:r>
        <w:rPr>
          <w:rFonts w:hint="eastAsia" w:ascii="宋体" w:hAnsi="宋体"/>
          <w:szCs w:val="21"/>
        </w:rPr>
        <w:t>根据上述评价指标，分别对各类风险进行详细分析与评价：</w:t>
      </w:r>
    </w:p>
    <w:p w14:paraId="56C9BA74">
      <w:pPr>
        <w:spacing w:line="360" w:lineRule="auto"/>
        <w:ind w:firstLine="420" w:firstLineChars="200"/>
        <w:rPr>
          <w:rFonts w:hint="eastAsia" w:ascii="宋体" w:hAnsi="宋体"/>
          <w:szCs w:val="21"/>
        </w:rPr>
      </w:pPr>
      <w:r>
        <w:rPr>
          <w:rFonts w:hint="eastAsia" w:ascii="宋体" w:hAnsi="宋体"/>
          <w:szCs w:val="21"/>
          <w:lang w:eastAsia="zh-CN"/>
        </w:rPr>
        <w:t>（</w:t>
      </w:r>
      <w:r>
        <w:rPr>
          <w:rFonts w:hint="eastAsia" w:ascii="宋体" w:hAnsi="宋体"/>
          <w:szCs w:val="21"/>
          <w:lang w:val="en-US" w:eastAsia="zh-CN"/>
        </w:rPr>
        <w:t>1</w:t>
      </w:r>
      <w:r>
        <w:rPr>
          <w:rFonts w:hint="eastAsia" w:ascii="宋体" w:hAnsi="宋体"/>
          <w:szCs w:val="21"/>
          <w:lang w:eastAsia="zh-CN"/>
        </w:rPr>
        <w:t>）</w:t>
      </w:r>
      <w:r>
        <w:rPr>
          <w:rFonts w:hint="eastAsia" w:ascii="宋体" w:hAnsi="宋体"/>
          <w:szCs w:val="21"/>
        </w:rPr>
        <w:t>财务风险</w:t>
      </w:r>
    </w:p>
    <w:p w14:paraId="355CC9F7">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影响程度：中等到高</w:t>
      </w:r>
    </w:p>
    <w:p w14:paraId="2F6746B2">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发生概率：中等</w:t>
      </w:r>
    </w:p>
    <w:p w14:paraId="2BC6CC68">
      <w:pPr>
        <w:spacing w:line="360" w:lineRule="auto"/>
        <w:ind w:left="2310" w:leftChars="500" w:hanging="1260" w:hangingChars="600"/>
        <w:rPr>
          <w:rFonts w:hint="eastAsia" w:ascii="宋体" w:hAnsi="宋体"/>
          <w:szCs w:val="21"/>
        </w:rPr>
      </w:pPr>
      <w:r>
        <w:rPr>
          <w:rFonts w:hint="eastAsia" w:ascii="宋体" w:hAnsi="宋体"/>
          <w:szCs w:val="21"/>
          <w:lang w:val="en-US" w:eastAsia="zh-CN"/>
        </w:rPr>
        <w:t>·</w:t>
      </w:r>
      <w:r>
        <w:rPr>
          <w:rFonts w:hint="eastAsia" w:ascii="宋体" w:hAnsi="宋体"/>
          <w:szCs w:val="21"/>
        </w:rPr>
        <w:t>风险描述：财务状况可能会因项目预算超支、资金流动不畅或无法及时获得融资而受到影响。</w:t>
      </w:r>
    </w:p>
    <w:p w14:paraId="34210628">
      <w:pPr>
        <w:spacing w:line="360" w:lineRule="auto"/>
        <w:ind w:left="2310" w:leftChars="500" w:hanging="1260" w:hangingChars="600"/>
        <w:rPr>
          <w:rFonts w:hint="eastAsia" w:ascii="宋体" w:hAnsi="宋体"/>
          <w:szCs w:val="21"/>
        </w:rPr>
      </w:pPr>
      <w:r>
        <w:rPr>
          <w:rFonts w:hint="eastAsia" w:ascii="宋体" w:hAnsi="宋体"/>
          <w:szCs w:val="21"/>
          <w:lang w:val="en-US" w:eastAsia="zh-CN"/>
        </w:rPr>
        <w:t>·</w:t>
      </w:r>
      <w:r>
        <w:rPr>
          <w:rFonts w:hint="eastAsia" w:ascii="宋体" w:hAnsi="宋体"/>
          <w:szCs w:val="21"/>
        </w:rPr>
        <w:t>应对措施：设立预算监控机制，定期审查支出情况，确保资金流动顺畅。设立紧急备用资金，确保资金链不断裂。</w:t>
      </w:r>
    </w:p>
    <w:p w14:paraId="5E69A5B8">
      <w:pPr>
        <w:spacing w:line="360" w:lineRule="auto"/>
        <w:ind w:firstLine="1050" w:firstLineChars="500"/>
        <w:rPr>
          <w:rFonts w:hint="eastAsia" w:ascii="宋体" w:hAnsi="宋体" w:eastAsia="宋体"/>
          <w:szCs w:val="21"/>
          <w:lang w:eastAsia="zh-CN"/>
        </w:rPr>
      </w:pPr>
      <w:r>
        <w:rPr>
          <w:rFonts w:hint="eastAsia" w:ascii="宋体" w:hAnsi="宋体"/>
          <w:szCs w:val="21"/>
          <w:lang w:val="en-US" w:eastAsia="zh-CN"/>
        </w:rPr>
        <w:t>·</w:t>
      </w:r>
      <w:r>
        <w:rPr>
          <w:rFonts w:hint="eastAsia" w:ascii="宋体" w:hAnsi="宋体"/>
          <w:szCs w:val="21"/>
        </w:rPr>
        <w:t>风险评价：</w:t>
      </w:r>
    </w:p>
    <w:p w14:paraId="170296B8">
      <w:pPr>
        <w:spacing w:line="360" w:lineRule="auto"/>
        <w:ind w:firstLine="1470" w:firstLineChars="7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影响：中等到高，财务问题可能影响项目的正常运转。</w:t>
      </w:r>
    </w:p>
    <w:p w14:paraId="4606CF82">
      <w:pPr>
        <w:spacing w:line="360" w:lineRule="auto"/>
        <w:ind w:firstLine="1470" w:firstLineChars="7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概率：中等，可能因成本控制不当或外部经济环境变化导致。</w:t>
      </w:r>
    </w:p>
    <w:p w14:paraId="47BE210B">
      <w:pPr>
        <w:spacing w:line="360" w:lineRule="auto"/>
        <w:ind w:firstLine="1470" w:firstLineChars="7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优先处理，定期审查财务情况并快速反应。</w:t>
      </w:r>
    </w:p>
    <w:p w14:paraId="5A35321D">
      <w:pPr>
        <w:spacing w:line="360" w:lineRule="auto"/>
        <w:ind w:firstLine="420" w:firstLineChars="200"/>
        <w:rPr>
          <w:rFonts w:hint="eastAsia" w:ascii="宋体" w:hAnsi="宋体"/>
          <w:szCs w:val="21"/>
        </w:rPr>
      </w:pPr>
      <w:r>
        <w:rPr>
          <w:rFonts w:hint="eastAsia" w:ascii="宋体" w:hAnsi="宋体"/>
          <w:szCs w:val="21"/>
          <w:lang w:eastAsia="zh-CN"/>
        </w:rPr>
        <w:t>（</w:t>
      </w:r>
      <w:r>
        <w:rPr>
          <w:rFonts w:hint="eastAsia" w:ascii="宋体" w:hAnsi="宋体"/>
          <w:szCs w:val="21"/>
          <w:lang w:val="en-US" w:eastAsia="zh-CN"/>
        </w:rPr>
        <w:t>2</w:t>
      </w:r>
      <w:r>
        <w:rPr>
          <w:rFonts w:hint="eastAsia" w:ascii="宋体" w:hAnsi="宋体"/>
          <w:szCs w:val="21"/>
          <w:lang w:eastAsia="zh-CN"/>
        </w:rPr>
        <w:t>）</w:t>
      </w:r>
      <w:r>
        <w:rPr>
          <w:rFonts w:hint="eastAsia" w:ascii="宋体" w:hAnsi="宋体"/>
          <w:szCs w:val="21"/>
        </w:rPr>
        <w:t>供应商风险</w:t>
      </w:r>
    </w:p>
    <w:p w14:paraId="150980A8">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影响程度：高</w:t>
      </w:r>
    </w:p>
    <w:p w14:paraId="5BA638F4">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发生概率：中等</w:t>
      </w:r>
    </w:p>
    <w:p w14:paraId="163E6A3F">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风险描述：供应商无法按时交付材料或提供服务，可能导致项目延误或停滞。</w:t>
      </w:r>
    </w:p>
    <w:p w14:paraId="0AFBE05F">
      <w:pPr>
        <w:spacing w:line="360" w:lineRule="auto"/>
        <w:ind w:left="2310" w:leftChars="500" w:hanging="1260" w:hangingChars="600"/>
        <w:rPr>
          <w:rFonts w:hint="eastAsia" w:ascii="宋体" w:hAnsi="宋体"/>
          <w:szCs w:val="21"/>
        </w:rPr>
      </w:pPr>
      <w:r>
        <w:rPr>
          <w:rFonts w:hint="eastAsia" w:ascii="宋体" w:hAnsi="宋体"/>
          <w:szCs w:val="21"/>
          <w:lang w:val="en-US" w:eastAsia="zh-CN"/>
        </w:rPr>
        <w:t>·</w:t>
      </w:r>
      <w:r>
        <w:rPr>
          <w:rFonts w:hint="eastAsia" w:ascii="宋体" w:hAnsi="宋体"/>
          <w:szCs w:val="21"/>
        </w:rPr>
        <w:t>应对措施：与多家供应商签订框架协议，增加供货灵活性，定期评估供应商表现，避免单一依赖，增加风险缓冲空间。</w:t>
      </w:r>
    </w:p>
    <w:p w14:paraId="008565B0">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风险评价：</w:t>
      </w:r>
    </w:p>
    <w:p w14:paraId="20FEC918">
      <w:pPr>
        <w:spacing w:line="360" w:lineRule="auto"/>
        <w:ind w:firstLine="1470" w:firstLineChars="7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影响：高，供应商问题可能直接导致项目停滞。</w:t>
      </w:r>
    </w:p>
    <w:p w14:paraId="0C1319F7">
      <w:pPr>
        <w:spacing w:line="360" w:lineRule="auto"/>
        <w:ind w:firstLine="1470" w:firstLineChars="7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概率：中等，供应链中断或供应商履约不力的风险存在。</w:t>
      </w:r>
    </w:p>
    <w:p w14:paraId="558602C5">
      <w:pPr>
        <w:spacing w:line="360" w:lineRule="auto"/>
        <w:ind w:firstLine="1470" w:firstLineChars="7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优先处理，通过增加供应商多样性和供货灵活性来缓解潜在问题。</w:t>
      </w:r>
    </w:p>
    <w:p w14:paraId="3C35AE4E">
      <w:pPr>
        <w:spacing w:line="360" w:lineRule="auto"/>
        <w:ind w:firstLine="420" w:firstLineChars="200"/>
        <w:rPr>
          <w:rFonts w:hint="eastAsia" w:ascii="宋体" w:hAnsi="宋体"/>
          <w:szCs w:val="21"/>
        </w:rPr>
      </w:pPr>
      <w:r>
        <w:rPr>
          <w:rFonts w:hint="eastAsia" w:ascii="宋体" w:hAnsi="宋体"/>
          <w:szCs w:val="21"/>
          <w:lang w:eastAsia="zh-CN"/>
        </w:rPr>
        <w:t>（</w:t>
      </w:r>
      <w:r>
        <w:rPr>
          <w:rFonts w:hint="eastAsia" w:ascii="宋体" w:hAnsi="宋体"/>
          <w:szCs w:val="21"/>
          <w:lang w:val="en-US" w:eastAsia="zh-CN"/>
        </w:rPr>
        <w:t>3</w:t>
      </w:r>
      <w:r>
        <w:rPr>
          <w:rFonts w:hint="eastAsia" w:ascii="宋体" w:hAnsi="宋体"/>
          <w:szCs w:val="21"/>
          <w:lang w:eastAsia="zh-CN"/>
        </w:rPr>
        <w:t>）</w:t>
      </w:r>
      <w:r>
        <w:rPr>
          <w:rFonts w:hint="eastAsia" w:ascii="宋体" w:hAnsi="宋体"/>
          <w:szCs w:val="21"/>
        </w:rPr>
        <w:t>技术风险</w:t>
      </w:r>
    </w:p>
    <w:p w14:paraId="059BE6B3">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影响程度：高</w:t>
      </w:r>
    </w:p>
    <w:p w14:paraId="305E3AED">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发生概率：中等</w:t>
      </w:r>
    </w:p>
    <w:p w14:paraId="59B78B73">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风险描述：技术集成或兼容性问题可能影响项目顺利实施，尤其是涉及到复杂技术系统时。</w:t>
      </w:r>
    </w:p>
    <w:p w14:paraId="1818A8F9">
      <w:pPr>
        <w:spacing w:line="360" w:lineRule="auto"/>
        <w:ind w:left="2310" w:leftChars="500" w:hanging="1260" w:hangingChars="600"/>
        <w:rPr>
          <w:rFonts w:hint="eastAsia" w:ascii="宋体" w:hAnsi="宋体"/>
          <w:szCs w:val="21"/>
        </w:rPr>
      </w:pPr>
      <w:r>
        <w:rPr>
          <w:rFonts w:hint="eastAsia" w:ascii="宋体" w:hAnsi="宋体"/>
          <w:szCs w:val="21"/>
          <w:lang w:val="en-US" w:eastAsia="zh-CN"/>
        </w:rPr>
        <w:t>·</w:t>
      </w:r>
      <w:r>
        <w:rPr>
          <w:rFonts w:hint="eastAsia" w:ascii="宋体" w:hAnsi="宋体"/>
          <w:szCs w:val="21"/>
        </w:rPr>
        <w:t>应对措施：项目初期引入技术专家进行可行性评估，必要时引入外部顾问提供技术支持，定期进行技术评估和测试。</w:t>
      </w:r>
    </w:p>
    <w:p w14:paraId="5C63F4C4">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风险评价：</w:t>
      </w:r>
    </w:p>
    <w:p w14:paraId="16DCF2E5">
      <w:pPr>
        <w:spacing w:line="360" w:lineRule="auto"/>
        <w:ind w:firstLine="1470" w:firstLineChars="7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影响：高，技术故障可能导致项目功能无法正常实现。</w:t>
      </w:r>
    </w:p>
    <w:p w14:paraId="4335A76F">
      <w:pPr>
        <w:spacing w:line="360" w:lineRule="auto"/>
        <w:ind w:firstLine="1470" w:firstLineChars="7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概率：中等，技术复杂性增加风险发生的可能性。</w:t>
      </w:r>
    </w:p>
    <w:p w14:paraId="23ADAE09">
      <w:pPr>
        <w:spacing w:line="360" w:lineRule="auto"/>
        <w:ind w:firstLine="1470" w:firstLineChars="7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优先处理，通过技术评估和提前测试确保项目技术可行。</w:t>
      </w:r>
    </w:p>
    <w:p w14:paraId="51B894FC">
      <w:pPr>
        <w:spacing w:line="360" w:lineRule="auto"/>
        <w:ind w:firstLine="420" w:firstLineChars="200"/>
        <w:rPr>
          <w:rFonts w:hint="eastAsia" w:ascii="宋体" w:hAnsi="宋体"/>
          <w:szCs w:val="21"/>
        </w:rPr>
      </w:pPr>
      <w:r>
        <w:rPr>
          <w:rFonts w:hint="eastAsia" w:ascii="宋体" w:hAnsi="宋体"/>
          <w:szCs w:val="21"/>
          <w:lang w:eastAsia="zh-CN"/>
        </w:rPr>
        <w:t>（</w:t>
      </w:r>
      <w:r>
        <w:rPr>
          <w:rFonts w:hint="eastAsia" w:ascii="宋体" w:hAnsi="宋体"/>
          <w:szCs w:val="21"/>
          <w:lang w:val="en-US" w:eastAsia="zh-CN"/>
        </w:rPr>
        <w:t>4</w:t>
      </w:r>
      <w:r>
        <w:rPr>
          <w:rFonts w:hint="eastAsia" w:ascii="宋体" w:hAnsi="宋体"/>
          <w:szCs w:val="21"/>
          <w:lang w:eastAsia="zh-CN"/>
        </w:rPr>
        <w:t>）</w:t>
      </w:r>
      <w:r>
        <w:rPr>
          <w:rFonts w:hint="eastAsia" w:ascii="宋体" w:hAnsi="宋体"/>
          <w:szCs w:val="21"/>
        </w:rPr>
        <w:t>管理风险</w:t>
      </w:r>
    </w:p>
    <w:p w14:paraId="6933BC4F">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影响程度：中等</w:t>
      </w:r>
    </w:p>
    <w:p w14:paraId="0E5F161E">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发生概率：中等</w:t>
      </w:r>
    </w:p>
    <w:p w14:paraId="7D0FB527">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风险描述：项目团队之间沟通不畅或项目管理流程不规范，可能导致项目延误或质量问题。</w:t>
      </w:r>
    </w:p>
    <w:p w14:paraId="024E3330">
      <w:pPr>
        <w:spacing w:line="360" w:lineRule="auto"/>
        <w:ind w:left="2310" w:leftChars="500" w:hanging="1260" w:hangingChars="600"/>
        <w:rPr>
          <w:rFonts w:hint="eastAsia" w:ascii="宋体" w:hAnsi="宋体"/>
          <w:szCs w:val="21"/>
        </w:rPr>
      </w:pPr>
      <w:r>
        <w:rPr>
          <w:rFonts w:hint="eastAsia" w:ascii="宋体" w:hAnsi="宋体"/>
          <w:szCs w:val="21"/>
          <w:lang w:val="en-US" w:eastAsia="zh-CN"/>
        </w:rPr>
        <w:t>·</w:t>
      </w:r>
      <w:r>
        <w:rPr>
          <w:rFonts w:hint="eastAsia" w:ascii="宋体" w:hAnsi="宋体"/>
          <w:szCs w:val="21"/>
        </w:rPr>
        <w:t>应对措施：设立明确的项目管理规范和沟通机制，定期召开项目进度会议，确保各方协调一致。</w:t>
      </w:r>
    </w:p>
    <w:p w14:paraId="1198AC7E">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风险评价：</w:t>
      </w:r>
    </w:p>
    <w:p w14:paraId="2C3310CE">
      <w:pPr>
        <w:spacing w:line="360" w:lineRule="auto"/>
        <w:ind w:firstLine="1470" w:firstLineChars="7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影响：中等，管理不善可能导致项目效率低下。</w:t>
      </w:r>
    </w:p>
    <w:p w14:paraId="03F27F52">
      <w:pPr>
        <w:spacing w:line="360" w:lineRule="auto"/>
        <w:ind w:firstLine="1470" w:firstLineChars="7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概率：中等，沟通不畅和管理流程不完善会增加此类风险。</w:t>
      </w:r>
    </w:p>
    <w:p w14:paraId="65383EA9">
      <w:pPr>
        <w:spacing w:line="360" w:lineRule="auto"/>
        <w:ind w:firstLine="1470" w:firstLineChars="7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需要监控，通过建立健全的管理和沟通机制来减少此类风险。</w:t>
      </w:r>
    </w:p>
    <w:p w14:paraId="3DDC6336">
      <w:pPr>
        <w:spacing w:line="360" w:lineRule="auto"/>
        <w:ind w:firstLine="420" w:firstLineChars="200"/>
        <w:rPr>
          <w:rFonts w:hint="eastAsia" w:ascii="宋体" w:hAnsi="宋体"/>
          <w:szCs w:val="21"/>
        </w:rPr>
      </w:pPr>
      <w:r>
        <w:rPr>
          <w:rFonts w:hint="eastAsia" w:ascii="宋体" w:hAnsi="宋体"/>
          <w:szCs w:val="21"/>
          <w:lang w:eastAsia="zh-CN"/>
        </w:rPr>
        <w:t>（</w:t>
      </w:r>
      <w:r>
        <w:rPr>
          <w:rFonts w:hint="eastAsia" w:ascii="宋体" w:hAnsi="宋体"/>
          <w:szCs w:val="21"/>
          <w:lang w:val="en-US" w:eastAsia="zh-CN"/>
        </w:rPr>
        <w:t>5</w:t>
      </w:r>
      <w:r>
        <w:rPr>
          <w:rFonts w:hint="eastAsia" w:ascii="宋体" w:hAnsi="宋体"/>
          <w:szCs w:val="21"/>
          <w:lang w:eastAsia="zh-CN"/>
        </w:rPr>
        <w:t>）</w:t>
      </w:r>
      <w:r>
        <w:rPr>
          <w:rFonts w:hint="eastAsia" w:ascii="宋体" w:hAnsi="宋体"/>
          <w:szCs w:val="21"/>
        </w:rPr>
        <w:t>合规风险</w:t>
      </w:r>
    </w:p>
    <w:p w14:paraId="3BA34692">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影响程度：中等</w:t>
      </w:r>
    </w:p>
    <w:p w14:paraId="4D54C3C0">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发生概率：低</w:t>
      </w:r>
    </w:p>
    <w:p w14:paraId="74186C7F">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风险描述：未能遵守相关法律法规或政策要求，可能导致项目暂停或重新审查。</w:t>
      </w:r>
    </w:p>
    <w:p w14:paraId="56EFCA95">
      <w:pPr>
        <w:spacing w:line="360" w:lineRule="auto"/>
        <w:ind w:left="2310" w:leftChars="500" w:hanging="1260" w:hangingChars="600"/>
        <w:rPr>
          <w:rFonts w:hint="eastAsia" w:ascii="宋体" w:hAnsi="宋体"/>
          <w:szCs w:val="21"/>
        </w:rPr>
      </w:pPr>
      <w:r>
        <w:rPr>
          <w:rFonts w:hint="eastAsia" w:ascii="宋体" w:hAnsi="宋体"/>
          <w:szCs w:val="21"/>
          <w:lang w:val="en-US" w:eastAsia="zh-CN"/>
        </w:rPr>
        <w:t>·</w:t>
      </w:r>
      <w:r>
        <w:rPr>
          <w:rFonts w:hint="eastAsia" w:ascii="宋体" w:hAnsi="宋体"/>
          <w:szCs w:val="21"/>
        </w:rPr>
        <w:t>应对措施：密切关注相关法律法规的变化，及时调整项目策略以确保合规，定期审查项目的合规性。</w:t>
      </w:r>
    </w:p>
    <w:p w14:paraId="56490C10">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风险评价：</w:t>
      </w:r>
    </w:p>
    <w:p w14:paraId="14CE948F">
      <w:pPr>
        <w:spacing w:line="360" w:lineRule="auto"/>
        <w:ind w:firstLine="1470" w:firstLineChars="7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影响：中等，合规问题可能带来法律风险或项目暂停。</w:t>
      </w:r>
    </w:p>
    <w:p w14:paraId="37883C36">
      <w:pPr>
        <w:spacing w:line="360" w:lineRule="auto"/>
        <w:ind w:firstLine="1470" w:firstLineChars="7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概率：低，法规变化频率不高，但需时刻保持警惕。</w:t>
      </w:r>
    </w:p>
    <w:p w14:paraId="4AB585EB">
      <w:pPr>
        <w:spacing w:line="360" w:lineRule="auto"/>
        <w:ind w:firstLine="1470" w:firstLineChars="7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持续监控，确保项目在合规性方面无漏洞。</w:t>
      </w:r>
    </w:p>
    <w:p w14:paraId="314D6D8E">
      <w:pPr>
        <w:spacing w:line="360" w:lineRule="auto"/>
        <w:ind w:firstLine="420" w:firstLineChars="200"/>
        <w:rPr>
          <w:rFonts w:hint="eastAsia" w:ascii="宋体" w:hAnsi="宋体"/>
          <w:szCs w:val="21"/>
        </w:rPr>
      </w:pPr>
      <w:r>
        <w:rPr>
          <w:rFonts w:hint="eastAsia" w:ascii="宋体" w:hAnsi="宋体"/>
          <w:szCs w:val="21"/>
          <w:lang w:eastAsia="zh-CN"/>
        </w:rPr>
        <w:t>（</w:t>
      </w:r>
      <w:r>
        <w:rPr>
          <w:rFonts w:hint="eastAsia" w:ascii="宋体" w:hAnsi="宋体"/>
          <w:szCs w:val="21"/>
          <w:lang w:val="en-US" w:eastAsia="zh-CN"/>
        </w:rPr>
        <w:t>6</w:t>
      </w:r>
      <w:r>
        <w:rPr>
          <w:rFonts w:hint="eastAsia" w:ascii="宋体" w:hAnsi="宋体"/>
          <w:szCs w:val="21"/>
          <w:lang w:eastAsia="zh-CN"/>
        </w:rPr>
        <w:t>）</w:t>
      </w:r>
      <w:r>
        <w:rPr>
          <w:rFonts w:hint="eastAsia" w:ascii="宋体" w:hAnsi="宋体"/>
          <w:szCs w:val="21"/>
        </w:rPr>
        <w:t>时间风险</w:t>
      </w:r>
    </w:p>
    <w:p w14:paraId="264890E1">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影响程度：高</w:t>
      </w:r>
    </w:p>
    <w:p w14:paraId="3417E660">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发生概率：中等</w:t>
      </w:r>
    </w:p>
    <w:p w14:paraId="1C1376E2">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风险描述：项目的进度可能由于计划不当、人员不足或其他不确定因素而延误。</w:t>
      </w:r>
    </w:p>
    <w:p w14:paraId="19034537">
      <w:pPr>
        <w:spacing w:line="360" w:lineRule="auto"/>
        <w:ind w:left="2310" w:leftChars="500" w:hanging="1260" w:hangingChars="600"/>
        <w:rPr>
          <w:rFonts w:hint="eastAsia" w:ascii="宋体" w:hAnsi="宋体"/>
          <w:szCs w:val="21"/>
        </w:rPr>
      </w:pPr>
      <w:r>
        <w:rPr>
          <w:rFonts w:hint="eastAsia" w:ascii="宋体" w:hAnsi="宋体"/>
          <w:szCs w:val="21"/>
          <w:lang w:val="en-US" w:eastAsia="zh-CN"/>
        </w:rPr>
        <w:t>·</w:t>
      </w:r>
      <w:r>
        <w:rPr>
          <w:rFonts w:hint="eastAsia" w:ascii="宋体" w:hAnsi="宋体"/>
          <w:szCs w:val="21"/>
        </w:rPr>
        <w:t>应对措施：制定详细的项目计划和进度表，设置关键里程碑节点，定期审查进展情况，确保各环节按时完成。</w:t>
      </w:r>
    </w:p>
    <w:p w14:paraId="2958CEEB">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风险评价：</w:t>
      </w:r>
    </w:p>
    <w:p w14:paraId="709A2706">
      <w:pPr>
        <w:spacing w:line="360" w:lineRule="auto"/>
        <w:ind w:firstLine="1470" w:firstLineChars="7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影响：高，延误可能导致项目无法按期完成，甚至增加成本。</w:t>
      </w:r>
    </w:p>
    <w:p w14:paraId="11D18292">
      <w:pPr>
        <w:spacing w:line="360" w:lineRule="auto"/>
        <w:ind w:firstLine="1470" w:firstLineChars="7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概率：中等，项目各个环节存在延误的潜在风险。</w:t>
      </w:r>
    </w:p>
    <w:p w14:paraId="4B0D0E4B">
      <w:pPr>
        <w:spacing w:line="360" w:lineRule="auto"/>
        <w:ind w:firstLine="1470" w:firstLineChars="7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优先处理，通过严格的进度管理来确保项目按时交付。</w:t>
      </w:r>
    </w:p>
    <w:p w14:paraId="752E8C0B">
      <w:pPr>
        <w:spacing w:line="360" w:lineRule="auto"/>
        <w:ind w:firstLine="420" w:firstLineChars="200"/>
        <w:rPr>
          <w:rFonts w:hint="eastAsia" w:ascii="宋体" w:hAnsi="宋体"/>
          <w:szCs w:val="21"/>
        </w:rPr>
      </w:pPr>
      <w:r>
        <w:rPr>
          <w:rFonts w:hint="eastAsia" w:ascii="宋体" w:hAnsi="宋体"/>
          <w:szCs w:val="21"/>
          <w:lang w:eastAsia="zh-CN"/>
        </w:rPr>
        <w:t>（</w:t>
      </w:r>
      <w:r>
        <w:rPr>
          <w:rFonts w:hint="eastAsia" w:ascii="宋体" w:hAnsi="宋体"/>
          <w:szCs w:val="21"/>
          <w:lang w:val="en-US" w:eastAsia="zh-CN"/>
        </w:rPr>
        <w:t>7</w:t>
      </w:r>
      <w:r>
        <w:rPr>
          <w:rFonts w:hint="eastAsia" w:ascii="宋体" w:hAnsi="宋体"/>
          <w:szCs w:val="21"/>
          <w:lang w:eastAsia="zh-CN"/>
        </w:rPr>
        <w:t>）</w:t>
      </w:r>
      <w:r>
        <w:rPr>
          <w:rFonts w:hint="eastAsia" w:ascii="宋体" w:hAnsi="宋体"/>
          <w:szCs w:val="21"/>
        </w:rPr>
        <w:t>外部环境风险</w:t>
      </w:r>
    </w:p>
    <w:p w14:paraId="1C4F55D5">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影响程度：中等</w:t>
      </w:r>
    </w:p>
    <w:p w14:paraId="7FE0460D">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发生概率：低</w:t>
      </w:r>
    </w:p>
    <w:p w14:paraId="75815DB7">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风险描述：外部市场波动、自然灾害或政策变化可能对项目产生不可控的影响。</w:t>
      </w:r>
    </w:p>
    <w:p w14:paraId="27D96CDF">
      <w:pPr>
        <w:spacing w:line="360" w:lineRule="auto"/>
        <w:ind w:left="2310" w:leftChars="500" w:hanging="1260" w:hangingChars="600"/>
        <w:rPr>
          <w:rFonts w:hint="eastAsia" w:ascii="宋体" w:hAnsi="宋体"/>
          <w:szCs w:val="21"/>
        </w:rPr>
      </w:pPr>
      <w:r>
        <w:rPr>
          <w:rFonts w:hint="eastAsia" w:ascii="宋体" w:hAnsi="宋体"/>
          <w:szCs w:val="21"/>
          <w:lang w:val="en-US" w:eastAsia="zh-CN"/>
        </w:rPr>
        <w:t>·</w:t>
      </w:r>
      <w:r>
        <w:rPr>
          <w:rFonts w:hint="eastAsia" w:ascii="宋体" w:hAnsi="宋体"/>
          <w:szCs w:val="21"/>
        </w:rPr>
        <w:t>应对措施：定期进行市场和政策分析，保持与外部环境的紧密联系，提前制定应急预案，以应对不可预测的外部风险。</w:t>
      </w:r>
    </w:p>
    <w:p w14:paraId="07E34E53">
      <w:pPr>
        <w:spacing w:line="360" w:lineRule="auto"/>
        <w:ind w:firstLine="1050" w:firstLineChars="500"/>
        <w:rPr>
          <w:rFonts w:hint="eastAsia" w:ascii="宋体" w:hAnsi="宋体"/>
          <w:szCs w:val="21"/>
        </w:rPr>
      </w:pPr>
      <w:r>
        <w:rPr>
          <w:rFonts w:hint="eastAsia" w:ascii="宋体" w:hAnsi="宋体"/>
          <w:szCs w:val="21"/>
          <w:lang w:val="en-US" w:eastAsia="zh-CN"/>
        </w:rPr>
        <w:t>·</w:t>
      </w:r>
      <w:r>
        <w:rPr>
          <w:rFonts w:hint="eastAsia" w:ascii="宋体" w:hAnsi="宋体"/>
          <w:szCs w:val="21"/>
        </w:rPr>
        <w:t>风险评价：</w:t>
      </w:r>
    </w:p>
    <w:p w14:paraId="5DD8C477">
      <w:pPr>
        <w:spacing w:line="360" w:lineRule="auto"/>
        <w:ind w:firstLine="1470" w:firstLineChars="7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影响：中等，虽然风险的直接影响不大，但可能对项目产生间接影响。</w:t>
      </w:r>
    </w:p>
    <w:p w14:paraId="1323323F">
      <w:pPr>
        <w:spacing w:line="360" w:lineRule="auto"/>
        <w:ind w:firstLine="1470" w:firstLineChars="7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概率：低，外部环境变化的频率较低，但仍需保持警惕。</w:t>
      </w:r>
    </w:p>
    <w:p w14:paraId="50937CA0">
      <w:pPr>
        <w:spacing w:line="360" w:lineRule="auto"/>
        <w:ind w:firstLine="1470" w:firstLineChars="7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持续关注，并准备应急预案。</w:t>
      </w:r>
    </w:p>
    <w:p w14:paraId="653A048C">
      <w:pPr>
        <w:numPr>
          <w:ilvl w:val="0"/>
          <w:numId w:val="3"/>
        </w:numPr>
        <w:spacing w:line="360" w:lineRule="auto"/>
        <w:ind w:left="0" w:leftChars="0" w:firstLine="0" w:firstLineChars="0"/>
        <w:rPr>
          <w:rFonts w:hint="eastAsia" w:ascii="宋体" w:hAnsi="宋体"/>
          <w:b/>
          <w:bCs/>
          <w:sz w:val="28"/>
          <w:szCs w:val="28"/>
          <w:lang w:val="en-US" w:eastAsia="zh-CN"/>
        </w:rPr>
      </w:pPr>
      <w:r>
        <w:rPr>
          <w:rFonts w:hint="eastAsia" w:ascii="宋体" w:hAnsi="宋体"/>
          <w:b/>
          <w:bCs/>
          <w:sz w:val="28"/>
          <w:szCs w:val="28"/>
          <w:lang w:val="en-US" w:eastAsia="zh-CN"/>
        </w:rPr>
        <w:t>实施定量风险分析过程中的数据分析技术</w:t>
      </w:r>
    </w:p>
    <w:p w14:paraId="25F82936">
      <w:pPr>
        <w:widowControl w:val="0"/>
        <w:numPr>
          <w:ilvl w:val="0"/>
          <w:numId w:val="4"/>
        </w:numPr>
        <w:spacing w:line="360" w:lineRule="auto"/>
        <w:ind w:firstLine="482" w:firstLineChars="200"/>
        <w:jc w:val="both"/>
        <w:rPr>
          <w:rFonts w:hint="default" w:ascii="宋体" w:hAnsi="宋体"/>
          <w:b/>
          <w:bCs/>
          <w:sz w:val="24"/>
          <w:szCs w:val="24"/>
          <w:lang w:val="en-US" w:eastAsia="zh-CN"/>
        </w:rPr>
      </w:pPr>
      <w:r>
        <w:rPr>
          <w:rFonts w:hint="default" w:ascii="宋体" w:hAnsi="宋体"/>
          <w:b/>
          <w:bCs/>
          <w:sz w:val="24"/>
          <w:szCs w:val="24"/>
          <w:lang w:val="en-US" w:eastAsia="zh-CN"/>
        </w:rPr>
        <w:t>概率分布分析：</w:t>
      </w:r>
    </w:p>
    <w:p w14:paraId="4DE9B80F">
      <w:pPr>
        <w:widowControl w:val="0"/>
        <w:numPr>
          <w:ilvl w:val="0"/>
          <w:numId w:val="0"/>
        </w:numPr>
        <w:spacing w:line="360" w:lineRule="auto"/>
        <w:ind w:firstLine="420" w:firstLineChars="200"/>
        <w:jc w:val="both"/>
        <w:rPr>
          <w:rFonts w:hint="default" w:ascii="宋体" w:hAnsi="宋体"/>
          <w:szCs w:val="21"/>
          <w:lang w:val="en-US" w:eastAsia="zh-CN"/>
        </w:rPr>
      </w:pPr>
      <w:r>
        <w:rPr>
          <w:rFonts w:hint="default" w:ascii="宋体" w:hAnsi="宋体"/>
          <w:szCs w:val="21"/>
          <w:lang w:val="en-US" w:eastAsia="zh-CN"/>
        </w:rPr>
        <w:t>使用概率分布（如正态分布、泊松分布等）来模拟风险事件发生的可能性</w:t>
      </w:r>
      <w:r>
        <w:rPr>
          <w:rFonts w:hint="eastAsia" w:ascii="宋体" w:hAnsi="宋体"/>
          <w:szCs w:val="21"/>
          <w:lang w:val="en-US" w:eastAsia="zh-CN"/>
        </w:rPr>
        <w:t>，</w:t>
      </w:r>
      <w:r>
        <w:rPr>
          <w:rFonts w:hint="default" w:ascii="宋体" w:hAnsi="宋体"/>
          <w:szCs w:val="21"/>
          <w:lang w:val="en-US" w:eastAsia="zh-CN"/>
        </w:rPr>
        <w:t>通过历史数据或专家意见来估计风险事件的概率和影响。</w:t>
      </w:r>
    </w:p>
    <w:p w14:paraId="34373148">
      <w:pPr>
        <w:widowControl w:val="0"/>
        <w:numPr>
          <w:ilvl w:val="0"/>
          <w:numId w:val="4"/>
        </w:numPr>
        <w:spacing w:line="360" w:lineRule="auto"/>
        <w:ind w:left="0" w:leftChars="0" w:firstLine="482" w:firstLineChars="200"/>
        <w:jc w:val="both"/>
        <w:rPr>
          <w:rFonts w:hint="default" w:ascii="宋体" w:hAnsi="宋体"/>
          <w:b/>
          <w:bCs/>
          <w:sz w:val="24"/>
          <w:szCs w:val="24"/>
          <w:lang w:val="en-US" w:eastAsia="zh-CN"/>
        </w:rPr>
      </w:pPr>
      <w:r>
        <w:rPr>
          <w:rFonts w:hint="default" w:ascii="宋体" w:hAnsi="宋体"/>
          <w:b/>
          <w:bCs/>
          <w:sz w:val="24"/>
          <w:szCs w:val="24"/>
          <w:lang w:val="en-US" w:eastAsia="zh-CN"/>
        </w:rPr>
        <w:t>蒙特卡洛模拟：</w:t>
      </w:r>
    </w:p>
    <w:p w14:paraId="4DF8AFB7">
      <w:pPr>
        <w:widowControl w:val="0"/>
        <w:numPr>
          <w:ilvl w:val="0"/>
          <w:numId w:val="0"/>
        </w:numPr>
        <w:spacing w:line="360" w:lineRule="auto"/>
        <w:ind w:firstLine="420" w:firstLineChars="200"/>
        <w:jc w:val="both"/>
        <w:rPr>
          <w:rFonts w:hint="default" w:ascii="宋体" w:hAnsi="宋体"/>
          <w:szCs w:val="21"/>
          <w:lang w:val="en-US" w:eastAsia="zh-CN"/>
        </w:rPr>
      </w:pPr>
      <w:r>
        <w:rPr>
          <w:rFonts w:hint="default" w:ascii="宋体" w:hAnsi="宋体"/>
          <w:szCs w:val="21"/>
          <w:lang w:val="en-US" w:eastAsia="zh-CN"/>
        </w:rPr>
        <w:t>通过构建风险模型并进行大量随机抽样来模拟项目结果的不确定性</w:t>
      </w:r>
      <w:r>
        <w:rPr>
          <w:rFonts w:hint="eastAsia" w:ascii="宋体" w:hAnsi="宋体"/>
          <w:szCs w:val="21"/>
          <w:lang w:val="en-US" w:eastAsia="zh-CN"/>
        </w:rPr>
        <w:t>，</w:t>
      </w:r>
      <w:r>
        <w:rPr>
          <w:rFonts w:hint="default" w:ascii="宋体" w:hAnsi="宋体"/>
          <w:szCs w:val="21"/>
          <w:lang w:val="en-US" w:eastAsia="zh-CN"/>
        </w:rPr>
        <w:t>用于预测项目成本、时间和其他关键绩效指标的潜在变化。</w:t>
      </w:r>
    </w:p>
    <w:p w14:paraId="3398B1DA">
      <w:pPr>
        <w:widowControl w:val="0"/>
        <w:numPr>
          <w:ilvl w:val="0"/>
          <w:numId w:val="4"/>
        </w:numPr>
        <w:spacing w:line="360" w:lineRule="auto"/>
        <w:ind w:left="0" w:leftChars="0" w:firstLine="482" w:firstLineChars="200"/>
        <w:jc w:val="both"/>
        <w:rPr>
          <w:rFonts w:hint="default" w:ascii="宋体" w:hAnsi="宋体"/>
          <w:b/>
          <w:bCs/>
          <w:sz w:val="24"/>
          <w:szCs w:val="24"/>
          <w:lang w:val="en-US" w:eastAsia="zh-CN"/>
        </w:rPr>
      </w:pPr>
      <w:r>
        <w:rPr>
          <w:rFonts w:hint="default" w:ascii="宋体" w:hAnsi="宋体"/>
          <w:b/>
          <w:bCs/>
          <w:sz w:val="24"/>
          <w:szCs w:val="24"/>
          <w:lang w:val="en-US" w:eastAsia="zh-CN"/>
        </w:rPr>
        <w:t>敏感性分析：</w:t>
      </w:r>
    </w:p>
    <w:p w14:paraId="7E5F535F">
      <w:pPr>
        <w:widowControl w:val="0"/>
        <w:numPr>
          <w:ilvl w:val="0"/>
          <w:numId w:val="0"/>
        </w:numPr>
        <w:spacing w:line="360" w:lineRule="auto"/>
        <w:ind w:firstLine="420" w:firstLineChars="200"/>
        <w:jc w:val="both"/>
        <w:rPr>
          <w:rFonts w:hint="default" w:ascii="宋体" w:hAnsi="宋体"/>
          <w:szCs w:val="21"/>
          <w:lang w:val="en-US" w:eastAsia="zh-CN"/>
        </w:rPr>
      </w:pPr>
      <w:r>
        <w:rPr>
          <w:rFonts w:hint="default" w:ascii="宋体" w:hAnsi="宋体"/>
          <w:szCs w:val="21"/>
          <w:lang w:val="en-US" w:eastAsia="zh-CN"/>
        </w:rPr>
        <w:t>确定哪些变量对项目结果的影响最大，通过改变关键变量的值来观察对项目目标的影响</w:t>
      </w:r>
      <w:r>
        <w:rPr>
          <w:rFonts w:hint="eastAsia" w:ascii="宋体" w:hAnsi="宋体"/>
          <w:szCs w:val="21"/>
          <w:lang w:val="en-US" w:eastAsia="zh-CN"/>
        </w:rPr>
        <w:t>，</w:t>
      </w:r>
      <w:r>
        <w:rPr>
          <w:rFonts w:hint="default" w:ascii="宋体" w:hAnsi="宋体"/>
          <w:szCs w:val="21"/>
          <w:lang w:val="en-US" w:eastAsia="zh-CN"/>
        </w:rPr>
        <w:t>帮助识别项目中最重要的风险因素。</w:t>
      </w:r>
    </w:p>
    <w:p w14:paraId="708F2D31">
      <w:pPr>
        <w:widowControl w:val="0"/>
        <w:numPr>
          <w:ilvl w:val="0"/>
          <w:numId w:val="4"/>
        </w:numPr>
        <w:spacing w:line="360" w:lineRule="auto"/>
        <w:ind w:left="0" w:leftChars="0" w:firstLine="482" w:firstLineChars="200"/>
        <w:jc w:val="both"/>
        <w:rPr>
          <w:rFonts w:hint="default" w:ascii="宋体" w:hAnsi="宋体"/>
          <w:b/>
          <w:bCs/>
          <w:sz w:val="24"/>
          <w:szCs w:val="24"/>
          <w:lang w:val="en-US" w:eastAsia="zh-CN"/>
        </w:rPr>
      </w:pPr>
      <w:r>
        <w:rPr>
          <w:rFonts w:hint="default" w:ascii="宋体" w:hAnsi="宋体"/>
          <w:b/>
          <w:bCs/>
          <w:sz w:val="24"/>
          <w:szCs w:val="24"/>
          <w:lang w:val="en-US" w:eastAsia="zh-CN"/>
        </w:rPr>
        <w:t>决策树分析：</w:t>
      </w:r>
    </w:p>
    <w:p w14:paraId="7E722FDC">
      <w:pPr>
        <w:widowControl w:val="0"/>
        <w:numPr>
          <w:ilvl w:val="0"/>
          <w:numId w:val="0"/>
        </w:numPr>
        <w:spacing w:line="360" w:lineRule="auto"/>
        <w:ind w:firstLine="420" w:firstLineChars="200"/>
        <w:jc w:val="both"/>
        <w:rPr>
          <w:rFonts w:hint="default" w:ascii="宋体" w:hAnsi="宋体"/>
          <w:szCs w:val="21"/>
          <w:lang w:val="en-US" w:eastAsia="zh-CN"/>
        </w:rPr>
      </w:pPr>
      <w:r>
        <w:rPr>
          <w:rFonts w:hint="default" w:ascii="宋体" w:hAnsi="宋体"/>
          <w:szCs w:val="21"/>
          <w:lang w:val="en-US" w:eastAsia="zh-CN"/>
        </w:rPr>
        <w:t>通过构建决策树来评估不同决策路径下的风险和回报</w:t>
      </w:r>
      <w:r>
        <w:rPr>
          <w:rFonts w:hint="eastAsia" w:ascii="宋体" w:hAnsi="宋体"/>
          <w:szCs w:val="21"/>
          <w:lang w:val="en-US" w:eastAsia="zh-CN"/>
        </w:rPr>
        <w:t>，</w:t>
      </w:r>
      <w:r>
        <w:rPr>
          <w:rFonts w:hint="default" w:ascii="宋体" w:hAnsi="宋体"/>
          <w:szCs w:val="21"/>
          <w:lang w:val="en-US" w:eastAsia="zh-CN"/>
        </w:rPr>
        <w:t>用于支持风险决策制定，尤其是在存在多个可能结果的情况下。</w:t>
      </w:r>
    </w:p>
    <w:p w14:paraId="016CB28F">
      <w:pPr>
        <w:widowControl w:val="0"/>
        <w:numPr>
          <w:ilvl w:val="0"/>
          <w:numId w:val="4"/>
        </w:numPr>
        <w:spacing w:line="360" w:lineRule="auto"/>
        <w:ind w:left="0" w:leftChars="0" w:firstLine="482" w:firstLineChars="200"/>
        <w:jc w:val="both"/>
        <w:rPr>
          <w:rFonts w:hint="default" w:ascii="宋体" w:hAnsi="宋体"/>
          <w:b/>
          <w:bCs/>
          <w:sz w:val="24"/>
          <w:szCs w:val="24"/>
          <w:lang w:val="en-US" w:eastAsia="zh-CN"/>
        </w:rPr>
      </w:pPr>
      <w:r>
        <w:rPr>
          <w:rFonts w:hint="default" w:ascii="宋体" w:hAnsi="宋体"/>
          <w:b/>
          <w:bCs/>
          <w:sz w:val="24"/>
          <w:szCs w:val="24"/>
          <w:lang w:val="en-US" w:eastAsia="zh-CN"/>
        </w:rPr>
        <w:t>关键路径法：</w:t>
      </w:r>
    </w:p>
    <w:p w14:paraId="149AA372">
      <w:pPr>
        <w:widowControl w:val="0"/>
        <w:numPr>
          <w:ilvl w:val="0"/>
          <w:numId w:val="0"/>
        </w:numPr>
        <w:spacing w:line="360" w:lineRule="auto"/>
        <w:ind w:firstLine="420" w:firstLineChars="200"/>
        <w:jc w:val="both"/>
        <w:rPr>
          <w:rFonts w:hint="default" w:ascii="宋体" w:hAnsi="宋体"/>
          <w:szCs w:val="21"/>
          <w:lang w:val="en-US" w:eastAsia="zh-CN"/>
        </w:rPr>
      </w:pPr>
      <w:r>
        <w:rPr>
          <w:rFonts w:hint="default" w:ascii="宋体" w:hAnsi="宋体"/>
          <w:szCs w:val="21"/>
          <w:lang w:val="en-US" w:eastAsia="zh-CN"/>
        </w:rPr>
        <w:t>用于项目管理中的时间风险分析，通过识别项目中的关键任务来确定潜在的时间风险</w:t>
      </w:r>
      <w:r>
        <w:rPr>
          <w:rFonts w:hint="eastAsia" w:ascii="宋体" w:hAnsi="宋体"/>
          <w:szCs w:val="21"/>
          <w:lang w:val="en-US" w:eastAsia="zh-CN"/>
        </w:rPr>
        <w:t>，</w:t>
      </w:r>
      <w:r>
        <w:rPr>
          <w:rFonts w:hint="default" w:ascii="宋体" w:hAnsi="宋体"/>
          <w:szCs w:val="21"/>
          <w:lang w:val="en-US" w:eastAsia="zh-CN"/>
        </w:rPr>
        <w:t>帮助项目团队优化资源分配和时间管理。</w:t>
      </w:r>
    </w:p>
    <w:p w14:paraId="32B0A174">
      <w:pPr>
        <w:spacing w:line="360" w:lineRule="auto"/>
        <w:rPr>
          <w:rFonts w:hint="default" w:ascii="宋体" w:hAnsi="宋体" w:eastAsia="宋体"/>
          <w:b/>
          <w:bCs/>
          <w:sz w:val="28"/>
          <w:szCs w:val="28"/>
          <w:lang w:val="en-US" w:eastAsia="zh-CN"/>
        </w:rPr>
      </w:pPr>
      <w:r>
        <w:rPr>
          <w:rFonts w:hint="eastAsia" w:ascii="宋体" w:hAnsi="宋体"/>
          <w:b/>
          <w:bCs/>
          <w:sz w:val="28"/>
          <w:szCs w:val="28"/>
          <w:lang w:val="en-US" w:eastAsia="zh-CN"/>
        </w:rPr>
        <w:t>六、</w:t>
      </w:r>
      <w:r>
        <w:rPr>
          <w:rFonts w:hint="eastAsia" w:ascii="宋体" w:hAnsi="宋体"/>
          <w:b/>
          <w:bCs/>
          <w:sz w:val="28"/>
          <w:szCs w:val="28"/>
        </w:rPr>
        <w:t>风险</w:t>
      </w:r>
      <w:r>
        <w:rPr>
          <w:rFonts w:hint="eastAsia" w:ascii="宋体" w:hAnsi="宋体"/>
          <w:b/>
          <w:bCs/>
          <w:sz w:val="28"/>
          <w:szCs w:val="28"/>
          <w:lang w:val="en-US" w:eastAsia="zh-CN"/>
        </w:rPr>
        <w:t>应对策略</w:t>
      </w:r>
    </w:p>
    <w:p w14:paraId="41540462">
      <w:pPr>
        <w:spacing w:line="360" w:lineRule="auto"/>
        <w:ind w:firstLine="482" w:firstLineChars="200"/>
        <w:rPr>
          <w:rFonts w:hint="eastAsia" w:ascii="宋体" w:hAnsi="宋体"/>
          <w:b/>
          <w:bCs/>
          <w:sz w:val="24"/>
          <w:szCs w:val="24"/>
          <w:lang w:eastAsia="zh-CN"/>
        </w:rPr>
      </w:pPr>
      <w:r>
        <w:rPr>
          <w:rFonts w:hint="eastAsia" w:ascii="宋体" w:hAnsi="宋体"/>
          <w:b/>
          <w:bCs/>
          <w:sz w:val="24"/>
          <w:szCs w:val="24"/>
        </w:rPr>
        <w:t>1. 财务风险应对策略</w:t>
      </w:r>
      <w:r>
        <w:rPr>
          <w:rFonts w:hint="eastAsia" w:ascii="宋体" w:hAnsi="宋体"/>
          <w:b/>
          <w:bCs/>
          <w:sz w:val="24"/>
          <w:szCs w:val="24"/>
          <w:lang w:eastAsia="zh-CN"/>
        </w:rPr>
        <w:t>：</w:t>
      </w:r>
    </w:p>
    <w:p w14:paraId="2EC624B3">
      <w:pPr>
        <w:spacing w:line="360" w:lineRule="auto"/>
        <w:ind w:firstLine="420" w:firstLineChars="200"/>
        <w:rPr>
          <w:rFonts w:hint="eastAsia" w:ascii="宋体" w:hAnsi="宋体"/>
          <w:szCs w:val="21"/>
          <w:lang w:eastAsia="zh-CN"/>
        </w:rPr>
      </w:pPr>
      <w:r>
        <w:rPr>
          <w:rFonts w:hint="eastAsia" w:ascii="宋体" w:hAnsi="宋体"/>
          <w:szCs w:val="21"/>
          <w:lang w:val="en-US" w:eastAsia="zh-CN"/>
        </w:rPr>
        <w:t>·</w:t>
      </w:r>
      <w:r>
        <w:rPr>
          <w:rFonts w:hint="eastAsia" w:ascii="宋体" w:hAnsi="宋体"/>
          <w:szCs w:val="21"/>
          <w:lang w:eastAsia="zh-CN"/>
        </w:rPr>
        <w:t>成本控制：建立严格的预算审批流程，定期审查和监控项目支出，确保成本控制在预算范围内。</w:t>
      </w:r>
    </w:p>
    <w:p w14:paraId="1A6B6176">
      <w:pPr>
        <w:spacing w:line="360" w:lineRule="auto"/>
        <w:ind w:firstLine="420" w:firstLineChars="200"/>
        <w:rPr>
          <w:rFonts w:hint="eastAsia" w:ascii="宋体" w:hAnsi="宋体"/>
          <w:szCs w:val="21"/>
          <w:lang w:eastAsia="zh-CN"/>
        </w:rPr>
      </w:pPr>
      <w:r>
        <w:rPr>
          <w:rFonts w:hint="eastAsia" w:ascii="宋体" w:hAnsi="宋体"/>
          <w:szCs w:val="21"/>
          <w:lang w:val="en-US" w:eastAsia="zh-CN"/>
        </w:rPr>
        <w:t>·</w:t>
      </w:r>
      <w:r>
        <w:rPr>
          <w:rFonts w:hint="eastAsia" w:ascii="宋体" w:hAnsi="宋体"/>
          <w:szCs w:val="21"/>
          <w:lang w:eastAsia="zh-CN"/>
        </w:rPr>
        <w:t>资金管理：优化资金流动计划，设立应急资金，确保项目资金的及时到位和流动性。</w:t>
      </w:r>
    </w:p>
    <w:p w14:paraId="2DE53AD5">
      <w:pPr>
        <w:spacing w:line="360" w:lineRule="auto"/>
        <w:ind w:firstLine="420" w:firstLineChars="200"/>
        <w:rPr>
          <w:rFonts w:hint="eastAsia" w:ascii="宋体" w:hAnsi="宋体"/>
          <w:szCs w:val="21"/>
          <w:lang w:eastAsia="zh-CN"/>
        </w:rPr>
      </w:pPr>
      <w:r>
        <w:rPr>
          <w:rFonts w:hint="eastAsia" w:ascii="宋体" w:hAnsi="宋体"/>
          <w:szCs w:val="21"/>
          <w:lang w:val="en-US" w:eastAsia="zh-CN"/>
        </w:rPr>
        <w:t>·</w:t>
      </w:r>
      <w:r>
        <w:rPr>
          <w:rFonts w:hint="eastAsia" w:ascii="宋体" w:hAnsi="宋体"/>
          <w:szCs w:val="21"/>
          <w:lang w:eastAsia="zh-CN"/>
        </w:rPr>
        <w:t>投资回报分析：定期进行投资回报率分析，调整项目策略以提高收益。</w:t>
      </w:r>
    </w:p>
    <w:p w14:paraId="42533A28">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预算监控与调整：实施动态预算管理，根据项目进展和市场变化及时调整预算分配。</w:t>
      </w:r>
    </w:p>
    <w:p w14:paraId="10B8A6F6">
      <w:pPr>
        <w:spacing w:line="360" w:lineRule="auto"/>
        <w:ind w:left="2310" w:leftChars="200" w:hanging="1890" w:hangingChars="900"/>
        <w:rPr>
          <w:rFonts w:hint="eastAsia" w:ascii="宋体" w:hAnsi="宋体"/>
          <w:szCs w:val="21"/>
        </w:rPr>
      </w:pPr>
      <w:r>
        <w:rPr>
          <w:rFonts w:hint="eastAsia" w:ascii="宋体" w:hAnsi="宋体"/>
          <w:szCs w:val="21"/>
          <w:lang w:val="en-US" w:eastAsia="zh-CN"/>
        </w:rPr>
        <w:t>·</w:t>
      </w:r>
      <w:r>
        <w:rPr>
          <w:rFonts w:hint="eastAsia" w:ascii="宋体" w:hAnsi="宋体"/>
          <w:szCs w:val="21"/>
        </w:rPr>
        <w:t>多元化融资渠道：探索多种融资渠道，如银行贷款、政府补贴、合作伙伴投资等，分散资金风险。</w:t>
      </w:r>
    </w:p>
    <w:p w14:paraId="4F33FE87">
      <w:pPr>
        <w:spacing w:line="360" w:lineRule="auto"/>
        <w:ind w:firstLine="482" w:firstLineChars="200"/>
        <w:rPr>
          <w:rFonts w:hint="eastAsia" w:ascii="宋体" w:hAnsi="宋体" w:eastAsia="宋体"/>
          <w:b/>
          <w:bCs/>
          <w:sz w:val="24"/>
          <w:szCs w:val="24"/>
          <w:lang w:eastAsia="zh-CN"/>
        </w:rPr>
      </w:pPr>
      <w:r>
        <w:rPr>
          <w:rFonts w:hint="eastAsia" w:ascii="宋体" w:hAnsi="宋体"/>
          <w:b/>
          <w:bCs/>
          <w:sz w:val="24"/>
          <w:szCs w:val="24"/>
        </w:rPr>
        <w:t>2. 供应商风险应对策略</w:t>
      </w:r>
      <w:r>
        <w:rPr>
          <w:rFonts w:hint="eastAsia" w:ascii="宋体" w:hAnsi="宋体"/>
          <w:b/>
          <w:bCs/>
          <w:sz w:val="24"/>
          <w:szCs w:val="24"/>
          <w:lang w:eastAsia="zh-CN"/>
        </w:rPr>
        <w:t>：</w:t>
      </w:r>
    </w:p>
    <w:p w14:paraId="4952D8F6">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供应商多元化：与多家供应商建立合作关系，避免对单一供应商的依赖。</w:t>
      </w:r>
    </w:p>
    <w:p w14:paraId="388009C5">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供应商评估：定期对供应商的履约能力进行评估，确保供应商能够满足项目需求。</w:t>
      </w:r>
    </w:p>
    <w:p w14:paraId="3DABF41E">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合同条款：在合同中明确供应商的履约责任和违约处罚，保障项目利益。</w:t>
      </w:r>
    </w:p>
    <w:p w14:paraId="5BF06852">
      <w:pPr>
        <w:spacing w:line="360" w:lineRule="auto"/>
        <w:ind w:left="2310" w:leftChars="200" w:hanging="1890" w:hangingChars="900"/>
        <w:rPr>
          <w:rFonts w:hint="eastAsia" w:ascii="宋体" w:hAnsi="宋体"/>
          <w:szCs w:val="21"/>
        </w:rPr>
      </w:pPr>
      <w:r>
        <w:rPr>
          <w:rFonts w:hint="eastAsia" w:ascii="宋体" w:hAnsi="宋体"/>
          <w:szCs w:val="21"/>
          <w:lang w:val="en-US" w:eastAsia="zh-CN"/>
        </w:rPr>
        <w:t>·</w:t>
      </w:r>
      <w:r>
        <w:rPr>
          <w:rFonts w:hint="eastAsia" w:ascii="宋体" w:hAnsi="宋体"/>
          <w:szCs w:val="21"/>
        </w:rPr>
        <w:t>供应商绩效管理：建立供应商绩效管理体系，定期评估供应商的表现，并根据评估结果调整合作策略。</w:t>
      </w:r>
    </w:p>
    <w:p w14:paraId="5C471125">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备选供应商计划：为关键组件和材料制定备选供应商计划，以应对主要供应商的突发情况。</w:t>
      </w:r>
    </w:p>
    <w:p w14:paraId="57FCA93A">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长期合作关系：与供应商建立长期合作关系，通过签订长期合同来保障供应稳定性和成本效益。</w:t>
      </w:r>
    </w:p>
    <w:p w14:paraId="0E7AEDDE">
      <w:pPr>
        <w:spacing w:line="360" w:lineRule="auto"/>
        <w:ind w:firstLine="482" w:firstLineChars="200"/>
        <w:rPr>
          <w:rFonts w:hint="eastAsia" w:ascii="宋体" w:hAnsi="宋体" w:eastAsia="宋体"/>
          <w:b/>
          <w:bCs/>
          <w:sz w:val="24"/>
          <w:szCs w:val="24"/>
          <w:lang w:eastAsia="zh-CN"/>
        </w:rPr>
      </w:pPr>
      <w:r>
        <w:rPr>
          <w:rFonts w:hint="eastAsia" w:ascii="宋体" w:hAnsi="宋体"/>
          <w:b/>
          <w:bCs/>
          <w:sz w:val="24"/>
          <w:szCs w:val="24"/>
        </w:rPr>
        <w:t>3. 技术风险应对策略</w:t>
      </w:r>
      <w:r>
        <w:rPr>
          <w:rFonts w:hint="eastAsia" w:ascii="宋体" w:hAnsi="宋体"/>
          <w:b/>
          <w:bCs/>
          <w:sz w:val="24"/>
          <w:szCs w:val="24"/>
          <w:lang w:eastAsia="zh-CN"/>
        </w:rPr>
        <w:t>：</w:t>
      </w:r>
    </w:p>
    <w:p w14:paraId="6D500A6B">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技术评估：在项目初期进行详细的技术可行性评估，确保技术方案的可行性。</w:t>
      </w:r>
    </w:p>
    <w:p w14:paraId="4F27AB63">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技术培训：对项目团队进行技术培训，提高团队的技术能力和问题解决能力。</w:t>
      </w:r>
    </w:p>
    <w:p w14:paraId="75AF3F68">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数据安全措施：实施严格的数据安全政策和措施，防范数据泄露和网络攻击。</w:t>
      </w:r>
    </w:p>
    <w:p w14:paraId="7D82462F">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技术趋势跟踪：持续跟踪技术发展趋势，评估新技术对项目的影响，及时更新技术方案。</w:t>
      </w:r>
    </w:p>
    <w:p w14:paraId="38505370">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原型测试：在项目早期阶段进行原型测试，以验证技术可行性和潜在问题。</w:t>
      </w:r>
    </w:p>
    <w:p w14:paraId="59A582BC">
      <w:pPr>
        <w:spacing w:line="360" w:lineRule="auto"/>
        <w:ind w:firstLine="420" w:firstLineChars="200"/>
        <w:rPr>
          <w:rFonts w:hint="eastAsia" w:ascii="宋体" w:hAnsi="宋体" w:eastAsia="宋体"/>
          <w:szCs w:val="21"/>
          <w:lang w:eastAsia="zh-CN"/>
        </w:rPr>
      </w:pPr>
      <w:r>
        <w:rPr>
          <w:rFonts w:hint="eastAsia" w:ascii="宋体" w:hAnsi="宋体"/>
          <w:szCs w:val="21"/>
          <w:lang w:val="en-US" w:eastAsia="zh-CN"/>
        </w:rPr>
        <w:t>·</w:t>
      </w:r>
      <w:r>
        <w:rPr>
          <w:rFonts w:hint="eastAsia" w:ascii="宋体" w:hAnsi="宋体"/>
          <w:szCs w:val="21"/>
        </w:rPr>
        <w:t>技术冗余设计：在关键系统中设计技术冗余，以提高系统的可靠性和容错能力</w:t>
      </w:r>
      <w:r>
        <w:rPr>
          <w:rFonts w:hint="eastAsia" w:ascii="宋体" w:hAnsi="宋体"/>
          <w:szCs w:val="21"/>
          <w:lang w:eastAsia="zh-CN"/>
        </w:rPr>
        <w:t>。</w:t>
      </w:r>
    </w:p>
    <w:p w14:paraId="3759E3DC">
      <w:pPr>
        <w:spacing w:line="360" w:lineRule="auto"/>
        <w:ind w:firstLine="482" w:firstLineChars="200"/>
        <w:rPr>
          <w:rFonts w:hint="eastAsia" w:ascii="宋体" w:hAnsi="宋体" w:eastAsia="宋体"/>
          <w:b/>
          <w:bCs/>
          <w:sz w:val="24"/>
          <w:szCs w:val="24"/>
          <w:lang w:eastAsia="zh-CN"/>
        </w:rPr>
      </w:pPr>
      <w:r>
        <w:rPr>
          <w:rFonts w:hint="eastAsia" w:ascii="宋体" w:hAnsi="宋体"/>
          <w:b/>
          <w:bCs/>
          <w:sz w:val="24"/>
          <w:szCs w:val="24"/>
        </w:rPr>
        <w:t>4. 管理风险应对策略</w:t>
      </w:r>
      <w:r>
        <w:rPr>
          <w:rFonts w:hint="eastAsia" w:ascii="宋体" w:hAnsi="宋体"/>
          <w:b/>
          <w:bCs/>
          <w:sz w:val="24"/>
          <w:szCs w:val="24"/>
          <w:lang w:eastAsia="zh-CN"/>
        </w:rPr>
        <w:t>：</w:t>
      </w:r>
    </w:p>
    <w:p w14:paraId="7296E52E">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项目管理规范：制定明确的项目管理流程和规范，确保项目按计划进行。</w:t>
      </w:r>
    </w:p>
    <w:p w14:paraId="56C3AA4B">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沟通机制：建立有效的沟通机制，定期召开项目会议，确保信息流通和问题及时解决。</w:t>
      </w:r>
    </w:p>
    <w:p w14:paraId="64200952">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资源分配：合理分配项目资源，确保关键资源得到充分利用。</w:t>
      </w:r>
    </w:p>
    <w:p w14:paraId="1E770AD4">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项目管理软件：使用项目管理软件来提高项目计划、执行和监控的效率。</w:t>
      </w:r>
    </w:p>
    <w:p w14:paraId="66D8E444">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风险管理培训：对项目团队进行风险管理培训，提高团队对风险的识别、评估和应对能力。</w:t>
      </w:r>
    </w:p>
    <w:p w14:paraId="1CB8482A">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变更管理流程：建立严格的变更管理流程，对项目范围、时间、成本的变更进行控制。</w:t>
      </w:r>
    </w:p>
    <w:p w14:paraId="7E3F5D43">
      <w:pPr>
        <w:spacing w:line="360" w:lineRule="auto"/>
        <w:ind w:firstLine="482" w:firstLineChars="200"/>
        <w:rPr>
          <w:rFonts w:hint="eastAsia" w:ascii="宋体" w:hAnsi="宋体" w:eastAsia="宋体"/>
          <w:b/>
          <w:bCs/>
          <w:sz w:val="24"/>
          <w:szCs w:val="24"/>
          <w:lang w:eastAsia="zh-CN"/>
        </w:rPr>
      </w:pPr>
      <w:r>
        <w:rPr>
          <w:rFonts w:hint="eastAsia" w:ascii="宋体" w:hAnsi="宋体"/>
          <w:b/>
          <w:bCs/>
          <w:sz w:val="24"/>
          <w:szCs w:val="24"/>
        </w:rPr>
        <w:t>5. 合规风险应对策略</w:t>
      </w:r>
      <w:r>
        <w:rPr>
          <w:rFonts w:hint="eastAsia" w:ascii="宋体" w:hAnsi="宋体"/>
          <w:b/>
          <w:bCs/>
          <w:sz w:val="24"/>
          <w:szCs w:val="24"/>
          <w:lang w:eastAsia="zh-CN"/>
        </w:rPr>
        <w:t>：</w:t>
      </w:r>
    </w:p>
    <w:p w14:paraId="45A6FE9A">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法规监控：密切关注相关法律法规的变化，及时调整项目策略以确保合规。</w:t>
      </w:r>
    </w:p>
    <w:p w14:paraId="5806DDAD">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合规审查：定期进行项目合规性审查，确保项目符合所有适用的法律法规。</w:t>
      </w:r>
    </w:p>
    <w:p w14:paraId="30BD61D6">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法律咨询：在必要时寻求法律专家的意见，确保项目决策的合法性。</w:t>
      </w:r>
    </w:p>
    <w:p w14:paraId="72D8EEB5">
      <w:pPr>
        <w:spacing w:line="360" w:lineRule="auto"/>
        <w:ind w:firstLine="482" w:firstLineChars="200"/>
        <w:rPr>
          <w:rFonts w:hint="eastAsia" w:ascii="宋体" w:hAnsi="宋体" w:eastAsia="宋体"/>
          <w:b/>
          <w:bCs/>
          <w:sz w:val="24"/>
          <w:szCs w:val="24"/>
          <w:lang w:eastAsia="zh-CN"/>
        </w:rPr>
      </w:pPr>
      <w:r>
        <w:rPr>
          <w:rFonts w:hint="eastAsia" w:ascii="宋体" w:hAnsi="宋体"/>
          <w:b/>
          <w:bCs/>
          <w:sz w:val="24"/>
          <w:szCs w:val="24"/>
        </w:rPr>
        <w:t>6. 时间风险应对策略</w:t>
      </w:r>
      <w:r>
        <w:rPr>
          <w:rFonts w:hint="eastAsia" w:ascii="宋体" w:hAnsi="宋体"/>
          <w:b/>
          <w:bCs/>
          <w:sz w:val="24"/>
          <w:szCs w:val="24"/>
          <w:lang w:eastAsia="zh-CN"/>
        </w:rPr>
        <w:t>：</w:t>
      </w:r>
    </w:p>
    <w:p w14:paraId="5D2F846C">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进度计划：制定详细的项目进度计划，设置关键里程碑，确保项目按时完成。</w:t>
      </w:r>
    </w:p>
    <w:p w14:paraId="578A0ADB">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进度监控：定期监控项目进度，及时识别和解决可能导致延误的问题。</w:t>
      </w:r>
    </w:p>
    <w:p w14:paraId="71881CAF">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时间缓冲：在项目计划中预留一定的时间缓冲，以应对不可预见的延误。</w:t>
      </w:r>
    </w:p>
    <w:p w14:paraId="30E26367">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敏捷项目管理：采用敏捷项目管理方法，通过短周期迭代来快速响应变化，减少时间风险。</w:t>
      </w:r>
    </w:p>
    <w:p w14:paraId="502CE517">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进度激励机制：建立进度激励机制，鼓励团队成员按时完成任务，以避免延误。</w:t>
      </w:r>
    </w:p>
    <w:p w14:paraId="09B434C9">
      <w:pPr>
        <w:spacing w:line="360" w:lineRule="auto"/>
        <w:ind w:firstLine="482" w:firstLineChars="200"/>
        <w:rPr>
          <w:rFonts w:hint="eastAsia" w:ascii="宋体" w:hAnsi="宋体" w:eastAsia="宋体"/>
          <w:b/>
          <w:bCs/>
          <w:sz w:val="24"/>
          <w:szCs w:val="24"/>
          <w:lang w:eastAsia="zh-CN"/>
        </w:rPr>
      </w:pPr>
      <w:r>
        <w:rPr>
          <w:rFonts w:hint="eastAsia" w:ascii="宋体" w:hAnsi="宋体"/>
          <w:b/>
          <w:bCs/>
          <w:sz w:val="24"/>
          <w:szCs w:val="24"/>
        </w:rPr>
        <w:t>7. 外部环境风险应对策略</w:t>
      </w:r>
      <w:r>
        <w:rPr>
          <w:rFonts w:hint="eastAsia" w:ascii="宋体" w:hAnsi="宋体"/>
          <w:b/>
          <w:bCs/>
          <w:sz w:val="24"/>
          <w:szCs w:val="24"/>
          <w:lang w:eastAsia="zh-CN"/>
        </w:rPr>
        <w:t>：</w:t>
      </w:r>
    </w:p>
    <w:p w14:paraId="400820FE">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市场分析：定期进行市场和政策分析，评估外部环境变化对项目的影响。</w:t>
      </w:r>
    </w:p>
    <w:p w14:paraId="2E619540">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应急预案：制定应急预案，以应对自然灾害、市场波动等不可预测的外部事件。</w:t>
      </w:r>
    </w:p>
    <w:p w14:paraId="004FD8D2">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灵活调整：保持项目计划的灵活性，以便根据外部环境的变化进行调整。</w:t>
      </w:r>
    </w:p>
    <w:p w14:paraId="21EA8D38">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供应链风险管理：对供应链进行风险管理，评估供应链的脆弱性，并制定相应的缓解措施。</w:t>
      </w:r>
    </w:p>
    <w:p w14:paraId="17381B29">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宏观经济分析：定期进行宏观经济分析，评估经济环境变化对项目的影响，并制定应对策略。</w:t>
      </w:r>
    </w:p>
    <w:p w14:paraId="785CDE2D">
      <w:pPr>
        <w:spacing w:line="360" w:lineRule="auto"/>
        <w:rPr>
          <w:rFonts w:hint="eastAsia" w:ascii="宋体" w:hAnsi="宋体"/>
          <w:b/>
          <w:bCs/>
          <w:sz w:val="28"/>
          <w:szCs w:val="28"/>
        </w:rPr>
      </w:pPr>
      <w:r>
        <w:rPr>
          <w:rFonts w:hint="eastAsia" w:ascii="宋体" w:hAnsi="宋体"/>
          <w:b/>
          <w:bCs/>
          <w:sz w:val="28"/>
          <w:szCs w:val="28"/>
          <w:lang w:val="en-US" w:eastAsia="zh-CN"/>
        </w:rPr>
        <w:t>七、</w:t>
      </w:r>
      <w:r>
        <w:rPr>
          <w:rFonts w:hint="eastAsia" w:ascii="宋体" w:hAnsi="宋体"/>
          <w:b/>
          <w:bCs/>
          <w:sz w:val="28"/>
          <w:szCs w:val="28"/>
        </w:rPr>
        <w:t xml:space="preserve"> 风险管理活动的验证要求</w:t>
      </w:r>
    </w:p>
    <w:p w14:paraId="5A7841A0">
      <w:pPr>
        <w:spacing w:line="360" w:lineRule="auto"/>
        <w:ind w:firstLine="482" w:firstLineChars="200"/>
        <w:rPr>
          <w:rFonts w:hint="eastAsia" w:ascii="宋体" w:hAnsi="宋体"/>
          <w:b/>
          <w:bCs/>
          <w:sz w:val="24"/>
          <w:szCs w:val="24"/>
        </w:rPr>
      </w:pPr>
      <w:r>
        <w:rPr>
          <w:rFonts w:hint="eastAsia" w:ascii="宋体" w:hAnsi="宋体"/>
          <w:b/>
          <w:bCs/>
          <w:sz w:val="24"/>
          <w:szCs w:val="24"/>
          <w:lang w:val="en-US" w:eastAsia="zh-CN"/>
        </w:rPr>
        <w:t xml:space="preserve">1. </w:t>
      </w:r>
      <w:r>
        <w:rPr>
          <w:rFonts w:hint="eastAsia" w:ascii="宋体" w:hAnsi="宋体"/>
          <w:b/>
          <w:bCs/>
          <w:sz w:val="24"/>
          <w:szCs w:val="24"/>
        </w:rPr>
        <w:t>定期验证风险控制措施：</w:t>
      </w:r>
    </w:p>
    <w:p w14:paraId="1887E550">
      <w:pPr>
        <w:spacing w:line="360" w:lineRule="auto"/>
        <w:ind w:firstLine="420" w:firstLineChars="200"/>
        <w:rPr>
          <w:rFonts w:hint="eastAsia" w:ascii="宋体" w:hAnsi="宋体"/>
          <w:szCs w:val="21"/>
        </w:rPr>
      </w:pPr>
      <w:r>
        <w:rPr>
          <w:rFonts w:hint="eastAsia" w:ascii="宋体" w:hAnsi="宋体"/>
          <w:szCs w:val="21"/>
        </w:rPr>
        <w:t>项目团队应定期对关键风险控制措施进行验证，确保这些措施已经得到执行并且有效。这包括但不限于技术测试、供应商绩效评估和财务审计。</w:t>
      </w:r>
    </w:p>
    <w:p w14:paraId="3DF70E69">
      <w:pPr>
        <w:numPr>
          <w:ilvl w:val="0"/>
          <w:numId w:val="5"/>
        </w:numPr>
        <w:spacing w:line="360" w:lineRule="auto"/>
        <w:ind w:firstLine="482" w:firstLineChars="200"/>
        <w:rPr>
          <w:rFonts w:hint="eastAsia" w:ascii="宋体" w:hAnsi="宋体"/>
          <w:b/>
          <w:bCs/>
          <w:sz w:val="24"/>
          <w:szCs w:val="24"/>
        </w:rPr>
      </w:pPr>
      <w:r>
        <w:rPr>
          <w:rFonts w:hint="eastAsia" w:ascii="宋体" w:hAnsi="宋体"/>
          <w:b/>
          <w:bCs/>
          <w:sz w:val="24"/>
          <w:szCs w:val="24"/>
        </w:rPr>
        <w:t>阶段性风险审查：</w:t>
      </w:r>
    </w:p>
    <w:p w14:paraId="7390F051">
      <w:pPr>
        <w:numPr>
          <w:ilvl w:val="0"/>
          <w:numId w:val="0"/>
        </w:numPr>
        <w:spacing w:line="360" w:lineRule="auto"/>
        <w:ind w:firstLine="420" w:firstLineChars="200"/>
        <w:rPr>
          <w:rFonts w:hint="eastAsia" w:ascii="宋体" w:hAnsi="宋体"/>
          <w:szCs w:val="21"/>
        </w:rPr>
      </w:pPr>
      <w:r>
        <w:rPr>
          <w:rFonts w:hint="eastAsia" w:ascii="宋体" w:hAnsi="宋体"/>
          <w:szCs w:val="21"/>
        </w:rPr>
        <w:t>在每个项目阶段结束时，应进行一次风险管理活动的审查，以确认是否达到了预期的风险控制目标。审查结果应记录在案，并在必要时调整风险应对策略。</w:t>
      </w:r>
    </w:p>
    <w:p w14:paraId="099FA0C8">
      <w:pPr>
        <w:numPr>
          <w:ilvl w:val="0"/>
          <w:numId w:val="5"/>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全面风险管理评估：</w:t>
      </w:r>
    </w:p>
    <w:p w14:paraId="7C65009C">
      <w:pPr>
        <w:numPr>
          <w:ilvl w:val="0"/>
          <w:numId w:val="0"/>
        </w:numPr>
        <w:spacing w:line="360" w:lineRule="auto"/>
        <w:ind w:firstLine="420" w:firstLineChars="200"/>
        <w:rPr>
          <w:rFonts w:hint="eastAsia" w:ascii="宋体" w:hAnsi="宋体"/>
          <w:szCs w:val="21"/>
        </w:rPr>
      </w:pPr>
      <w:r>
        <w:rPr>
          <w:rFonts w:hint="eastAsia" w:ascii="宋体" w:hAnsi="宋体"/>
          <w:szCs w:val="21"/>
        </w:rPr>
        <w:t>在项目收尾阶段，应进行一次全面的风险管理评估，以确认所有已识别的风险是否得到了妥善处理，剩余风险是否在可控范围内，并且项目目标是否能够实现。</w:t>
      </w:r>
    </w:p>
    <w:p w14:paraId="544BED86">
      <w:pPr>
        <w:numPr>
          <w:ilvl w:val="0"/>
          <w:numId w:val="5"/>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使用风险管理工具：</w:t>
      </w:r>
    </w:p>
    <w:p w14:paraId="1817D8B5">
      <w:pPr>
        <w:numPr>
          <w:ilvl w:val="0"/>
          <w:numId w:val="0"/>
        </w:numPr>
        <w:spacing w:line="360" w:lineRule="auto"/>
        <w:ind w:firstLine="420" w:firstLineChars="200"/>
        <w:rPr>
          <w:rFonts w:hint="eastAsia" w:ascii="宋体" w:hAnsi="宋体"/>
          <w:szCs w:val="21"/>
        </w:rPr>
      </w:pPr>
      <w:r>
        <w:rPr>
          <w:rFonts w:hint="eastAsia" w:ascii="宋体" w:hAnsi="宋体"/>
          <w:szCs w:val="21"/>
        </w:rPr>
        <w:t>利用风险管理软件工具来跟踪风险控制措施的实施情况，自动化风险监控流程，并提供实时的风险状态报告。</w:t>
      </w:r>
    </w:p>
    <w:p w14:paraId="49D95DFC">
      <w:pPr>
        <w:numPr>
          <w:ilvl w:val="0"/>
          <w:numId w:val="5"/>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利益相关者沟通：</w:t>
      </w:r>
    </w:p>
    <w:p w14:paraId="738F8BDB">
      <w:pPr>
        <w:numPr>
          <w:ilvl w:val="0"/>
          <w:numId w:val="0"/>
        </w:numPr>
        <w:spacing w:line="360" w:lineRule="auto"/>
        <w:ind w:firstLine="420" w:firstLineChars="200"/>
        <w:rPr>
          <w:rFonts w:hint="eastAsia" w:ascii="宋体" w:hAnsi="宋体"/>
          <w:szCs w:val="21"/>
        </w:rPr>
      </w:pPr>
      <w:r>
        <w:rPr>
          <w:rFonts w:hint="eastAsia" w:ascii="宋体" w:hAnsi="宋体"/>
          <w:szCs w:val="21"/>
        </w:rPr>
        <w:t>与项目利益相关者定期沟通风险管理活动的进展和结果，确保所有相关方都对项目风险有清晰的认识，并能够及时响应任何新出现的风险。</w:t>
      </w:r>
    </w:p>
    <w:p w14:paraId="33FF5509">
      <w:pPr>
        <w:numPr>
          <w:ilvl w:val="0"/>
          <w:numId w:val="5"/>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风险管理培训和意识提升：</w:t>
      </w:r>
    </w:p>
    <w:p w14:paraId="24B61561">
      <w:pPr>
        <w:numPr>
          <w:ilvl w:val="0"/>
          <w:numId w:val="0"/>
        </w:numPr>
        <w:spacing w:line="360" w:lineRule="auto"/>
        <w:ind w:firstLine="420" w:firstLineChars="200"/>
        <w:rPr>
          <w:rFonts w:hint="eastAsia" w:ascii="宋体" w:hAnsi="宋体"/>
          <w:szCs w:val="21"/>
        </w:rPr>
      </w:pPr>
      <w:r>
        <w:rPr>
          <w:rFonts w:hint="eastAsia" w:ascii="宋体" w:hAnsi="宋体"/>
          <w:szCs w:val="21"/>
        </w:rPr>
        <w:t>对项目团队进行风险管理培训，提高他们对风险识别、评估和应对的认识和能力。同时，提升整个组织对风险管理重要性的认识。</w:t>
      </w:r>
    </w:p>
    <w:p w14:paraId="7FF81888">
      <w:pPr>
        <w:numPr>
          <w:ilvl w:val="0"/>
          <w:numId w:val="5"/>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风险管理文档审核：</w:t>
      </w:r>
    </w:p>
    <w:p w14:paraId="15BDDA1A">
      <w:pPr>
        <w:numPr>
          <w:ilvl w:val="0"/>
          <w:numId w:val="0"/>
        </w:numPr>
        <w:spacing w:line="360" w:lineRule="auto"/>
        <w:ind w:firstLine="420" w:firstLineChars="200"/>
        <w:rPr>
          <w:rFonts w:hint="eastAsia" w:ascii="宋体" w:hAnsi="宋体"/>
          <w:szCs w:val="21"/>
        </w:rPr>
      </w:pPr>
      <w:r>
        <w:rPr>
          <w:rFonts w:hint="eastAsia" w:ascii="宋体" w:hAnsi="宋体"/>
          <w:szCs w:val="21"/>
        </w:rPr>
        <w:t>定期审核和更新风险管理相关文档，包括风险登记册、风险应对计划和风险评估报告，确保所有文档反映当前的项目状态和风险环境。</w:t>
      </w:r>
    </w:p>
    <w:p w14:paraId="2837FAC2">
      <w:pPr>
        <w:numPr>
          <w:ilvl w:val="0"/>
          <w:numId w:val="5"/>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风险管理绩效指标：</w:t>
      </w:r>
    </w:p>
    <w:p w14:paraId="79A350C8">
      <w:pPr>
        <w:numPr>
          <w:ilvl w:val="0"/>
          <w:numId w:val="0"/>
        </w:numPr>
        <w:spacing w:line="360" w:lineRule="auto"/>
        <w:ind w:firstLine="420" w:firstLineChars="200"/>
        <w:rPr>
          <w:rFonts w:hint="eastAsia" w:ascii="宋体" w:hAnsi="宋体"/>
          <w:szCs w:val="21"/>
        </w:rPr>
      </w:pPr>
      <w:r>
        <w:rPr>
          <w:rFonts w:hint="eastAsia" w:ascii="宋体" w:hAnsi="宋体"/>
          <w:szCs w:val="21"/>
        </w:rPr>
        <w:t>设定风险管理绩效指标，如风险识别的及时性、风险应对措施的执行率和风险控制的有效性，用以衡量风险管理活动的效果。</w:t>
      </w:r>
    </w:p>
    <w:p w14:paraId="5B5A00E9">
      <w:pPr>
        <w:numPr>
          <w:ilvl w:val="0"/>
          <w:numId w:val="5"/>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风险管理审计：</w:t>
      </w:r>
    </w:p>
    <w:p w14:paraId="0DA8B82D">
      <w:pPr>
        <w:numPr>
          <w:ilvl w:val="0"/>
          <w:numId w:val="0"/>
        </w:numPr>
        <w:spacing w:line="360" w:lineRule="auto"/>
        <w:ind w:firstLine="420" w:firstLineChars="200"/>
        <w:rPr>
          <w:rFonts w:hint="eastAsia" w:ascii="宋体" w:hAnsi="宋体"/>
          <w:szCs w:val="21"/>
        </w:rPr>
      </w:pPr>
      <w:r>
        <w:rPr>
          <w:rFonts w:hint="eastAsia" w:ascii="宋体" w:hAnsi="宋体"/>
          <w:szCs w:val="21"/>
        </w:rPr>
        <w:t>在项目的关键节点，如合同签订、系统开发完成和系统验收前，进行风险管理审计，以确保风险管理流程的合规性和有效性。</w:t>
      </w:r>
    </w:p>
    <w:p w14:paraId="3ABAA5C2">
      <w:pPr>
        <w:spacing w:line="360" w:lineRule="auto"/>
        <w:rPr>
          <w:rFonts w:hint="eastAsia" w:ascii="宋体" w:hAnsi="宋体"/>
          <w:b/>
          <w:bCs/>
          <w:sz w:val="28"/>
          <w:szCs w:val="28"/>
        </w:rPr>
      </w:pPr>
      <w:r>
        <w:rPr>
          <w:rFonts w:hint="eastAsia" w:ascii="宋体" w:hAnsi="宋体"/>
          <w:b/>
          <w:bCs/>
          <w:sz w:val="28"/>
          <w:szCs w:val="28"/>
          <w:lang w:val="en-US" w:eastAsia="zh-CN"/>
        </w:rPr>
        <w:t>八、</w:t>
      </w:r>
      <w:r>
        <w:rPr>
          <w:rFonts w:hint="eastAsia" w:ascii="宋体" w:hAnsi="宋体"/>
          <w:b/>
          <w:bCs/>
          <w:sz w:val="28"/>
          <w:szCs w:val="28"/>
        </w:rPr>
        <w:t>风险管理活动评审的要求</w:t>
      </w:r>
    </w:p>
    <w:p w14:paraId="550FE143">
      <w:pPr>
        <w:spacing w:line="360" w:lineRule="auto"/>
        <w:ind w:firstLine="482" w:firstLineChars="200"/>
        <w:rPr>
          <w:rFonts w:hint="eastAsia" w:ascii="宋体" w:hAnsi="宋体"/>
          <w:b/>
          <w:bCs/>
          <w:sz w:val="24"/>
          <w:szCs w:val="24"/>
        </w:rPr>
      </w:pPr>
      <w:r>
        <w:rPr>
          <w:rFonts w:hint="eastAsia" w:ascii="宋体" w:hAnsi="宋体"/>
          <w:b/>
          <w:bCs/>
          <w:sz w:val="24"/>
          <w:szCs w:val="24"/>
          <w:lang w:val="en-US" w:eastAsia="zh-CN"/>
        </w:rPr>
        <w:t xml:space="preserve">1. </w:t>
      </w:r>
      <w:r>
        <w:rPr>
          <w:rFonts w:hint="eastAsia" w:ascii="宋体" w:hAnsi="宋体"/>
          <w:b/>
          <w:bCs/>
          <w:sz w:val="24"/>
          <w:szCs w:val="24"/>
        </w:rPr>
        <w:t>月度评审：</w:t>
      </w:r>
    </w:p>
    <w:p w14:paraId="4791F43E">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项目经理和风险管理小组每月召开风险评审会议，评估新出现的风险和已识别风险的变化。</w:t>
      </w:r>
    </w:p>
    <w:p w14:paraId="04195BFC">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会议应包括对风险登记册的更新，对风险应对措施的执行情况进行回顾，以及对风险影响和可能性的重新评估。</w:t>
      </w:r>
    </w:p>
    <w:p w14:paraId="4964DD75">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月度评审结果应记录在风险管理报告中，并分发给所有关键利益相关者。</w:t>
      </w:r>
    </w:p>
    <w:p w14:paraId="26AECC3A">
      <w:pPr>
        <w:numPr>
          <w:ilvl w:val="0"/>
          <w:numId w:val="6"/>
        </w:numPr>
        <w:spacing w:line="360" w:lineRule="auto"/>
        <w:ind w:firstLine="482" w:firstLineChars="200"/>
        <w:rPr>
          <w:rFonts w:hint="eastAsia" w:ascii="宋体" w:hAnsi="宋体"/>
          <w:b/>
          <w:bCs/>
          <w:sz w:val="24"/>
          <w:szCs w:val="24"/>
        </w:rPr>
      </w:pPr>
      <w:r>
        <w:rPr>
          <w:rFonts w:hint="eastAsia" w:ascii="宋体" w:hAnsi="宋体"/>
          <w:b/>
          <w:bCs/>
          <w:sz w:val="24"/>
          <w:szCs w:val="24"/>
        </w:rPr>
        <w:t>阶段性评审：</w:t>
      </w:r>
    </w:p>
    <w:p w14:paraId="2D4A1B8C">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项目的每个重要阶段结束时，需对该阶段的风险控制情况进行审查，确保风险管理措施得到落实。</w:t>
      </w:r>
    </w:p>
    <w:p w14:paraId="11696102">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阶段性评审应包括对阶段目标的完成情况、风险应对策略的有效性以及任何未预见风险的识别。</w:t>
      </w:r>
    </w:p>
    <w:p w14:paraId="0FAB99E8">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评审结果应指导项目团队调整风险管理计划，以应对下一阶段的挑战。</w:t>
      </w:r>
    </w:p>
    <w:p w14:paraId="3157B0C9">
      <w:pPr>
        <w:numPr>
          <w:ilvl w:val="0"/>
          <w:numId w:val="6"/>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最终评审：</w:t>
      </w:r>
    </w:p>
    <w:p w14:paraId="04A9DB5F">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项目验收前，进行一次全面的风险管理评估，检查所有风险应对措施的有效性，并评估是否有剩余风险需要额外处理。</w:t>
      </w:r>
    </w:p>
    <w:p w14:paraId="2DACFC4D">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最终评审应包括对项目整体风险状况的总结，以及对风险管理过程的总体评价。</w:t>
      </w:r>
    </w:p>
    <w:p w14:paraId="625A1F19">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评审结果将决定项目是否可以顺利转入验收阶段，以及是否需要采取额外的风险缓解措施。</w:t>
      </w:r>
    </w:p>
    <w:p w14:paraId="70A6C375">
      <w:pPr>
        <w:numPr>
          <w:ilvl w:val="0"/>
          <w:numId w:val="6"/>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风险管理培训和意识提升：</w:t>
      </w:r>
    </w:p>
    <w:p w14:paraId="56D5788F">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在每个评审周期开始时，对项目团队进行风险管理培训，提高他们对风险识别、评估和应对的认识和能力。</w:t>
      </w:r>
    </w:p>
    <w:p w14:paraId="137CAE9C">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通过培训，确保团队成员了解最新的风险管理工具和技术，以及如何有效地应用它们。</w:t>
      </w:r>
    </w:p>
    <w:p w14:paraId="4AA87DCA">
      <w:pPr>
        <w:numPr>
          <w:ilvl w:val="0"/>
          <w:numId w:val="6"/>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风险管理沟通计划：</w:t>
      </w:r>
    </w:p>
    <w:p w14:paraId="0CBF6287">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制定并执行一个风险管理沟通计划，确保所有项目团队成员和利益相关者都能及时获得风险信息。</w:t>
      </w:r>
    </w:p>
    <w:p w14:paraId="46C51EB7">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沟通计划应包括风险信息的发布频率、内容和格式，以及沟通渠道的选择。</w:t>
      </w:r>
    </w:p>
    <w:p w14:paraId="15C0D9CF">
      <w:pPr>
        <w:numPr>
          <w:ilvl w:val="0"/>
          <w:numId w:val="6"/>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风险管理文档审核：</w:t>
      </w:r>
    </w:p>
    <w:p w14:paraId="2DC6FA81">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定期审核和更新风险管理相关文档，包括风险登记册、风险应对计划和风险评估报告，确保所有文档反映当前的项目状态和风险环境。</w:t>
      </w:r>
    </w:p>
    <w:p w14:paraId="1E89401A">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文档审核应作为月度和阶段性评审的一部分，以确保风险信息的准确性和完整性。</w:t>
      </w:r>
    </w:p>
    <w:p w14:paraId="0F7F0D7C">
      <w:pPr>
        <w:numPr>
          <w:ilvl w:val="0"/>
          <w:numId w:val="6"/>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风险管理绩效指标：</w:t>
      </w:r>
    </w:p>
    <w:p w14:paraId="0E524BE9">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设定风险管理绩效指标，如风险识别的及时性、风险应对措施的执行率和风险控制的有效性，用以衡量风险管理活动的效果。</w:t>
      </w:r>
    </w:p>
    <w:p w14:paraId="24A0A240">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绩效指标应与项目目标和关键绩效指标相一致，并用于评估风险管理的成效。</w:t>
      </w:r>
    </w:p>
    <w:p w14:paraId="2334EFD6">
      <w:pPr>
        <w:spacing w:line="360" w:lineRule="auto"/>
        <w:rPr>
          <w:rFonts w:hint="eastAsia" w:ascii="宋体" w:hAnsi="宋体"/>
          <w:b/>
          <w:bCs/>
          <w:sz w:val="28"/>
          <w:szCs w:val="28"/>
        </w:rPr>
      </w:pPr>
      <w:r>
        <w:rPr>
          <w:rFonts w:hint="eastAsia" w:ascii="宋体" w:hAnsi="宋体"/>
          <w:b/>
          <w:bCs/>
          <w:sz w:val="28"/>
          <w:szCs w:val="28"/>
          <w:lang w:val="en-US" w:eastAsia="zh-CN"/>
        </w:rPr>
        <w:t>九、</w:t>
      </w:r>
      <w:r>
        <w:rPr>
          <w:rFonts w:hint="eastAsia" w:ascii="宋体" w:hAnsi="宋体"/>
          <w:b/>
          <w:bCs/>
          <w:sz w:val="28"/>
          <w:szCs w:val="28"/>
        </w:rPr>
        <w:t>综合剩余风险分析</w:t>
      </w:r>
    </w:p>
    <w:p w14:paraId="40B93ADD">
      <w:pPr>
        <w:spacing w:line="360" w:lineRule="auto"/>
        <w:ind w:firstLine="482" w:firstLineChars="200"/>
        <w:rPr>
          <w:rFonts w:hint="eastAsia" w:ascii="宋体" w:hAnsi="宋体"/>
          <w:b/>
          <w:bCs/>
          <w:sz w:val="24"/>
          <w:szCs w:val="24"/>
        </w:rPr>
      </w:pPr>
      <w:r>
        <w:rPr>
          <w:rFonts w:hint="eastAsia" w:ascii="宋体" w:hAnsi="宋体"/>
          <w:b/>
          <w:bCs/>
          <w:sz w:val="24"/>
          <w:szCs w:val="24"/>
          <w:lang w:val="en-US" w:eastAsia="zh-CN"/>
        </w:rPr>
        <w:t xml:space="preserve">1. </w:t>
      </w:r>
      <w:r>
        <w:rPr>
          <w:rFonts w:hint="eastAsia" w:ascii="宋体" w:hAnsi="宋体"/>
          <w:b/>
          <w:bCs/>
          <w:sz w:val="24"/>
          <w:szCs w:val="24"/>
        </w:rPr>
        <w:t>阶段综合风险评估：</w:t>
      </w:r>
    </w:p>
    <w:p w14:paraId="52EED10D">
      <w:pPr>
        <w:spacing w:line="360" w:lineRule="auto"/>
        <w:ind w:firstLine="420" w:firstLineChars="200"/>
        <w:rPr>
          <w:rFonts w:hint="eastAsia" w:ascii="宋体" w:hAnsi="宋体"/>
          <w:szCs w:val="21"/>
        </w:rPr>
      </w:pPr>
      <w:r>
        <w:rPr>
          <w:rFonts w:hint="eastAsia" w:ascii="宋体" w:hAnsi="宋体"/>
          <w:szCs w:val="21"/>
        </w:rPr>
        <w:t>在项目的每个阶段结束时，进行综合风险评估，包括已识别风险、新出现风险以及未解决风险的总体分析</w:t>
      </w:r>
      <w:r>
        <w:rPr>
          <w:rFonts w:hint="eastAsia" w:ascii="宋体" w:hAnsi="宋体"/>
          <w:szCs w:val="21"/>
          <w:lang w:eastAsia="zh-CN"/>
        </w:rPr>
        <w:t>，</w:t>
      </w:r>
      <w:r>
        <w:rPr>
          <w:rFonts w:hint="eastAsia" w:ascii="宋体" w:hAnsi="宋体"/>
          <w:szCs w:val="21"/>
        </w:rPr>
        <w:t>评估应考虑风险的可能性、影响、以及现有风险控制措施的有效性。</w:t>
      </w:r>
    </w:p>
    <w:p w14:paraId="4A2ED391">
      <w:pPr>
        <w:numPr>
          <w:ilvl w:val="0"/>
          <w:numId w:val="7"/>
        </w:numPr>
        <w:spacing w:line="360" w:lineRule="auto"/>
        <w:ind w:firstLine="482" w:firstLineChars="200"/>
        <w:rPr>
          <w:rFonts w:hint="eastAsia" w:ascii="宋体" w:hAnsi="宋体"/>
          <w:b/>
          <w:bCs/>
          <w:sz w:val="24"/>
          <w:szCs w:val="24"/>
        </w:rPr>
      </w:pPr>
      <w:r>
        <w:rPr>
          <w:rFonts w:hint="eastAsia" w:ascii="宋体" w:hAnsi="宋体"/>
          <w:b/>
          <w:bCs/>
          <w:sz w:val="24"/>
          <w:szCs w:val="24"/>
        </w:rPr>
        <w:t>剩余风险识别：</w:t>
      </w:r>
    </w:p>
    <w:p w14:paraId="7F3C16FE">
      <w:pPr>
        <w:numPr>
          <w:ilvl w:val="0"/>
          <w:numId w:val="0"/>
        </w:numPr>
        <w:spacing w:line="360" w:lineRule="auto"/>
        <w:ind w:firstLine="420" w:firstLineChars="200"/>
        <w:rPr>
          <w:rFonts w:hint="eastAsia" w:ascii="宋体" w:hAnsi="宋体"/>
          <w:szCs w:val="21"/>
        </w:rPr>
      </w:pPr>
      <w:r>
        <w:rPr>
          <w:rFonts w:hint="eastAsia" w:ascii="宋体" w:hAnsi="宋体"/>
          <w:szCs w:val="21"/>
        </w:rPr>
        <w:t>识别所有未解决或新出现的风险，并对这些风险进行详细分析，以确定它们对项目成功的潜在影响</w:t>
      </w:r>
      <w:r>
        <w:rPr>
          <w:rFonts w:hint="eastAsia" w:ascii="宋体" w:hAnsi="宋体"/>
          <w:szCs w:val="21"/>
          <w:lang w:eastAsia="zh-CN"/>
        </w:rPr>
        <w:t>，</w:t>
      </w:r>
      <w:r>
        <w:rPr>
          <w:rFonts w:hint="eastAsia" w:ascii="宋体" w:hAnsi="宋体"/>
          <w:szCs w:val="21"/>
        </w:rPr>
        <w:t>使用风险评估工具和技术，如风险矩阵，来帮助识别和优先处理剩余风险。</w:t>
      </w:r>
    </w:p>
    <w:p w14:paraId="16B598A5">
      <w:pPr>
        <w:numPr>
          <w:ilvl w:val="0"/>
          <w:numId w:val="7"/>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剩余风险应对策略：</w:t>
      </w:r>
    </w:p>
    <w:p w14:paraId="3568D912">
      <w:pPr>
        <w:numPr>
          <w:ilvl w:val="0"/>
          <w:numId w:val="0"/>
        </w:numPr>
        <w:spacing w:line="360" w:lineRule="auto"/>
        <w:ind w:firstLine="420" w:firstLineChars="200"/>
        <w:rPr>
          <w:rFonts w:hint="eastAsia" w:ascii="宋体" w:hAnsi="宋体"/>
          <w:szCs w:val="21"/>
        </w:rPr>
      </w:pPr>
      <w:r>
        <w:rPr>
          <w:rFonts w:hint="eastAsia" w:ascii="宋体" w:hAnsi="宋体"/>
          <w:szCs w:val="21"/>
        </w:rPr>
        <w:t>对于无法完全消除的剩余风险，制定应急预案和缓解措施，以降低其对项目的潜在负面影响</w:t>
      </w:r>
      <w:r>
        <w:rPr>
          <w:rFonts w:hint="eastAsia" w:ascii="宋体" w:hAnsi="宋体"/>
          <w:szCs w:val="21"/>
          <w:lang w:eastAsia="zh-CN"/>
        </w:rPr>
        <w:t>，</w:t>
      </w:r>
      <w:r>
        <w:rPr>
          <w:rFonts w:hint="eastAsia" w:ascii="宋体" w:hAnsi="宋体"/>
          <w:szCs w:val="21"/>
        </w:rPr>
        <w:t>确保所有关键项目团队成员都了解这些应急预案，并进行必要的培训和演练。</w:t>
      </w:r>
    </w:p>
    <w:p w14:paraId="2ED417C6">
      <w:pPr>
        <w:numPr>
          <w:ilvl w:val="0"/>
          <w:numId w:val="7"/>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风险可接受性评估：</w:t>
      </w:r>
    </w:p>
    <w:p w14:paraId="4B1D5009">
      <w:pPr>
        <w:numPr>
          <w:ilvl w:val="0"/>
          <w:numId w:val="0"/>
        </w:numPr>
        <w:spacing w:line="360" w:lineRule="auto"/>
        <w:ind w:firstLine="420" w:firstLineChars="200"/>
        <w:rPr>
          <w:rFonts w:hint="eastAsia" w:ascii="宋体" w:hAnsi="宋体"/>
          <w:szCs w:val="21"/>
        </w:rPr>
      </w:pPr>
      <w:r>
        <w:rPr>
          <w:rFonts w:hint="eastAsia" w:ascii="宋体" w:hAnsi="宋体"/>
          <w:szCs w:val="21"/>
        </w:rPr>
        <w:t>对剩余风险进行可接受性评估，确定它们是否在项目风险容忍度范围内</w:t>
      </w:r>
      <w:r>
        <w:rPr>
          <w:rFonts w:hint="eastAsia" w:ascii="宋体" w:hAnsi="宋体"/>
          <w:szCs w:val="21"/>
          <w:lang w:eastAsia="zh-CN"/>
        </w:rPr>
        <w:t>，</w:t>
      </w:r>
      <w:r>
        <w:rPr>
          <w:rFonts w:hint="eastAsia" w:ascii="宋体" w:hAnsi="宋体"/>
          <w:szCs w:val="21"/>
        </w:rPr>
        <w:t>如果风险超出可接受水平，应进一步制定风险缓解措施或寻求额外的风险转移策略。</w:t>
      </w:r>
    </w:p>
    <w:p w14:paraId="599E2BB8">
      <w:pPr>
        <w:numPr>
          <w:ilvl w:val="0"/>
          <w:numId w:val="7"/>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风险监控与审查：</w:t>
      </w:r>
    </w:p>
    <w:p w14:paraId="4C31F59C">
      <w:pPr>
        <w:numPr>
          <w:ilvl w:val="0"/>
          <w:numId w:val="0"/>
        </w:numPr>
        <w:spacing w:line="360" w:lineRule="auto"/>
        <w:ind w:firstLine="420" w:firstLineChars="200"/>
        <w:rPr>
          <w:rFonts w:hint="eastAsia" w:ascii="宋体" w:hAnsi="宋体"/>
          <w:szCs w:val="21"/>
        </w:rPr>
      </w:pPr>
      <w:r>
        <w:rPr>
          <w:rFonts w:hint="eastAsia" w:ascii="宋体" w:hAnsi="宋体"/>
          <w:szCs w:val="21"/>
        </w:rPr>
        <w:t>在项目实施过程中持续监控剩余风险，确保风险状况得到及时更新</w:t>
      </w:r>
      <w:r>
        <w:rPr>
          <w:rFonts w:hint="eastAsia" w:ascii="宋体" w:hAnsi="宋体"/>
          <w:szCs w:val="21"/>
          <w:lang w:eastAsia="zh-CN"/>
        </w:rPr>
        <w:t>，</w:t>
      </w:r>
      <w:r>
        <w:rPr>
          <w:rFonts w:hint="eastAsia" w:ascii="宋体" w:hAnsi="宋体"/>
          <w:szCs w:val="21"/>
        </w:rPr>
        <w:t>定期审查风险应对措施的有效性，并根据项目进展和外部环境变化调整风险管理计划。</w:t>
      </w:r>
    </w:p>
    <w:p w14:paraId="44F189EF">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B6C39A"/>
    <w:multiLevelType w:val="singleLevel"/>
    <w:tmpl w:val="94B6C39A"/>
    <w:lvl w:ilvl="0" w:tentative="0">
      <w:start w:val="4"/>
      <w:numFmt w:val="chineseCounting"/>
      <w:suff w:val="nothing"/>
      <w:lvlText w:val="%1、"/>
      <w:lvlJc w:val="left"/>
      <w:rPr>
        <w:rFonts w:hint="eastAsia"/>
      </w:rPr>
    </w:lvl>
  </w:abstractNum>
  <w:abstractNum w:abstractNumId="1">
    <w:nsid w:val="D26E390B"/>
    <w:multiLevelType w:val="singleLevel"/>
    <w:tmpl w:val="D26E390B"/>
    <w:lvl w:ilvl="0" w:tentative="0">
      <w:start w:val="2"/>
      <w:numFmt w:val="decimal"/>
      <w:suff w:val="space"/>
      <w:lvlText w:val="%1."/>
      <w:lvlJc w:val="left"/>
    </w:lvl>
  </w:abstractNum>
  <w:abstractNum w:abstractNumId="2">
    <w:nsid w:val="FDC077FE"/>
    <w:multiLevelType w:val="singleLevel"/>
    <w:tmpl w:val="FDC077FE"/>
    <w:lvl w:ilvl="0" w:tentative="0">
      <w:start w:val="2"/>
      <w:numFmt w:val="decimal"/>
      <w:suff w:val="space"/>
      <w:lvlText w:val="%1."/>
      <w:lvlJc w:val="left"/>
    </w:lvl>
  </w:abstractNum>
  <w:abstractNum w:abstractNumId="3">
    <w:nsid w:val="348D3468"/>
    <w:multiLevelType w:val="singleLevel"/>
    <w:tmpl w:val="348D3468"/>
    <w:lvl w:ilvl="0" w:tentative="0">
      <w:start w:val="1"/>
      <w:numFmt w:val="decimal"/>
      <w:suff w:val="space"/>
      <w:lvlText w:val="%1."/>
      <w:lvlJc w:val="left"/>
    </w:lvl>
  </w:abstractNum>
  <w:abstractNum w:abstractNumId="4">
    <w:nsid w:val="4C6E2982"/>
    <w:multiLevelType w:val="singleLevel"/>
    <w:tmpl w:val="4C6E2982"/>
    <w:lvl w:ilvl="0" w:tentative="0">
      <w:start w:val="2"/>
      <w:numFmt w:val="decimal"/>
      <w:suff w:val="space"/>
      <w:lvlText w:val="%1."/>
      <w:lvlJc w:val="left"/>
    </w:lvl>
  </w:abstractNum>
  <w:abstractNum w:abstractNumId="5">
    <w:nsid w:val="67A38FC0"/>
    <w:multiLevelType w:val="singleLevel"/>
    <w:tmpl w:val="67A38FC0"/>
    <w:lvl w:ilvl="0" w:tentative="0">
      <w:start w:val="2"/>
      <w:numFmt w:val="decimal"/>
      <w:suff w:val="space"/>
      <w:lvlText w:val="%1."/>
      <w:lvlJc w:val="left"/>
    </w:lvl>
  </w:abstractNum>
  <w:abstractNum w:abstractNumId="6">
    <w:nsid w:val="7B5F104F"/>
    <w:multiLevelType w:val="singleLevel"/>
    <w:tmpl w:val="7B5F104F"/>
    <w:lvl w:ilvl="0" w:tentative="0">
      <w:start w:val="2"/>
      <w:numFmt w:val="decimal"/>
      <w:suff w:val="space"/>
      <w:lvlText w:val="%1."/>
      <w:lvlJc w:val="left"/>
    </w:lvl>
  </w:abstractNum>
  <w:num w:numId="1">
    <w:abstractNumId w:val="4"/>
  </w:num>
  <w:num w:numId="2">
    <w:abstractNumId w:val="5"/>
  </w:num>
  <w:num w:numId="3">
    <w:abstractNumId w:val="0"/>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3174CC"/>
    <w:rsid w:val="12ED571D"/>
    <w:rsid w:val="19AB482C"/>
    <w:rsid w:val="2363459D"/>
    <w:rsid w:val="25F74556"/>
    <w:rsid w:val="383174CC"/>
    <w:rsid w:val="4EDC45F1"/>
    <w:rsid w:val="4FE373A1"/>
    <w:rsid w:val="50BD1283"/>
    <w:rsid w:val="57900337"/>
    <w:rsid w:val="60C03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nhideWhenUsed/>
    <w:qFormat/>
    <w:uiPriority w:val="99"/>
    <w:pPr>
      <w:spacing w:after="120"/>
    </w:pPr>
  </w:style>
  <w:style w:type="paragraph" w:styleId="3">
    <w:name w:val="Body Text First Indent"/>
    <w:basedOn w:val="2"/>
    <w:unhideWhenUsed/>
    <w:qFormat/>
    <w:uiPriority w:val="0"/>
    <w:pPr>
      <w:ind w:firstLine="420" w:firstLineChars="100"/>
    </w:p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2024-11-29T05:27:00Z</dcterms:created>
  <dc:creator>NFR</dc:creator>
  <cp:lastModifiedBy>NFR</cp:lastModifiedBy>
  <dcterms:modified xsi:type="dcterms:W3CDTF">2024-11-29T05:37:06Z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2FB406333DB2419B8C233FE92F113D80_13</vt:lpwstr>
  </property>
</Properties>
</file>