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A42D40" w14:textId="77777777" w:rsidR="00C67E37" w:rsidRPr="0051604B" w:rsidRDefault="00C67E37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Name</w:t>
      </w:r>
      <w:r w:rsidR="0051604B" w:rsidRPr="0051604B">
        <w:rPr>
          <w:b/>
          <w:sz w:val="28"/>
          <w:szCs w:val="28"/>
        </w:rPr>
        <w:t>:</w:t>
      </w:r>
      <w:r w:rsidR="006A5189">
        <w:rPr>
          <w:b/>
          <w:sz w:val="28"/>
          <w:szCs w:val="28"/>
        </w:rPr>
        <w:t xml:space="preserve"> </w:t>
      </w:r>
      <w:r w:rsidR="006A5189">
        <w:rPr>
          <w:b/>
          <w:sz w:val="28"/>
          <w:szCs w:val="28"/>
        </w:rPr>
        <w:tab/>
      </w:r>
      <w:r w:rsidR="006A5189">
        <w:rPr>
          <w:b/>
          <w:sz w:val="28"/>
          <w:szCs w:val="28"/>
        </w:rPr>
        <w:tab/>
      </w:r>
      <w:r w:rsidR="006A5189">
        <w:rPr>
          <w:b/>
          <w:sz w:val="28"/>
          <w:szCs w:val="28"/>
        </w:rPr>
        <w:tab/>
        <w:t xml:space="preserve">Session: </w:t>
      </w:r>
    </w:p>
    <w:p w14:paraId="5868ED4E" w14:textId="77777777" w:rsidR="0051604B" w:rsidRPr="0051604B" w:rsidRDefault="0051604B" w:rsidP="0051604B">
      <w:pPr>
        <w:pStyle w:val="NoSpacing"/>
        <w:rPr>
          <w:b/>
          <w:sz w:val="28"/>
          <w:szCs w:val="28"/>
        </w:rPr>
      </w:pPr>
      <w:r w:rsidRPr="0051604B">
        <w:rPr>
          <w:b/>
          <w:sz w:val="28"/>
          <w:szCs w:val="28"/>
        </w:rPr>
        <w:t>Programming I</w:t>
      </w:r>
    </w:p>
    <w:p w14:paraId="4C64A952" w14:textId="63B93E67" w:rsidR="0051604B" w:rsidRPr="0051604B" w:rsidRDefault="00923FFE" w:rsidP="0051604B">
      <w:pPr>
        <w:pStyle w:val="NoSpacing"/>
        <w:rPr>
          <w:b/>
          <w:sz w:val="28"/>
          <w:szCs w:val="28"/>
        </w:rPr>
      </w:pPr>
      <w:r>
        <w:rPr>
          <w:b/>
          <w:sz w:val="28"/>
          <w:szCs w:val="28"/>
        </w:rPr>
        <w:t>Lab Exercise 10.1.202</w:t>
      </w:r>
      <w:r w:rsidR="00441272">
        <w:rPr>
          <w:b/>
          <w:sz w:val="28"/>
          <w:szCs w:val="28"/>
        </w:rPr>
        <w:t>1</w:t>
      </w:r>
    </w:p>
    <w:p w14:paraId="4CC07C6A" w14:textId="77777777" w:rsidR="00C67E37" w:rsidRDefault="00C67E37" w:rsidP="0051604B">
      <w:pPr>
        <w:pStyle w:val="NoSpacing"/>
      </w:pPr>
    </w:p>
    <w:p w14:paraId="0F71CF3E" w14:textId="77777777" w:rsidR="00856FFE" w:rsidRPr="0051604B" w:rsidRDefault="00856FFE" w:rsidP="0051604B">
      <w:pPr>
        <w:pStyle w:val="NoSpacing"/>
        <w:rPr>
          <w:b/>
          <w:sz w:val="24"/>
          <w:szCs w:val="24"/>
        </w:rPr>
      </w:pPr>
      <w:r w:rsidRPr="0051604B">
        <w:rPr>
          <w:b/>
          <w:sz w:val="24"/>
          <w:szCs w:val="24"/>
        </w:rPr>
        <w:t>Graphics: Simple Drawings</w:t>
      </w:r>
    </w:p>
    <w:p w14:paraId="1C28441C" w14:textId="77777777" w:rsidR="00856FFE" w:rsidRDefault="00856FFE" w:rsidP="00856FFE">
      <w:pPr>
        <w:pStyle w:val="NoSpacing"/>
      </w:pPr>
      <w:r>
        <w:t xml:space="preserve">There are times when you may want to include simple drawings such as figures, graphs, or charts in your programs.  Although the Python library provides a module for creating </w:t>
      </w:r>
      <w:r w:rsidR="007B5B55">
        <w:t xml:space="preserve">full graphical applications, we are going to use a simple graphics library found in the file </w:t>
      </w:r>
      <w:r w:rsidR="007B5B55" w:rsidRPr="00E30814">
        <w:rPr>
          <w:b/>
          <w:i/>
        </w:rPr>
        <w:t>graphics.py</w:t>
      </w:r>
      <w:r>
        <w:t>.</w:t>
      </w:r>
      <w:r w:rsidR="007B5B55">
        <w:t xml:space="preserve">  It is critical that this file either be stored in your development environment or in the same folder as your graphics application.  For simplicity we will do the later.</w:t>
      </w:r>
    </w:p>
    <w:p w14:paraId="4FC99DB1" w14:textId="77777777" w:rsidR="00856FFE" w:rsidRDefault="00856FFE" w:rsidP="00856FFE">
      <w:pPr>
        <w:pStyle w:val="NoSpacing"/>
      </w:pPr>
    </w:p>
    <w:p w14:paraId="04B37FFF" w14:textId="77777777" w:rsidR="00BB290C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>To help you create sim</w:t>
      </w:r>
      <w:r w:rsidR="007B5B55">
        <w:rPr>
          <w:rFonts w:cstheme="minorHAnsi"/>
        </w:rPr>
        <w:t xml:space="preserve">ple drawings, this </w:t>
      </w:r>
      <w:r w:rsidRPr="00856FFE">
        <w:rPr>
          <w:rFonts w:cstheme="minorHAnsi"/>
        </w:rPr>
        <w:t>gr</w:t>
      </w:r>
      <w:r w:rsidR="007B5B55">
        <w:rPr>
          <w:rFonts w:cstheme="minorHAnsi"/>
        </w:rPr>
        <w:t>aphics module</w:t>
      </w:r>
      <w:r w:rsidRPr="00856FFE">
        <w:rPr>
          <w:rFonts w:cstheme="minorHAnsi"/>
        </w:rPr>
        <w:t xml:space="preserve"> is a simplified version of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Python’s more complex library module. The module code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and usage instructions are av</w:t>
      </w:r>
      <w:r w:rsidR="007B5B55">
        <w:rPr>
          <w:rFonts w:cstheme="minorHAnsi"/>
        </w:rPr>
        <w:t xml:space="preserve">ailable within the source code.  In this exercise, </w:t>
      </w:r>
      <w:r w:rsidRPr="00856FFE">
        <w:rPr>
          <w:rFonts w:cstheme="minorHAnsi"/>
        </w:rPr>
        <w:t>you will learn all about this module, and how to use it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for creating simple drawings that consist of basic geometric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shapes and text.</w:t>
      </w:r>
    </w:p>
    <w:p w14:paraId="7542144D" w14:textId="77777777" w:rsidR="00856FFE" w:rsidRDefault="00856FFE" w:rsidP="00856FFE">
      <w:pPr>
        <w:pStyle w:val="NoSpacing"/>
        <w:rPr>
          <w:rFonts w:cstheme="minorHAnsi"/>
        </w:rPr>
      </w:pPr>
    </w:p>
    <w:p w14:paraId="0311D6CC" w14:textId="77777777" w:rsidR="00856FFE" w:rsidRPr="00330DE7" w:rsidRDefault="00856FFE" w:rsidP="00856FFE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t>Creating a Window</w:t>
      </w:r>
    </w:p>
    <w:p w14:paraId="5E69F74C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A graphical application shows information inside a </w:t>
      </w:r>
      <w:r w:rsidRPr="00856FFE">
        <w:rPr>
          <w:rFonts w:cstheme="minorHAnsi"/>
          <w:b/>
          <w:bCs/>
          <w:color w:val="000000"/>
        </w:rPr>
        <w:t xml:space="preserve">window </w:t>
      </w:r>
      <w:r w:rsidRPr="00856FFE">
        <w:rPr>
          <w:rFonts w:cstheme="minorHAnsi"/>
          <w:color w:val="000000"/>
        </w:rPr>
        <w:t>on the desktop with a</w:t>
      </w:r>
    </w:p>
    <w:p w14:paraId="2240F861" w14:textId="77777777" w:rsid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 xml:space="preserve">rectangular area and </w:t>
      </w:r>
      <w:r w:rsidR="007B5B55">
        <w:rPr>
          <w:rFonts w:cstheme="minorHAnsi"/>
          <w:color w:val="000000"/>
        </w:rPr>
        <w:t>a title bar</w:t>
      </w:r>
      <w:r w:rsidRPr="00856FFE">
        <w:rPr>
          <w:rFonts w:cstheme="minorHAnsi"/>
          <w:color w:val="000000"/>
        </w:rPr>
        <w:t>. In the graphics module, this window</w:t>
      </w:r>
      <w:r w:rsidR="007B5B55"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is called a </w:t>
      </w:r>
      <w:r w:rsidRPr="00856FFE">
        <w:rPr>
          <w:rFonts w:cstheme="minorHAnsi"/>
          <w:i/>
          <w:iCs/>
          <w:color w:val="000000"/>
        </w:rPr>
        <w:t>graphics window</w:t>
      </w:r>
      <w:r w:rsidRPr="00856FFE">
        <w:rPr>
          <w:rFonts w:cstheme="minorHAnsi"/>
          <w:color w:val="000000"/>
        </w:rPr>
        <w:t>.</w:t>
      </w:r>
    </w:p>
    <w:p w14:paraId="31855C95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14:paraId="643D9492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graphical application using the graphics module, carry out the following:</w:t>
      </w:r>
    </w:p>
    <w:p w14:paraId="29799A14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</w:rPr>
      </w:pPr>
      <w:r w:rsidRPr="00856FFE">
        <w:rPr>
          <w:rFonts w:cstheme="minorHAnsi"/>
        </w:rPr>
        <w:t>Import the GraphicsWindow class:</w:t>
      </w:r>
    </w:p>
    <w:p w14:paraId="3918C077" w14:textId="77777777" w:rsidR="00856FFE" w:rsidRPr="00856FFE" w:rsidRDefault="00856FFE" w:rsidP="00856FFE">
      <w:pPr>
        <w:pStyle w:val="NoSpacing"/>
        <w:ind w:left="720" w:firstLine="720"/>
        <w:rPr>
          <w:rFonts w:cstheme="minorHAnsi"/>
        </w:rPr>
      </w:pPr>
      <w:r w:rsidRPr="00856FFE">
        <w:rPr>
          <w:rFonts w:cstheme="minorHAnsi"/>
        </w:rPr>
        <w:t>from graphics import GraphicsWindow</w:t>
      </w:r>
    </w:p>
    <w:p w14:paraId="059C6ED9" w14:textId="77777777" w:rsidR="00856FFE" w:rsidRDefault="00856FFE" w:rsidP="00856FFE">
      <w:pPr>
        <w:pStyle w:val="NoSpacing"/>
        <w:rPr>
          <w:rFonts w:cstheme="minorHAnsi"/>
        </w:rPr>
      </w:pPr>
    </w:p>
    <w:p w14:paraId="5D553799" w14:textId="77777777" w:rsidR="00856FFE" w:rsidRPr="00856FFE" w:rsidRDefault="00856FFE" w:rsidP="00856FFE">
      <w:pPr>
        <w:pStyle w:val="NoSpacing"/>
        <w:rPr>
          <w:rFonts w:cstheme="minorHAnsi"/>
        </w:rPr>
      </w:pPr>
      <w:r w:rsidRPr="00856FFE">
        <w:rPr>
          <w:rFonts w:cstheme="minorHAnsi"/>
        </w:rPr>
        <w:t>We will create a single object of the GraphicsWindow class and call methods on it.</w:t>
      </w:r>
    </w:p>
    <w:p w14:paraId="2942CE56" w14:textId="77777777" w:rsidR="00856FFE" w:rsidRPr="00856FFE" w:rsidRDefault="00856FFE" w:rsidP="00856FFE">
      <w:pPr>
        <w:pStyle w:val="NoSpacing"/>
        <w:rPr>
          <w:rFonts w:cstheme="minorHAnsi"/>
        </w:rPr>
      </w:pPr>
    </w:p>
    <w:p w14:paraId="02F28659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Create a graphics window:</w:t>
      </w:r>
    </w:p>
    <w:p w14:paraId="2D18B44A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win = GraphicsWindow()</w:t>
      </w:r>
    </w:p>
    <w:p w14:paraId="27C937F4" w14:textId="77777777" w:rsidR="00856FFE" w:rsidRDefault="00856FFE" w:rsidP="00856FFE">
      <w:pPr>
        <w:pStyle w:val="NoSpacing"/>
        <w:rPr>
          <w:rFonts w:cstheme="minorHAnsi"/>
          <w:color w:val="000000"/>
        </w:rPr>
      </w:pPr>
    </w:p>
    <w:p w14:paraId="6D74578A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The new window will automatically be shown on the desktop and contain a</w:t>
      </w:r>
    </w:p>
    <w:p w14:paraId="234F496A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canvas that is 400 pixels wide by 400 pixels tall. To create a graphics window</w:t>
      </w:r>
    </w:p>
    <w:p w14:paraId="33C019C9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with a canvas that is of a specific size, you can specify the width and height of</w:t>
      </w:r>
    </w:p>
    <w:p w14:paraId="6BAA0949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the canvas as arguments:</w:t>
      </w:r>
    </w:p>
    <w:p w14:paraId="75332A7B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win = GraphicsWindow(500, 500)</w:t>
      </w:r>
    </w:p>
    <w:p w14:paraId="46F19F5A" w14:textId="77777777" w:rsidR="00856FFE" w:rsidRDefault="00856FFE" w:rsidP="00856FFE">
      <w:pPr>
        <w:pStyle w:val="NoSpacing"/>
        <w:rPr>
          <w:rFonts w:cstheme="minorHAnsi"/>
          <w:color w:val="000000"/>
        </w:rPr>
      </w:pPr>
    </w:p>
    <w:p w14:paraId="3E7B2479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When a graphics window is created, the object representing the window is</w:t>
      </w:r>
    </w:p>
    <w:p w14:paraId="15331B90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returned and must be stored in a variable, as it will be needed in the following</w:t>
      </w:r>
    </w:p>
    <w:p w14:paraId="64B5227A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steps. Several methods that can be used with a GraphicsWindow object are shown</w:t>
      </w:r>
    </w:p>
    <w:p w14:paraId="13F880E2" w14:textId="77777777" w:rsid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in Table 10.</w:t>
      </w:r>
    </w:p>
    <w:p w14:paraId="3F751A6B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</w:p>
    <w:p w14:paraId="0A835D2E" w14:textId="77777777" w:rsidR="00856FFE" w:rsidRPr="00856FFE" w:rsidRDefault="00856FFE" w:rsidP="00856FFE">
      <w:pPr>
        <w:pStyle w:val="NoSpacing"/>
        <w:numPr>
          <w:ilvl w:val="0"/>
          <w:numId w:val="1"/>
        </w:numPr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Access the canvas contained in the graphics window:</w:t>
      </w:r>
    </w:p>
    <w:p w14:paraId="6C9A6D2C" w14:textId="77777777" w:rsidR="00856FFE" w:rsidRPr="00856FFE" w:rsidRDefault="00856FFE" w:rsidP="00856FFE">
      <w:pPr>
        <w:pStyle w:val="NoSpacing"/>
        <w:ind w:left="720" w:firstLine="72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canvas = win.canvas()</w:t>
      </w:r>
    </w:p>
    <w:p w14:paraId="7B5B2B6A" w14:textId="77777777" w:rsidR="00856FFE" w:rsidRPr="00856FFE" w:rsidRDefault="00856FFE" w:rsidP="00856FFE">
      <w:pPr>
        <w:pStyle w:val="NoSpacing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To create a drawing, you draw the geometric shapes on a canvas just as an artist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 xml:space="preserve">would to create a painting. An object of the GraphicsCanvas class is automatically </w:t>
      </w:r>
      <w:r w:rsidRPr="00856FFE">
        <w:rPr>
          <w:rFonts w:cstheme="minorHAnsi"/>
        </w:rPr>
        <w:t>created when y</w:t>
      </w:r>
      <w:r>
        <w:rPr>
          <w:rFonts w:cstheme="minorHAnsi"/>
        </w:rPr>
        <w:t xml:space="preserve">ou create the </w:t>
      </w:r>
      <w:r w:rsidRPr="00856FFE">
        <w:rPr>
          <w:rFonts w:cstheme="minorHAnsi"/>
        </w:rPr>
        <w:t>GraphicsWindow object. The canvas method gives you</w:t>
      </w:r>
      <w:r>
        <w:rPr>
          <w:rFonts w:cstheme="minorHAnsi"/>
        </w:rPr>
        <w:t xml:space="preserve"> </w:t>
      </w:r>
      <w:r w:rsidRPr="00856FFE">
        <w:rPr>
          <w:rFonts w:cstheme="minorHAnsi"/>
        </w:rPr>
        <w:t>access to the object representing that canvas. It will be used in the next step.</w:t>
      </w:r>
    </w:p>
    <w:p w14:paraId="739D7A37" w14:textId="77777777" w:rsidR="00856FFE" w:rsidRDefault="00330DE7" w:rsidP="00856FFE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noProof/>
          <w:color w:val="000000"/>
        </w:rPr>
        <w:lastRenderedPageBreak/>
        <w:drawing>
          <wp:inline distT="0" distB="0" distL="0" distR="0" wp14:anchorId="7464570C" wp14:editId="486C6397">
            <wp:extent cx="4742280" cy="1765139"/>
            <wp:effectExtent l="19050" t="0" r="117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0186" t="51402" r="30515" b="31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058" cy="176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6681CB" w14:textId="77777777" w:rsidR="00856FFE" w:rsidRDefault="00856FFE" w:rsidP="00856FFE">
      <w:pPr>
        <w:pStyle w:val="NoSpacing"/>
        <w:keepNext/>
      </w:pPr>
      <w:r>
        <w:rPr>
          <w:rFonts w:cstheme="minorHAnsi"/>
          <w:noProof/>
        </w:rPr>
        <w:drawing>
          <wp:inline distT="0" distB="0" distL="0" distR="0" wp14:anchorId="013577FE" wp14:editId="7B490078">
            <wp:extent cx="2839897" cy="164186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642" t="49533" r="34915" b="287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897" cy="1641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8E45A7" w14:textId="77777777" w:rsidR="00856FFE" w:rsidRPr="00330DE7" w:rsidRDefault="00856FFE" w:rsidP="00330DE7">
      <w:pPr>
        <w:pStyle w:val="Caption"/>
        <w:rPr>
          <w:color w:val="auto"/>
        </w:rPr>
      </w:pPr>
      <w:r w:rsidRPr="00856FFE">
        <w:rPr>
          <w:rFonts w:cstheme="minorHAnsi"/>
          <w:color w:val="auto"/>
        </w:rPr>
        <w:t xml:space="preserve">A </w:t>
      </w:r>
      <w:r w:rsidRPr="00856FFE">
        <w:rPr>
          <w:color w:val="auto"/>
        </w:rPr>
        <w:t>Graphics Window</w:t>
      </w:r>
    </w:p>
    <w:p w14:paraId="3B12E9B7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4.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Create your drawing.</w:t>
      </w:r>
    </w:p>
    <w:p w14:paraId="5F9CE759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Geometric shapes and text are drawn on the canvas using methods defined in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the GraphicsCanvas class. These methods will be described in the following sections.</w:t>
      </w:r>
      <w:r>
        <w:rPr>
          <w:rFonts w:cstheme="minorHAnsi"/>
          <w:color w:val="000000"/>
        </w:rPr>
        <w:t xml:space="preserve">  </w:t>
      </w:r>
      <w:r w:rsidRPr="00856FFE">
        <w:rPr>
          <w:rFonts w:cstheme="minorHAnsi"/>
          <w:color w:val="000000"/>
        </w:rPr>
        <w:t>For now, we’ll draw a rectangle:</w:t>
      </w:r>
    </w:p>
    <w:p w14:paraId="21642151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canvas.drawRect(15, 10, 20, 30)</w:t>
      </w:r>
    </w:p>
    <w:p w14:paraId="195EEE0E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9DF4974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</w:rPr>
        <w:t>5.</w:t>
      </w:r>
      <w:r w:rsidRPr="00856FFE">
        <w:rPr>
          <w:rFonts w:cstheme="minorHAnsi"/>
          <w:color w:val="0073FF"/>
        </w:rPr>
        <w:t xml:space="preserve"> </w:t>
      </w:r>
      <w:r w:rsidRPr="00856FFE">
        <w:rPr>
          <w:rFonts w:cstheme="minorHAnsi"/>
          <w:color w:val="000000"/>
        </w:rPr>
        <w:t>Wait for the user to close the graphics window:</w:t>
      </w:r>
    </w:p>
    <w:p w14:paraId="3611D416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win.wait()</w:t>
      </w:r>
    </w:p>
    <w:p w14:paraId="65022DE0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1FA6DB12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856FFE">
        <w:rPr>
          <w:rFonts w:cstheme="minorHAnsi"/>
          <w:color w:val="000000"/>
        </w:rPr>
        <w:t>After drawing the scene on the canvas, the program has to stop or pause and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wait for the user to close the window (by clicking the close button). Without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this statement, the program would terminate immediately and the graphics</w:t>
      </w:r>
      <w:r>
        <w:rPr>
          <w:rFonts w:cstheme="minorHAnsi"/>
          <w:color w:val="000000"/>
        </w:rPr>
        <w:t xml:space="preserve"> </w:t>
      </w:r>
      <w:r w:rsidRPr="00856FFE">
        <w:rPr>
          <w:rFonts w:cstheme="minorHAnsi"/>
          <w:color w:val="000000"/>
        </w:rPr>
        <w:t>window would disappear, leaving no time for you to see your drawing.</w:t>
      </w:r>
    </w:p>
    <w:p w14:paraId="5F2EFC35" w14:textId="77777777" w:rsidR="00856FFE" w:rsidRDefault="00856FFE" w:rsidP="00856FFE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288E5FB6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19"/>
          <w:szCs w:val="19"/>
        </w:rPr>
      </w:pPr>
      <w:r w:rsidRPr="00856FFE">
        <w:rPr>
          <w:rFonts w:ascii="LucidaSans-Bold" w:hAnsi="LucidaSans-Bold" w:cs="LucidaSans-Bold"/>
          <w:b/>
          <w:bCs/>
          <w:sz w:val="19"/>
          <w:szCs w:val="19"/>
        </w:rPr>
        <w:t>window.py</w:t>
      </w:r>
    </w:p>
    <w:p w14:paraId="78FA9684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##</w:t>
      </w:r>
    </w:p>
    <w:p w14:paraId="406D3825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This program creates a graphics window with a rectangle. It provides the</w:t>
      </w:r>
    </w:p>
    <w:p w14:paraId="390FB663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template used with all of the graphical programs used in the book.</w:t>
      </w:r>
    </w:p>
    <w:p w14:paraId="2AD4D0BA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#</w:t>
      </w:r>
    </w:p>
    <w:p w14:paraId="41584477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72475B59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from graphics import GraphicsWindow</w:t>
      </w:r>
    </w:p>
    <w:p w14:paraId="36886888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2A1F0558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Create the window and access the canvas.</w:t>
      </w:r>
    </w:p>
    <w:p w14:paraId="031CD5F1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win = GraphicsWindow()</w:t>
      </w:r>
    </w:p>
    <w:p w14:paraId="04483148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canvas = win.canvas()</w:t>
      </w:r>
    </w:p>
    <w:p w14:paraId="60974982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26EBF375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14:paraId="44E7A7FF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t>canvas.drawRect(5, 10, 20, 30)</w:t>
      </w:r>
    </w:p>
    <w:p w14:paraId="0624A8F9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LucidaSans-Bold" w:hAnsi="LucidaSans-Bold" w:cs="LucidaSans-Bold"/>
          <w:b/>
          <w:bCs/>
          <w:sz w:val="20"/>
          <w:szCs w:val="20"/>
        </w:rPr>
      </w:pPr>
    </w:p>
    <w:p w14:paraId="477308EF" w14:textId="77777777" w:rsidR="00856FFE" w:rsidRPr="00856FFE" w:rsidRDefault="00856FFE" w:rsidP="00856FFE">
      <w:pPr>
        <w:autoSpaceDE w:val="0"/>
        <w:autoSpaceDN w:val="0"/>
        <w:adjustRightInd w:val="0"/>
        <w:spacing w:after="0" w:line="240" w:lineRule="auto"/>
        <w:ind w:left="720"/>
        <w:rPr>
          <w:rFonts w:ascii="StempelGaramond-Roman" w:hAnsi="StempelGaramond-Roman" w:cs="StempelGaramond-Roman"/>
          <w:sz w:val="20"/>
          <w:szCs w:val="20"/>
        </w:rPr>
      </w:pPr>
      <w:r w:rsidRPr="00856FFE">
        <w:rPr>
          <w:rFonts w:ascii="LucidaSans-Bold" w:hAnsi="LucidaSans-Bold" w:cs="LucidaSans-Bold"/>
          <w:b/>
          <w:bCs/>
          <w:sz w:val="20"/>
          <w:szCs w:val="20"/>
        </w:rPr>
        <w:t xml:space="preserve"> </w:t>
      </w:r>
      <w:r w:rsidRPr="00856FFE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856FFE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14:paraId="232AA6AC" w14:textId="77777777" w:rsidR="00330DE7" w:rsidRPr="00330DE7" w:rsidRDefault="00856FFE" w:rsidP="00330DE7">
      <w:pPr>
        <w:autoSpaceDE w:val="0"/>
        <w:autoSpaceDN w:val="0"/>
        <w:adjustRightInd w:val="0"/>
        <w:spacing w:after="0" w:line="240" w:lineRule="auto"/>
        <w:ind w:left="720"/>
        <w:rPr>
          <w:rFonts w:ascii="LucidaSansTypewriter" w:hAnsi="LucidaSansTypewriter" w:cs="LucidaSansTypewriter"/>
          <w:sz w:val="20"/>
          <w:szCs w:val="20"/>
        </w:rPr>
      </w:pPr>
      <w:r w:rsidRPr="00856FFE">
        <w:rPr>
          <w:rFonts w:ascii="LucidaSansTypewriter" w:hAnsi="LucidaSansTypewriter" w:cs="LucidaSansTypewriter"/>
          <w:sz w:val="20"/>
          <w:szCs w:val="20"/>
        </w:rPr>
        <w:lastRenderedPageBreak/>
        <w:t>win.wait()</w:t>
      </w:r>
    </w:p>
    <w:p w14:paraId="3648D2E7" w14:textId="77777777" w:rsidR="00856FFE" w:rsidRPr="00330DE7" w:rsidRDefault="00856FFE" w:rsidP="00330DE7">
      <w:pPr>
        <w:pStyle w:val="NoSpacing"/>
        <w:rPr>
          <w:rFonts w:cstheme="minorHAnsi"/>
          <w:b/>
          <w:sz w:val="24"/>
          <w:szCs w:val="24"/>
        </w:rPr>
      </w:pPr>
      <w:r w:rsidRPr="00330DE7">
        <w:rPr>
          <w:rFonts w:cstheme="minorHAnsi"/>
          <w:b/>
          <w:sz w:val="24"/>
          <w:szCs w:val="24"/>
        </w:rPr>
        <w:t>Lines and Polygons</w:t>
      </w:r>
    </w:p>
    <w:p w14:paraId="22CFA729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To draw a shape on the canvas, you call one of the “draw” methods defined for a</w:t>
      </w:r>
    </w:p>
    <w:p w14:paraId="134C8F10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canvas. The call</w:t>
      </w:r>
    </w:p>
    <w:p w14:paraId="7B191101" w14:textId="77777777"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canvas.drawLine(x1, y1, x2, y2)</w:t>
      </w:r>
    </w:p>
    <w:p w14:paraId="0BAE5C69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3B1BE42A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draws a line on the canvas between the points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1,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1) and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2,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2). The call</w:t>
      </w:r>
    </w:p>
    <w:p w14:paraId="380CE5B1" w14:textId="77777777" w:rsidR="00856FFE" w:rsidRPr="00330DE7" w:rsidRDefault="00856FFE" w:rsidP="00330DE7">
      <w:pPr>
        <w:pStyle w:val="NoSpacing"/>
        <w:ind w:firstLine="720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canvas.drawRect(x, y, width, height)</w:t>
      </w:r>
    </w:p>
    <w:p w14:paraId="61D4873F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315574D2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draws a rectangle that has its upper-left corner positioned at (</w:t>
      </w:r>
      <w:r w:rsidRPr="00330DE7">
        <w:rPr>
          <w:rFonts w:cstheme="minorHAnsi"/>
          <w:i/>
          <w:iCs/>
          <w:color w:val="000000"/>
        </w:rPr>
        <w:t>x</w:t>
      </w:r>
      <w:r w:rsidRPr="00330DE7">
        <w:rPr>
          <w:rFonts w:cstheme="minorHAnsi"/>
          <w:color w:val="000000"/>
        </w:rPr>
        <w:t xml:space="preserve">,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) and the given width</w:t>
      </w:r>
    </w:p>
    <w:p w14:paraId="366F7C93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and height.</w:t>
      </w:r>
    </w:p>
    <w:p w14:paraId="6E0AD689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30D53C62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Geometric shapes and text are drawn on a canvas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by specifying points in the two-dimensional</w:t>
      </w:r>
    </w:p>
    <w:p w14:paraId="7F7A43C1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discrete Cartesian coordinate system. The coordinate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system, however, is different from the one</w:t>
      </w:r>
    </w:p>
    <w:p w14:paraId="1086403F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used in mathematics. The origin (0, 0) is at the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 xml:space="preserve">upper-left corner of the canvas and the </w:t>
      </w:r>
      <w:r w:rsidRPr="00330DE7">
        <w:rPr>
          <w:rFonts w:cstheme="minorHAnsi"/>
          <w:i/>
          <w:iCs/>
          <w:color w:val="000000"/>
        </w:rPr>
        <w:t>y</w:t>
      </w:r>
      <w:r w:rsidRPr="00330DE7">
        <w:rPr>
          <w:rFonts w:cstheme="minorHAnsi"/>
          <w:color w:val="000000"/>
        </w:rPr>
        <w:t>-coordinate</w:t>
      </w:r>
    </w:p>
    <w:p w14:paraId="095B718E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grows downward</w:t>
      </w:r>
      <w:r w:rsidR="00330DE7">
        <w:rPr>
          <w:rFonts w:cstheme="minorHAnsi"/>
          <w:color w:val="000000"/>
        </w:rPr>
        <w:t xml:space="preserve"> (see below)</w:t>
      </w:r>
      <w:r w:rsidRPr="00330DE7">
        <w:rPr>
          <w:rFonts w:cstheme="minorHAnsi"/>
          <w:color w:val="000000"/>
        </w:rPr>
        <w:t>.</w:t>
      </w:r>
    </w:p>
    <w:p w14:paraId="141FFEB3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2A7ACFA7" w14:textId="77777777" w:rsidR="00856FFE" w:rsidRPr="00330DE7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The points on the canvas correspond to pixels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on the screen. Thus, the actual size of the canvas</w:t>
      </w:r>
    </w:p>
    <w:p w14:paraId="447CFD1A" w14:textId="77777777" w:rsidR="00856FFE" w:rsidRDefault="00856FFE" w:rsidP="00330DE7">
      <w:pPr>
        <w:pStyle w:val="NoSpacing"/>
        <w:rPr>
          <w:rFonts w:cstheme="minorHAnsi"/>
          <w:color w:val="000000"/>
        </w:rPr>
      </w:pPr>
      <w:r w:rsidRPr="00330DE7">
        <w:rPr>
          <w:rFonts w:cstheme="minorHAnsi"/>
          <w:color w:val="000000"/>
        </w:rPr>
        <w:t>and the geometric shapes depends on the resolution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of your screen.</w:t>
      </w:r>
      <w:r w:rsidR="00330DE7">
        <w:rPr>
          <w:rFonts w:cstheme="minorHAnsi"/>
          <w:color w:val="000000"/>
        </w:rPr>
        <w:t xml:space="preserve">  </w:t>
      </w:r>
      <w:r w:rsidRPr="00330DE7">
        <w:rPr>
          <w:rFonts w:cstheme="minorHAnsi"/>
          <w:color w:val="000000"/>
        </w:rPr>
        <w:t>Here is the code for a simple program that</w:t>
      </w:r>
      <w:r w:rsidR="00330DE7">
        <w:rPr>
          <w:rFonts w:cstheme="minorHAnsi"/>
          <w:color w:val="000000"/>
        </w:rPr>
        <w:t xml:space="preserve"> </w:t>
      </w:r>
      <w:r w:rsidRPr="00330DE7">
        <w:rPr>
          <w:rFonts w:cstheme="minorHAnsi"/>
          <w:color w:val="000000"/>
        </w:rPr>
        <w:t>draws</w:t>
      </w:r>
      <w:r w:rsidR="00330DE7">
        <w:rPr>
          <w:rFonts w:cstheme="minorHAnsi"/>
          <w:color w:val="000000"/>
        </w:rPr>
        <w:t xml:space="preserve"> the bar chart shown below</w:t>
      </w:r>
      <w:r w:rsidRPr="00330DE7">
        <w:rPr>
          <w:rFonts w:cstheme="minorHAnsi"/>
          <w:color w:val="000000"/>
        </w:rPr>
        <w:t>.</w:t>
      </w:r>
    </w:p>
    <w:p w14:paraId="0A06BA92" w14:textId="77777777" w:rsidR="00330DE7" w:rsidRDefault="00330DE7" w:rsidP="00330DE7">
      <w:pPr>
        <w:pStyle w:val="NoSpacing"/>
        <w:rPr>
          <w:rFonts w:cstheme="minorHAnsi"/>
          <w:color w:val="000000"/>
        </w:rPr>
      </w:pPr>
    </w:p>
    <w:p w14:paraId="3F302AA3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14:paraId="35E08083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3AA3FA73" wp14:editId="3FCBE0B9">
            <wp:extent cx="2139628" cy="21396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7038" t="34112" r="31666" b="47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021" cy="21450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color w:val="000000"/>
        </w:rPr>
        <w:t xml:space="preserve">               </w:t>
      </w:r>
      <w:r>
        <w:rPr>
          <w:rFonts w:cstheme="minorHAnsi"/>
          <w:noProof/>
          <w:color w:val="000000"/>
        </w:rPr>
        <w:drawing>
          <wp:inline distT="0" distB="0" distL="0" distR="0" wp14:anchorId="0B78F5F9" wp14:editId="3A80FFFD">
            <wp:extent cx="3256586" cy="2005463"/>
            <wp:effectExtent l="19050" t="0" r="964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6824" t="54206" r="40048" b="328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893" cy="2009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AEFE81" w14:textId="77777777" w:rsidR="00330DE7" w:rsidRDefault="00330DE7" w:rsidP="00330DE7">
      <w:pPr>
        <w:pStyle w:val="NoSpacing"/>
        <w:rPr>
          <w:rFonts w:cstheme="minorHAnsi"/>
          <w:noProof/>
          <w:color w:val="000000"/>
        </w:rPr>
      </w:pPr>
    </w:p>
    <w:p w14:paraId="54665754" w14:textId="77777777"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r w:rsidRPr="00330DE7">
        <w:rPr>
          <w:rFonts w:ascii="LucidaSans-Bold" w:hAnsi="LucidaSans-Bold" w:cs="LucidaSans-Bold"/>
          <w:b/>
          <w:bCs/>
          <w:sz w:val="20"/>
          <w:szCs w:val="20"/>
        </w:rPr>
        <w:t>barchart1.py</w:t>
      </w:r>
    </w:p>
    <w:p w14:paraId="753121C2" w14:textId="77777777" w:rsidR="00330DE7" w:rsidRPr="00852B0E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This program draws three rectangles on a canvas.</w:t>
      </w:r>
    </w:p>
    <w:p w14:paraId="78E8F886" w14:textId="77777777" w:rsid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from graphics import GraphicsWindo</w:t>
      </w:r>
      <w:r>
        <w:rPr>
          <w:rFonts w:ascii="LucidaSansTypewriter" w:hAnsi="LucidaSansTypewriter" w:cs="LucidaSansTypewriter"/>
          <w:sz w:val="20"/>
          <w:szCs w:val="20"/>
        </w:rPr>
        <w:t>w</w:t>
      </w:r>
    </w:p>
    <w:p w14:paraId="1C931FFF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</w:p>
    <w:p w14:paraId="533F4217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Create the window and access the canvas.</w:t>
      </w:r>
    </w:p>
    <w:p w14:paraId="3CD75EFF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win = GraphicsWindow(400, 200)</w:t>
      </w:r>
    </w:p>
    <w:p w14:paraId="2D643308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 = win.canvas()</w:t>
      </w:r>
    </w:p>
    <w:p w14:paraId="78067DF0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14:paraId="2C1A5DB2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Draw on the canvas.</w:t>
      </w:r>
    </w:p>
    <w:p w14:paraId="0A8932BC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canvas.drawRect(0, 10, 200, 10)</w:t>
      </w:r>
    </w:p>
    <w:p w14:paraId="4C6C0B32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canvas.drawRect(0, 30, 300, 10)</w:t>
      </w:r>
    </w:p>
    <w:p w14:paraId="67F66024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>canvas.drawRect(0, 50, 100, 10)</w:t>
      </w:r>
    </w:p>
    <w:p w14:paraId="71D34341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-Bold" w:hAnsi="LucidaSans-Bold" w:cs="LucidaSans-Bold"/>
          <w:b/>
          <w:bCs/>
          <w:sz w:val="20"/>
          <w:szCs w:val="20"/>
        </w:rPr>
      </w:pPr>
    </w:p>
    <w:p w14:paraId="50C81052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t xml:space="preserve"># </w:t>
      </w:r>
      <w:r w:rsidRPr="00330DE7">
        <w:rPr>
          <w:rFonts w:ascii="StempelGaramond-Roman" w:hAnsi="StempelGaramond-Roman" w:cs="StempelGaramond-Roman"/>
          <w:sz w:val="20"/>
          <w:szCs w:val="20"/>
        </w:rPr>
        <w:t>Wait for the user to close the window.</w:t>
      </w:r>
    </w:p>
    <w:p w14:paraId="2626EF6F" w14:textId="77777777" w:rsidR="00330DE7" w:rsidRPr="00330DE7" w:rsidRDefault="00330DE7" w:rsidP="00330DE7">
      <w:pPr>
        <w:autoSpaceDE w:val="0"/>
        <w:autoSpaceDN w:val="0"/>
        <w:adjustRightInd w:val="0"/>
        <w:spacing w:after="0" w:line="240" w:lineRule="auto"/>
        <w:rPr>
          <w:rFonts w:ascii="LucidaSansTypewriter" w:hAnsi="LucidaSansTypewriter" w:cs="LucidaSansTypewriter"/>
          <w:sz w:val="20"/>
          <w:szCs w:val="20"/>
        </w:rPr>
      </w:pPr>
      <w:r w:rsidRPr="00330DE7">
        <w:rPr>
          <w:rFonts w:ascii="LucidaSansTypewriter" w:hAnsi="LucidaSansTypewriter" w:cs="LucidaSansTypewriter"/>
          <w:sz w:val="20"/>
          <w:szCs w:val="20"/>
        </w:rPr>
        <w:lastRenderedPageBreak/>
        <w:t>win.wait()</w:t>
      </w:r>
    </w:p>
    <w:p w14:paraId="3EBC4067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LucidaSans" w:hAnsi="LucidaSans" w:cs="LucidaSans"/>
          <w:b/>
          <w:sz w:val="24"/>
          <w:szCs w:val="24"/>
        </w:rPr>
      </w:pPr>
      <w:r w:rsidRPr="00852B0E">
        <w:rPr>
          <w:rFonts w:ascii="LucidaSans" w:hAnsi="LucidaSans" w:cs="LucidaSans"/>
          <w:b/>
          <w:sz w:val="24"/>
          <w:szCs w:val="24"/>
        </w:rPr>
        <w:t>Filled Shapes and Color</w:t>
      </w:r>
    </w:p>
    <w:p w14:paraId="56FF8968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canvas stores the drawing parameters (the current color, font, line width, and soon) that are used for d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rawing shapes and text. When you first start drawing on a canvas,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all shapes are drawn using a black pen.</w:t>
      </w:r>
    </w:p>
    <w:p w14:paraId="24473A64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change the pen color, use one of the method calls,</w:t>
      </w:r>
    </w:p>
    <w:p w14:paraId="5B97DF79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canvas.setOutline(red, green, blue)</w:t>
      </w:r>
    </w:p>
    <w:p w14:paraId="6C651A4B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canvas.setOutline(colorName)</w:t>
      </w:r>
    </w:p>
    <w:p w14:paraId="7DAE9A51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</w:p>
    <w:p w14:paraId="2E6304FF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method arguments can be integer values between 0 and 255 that specify a color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value, or one of the strings describing a color in Table 11.</w:t>
      </w:r>
    </w:p>
    <w:p w14:paraId="27C36FF2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For example, to draw a red rectangle, call</w:t>
      </w:r>
    </w:p>
    <w:p w14:paraId="0FAA716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canvas.setOutline(255, 0, 0)</w:t>
      </w:r>
    </w:p>
    <w:p w14:paraId="18CE4CA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canvas.drawRect(10, 20, 100, 50)</w:t>
      </w:r>
    </w:p>
    <w:p w14:paraId="3D5E4A6D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or</w:t>
      </w:r>
    </w:p>
    <w:p w14:paraId="655A0931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canvas.setOutline("red")</w:t>
      </w:r>
    </w:p>
    <w:p w14:paraId="4A1F9596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canvas.drawRect(10, 20, 100, 50)</w:t>
      </w:r>
    </w:p>
    <w:p w14:paraId="38BA6DD7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geometric shapes can be drawn in one of three styles––outlined, filled, or outlined</w:t>
      </w:r>
      <w:r>
        <w:rPr>
          <w:rFonts w:ascii="StempelGaramond-Roman" w:hAnsi="StempelGaramond-Roman" w:cs="StempelGaramond-Roman"/>
        </w:rPr>
        <w:t xml:space="preserve"> </w:t>
      </w:r>
      <w:r w:rsidRPr="00852B0E">
        <w:rPr>
          <w:rFonts w:ascii="StempelGaramond-Roman" w:hAnsi="StempelGaramond-Roman" w:cs="StempelGaramond-Roman"/>
        </w:rPr>
        <w:t>and filled.</w:t>
      </w:r>
    </w:p>
    <w:p w14:paraId="63149C7B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jc w:val="center"/>
        <w:rPr>
          <w:rFonts w:ascii="StempelGaramond-Roman" w:hAnsi="StempelGaramond-Roman" w:cs="StempelGaramond-Roman"/>
        </w:rPr>
      </w:pPr>
      <w:r>
        <w:rPr>
          <w:rFonts w:ascii="StempelGaramond-Roman" w:hAnsi="StempelGaramond-Roman" w:cs="StempelGaramond-Roman"/>
          <w:noProof/>
        </w:rPr>
        <w:drawing>
          <wp:inline distT="0" distB="0" distL="0" distR="0" wp14:anchorId="01E95F09" wp14:editId="70EF92BD">
            <wp:extent cx="2648396" cy="7176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7501" t="42523" r="37403" b="50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389" cy="71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C4108C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 xml:space="preserve">The style used to draw a specific shape depends on the current </w:t>
      </w:r>
      <w:r w:rsidRPr="00852B0E">
        <w:rPr>
          <w:rFonts w:ascii="StempelGaramond-Italic" w:hAnsi="StempelGaramond-Italic" w:cs="StempelGaramond-Italic"/>
          <w:i/>
          <w:iCs/>
        </w:rPr>
        <w:t xml:space="preserve">fill color </w:t>
      </w:r>
      <w:r w:rsidRPr="00852B0E">
        <w:rPr>
          <w:rFonts w:ascii="StempelGaramond-Roman" w:hAnsi="StempelGaramond-Roman" w:cs="StempelGaramond-Roman"/>
        </w:rPr>
        <w:t xml:space="preserve">and </w:t>
      </w:r>
      <w:r w:rsidRPr="00852B0E">
        <w:rPr>
          <w:rFonts w:ascii="StempelGaramond-Italic" w:hAnsi="StempelGaramond-Italic" w:cs="StempelGaramond-Italic"/>
          <w:i/>
          <w:iCs/>
        </w:rPr>
        <w:t>outline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Italic" w:hAnsi="StempelGaramond-Italic" w:cs="StempelGaramond-Italic"/>
          <w:i/>
          <w:iCs/>
        </w:rPr>
        <w:t xml:space="preserve">color </w:t>
      </w:r>
      <w:r w:rsidRPr="00852B0E">
        <w:rPr>
          <w:rFonts w:ascii="StempelGaramond-Roman" w:hAnsi="StempelGaramond-Roman" w:cs="StempelGaramond-Roman"/>
        </w:rPr>
        <w:t>as set in the canvas. If you use the default setting (not changing the fill or outline),</w:t>
      </w:r>
      <w:r>
        <w:rPr>
          <w:rFonts w:ascii="StempelGaramond-Italic" w:hAnsi="StempelGaramond-Italic" w:cs="StempelGaramond-Italic"/>
          <w:i/>
          <w:iCs/>
        </w:rPr>
        <w:t xml:space="preserve"> </w:t>
      </w:r>
      <w:r w:rsidRPr="00852B0E">
        <w:rPr>
          <w:rFonts w:ascii="StempelGaramond-Roman" w:hAnsi="StempelGaramond-Roman" w:cs="StempelGaramond-Roman"/>
        </w:rPr>
        <w:t>shapes are outlined in black and there is no fill color.</w:t>
      </w:r>
    </w:p>
    <w:p w14:paraId="04BB99FD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Italic" w:hAnsi="StempelGaramond-Italic" w:cs="StempelGaramond-Italic"/>
          <w:i/>
          <w:iCs/>
        </w:rPr>
      </w:pPr>
    </w:p>
    <w:p w14:paraId="2C0F2B32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To set the fill color, use one of the method calls</w:t>
      </w:r>
    </w:p>
    <w:p w14:paraId="5CF8DE0D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canvas.setFill(red, green, blue)</w:t>
      </w:r>
    </w:p>
    <w:p w14:paraId="526B7E1A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canvas.setFill(colorName)</w:t>
      </w:r>
    </w:p>
    <w:p w14:paraId="00D17C13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14:paraId="7F918318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The following statements</w:t>
      </w:r>
    </w:p>
    <w:p w14:paraId="0C5F37A5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canvas.setOutline("black")</w:t>
      </w:r>
    </w:p>
    <w:p w14:paraId="3BE660A0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canvas.setFill(0, 255, 0)</w:t>
      </w:r>
    </w:p>
    <w:p w14:paraId="1015AFFF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  <w:r w:rsidRPr="00852B0E">
        <w:rPr>
          <w:rFonts w:ascii="LucidaSansTypewriter" w:hAnsi="LucidaSansTypewriter" w:cs="LucidaSansTypewriter"/>
        </w:rPr>
        <w:t>canvas.drawRect(10, 20, 100, 50)</w:t>
      </w:r>
    </w:p>
    <w:p w14:paraId="2B0D8342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ascii="LucidaSansTypewriter" w:hAnsi="LucidaSansTypewriter" w:cs="LucidaSansTypewriter"/>
        </w:rPr>
      </w:pPr>
    </w:p>
    <w:p w14:paraId="4071489A" w14:textId="77777777" w:rsidR="00330DE7" w:rsidRDefault="00852B0E" w:rsidP="00852B0E">
      <w:pPr>
        <w:pStyle w:val="NoSpacing"/>
        <w:rPr>
          <w:rFonts w:ascii="StempelGaramond-Roman" w:hAnsi="StempelGaramond-Roman" w:cs="StempelGaramond-Roman"/>
        </w:rPr>
      </w:pPr>
      <w:r w:rsidRPr="00852B0E">
        <w:rPr>
          <w:rFonts w:ascii="StempelGaramond-Roman" w:hAnsi="StempelGaramond-Roman" w:cs="StempelGaramond-Roman"/>
        </w:rPr>
        <w:t>draw a rectangle that is outlined in black and filled with green.</w:t>
      </w:r>
    </w:p>
    <w:p w14:paraId="54FB1CAD" w14:textId="77777777"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1DD5EE4" wp14:editId="148E0F8C">
            <wp:extent cx="3910555" cy="163143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42264" t="26480" r="32042" b="56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555" cy="163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805CB" w14:textId="77777777" w:rsidR="00852B0E" w:rsidRDefault="00852B0E" w:rsidP="00852B0E">
      <w:pPr>
        <w:pStyle w:val="NoSpacing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28F7229C" wp14:editId="2BF78FB8">
            <wp:extent cx="4533070" cy="2077656"/>
            <wp:effectExtent l="19050" t="0" r="83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9350" t="59346" r="32579" b="20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36" cy="207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531AA2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>To fill without an outline, call the setOutline method with no arguments:</w:t>
      </w:r>
    </w:p>
    <w:p w14:paraId="3831832E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852B0E">
        <w:rPr>
          <w:rFonts w:cstheme="minorHAnsi"/>
        </w:rPr>
        <w:t>canvas.setOutline() # Clears the outline color</w:t>
      </w:r>
    </w:p>
    <w:p w14:paraId="5E825CBE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4A2CC77B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>You can also clear the fill color by calling the setFill method with no arguments. This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is necessary if you set a fill color in order to draw a filled shape, but then would like to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draw an unfilled shape.</w:t>
      </w:r>
      <w:r>
        <w:rPr>
          <w:rFonts w:cstheme="minorHAnsi"/>
        </w:rPr>
        <w:t xml:space="preserve">  </w:t>
      </w:r>
      <w:r w:rsidRPr="00852B0E">
        <w:rPr>
          <w:rFonts w:cstheme="minorHAnsi"/>
        </w:rPr>
        <w:t>Finally, you can set both fill and outline color to the same color with the setColor</w:t>
      </w:r>
      <w:r>
        <w:rPr>
          <w:rFonts w:cstheme="minorHAnsi"/>
        </w:rPr>
        <w:t xml:space="preserve"> </w:t>
      </w:r>
      <w:r w:rsidRPr="00852B0E">
        <w:rPr>
          <w:rFonts w:cstheme="minorHAnsi"/>
        </w:rPr>
        <w:t>method. For example, the call</w:t>
      </w:r>
    </w:p>
    <w:p w14:paraId="32ED8716" w14:textId="77777777" w:rsid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852B0E">
        <w:rPr>
          <w:rFonts w:cstheme="minorHAnsi"/>
        </w:rPr>
        <w:t>canvas.setColor("red")</w:t>
      </w:r>
    </w:p>
    <w:p w14:paraId="5D6422D1" w14:textId="77777777" w:rsidR="00852B0E" w:rsidRPr="00852B0E" w:rsidRDefault="00852B0E" w:rsidP="00852B0E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6598A53C" w14:textId="77777777" w:rsidR="00852B0E" w:rsidRDefault="00852B0E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852B0E">
        <w:rPr>
          <w:rFonts w:cstheme="minorHAnsi"/>
        </w:rPr>
        <w:t>sets both the fill and outline color to red.</w:t>
      </w:r>
      <w:r>
        <w:rPr>
          <w:rFonts w:cstheme="minorHAnsi"/>
        </w:rPr>
        <w:t xml:space="preserve"> 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>The following program is a version of the barchart1.py program modified to create</w:t>
      </w:r>
      <w:r w:rsidR="009826A6">
        <w:rPr>
          <w:rFonts w:cstheme="minorHAnsi"/>
        </w:rPr>
        <w:t xml:space="preserve"> </w:t>
      </w:r>
      <w:r w:rsidRPr="00852B0E">
        <w:rPr>
          <w:rFonts w:cstheme="minorHAnsi"/>
        </w:rPr>
        <w:t xml:space="preserve">three filled </w:t>
      </w:r>
      <w:r w:rsidR="009826A6">
        <w:rPr>
          <w:rFonts w:cstheme="minorHAnsi"/>
        </w:rPr>
        <w:t>rectangles, as shown below</w:t>
      </w:r>
      <w:r w:rsidRPr="00852B0E">
        <w:rPr>
          <w:rFonts w:cstheme="minorHAnsi"/>
        </w:rPr>
        <w:t>.</w:t>
      </w:r>
    </w:p>
    <w:p w14:paraId="2C07CB8F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21901D8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  <w:r w:rsidRPr="009826A6">
        <w:rPr>
          <w:rFonts w:cstheme="minorHAnsi"/>
          <w:b/>
          <w:bCs/>
        </w:rPr>
        <w:t>barchart2.py</w:t>
      </w:r>
    </w:p>
    <w:p w14:paraId="54688D97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##</w:t>
      </w:r>
    </w:p>
    <w:p w14:paraId="4A0CB6B1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This programs draws three colored rectangles on a canvas.</w:t>
      </w:r>
    </w:p>
    <w:p w14:paraId="64C98029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21469943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from graphics import GraphicsWindow</w:t>
      </w:r>
    </w:p>
    <w:p w14:paraId="2C725630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396147C7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Create the window and access the canvas.</w:t>
      </w:r>
    </w:p>
    <w:p w14:paraId="640B7D0D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win = GraphicsWindow(400, 200)</w:t>
      </w:r>
    </w:p>
    <w:p w14:paraId="27C93AC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58240" behindDoc="1" locked="0" layoutInCell="1" allowOverlap="1" wp14:anchorId="53513F8A" wp14:editId="6EFF65B9">
            <wp:simplePos x="0" y="0"/>
            <wp:positionH relativeFrom="column">
              <wp:posOffset>2409190</wp:posOffset>
            </wp:positionH>
            <wp:positionV relativeFrom="paragraph">
              <wp:posOffset>151130</wp:posOffset>
            </wp:positionV>
            <wp:extent cx="3910330" cy="2181225"/>
            <wp:effectExtent l="19050" t="0" r="0" b="0"/>
            <wp:wrapTight wrapText="bothSides">
              <wp:wrapPolygon edited="0">
                <wp:start x="-105" y="0"/>
                <wp:lineTo x="-105" y="21506"/>
                <wp:lineTo x="21572" y="21506"/>
                <wp:lineTo x="21572" y="0"/>
                <wp:lineTo x="-105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33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826A6">
        <w:rPr>
          <w:rFonts w:cstheme="minorHAnsi"/>
        </w:rPr>
        <w:t>canvas = win.canvas()</w:t>
      </w:r>
    </w:p>
    <w:p w14:paraId="6DE1DDEE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0D0BDF49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# Draw on the canvas.</w:t>
      </w:r>
    </w:p>
    <w:p w14:paraId="1B81B5AF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canvas.setColor("red")</w:t>
      </w:r>
    </w:p>
    <w:p w14:paraId="5A23BCF6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canvas.drawRect(0, 10, 200, 10)</w:t>
      </w:r>
    </w:p>
    <w:p w14:paraId="281500A9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48C71E53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canvas.setColor("green")</w:t>
      </w:r>
    </w:p>
    <w:p w14:paraId="19E32235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canvas.drawRect(0, 30, 300, 10)</w:t>
      </w:r>
    </w:p>
    <w:p w14:paraId="39A40CBE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6589A56B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canvas.setColor("blue")</w:t>
      </w:r>
    </w:p>
    <w:p w14:paraId="6C9BF640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canvas.drawRect(0, 50, 100, 10)</w:t>
      </w:r>
    </w:p>
    <w:p w14:paraId="3642E32C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</w:rPr>
      </w:pPr>
    </w:p>
    <w:p w14:paraId="3F11D471" w14:textId="77777777" w:rsidR="007B5B55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# Wait for the user to close the </w:t>
      </w:r>
    </w:p>
    <w:p w14:paraId="2A0FDB81" w14:textId="77777777" w:rsidR="009826A6" w:rsidRPr="009826A6" w:rsidRDefault="007B5B55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# </w:t>
      </w:r>
      <w:r w:rsidR="009826A6" w:rsidRPr="009826A6">
        <w:rPr>
          <w:rFonts w:cstheme="minorHAnsi"/>
        </w:rPr>
        <w:t xml:space="preserve">window. </w:t>
      </w:r>
    </w:p>
    <w:p w14:paraId="3D649F48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win.wait()</w:t>
      </w:r>
    </w:p>
    <w:p w14:paraId="583F6891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39B7399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4DAE5DCB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9826A6">
        <w:rPr>
          <w:rFonts w:cstheme="minorHAnsi"/>
          <w:b/>
          <w:sz w:val="24"/>
          <w:szCs w:val="24"/>
        </w:rPr>
        <w:lastRenderedPageBreak/>
        <w:t>Ovals, Circles, and Text</w:t>
      </w:r>
    </w:p>
    <w:p w14:paraId="35510AD7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Now that you’ve learned how to draw lines and rectangles, let’s turn to additional</w:t>
      </w:r>
    </w:p>
    <w:p w14:paraId="0119A8A2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graphical elements.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 xml:space="preserve">To draw an oval, you specify its </w:t>
      </w:r>
      <w:r w:rsidRPr="009826A6">
        <w:rPr>
          <w:rFonts w:cstheme="minorHAnsi"/>
          <w:i/>
          <w:iCs/>
        </w:rPr>
        <w:t xml:space="preserve">bounding box </w:t>
      </w:r>
      <w:r w:rsidRPr="009826A6">
        <w:rPr>
          <w:rFonts w:cstheme="minorHAnsi"/>
        </w:rPr>
        <w:t>(see Figure 9) in the same way that</w:t>
      </w:r>
    </w:p>
    <w:p w14:paraId="5067101D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 xml:space="preserve">you would specify a rectangle, namely by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and the width and height of the box. To draw an oval, use the method call</w:t>
      </w:r>
    </w:p>
    <w:p w14:paraId="1CE20A65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9826A6">
        <w:rPr>
          <w:rFonts w:cstheme="minorHAnsi"/>
        </w:rPr>
        <w:t>canvas.drawOval(x, y, width, height)</w:t>
      </w:r>
    </w:p>
    <w:p w14:paraId="26B58C2D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1DCF58C4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As with a rectangle, the oval will be drawn filled, with an outline, or both depending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on the current drawing context. To draw a circle, set the width and height to the same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values:</w:t>
      </w:r>
    </w:p>
    <w:p w14:paraId="368D1672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9826A6">
        <w:rPr>
          <w:rFonts w:cstheme="minorHAnsi"/>
        </w:rPr>
        <w:t>canvas.drawOval(x, y, diameter, diameter)</w:t>
      </w:r>
    </w:p>
    <w:p w14:paraId="5DA2D294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</w:p>
    <w:p w14:paraId="4A755653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Notice that (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,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) is the top-left corner of the bounding box, not the center of the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circle.</w:t>
      </w:r>
      <w:r>
        <w:rPr>
          <w:rFonts w:cstheme="minorHAnsi"/>
        </w:rPr>
        <w:t xml:space="preserve">  </w:t>
      </w:r>
    </w:p>
    <w:p w14:paraId="127D90D6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762A1DAF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48C1A867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6EE6D2E" wp14:editId="13DF6B09">
            <wp:extent cx="2469507" cy="2092438"/>
            <wp:effectExtent l="19050" t="0" r="6993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8090" t="58878" r="40069" b="250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75" cy="2093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664B90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</w:p>
    <w:p w14:paraId="176DAC7B" w14:textId="77777777" w:rsidR="009826A6" w:rsidRP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9826A6">
        <w:rPr>
          <w:rFonts w:cstheme="minorHAnsi"/>
        </w:rPr>
        <w:t>You often want to put text inside a drawing, for example, to label some of the parts.</w:t>
      </w:r>
      <w:r>
        <w:rPr>
          <w:rFonts w:cstheme="minorHAnsi"/>
        </w:rPr>
        <w:t xml:space="preserve">  </w:t>
      </w:r>
      <w:r w:rsidRPr="009826A6">
        <w:rPr>
          <w:rFonts w:cstheme="minorHAnsi"/>
        </w:rPr>
        <w:t>Use the canvas method drawText to draw a string anywhere on a canvas. You must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 xml:space="preserve">specify the string and the </w:t>
      </w:r>
      <w:r w:rsidRPr="009826A6">
        <w:rPr>
          <w:rFonts w:cstheme="minorHAnsi"/>
          <w:i/>
          <w:iCs/>
        </w:rPr>
        <w:t>x</w:t>
      </w:r>
      <w:r w:rsidRPr="009826A6">
        <w:rPr>
          <w:rFonts w:cstheme="minorHAnsi"/>
        </w:rPr>
        <w:t xml:space="preserve">- and </w:t>
      </w:r>
      <w:r w:rsidRPr="009826A6">
        <w:rPr>
          <w:rFonts w:cstheme="minorHAnsi"/>
          <w:i/>
          <w:iCs/>
        </w:rPr>
        <w:t>y</w:t>
      </w:r>
      <w:r w:rsidRPr="009826A6">
        <w:rPr>
          <w:rFonts w:cstheme="minorHAnsi"/>
        </w:rPr>
        <w:t>-coordinates of the top-left corner of the bounding</w:t>
      </w:r>
      <w:r>
        <w:rPr>
          <w:rFonts w:cstheme="minorHAnsi"/>
        </w:rPr>
        <w:t xml:space="preserve"> </w:t>
      </w:r>
      <w:r w:rsidRPr="009826A6">
        <w:rPr>
          <w:rFonts w:cstheme="minorHAnsi"/>
        </w:rPr>
        <w:t>box (the “anchor point”––</w:t>
      </w:r>
      <w:r>
        <w:rPr>
          <w:rFonts w:cstheme="minorHAnsi"/>
        </w:rPr>
        <w:t>see below</w:t>
      </w:r>
      <w:r w:rsidRPr="009826A6">
        <w:rPr>
          <w:rFonts w:cstheme="minorHAnsi"/>
        </w:rPr>
        <w:t>). For example</w:t>
      </w:r>
    </w:p>
    <w:p w14:paraId="657EA400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ind w:firstLine="720"/>
        <w:rPr>
          <w:rFonts w:cstheme="minorHAnsi"/>
        </w:rPr>
      </w:pPr>
      <w:r w:rsidRPr="009826A6">
        <w:rPr>
          <w:rFonts w:cstheme="minorHAnsi"/>
        </w:rPr>
        <w:t>canvas.drawText(50, 100, "Message").</w:t>
      </w:r>
    </w:p>
    <w:p w14:paraId="4666927B" w14:textId="77777777" w:rsidR="009826A6" w:rsidRDefault="009826A6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D19EC44" wp14:editId="6689EF27">
            <wp:extent cx="4308937" cy="1215342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1979" t="41277" r="32828" b="51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008" cy="1217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0E4389" w14:textId="77777777"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noProof/>
        </w:rPr>
      </w:pPr>
    </w:p>
    <w:p w14:paraId="0641CA38" w14:textId="77777777" w:rsidR="00074628" w:rsidRPr="00CB7164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54A88E26" wp14:editId="61621F9E">
            <wp:extent cx="5438413" cy="183250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1845" t="61682" r="32286" b="189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413" cy="1832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F78BF4" w14:textId="77777777" w:rsidR="00074628" w:rsidRDefault="00074628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  <w:r w:rsidRPr="00074628">
        <w:rPr>
          <w:rFonts w:cstheme="minorHAnsi"/>
          <w:b/>
          <w:sz w:val="24"/>
          <w:szCs w:val="24"/>
        </w:rPr>
        <w:t>Exercises</w:t>
      </w:r>
      <w:r w:rsidR="00CB7164">
        <w:rPr>
          <w:rFonts w:cstheme="minorHAnsi"/>
          <w:b/>
          <w:sz w:val="24"/>
          <w:szCs w:val="24"/>
        </w:rPr>
        <w:t xml:space="preserve"> (make sure you have the graphics.py module in your program folder)</w:t>
      </w:r>
      <w:r w:rsidR="00923FFE">
        <w:rPr>
          <w:rFonts w:cstheme="minorHAnsi"/>
          <w:b/>
          <w:sz w:val="24"/>
          <w:szCs w:val="24"/>
        </w:rPr>
        <w:t>.  When you complete these, submit your documented source code.</w:t>
      </w:r>
    </w:p>
    <w:p w14:paraId="47C0DFAA" w14:textId="77777777" w:rsidR="00923FFE" w:rsidRPr="00074628" w:rsidRDefault="00923FFE" w:rsidP="009826A6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sz w:val="24"/>
          <w:szCs w:val="24"/>
        </w:rPr>
      </w:pPr>
    </w:p>
    <w:p w14:paraId="4D51564C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</w:t>
      </w:r>
      <w:r w:rsidR="00CB7164">
        <w:rPr>
          <w:rFonts w:cstheme="minorHAnsi"/>
          <w:color w:val="000000"/>
        </w:rPr>
        <w:t>rogram that draws your name in Red, contained inside a B</w:t>
      </w:r>
      <w:r w:rsidRPr="00074628">
        <w:rPr>
          <w:rFonts w:cstheme="minorHAnsi"/>
          <w:color w:val="000000"/>
        </w:rPr>
        <w:t>lue</w:t>
      </w:r>
    </w:p>
    <w:p w14:paraId="44687DC5" w14:textId="77777777"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rectangle.</w:t>
      </w:r>
    </w:p>
    <w:p w14:paraId="77ADD870" w14:textId="77777777"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</w:p>
    <w:p w14:paraId="635533C7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graphics program that draw</w:t>
      </w:r>
      <w:r w:rsidR="00CB7164">
        <w:rPr>
          <w:rFonts w:cstheme="minorHAnsi"/>
          <w:color w:val="000000"/>
        </w:rPr>
        <w:t>s two solid squares: one in Red</w:t>
      </w:r>
      <w:r w:rsidRPr="00074628">
        <w:rPr>
          <w:rFonts w:cstheme="minorHAnsi"/>
          <w:color w:val="000000"/>
        </w:rPr>
        <w:t xml:space="preserve"> and one in</w:t>
      </w:r>
    </w:p>
    <w:p w14:paraId="56B03322" w14:textId="77777777" w:rsidR="00074628" w:rsidRPr="00074628" w:rsidRDefault="00CB7164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>
        <w:rPr>
          <w:rFonts w:cstheme="minorHAnsi"/>
          <w:color w:val="000000"/>
        </w:rPr>
        <w:t>Green</w:t>
      </w:r>
      <w:r w:rsidR="00074628" w:rsidRPr="00074628">
        <w:rPr>
          <w:rFonts w:cstheme="minorHAnsi"/>
          <w:color w:val="000000"/>
        </w:rPr>
        <w:t>. Use a standard color for one of them and a custom color for the other.</w:t>
      </w:r>
    </w:p>
    <w:p w14:paraId="40A67106" w14:textId="77777777" w:rsidR="00074628" w:rsidRDefault="00074628" w:rsidP="0007462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4D33FF"/>
        </w:rPr>
      </w:pPr>
    </w:p>
    <w:p w14:paraId="4C4ACC92" w14:textId="77777777"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to plot the following face.</w:t>
      </w:r>
    </w:p>
    <w:p w14:paraId="6C96CB43" w14:textId="77777777" w:rsidR="00074628" w:rsidRPr="00074628" w:rsidRDefault="00074628" w:rsidP="00074628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0C63EC1C" wp14:editId="70659D60">
            <wp:extent cx="1581504" cy="107644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503" t="36760" r="42429" b="577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504" cy="107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00BB74" w14:textId="77777777" w:rsidR="00074628" w:rsidRPr="00074628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Draw a “bull’s eye”—a set of concentric rings in alternating black and white colors.</w:t>
      </w:r>
    </w:p>
    <w:p w14:paraId="6724438E" w14:textId="77777777" w:rsidR="00074628" w:rsidRPr="00074628" w:rsidRDefault="00074628" w:rsidP="00074628">
      <w:pPr>
        <w:pStyle w:val="ListParagraph"/>
        <w:ind w:left="1440"/>
        <w:rPr>
          <w:rFonts w:cstheme="minorHAnsi"/>
          <w:color w:val="000000"/>
        </w:rPr>
      </w:pPr>
      <w:r>
        <w:rPr>
          <w:rFonts w:cstheme="minorHAnsi"/>
          <w:noProof/>
          <w:color w:val="000000"/>
        </w:rPr>
        <w:drawing>
          <wp:inline distT="0" distB="0" distL="0" distR="0" wp14:anchorId="0553565A" wp14:editId="69247284">
            <wp:extent cx="1497234" cy="1151681"/>
            <wp:effectExtent l="19050" t="0" r="7716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1896" t="46011" r="41577" b="459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234" cy="1151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408682" w14:textId="77777777" w:rsidR="00074628" w:rsidRPr="00CB7164" w:rsidRDefault="00074628" w:rsidP="00074628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</w:rPr>
      </w:pPr>
      <w:r w:rsidRPr="00074628">
        <w:rPr>
          <w:rFonts w:cstheme="minorHAnsi"/>
          <w:color w:val="000000"/>
        </w:rPr>
        <w:t>Write a program that draws a picture of a house. It could be as simple as the accompanying</w:t>
      </w:r>
      <w:r>
        <w:rPr>
          <w:rFonts w:cstheme="minorHAnsi"/>
          <w:color w:val="000000"/>
        </w:rPr>
        <w:t xml:space="preserve"> </w:t>
      </w:r>
      <w:r w:rsidR="00CB7164">
        <w:rPr>
          <w:rFonts w:cstheme="minorHAnsi"/>
          <w:color w:val="000000"/>
        </w:rPr>
        <w:t xml:space="preserve">figure. </w:t>
      </w:r>
    </w:p>
    <w:p w14:paraId="477526F5" w14:textId="77777777" w:rsidR="00074628" w:rsidRPr="009826A6" w:rsidRDefault="00074628" w:rsidP="00CB7164">
      <w:pPr>
        <w:autoSpaceDE w:val="0"/>
        <w:autoSpaceDN w:val="0"/>
        <w:adjustRightInd w:val="0"/>
        <w:spacing w:after="0" w:line="240" w:lineRule="auto"/>
        <w:ind w:left="144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364A1828" wp14:editId="538D8714">
            <wp:extent cx="1989158" cy="1279003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52188" t="60740" r="40895" b="32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158" cy="1279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74628" w:rsidRPr="009826A6" w:rsidSect="00BB290C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C06272" w14:textId="77777777" w:rsidR="00047554" w:rsidRDefault="00047554" w:rsidP="00047554">
      <w:pPr>
        <w:spacing w:after="0" w:line="240" w:lineRule="auto"/>
      </w:pPr>
      <w:r>
        <w:separator/>
      </w:r>
    </w:p>
  </w:endnote>
  <w:endnote w:type="continuationSeparator" w:id="0">
    <w:p w14:paraId="75A36B1A" w14:textId="77777777" w:rsidR="00047554" w:rsidRDefault="00047554" w:rsidP="000475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Sans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LucidaSansTypewriter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tempelGaramond-Roman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LucidaSans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tempelGaramond-Italic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621636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EBD036" w14:textId="77777777" w:rsidR="00047554" w:rsidRDefault="0004755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FFE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9F88B9" w14:textId="77777777" w:rsidR="00047554" w:rsidRDefault="00047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83EE38" w14:textId="77777777" w:rsidR="00047554" w:rsidRDefault="00047554" w:rsidP="00047554">
      <w:pPr>
        <w:spacing w:after="0" w:line="240" w:lineRule="auto"/>
      </w:pPr>
      <w:r>
        <w:separator/>
      </w:r>
    </w:p>
  </w:footnote>
  <w:footnote w:type="continuationSeparator" w:id="0">
    <w:p w14:paraId="6A116C63" w14:textId="77777777" w:rsidR="00047554" w:rsidRDefault="00047554" w:rsidP="000475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E06658"/>
    <w:multiLevelType w:val="hybridMultilevel"/>
    <w:tmpl w:val="3140C3C0"/>
    <w:lvl w:ilvl="0" w:tplc="31EA5B1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974EAD"/>
    <w:multiLevelType w:val="hybridMultilevel"/>
    <w:tmpl w:val="9CC0F6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FFE"/>
    <w:rsid w:val="00047554"/>
    <w:rsid w:val="00074628"/>
    <w:rsid w:val="002749F6"/>
    <w:rsid w:val="00330DE7"/>
    <w:rsid w:val="00397CA9"/>
    <w:rsid w:val="00441272"/>
    <w:rsid w:val="0051604B"/>
    <w:rsid w:val="00671729"/>
    <w:rsid w:val="006A5189"/>
    <w:rsid w:val="007B5B55"/>
    <w:rsid w:val="00852B0E"/>
    <w:rsid w:val="00856FFE"/>
    <w:rsid w:val="00923FFE"/>
    <w:rsid w:val="00971466"/>
    <w:rsid w:val="009826A6"/>
    <w:rsid w:val="00A0525C"/>
    <w:rsid w:val="00B7072B"/>
    <w:rsid w:val="00BB290C"/>
    <w:rsid w:val="00C67E37"/>
    <w:rsid w:val="00CB7164"/>
    <w:rsid w:val="00E30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4AD03"/>
  <w15:docId w15:val="{14B01C1B-249D-4BC9-90AB-5FABD9F3E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56FF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6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FFE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56F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07462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7554"/>
  </w:style>
  <w:style w:type="paragraph" w:styleId="Footer">
    <w:name w:val="footer"/>
    <w:basedOn w:val="Normal"/>
    <w:link w:val="FooterChar"/>
    <w:uiPriority w:val="99"/>
    <w:unhideWhenUsed/>
    <w:rsid w:val="000475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75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1307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</dc:creator>
  <cp:lastModifiedBy>Norm Messa</cp:lastModifiedBy>
  <cp:revision>7</cp:revision>
  <cp:lastPrinted>2019-10-03T12:13:00Z</cp:lastPrinted>
  <dcterms:created xsi:type="dcterms:W3CDTF">2019-09-25T19:57:00Z</dcterms:created>
  <dcterms:modified xsi:type="dcterms:W3CDTF">2021-09-23T18:33:00Z</dcterms:modified>
</cp:coreProperties>
</file>