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2D6" w:rsidRDefault="004342D6" w:rsidP="004342D6">
      <w:pPr>
        <w:pStyle w:val="Heading2"/>
        <w:spacing w:before="153" w:beforeAutospacing="0" w:after="0" w:afterAutospacing="0"/>
        <w:rPr>
          <w:rFonts w:ascii="inherit" w:hAnsi="inherit" w:cs="Helvetica"/>
          <w:color w:val="000000"/>
          <w:sz w:val="44"/>
          <w:szCs w:val="44"/>
        </w:rPr>
      </w:pPr>
      <w:r>
        <w:rPr>
          <w:rFonts w:ascii="inherit" w:hAnsi="inherit" w:cs="Helvetica"/>
          <w:color w:val="000000"/>
          <w:sz w:val="44"/>
          <w:szCs w:val="44"/>
        </w:rPr>
        <w:t>BUILDING AN INTRUSION DETECTION SYSTEM:-</w:t>
      </w:r>
    </w:p>
    <w:p w:rsidR="004342D6" w:rsidRDefault="004342D6" w:rsidP="004342D6">
      <w:pPr>
        <w:pStyle w:val="Heading2"/>
        <w:spacing w:before="153" w:beforeAutospacing="0" w:after="0" w:afterAutospacing="0"/>
        <w:rPr>
          <w:rFonts w:ascii="inherit" w:hAnsi="inherit" w:cs="Helvetica"/>
          <w:color w:val="000000"/>
          <w:sz w:val="44"/>
          <w:szCs w:val="44"/>
        </w:rPr>
      </w:pPr>
    </w:p>
    <w:p w:rsidR="004342D6" w:rsidRPr="004342D6" w:rsidRDefault="004342D6" w:rsidP="004342D6">
      <w:pPr>
        <w:pStyle w:val="Heading2"/>
        <w:spacing w:before="153" w:beforeAutospacing="0" w:after="0" w:afterAutospacing="0"/>
        <w:rPr>
          <w:rFonts w:ascii="inherit" w:hAnsi="inherit" w:cs="Helvetica"/>
          <w:color w:val="000000"/>
          <w:sz w:val="44"/>
          <w:szCs w:val="44"/>
        </w:rPr>
      </w:pPr>
      <w:r w:rsidRPr="004342D6">
        <w:rPr>
          <w:rFonts w:ascii="inherit" w:hAnsi="inherit" w:cs="Helvetica"/>
          <w:color w:val="000000"/>
          <w:sz w:val="44"/>
          <w:szCs w:val="44"/>
        </w:rPr>
        <w:t>Problem Description:</w:t>
      </w:r>
    </w:p>
    <w:p w:rsidR="004342D6" w:rsidRPr="004342D6" w:rsidRDefault="004342D6" w:rsidP="004342D6">
      <w:pPr>
        <w:pStyle w:val="Heading2"/>
        <w:spacing w:before="153" w:beforeAutospacing="0" w:after="0" w:afterAutospacing="0"/>
        <w:jc w:val="both"/>
        <w:rPr>
          <w:rFonts w:ascii="inherit" w:hAnsi="inherit" w:cs="Helvetica"/>
          <w:color w:val="000000"/>
          <w:sz w:val="22"/>
          <w:szCs w:val="22"/>
        </w:rPr>
      </w:pPr>
    </w:p>
    <w:p w:rsidR="004342D6" w:rsidRPr="004342D6" w:rsidRDefault="004342D6" w:rsidP="004342D6">
      <w:pPr>
        <w:pStyle w:val="NormalWeb"/>
        <w:spacing w:before="0" w:beforeAutospacing="0" w:after="0" w:afterAutospacing="0"/>
        <w:jc w:val="both"/>
        <w:rPr>
          <w:rFonts w:ascii="Helvetica" w:hAnsi="Helvetica" w:cs="Helvetica"/>
          <w:color w:val="000000"/>
          <w:sz w:val="22"/>
          <w:szCs w:val="22"/>
        </w:rPr>
      </w:pPr>
      <w:r w:rsidRPr="004342D6">
        <w:rPr>
          <w:rFonts w:ascii="Helvetica" w:hAnsi="Helvetica" w:cs="Helvetica"/>
          <w:color w:val="000000"/>
          <w:sz w:val="22"/>
          <w:szCs w:val="22"/>
        </w:rPr>
        <w:t>The competition task is to build a network intrusion detector, a predictive model capable of distinguishing between ''bad'' connections, called as intrusions or attacks, and ''good'' or normal connections. The dataset includes a wide variety of intrusions simulated in a military network environment.</w:t>
      </w:r>
    </w:p>
    <w:p w:rsidR="004342D6" w:rsidRDefault="004342D6" w:rsidP="004342D6">
      <w:pPr>
        <w:pStyle w:val="NormalWeb"/>
        <w:spacing w:before="0" w:beforeAutospacing="0" w:after="0" w:afterAutospacing="0"/>
        <w:rPr>
          <w:rFonts w:ascii="Helvetica" w:hAnsi="Helvetica" w:cs="Helvetica"/>
          <w:color w:val="000000"/>
          <w:sz w:val="19"/>
          <w:szCs w:val="19"/>
        </w:rPr>
      </w:pPr>
    </w:p>
    <w:p w:rsidR="004342D6" w:rsidRPr="004342D6" w:rsidRDefault="004342D6" w:rsidP="004342D6">
      <w:pPr>
        <w:pStyle w:val="Heading3"/>
        <w:spacing w:before="186" w:beforeAutospacing="0" w:after="0" w:afterAutospacing="0"/>
        <w:rPr>
          <w:rFonts w:ascii="inherit" w:hAnsi="inherit" w:cs="Helvetica"/>
          <w:color w:val="000000"/>
          <w:sz w:val="40"/>
          <w:szCs w:val="40"/>
        </w:rPr>
      </w:pPr>
      <w:r w:rsidRPr="004342D6">
        <w:rPr>
          <w:rFonts w:ascii="inherit" w:hAnsi="inherit" w:cs="Helvetica"/>
          <w:color w:val="000000"/>
          <w:sz w:val="40"/>
          <w:szCs w:val="40"/>
        </w:rPr>
        <w:t>What is an INTRUSION DETECTOR?</w:t>
      </w:r>
    </w:p>
    <w:p w:rsidR="004342D6" w:rsidRPr="004342D6" w:rsidRDefault="004342D6" w:rsidP="004342D6">
      <w:pPr>
        <w:pStyle w:val="Heading3"/>
        <w:spacing w:before="186" w:beforeAutospacing="0" w:after="0" w:afterAutospacing="0"/>
        <w:jc w:val="both"/>
        <w:rPr>
          <w:rFonts w:ascii="inherit" w:hAnsi="inherit" w:cs="Helvetica"/>
          <w:color w:val="000000"/>
          <w:sz w:val="24"/>
          <w:szCs w:val="24"/>
        </w:rPr>
      </w:pPr>
    </w:p>
    <w:p w:rsidR="004342D6" w:rsidRPr="004342D6" w:rsidRDefault="004342D6" w:rsidP="004342D6">
      <w:pPr>
        <w:pStyle w:val="NormalWeb"/>
        <w:spacing w:before="0" w:beforeAutospacing="0" w:after="0" w:afterAutospacing="0"/>
        <w:jc w:val="both"/>
        <w:rPr>
          <w:rFonts w:ascii="Helvetica" w:hAnsi="Helvetica" w:cs="Helvetica"/>
          <w:color w:val="000000"/>
        </w:rPr>
      </w:pPr>
      <w:r w:rsidRPr="004342D6">
        <w:rPr>
          <w:rFonts w:ascii="Helvetica" w:hAnsi="Helvetica" w:cs="Helvetica"/>
          <w:color w:val="000000"/>
        </w:rPr>
        <w:t xml:space="preserve">Intrusion detector is </w:t>
      </w:r>
      <w:proofErr w:type="gramStart"/>
      <w:r>
        <w:rPr>
          <w:rFonts w:ascii="Helvetica" w:hAnsi="Helvetica" w:cs="Helvetica"/>
          <w:color w:val="000000"/>
        </w:rPr>
        <w:t xml:space="preserve">a </w:t>
      </w:r>
      <w:r w:rsidRPr="004342D6">
        <w:rPr>
          <w:rFonts w:ascii="Helvetica" w:hAnsi="Helvetica" w:cs="Helvetica"/>
          <w:color w:val="000000"/>
        </w:rPr>
        <w:t>software</w:t>
      </w:r>
      <w:proofErr w:type="gramEnd"/>
      <w:r w:rsidRPr="004342D6">
        <w:rPr>
          <w:rFonts w:ascii="Helvetica" w:hAnsi="Helvetica" w:cs="Helvetica"/>
          <w:color w:val="000000"/>
        </w:rPr>
        <w:t xml:space="preserve"> used to detect network intrusions. It protects a computer network from unauthorized users, including perhaps insiders.</w:t>
      </w:r>
    </w:p>
    <w:p w:rsidR="004342D6" w:rsidRDefault="004342D6" w:rsidP="004342D6">
      <w:pPr>
        <w:pStyle w:val="NormalWeb"/>
        <w:spacing w:before="0" w:beforeAutospacing="0" w:after="0" w:afterAutospacing="0"/>
        <w:rPr>
          <w:rFonts w:ascii="Helvetica" w:hAnsi="Helvetica" w:cs="Helvetica"/>
          <w:color w:val="000000"/>
          <w:sz w:val="19"/>
          <w:szCs w:val="19"/>
        </w:rPr>
      </w:pPr>
    </w:p>
    <w:p w:rsidR="004342D6" w:rsidRDefault="004342D6" w:rsidP="004342D6">
      <w:pPr>
        <w:pStyle w:val="Heading3"/>
        <w:spacing w:before="186" w:beforeAutospacing="0" w:after="0" w:afterAutospacing="0"/>
        <w:rPr>
          <w:rFonts w:ascii="inherit" w:hAnsi="inherit" w:cs="Helvetica"/>
          <w:color w:val="000000"/>
          <w:sz w:val="44"/>
          <w:szCs w:val="44"/>
        </w:rPr>
      </w:pPr>
      <w:r w:rsidRPr="004342D6">
        <w:rPr>
          <w:rFonts w:ascii="inherit" w:hAnsi="inherit" w:cs="Helvetica"/>
          <w:color w:val="000000"/>
          <w:sz w:val="44"/>
          <w:szCs w:val="44"/>
        </w:rPr>
        <w:t>How the data was collected?</w:t>
      </w:r>
    </w:p>
    <w:p w:rsidR="004342D6" w:rsidRPr="004342D6" w:rsidRDefault="004342D6" w:rsidP="004342D6">
      <w:pPr>
        <w:pStyle w:val="Heading3"/>
        <w:spacing w:before="186" w:beforeAutospacing="0" w:after="0" w:afterAutospacing="0"/>
        <w:jc w:val="both"/>
        <w:rPr>
          <w:rFonts w:ascii="inherit" w:hAnsi="inherit" w:cs="Helvetica"/>
          <w:color w:val="000000"/>
          <w:sz w:val="24"/>
          <w:szCs w:val="24"/>
        </w:rPr>
      </w:pPr>
    </w:p>
    <w:p w:rsidR="004342D6" w:rsidRPr="004342D6" w:rsidRDefault="004342D6" w:rsidP="004342D6">
      <w:pPr>
        <w:pStyle w:val="NormalWeb"/>
        <w:spacing w:before="0" w:beforeAutospacing="0" w:after="0" w:afterAutospacing="0"/>
        <w:jc w:val="both"/>
        <w:rPr>
          <w:rFonts w:ascii="Helvetica" w:hAnsi="Helvetica" w:cs="Helvetica"/>
          <w:color w:val="000000"/>
        </w:rPr>
      </w:pPr>
      <w:r w:rsidRPr="004342D6">
        <w:rPr>
          <w:rFonts w:ascii="Helvetica" w:hAnsi="Helvetica" w:cs="Helvetica"/>
          <w:color w:val="000000"/>
        </w:rPr>
        <w:t>The 1998 DARPA Intrusion Detection Evaluation Program was prepared and managed by MIT Lincoln Labs. The objective was to survey and evaluate research in intrusion detection. A standard set of data to be audited, which includes a wide variety of intrusions simulated in a military network environment, was provided. The 1999 KDD intrusion detection contest uses a version of this dataset.</w:t>
      </w:r>
    </w:p>
    <w:p w:rsidR="004342D6" w:rsidRPr="004342D6" w:rsidRDefault="004342D6" w:rsidP="004342D6">
      <w:pPr>
        <w:pStyle w:val="NormalWeb"/>
        <w:spacing w:before="240" w:beforeAutospacing="0" w:after="0" w:afterAutospacing="0"/>
        <w:jc w:val="both"/>
        <w:rPr>
          <w:rFonts w:ascii="Helvetica" w:hAnsi="Helvetica" w:cs="Helvetica"/>
          <w:color w:val="000000"/>
        </w:rPr>
      </w:pPr>
      <w:r w:rsidRPr="004342D6">
        <w:rPr>
          <w:rFonts w:ascii="Helvetica" w:hAnsi="Helvetica" w:cs="Helvetica"/>
          <w:color w:val="000000"/>
        </w:rPr>
        <w:t>Lincoln Labs set up an environment to acquire nine weeks of raw TCP dump data for a local-area network (LAN) simulating a typical U.S. Air Force LAN. They operated the LAN as if it were a true Air Force environment, but peppered it with multiple attacks.</w:t>
      </w:r>
    </w:p>
    <w:p w:rsidR="004342D6" w:rsidRPr="004342D6" w:rsidRDefault="004342D6" w:rsidP="004342D6">
      <w:pPr>
        <w:pStyle w:val="NormalWeb"/>
        <w:spacing w:before="240" w:beforeAutospacing="0" w:after="0" w:afterAutospacing="0"/>
        <w:jc w:val="both"/>
        <w:rPr>
          <w:rFonts w:ascii="Helvetica" w:hAnsi="Helvetica" w:cs="Helvetica"/>
          <w:color w:val="000000"/>
        </w:rPr>
      </w:pPr>
      <w:r w:rsidRPr="004342D6">
        <w:rPr>
          <w:rFonts w:ascii="Helvetica" w:hAnsi="Helvetica" w:cs="Helvetica"/>
          <w:color w:val="000000"/>
        </w:rPr>
        <w:t>The raw training data was about four gigabytes of compressed binary TCP dump data from seven weeks of network traffic. This was processed into about five million connection records. Similarly, the two weeks of test data yielded around two million connection records.</w:t>
      </w:r>
    </w:p>
    <w:p w:rsidR="004342D6" w:rsidRPr="004342D6" w:rsidRDefault="004342D6" w:rsidP="004342D6">
      <w:pPr>
        <w:pStyle w:val="NormalWeb"/>
        <w:spacing w:before="240" w:beforeAutospacing="0" w:after="0" w:afterAutospacing="0"/>
        <w:jc w:val="both"/>
        <w:rPr>
          <w:rFonts w:ascii="Helvetica" w:hAnsi="Helvetica" w:cs="Helvetica"/>
          <w:color w:val="000000"/>
        </w:rPr>
      </w:pPr>
      <w:r w:rsidRPr="004342D6">
        <w:rPr>
          <w:rFonts w:ascii="Helvetica" w:hAnsi="Helvetica" w:cs="Helvetica"/>
          <w:color w:val="000000"/>
        </w:rPr>
        <w:t xml:space="preserve">A connection is a sequence of TCP packets starting and ending at some well defined times, between which data flows to and from a source IP address to a target IP address under some well defined protocol. Each connection is </w:t>
      </w:r>
      <w:proofErr w:type="spellStart"/>
      <w:r w:rsidRPr="004342D6">
        <w:rPr>
          <w:rFonts w:ascii="Helvetica" w:hAnsi="Helvetica" w:cs="Helvetica"/>
          <w:color w:val="000000"/>
        </w:rPr>
        <w:t>labeled</w:t>
      </w:r>
      <w:proofErr w:type="spellEnd"/>
      <w:r w:rsidRPr="004342D6">
        <w:rPr>
          <w:rFonts w:ascii="Helvetica" w:hAnsi="Helvetica" w:cs="Helvetica"/>
          <w:color w:val="000000"/>
        </w:rPr>
        <w:t xml:space="preserve"> as either normal, or as an attack, with exactly one specific attack type. Each connection record consists of about 100 bytes.</w:t>
      </w:r>
    </w:p>
    <w:p w:rsidR="004342D6" w:rsidRDefault="004342D6" w:rsidP="004342D6">
      <w:pPr>
        <w:pStyle w:val="NormalWeb"/>
        <w:spacing w:before="240" w:beforeAutospacing="0" w:after="0" w:afterAutospacing="0"/>
        <w:rPr>
          <w:rFonts w:ascii="Helvetica" w:hAnsi="Helvetica" w:cs="Helvetica"/>
          <w:color w:val="000000"/>
          <w:sz w:val="19"/>
          <w:szCs w:val="19"/>
        </w:rPr>
      </w:pPr>
    </w:p>
    <w:p w:rsidR="004342D6" w:rsidRPr="004342D6" w:rsidRDefault="004342D6" w:rsidP="004342D6">
      <w:pPr>
        <w:pStyle w:val="Heading3"/>
        <w:spacing w:before="186" w:beforeAutospacing="0" w:after="0" w:afterAutospacing="0"/>
        <w:rPr>
          <w:rFonts w:ascii="inherit" w:hAnsi="inherit" w:cs="Helvetica"/>
          <w:color w:val="000000"/>
          <w:sz w:val="44"/>
          <w:szCs w:val="44"/>
        </w:rPr>
      </w:pPr>
      <w:r w:rsidRPr="004342D6">
        <w:rPr>
          <w:rFonts w:ascii="inherit" w:hAnsi="inherit" w:cs="Helvetica"/>
          <w:color w:val="000000"/>
          <w:sz w:val="44"/>
          <w:szCs w:val="44"/>
        </w:rPr>
        <w:lastRenderedPageBreak/>
        <w:t>Different Categories of the Attacks:-</w:t>
      </w:r>
    </w:p>
    <w:p w:rsidR="004342D6" w:rsidRPr="004342D6" w:rsidRDefault="004342D6" w:rsidP="004342D6">
      <w:pPr>
        <w:pStyle w:val="Heading6"/>
        <w:spacing w:before="480" w:beforeAutospacing="0" w:after="0" w:afterAutospacing="0"/>
        <w:rPr>
          <w:rFonts w:ascii="inherit" w:hAnsi="inherit" w:cs="Helvetica"/>
          <w:i/>
          <w:iCs/>
          <w:color w:val="000000"/>
          <w:sz w:val="24"/>
          <w:szCs w:val="24"/>
          <w:u w:val="single"/>
        </w:rPr>
      </w:pPr>
      <w:r w:rsidRPr="004342D6">
        <w:rPr>
          <w:rFonts w:ascii="inherit" w:hAnsi="inherit" w:cs="Helvetica"/>
          <w:i/>
          <w:iCs/>
          <w:color w:val="000000"/>
          <w:sz w:val="32"/>
          <w:szCs w:val="32"/>
          <w:u w:val="single"/>
        </w:rPr>
        <w:t>Denial-of-service (DOS</w:t>
      </w:r>
      <w:proofErr w:type="gramStart"/>
      <w:r w:rsidRPr="004342D6">
        <w:rPr>
          <w:rFonts w:ascii="inherit" w:hAnsi="inherit" w:cs="Helvetica"/>
          <w:i/>
          <w:iCs/>
          <w:color w:val="000000"/>
          <w:sz w:val="32"/>
          <w:szCs w:val="32"/>
          <w:u w:val="single"/>
        </w:rPr>
        <w:t>) :</w:t>
      </w:r>
      <w:proofErr w:type="gramEnd"/>
      <w:r w:rsidRPr="004342D6">
        <w:rPr>
          <w:rFonts w:ascii="inherit" w:hAnsi="inherit" w:cs="Helvetica"/>
          <w:i/>
          <w:iCs/>
          <w:color w:val="000000"/>
          <w:sz w:val="32"/>
          <w:szCs w:val="32"/>
          <w:u w:val="single"/>
        </w:rPr>
        <w:t>-</w:t>
      </w:r>
    </w:p>
    <w:p w:rsidR="004342D6" w:rsidRPr="004342D6" w:rsidRDefault="004342D6" w:rsidP="004342D6">
      <w:pPr>
        <w:jc w:val="both"/>
        <w:rPr>
          <w:rFonts w:ascii="Helvetica" w:hAnsi="Helvetica" w:cs="Helvetica"/>
          <w:color w:val="000000"/>
          <w:sz w:val="24"/>
          <w:szCs w:val="24"/>
        </w:rPr>
      </w:pPr>
      <w:r w:rsidRPr="004342D6">
        <w:rPr>
          <w:rFonts w:ascii="Helvetica" w:hAnsi="Helvetica" w:cs="Helvetica"/>
          <w:color w:val="000000"/>
          <w:sz w:val="24"/>
          <w:szCs w:val="24"/>
        </w:rPr>
        <w:t xml:space="preserve">A Denial-of-Service (DoS) attack is an attack meant to shut down a machine or network, making it inaccessible to its intended users. </w:t>
      </w:r>
      <w:proofErr w:type="spellStart"/>
      <w:r w:rsidRPr="004342D6">
        <w:rPr>
          <w:rFonts w:ascii="Helvetica" w:hAnsi="Helvetica" w:cs="Helvetica"/>
          <w:color w:val="000000"/>
          <w:sz w:val="24"/>
          <w:szCs w:val="24"/>
        </w:rPr>
        <w:t>DoS</w:t>
      </w:r>
      <w:proofErr w:type="spellEnd"/>
      <w:r w:rsidRPr="004342D6">
        <w:rPr>
          <w:rFonts w:ascii="Helvetica" w:hAnsi="Helvetica" w:cs="Helvetica"/>
          <w:color w:val="000000"/>
          <w:sz w:val="24"/>
          <w:szCs w:val="24"/>
        </w:rPr>
        <w:t xml:space="preserve"> attacks accomplish this by flooding the target with traffic, or sending it information that triggers a </w:t>
      </w:r>
      <w:proofErr w:type="spellStart"/>
      <w:r w:rsidRPr="004342D6">
        <w:rPr>
          <w:rFonts w:ascii="Helvetica" w:hAnsi="Helvetica" w:cs="Helvetica"/>
          <w:color w:val="000000"/>
          <w:sz w:val="24"/>
          <w:szCs w:val="24"/>
        </w:rPr>
        <w:t>crash.e.g</w:t>
      </w:r>
      <w:proofErr w:type="spellEnd"/>
      <w:r w:rsidRPr="004342D6">
        <w:rPr>
          <w:rFonts w:ascii="Helvetica" w:hAnsi="Helvetica" w:cs="Helvetica"/>
          <w:color w:val="000000"/>
          <w:sz w:val="24"/>
          <w:szCs w:val="24"/>
        </w:rPr>
        <w:t xml:space="preserve">. </w:t>
      </w:r>
      <w:proofErr w:type="spellStart"/>
      <w:proofErr w:type="gramStart"/>
      <w:r w:rsidRPr="004342D6">
        <w:rPr>
          <w:rFonts w:ascii="Helvetica" w:hAnsi="Helvetica" w:cs="Helvetica"/>
          <w:color w:val="000000"/>
          <w:sz w:val="24"/>
          <w:szCs w:val="24"/>
        </w:rPr>
        <w:t>syn</w:t>
      </w:r>
      <w:proofErr w:type="spellEnd"/>
      <w:proofErr w:type="gramEnd"/>
      <w:r w:rsidRPr="004342D6">
        <w:rPr>
          <w:rFonts w:ascii="Helvetica" w:hAnsi="Helvetica" w:cs="Helvetica"/>
          <w:color w:val="000000"/>
          <w:sz w:val="24"/>
          <w:szCs w:val="24"/>
        </w:rPr>
        <w:t xml:space="preserve"> flood;</w:t>
      </w:r>
    </w:p>
    <w:p w:rsidR="004342D6" w:rsidRPr="004342D6" w:rsidRDefault="004342D6" w:rsidP="004342D6">
      <w:pPr>
        <w:pStyle w:val="Heading6"/>
        <w:spacing w:before="480" w:beforeAutospacing="0" w:after="0" w:afterAutospacing="0"/>
        <w:rPr>
          <w:rFonts w:ascii="inherit" w:hAnsi="inherit" w:cs="Helvetica"/>
          <w:i/>
          <w:iCs/>
          <w:color w:val="000000"/>
          <w:sz w:val="32"/>
          <w:szCs w:val="32"/>
          <w:u w:val="single"/>
        </w:rPr>
      </w:pPr>
      <w:r w:rsidRPr="004342D6">
        <w:rPr>
          <w:rFonts w:ascii="inherit" w:hAnsi="inherit" w:cs="Helvetica"/>
          <w:i/>
          <w:iCs/>
          <w:color w:val="000000"/>
          <w:sz w:val="32"/>
          <w:szCs w:val="32"/>
          <w:u w:val="single"/>
        </w:rPr>
        <w:t>Remote 2 Local (R2L) attack:-</w:t>
      </w:r>
    </w:p>
    <w:p w:rsidR="004342D6" w:rsidRDefault="004342D6" w:rsidP="004342D6">
      <w:pPr>
        <w:jc w:val="both"/>
        <w:rPr>
          <w:rFonts w:ascii="Helvetica" w:hAnsi="Helvetica" w:cs="Helvetica"/>
          <w:color w:val="000000"/>
          <w:sz w:val="19"/>
          <w:szCs w:val="19"/>
        </w:rPr>
      </w:pPr>
      <w:r w:rsidRPr="004342D6">
        <w:rPr>
          <w:rFonts w:ascii="Helvetica" w:hAnsi="Helvetica" w:cs="Helvetica"/>
          <w:color w:val="000000"/>
          <w:sz w:val="24"/>
          <w:szCs w:val="24"/>
        </w:rPr>
        <w:t>Remote to local attack (r2l) has been widely known to be launched by an attacker to gain unauthorized access to a victim machine in the entire network</w:t>
      </w:r>
      <w:r>
        <w:rPr>
          <w:rFonts w:ascii="Helvetica" w:hAnsi="Helvetica" w:cs="Helvetica"/>
          <w:color w:val="000000"/>
          <w:sz w:val="19"/>
          <w:szCs w:val="19"/>
        </w:rPr>
        <w:t>.</w:t>
      </w:r>
    </w:p>
    <w:p w:rsidR="004342D6" w:rsidRPr="004342D6" w:rsidRDefault="004342D6" w:rsidP="004342D6">
      <w:pPr>
        <w:pStyle w:val="Heading6"/>
        <w:spacing w:before="480" w:beforeAutospacing="0" w:after="0" w:afterAutospacing="0"/>
        <w:rPr>
          <w:rFonts w:ascii="inherit" w:hAnsi="inherit" w:cs="Helvetica"/>
          <w:i/>
          <w:iCs/>
          <w:color w:val="000000"/>
          <w:sz w:val="32"/>
          <w:szCs w:val="32"/>
          <w:u w:val="single"/>
        </w:rPr>
      </w:pPr>
      <w:r w:rsidRPr="004342D6">
        <w:rPr>
          <w:rFonts w:ascii="inherit" w:hAnsi="inherit" w:cs="Helvetica"/>
          <w:i/>
          <w:iCs/>
          <w:color w:val="000000"/>
          <w:sz w:val="32"/>
          <w:szCs w:val="32"/>
          <w:u w:val="single"/>
        </w:rPr>
        <w:t>User to root attack (U2R) attack:-</w:t>
      </w:r>
    </w:p>
    <w:p w:rsidR="004342D6" w:rsidRPr="004342D6" w:rsidRDefault="004342D6" w:rsidP="004342D6">
      <w:pPr>
        <w:jc w:val="both"/>
        <w:rPr>
          <w:rFonts w:ascii="Helvetica" w:hAnsi="Helvetica" w:cs="Helvetica"/>
          <w:color w:val="000000"/>
          <w:sz w:val="24"/>
          <w:szCs w:val="24"/>
        </w:rPr>
      </w:pPr>
      <w:r w:rsidRPr="004342D6">
        <w:rPr>
          <w:rFonts w:ascii="Helvetica" w:hAnsi="Helvetica" w:cs="Helvetica"/>
          <w:color w:val="000000"/>
          <w:sz w:val="24"/>
          <w:szCs w:val="24"/>
        </w:rPr>
        <w:t>This attack is usually launched for illegally obtaining the root’s privileges when legally accessing a local machine. , e.g. guessing password, various "buffer overflow" attacks;</w:t>
      </w:r>
    </w:p>
    <w:p w:rsidR="004342D6" w:rsidRPr="004342D6" w:rsidRDefault="004342D6" w:rsidP="004342D6">
      <w:pPr>
        <w:pStyle w:val="Heading6"/>
        <w:spacing w:before="480" w:beforeAutospacing="0" w:after="0" w:afterAutospacing="0"/>
        <w:rPr>
          <w:rFonts w:ascii="inherit" w:hAnsi="inherit" w:cs="Helvetica"/>
          <w:i/>
          <w:iCs/>
          <w:color w:val="000000"/>
          <w:sz w:val="32"/>
          <w:szCs w:val="32"/>
          <w:u w:val="single"/>
        </w:rPr>
      </w:pPr>
      <w:r w:rsidRPr="004342D6">
        <w:rPr>
          <w:rFonts w:ascii="inherit" w:hAnsi="inherit" w:cs="Helvetica"/>
          <w:i/>
          <w:iCs/>
          <w:color w:val="000000"/>
          <w:sz w:val="32"/>
          <w:szCs w:val="32"/>
          <w:u w:val="single"/>
        </w:rPr>
        <w:t>Probing:-</w:t>
      </w:r>
    </w:p>
    <w:p w:rsidR="004342D6" w:rsidRDefault="004342D6" w:rsidP="004342D6">
      <w:pPr>
        <w:jc w:val="both"/>
        <w:rPr>
          <w:rFonts w:ascii="Helvetica" w:hAnsi="Helvetica" w:cs="Helvetica"/>
          <w:color w:val="000000"/>
          <w:sz w:val="24"/>
          <w:szCs w:val="24"/>
        </w:rPr>
      </w:pPr>
      <w:r w:rsidRPr="004342D6">
        <w:rPr>
          <w:rFonts w:ascii="Helvetica" w:hAnsi="Helvetica" w:cs="Helvetica"/>
          <w:color w:val="000000"/>
          <w:sz w:val="24"/>
          <w:szCs w:val="24"/>
        </w:rPr>
        <w:t xml:space="preserve">Probing is an attack in which the hacker scans a machine or a. networking device in order to determine weaknesses or. </w:t>
      </w:r>
      <w:proofErr w:type="gramStart"/>
      <w:r w:rsidRPr="004342D6">
        <w:rPr>
          <w:rFonts w:ascii="Helvetica" w:hAnsi="Helvetica" w:cs="Helvetica"/>
          <w:color w:val="000000"/>
          <w:sz w:val="24"/>
          <w:szCs w:val="24"/>
        </w:rPr>
        <w:t>vulnerabilities</w:t>
      </w:r>
      <w:proofErr w:type="gramEnd"/>
      <w:r w:rsidRPr="004342D6">
        <w:rPr>
          <w:rFonts w:ascii="Helvetica" w:hAnsi="Helvetica" w:cs="Helvetica"/>
          <w:color w:val="000000"/>
          <w:sz w:val="24"/>
          <w:szCs w:val="24"/>
        </w:rPr>
        <w:t xml:space="preserve"> that may later be exploited so as to. compromise the system. e.g., port scanning.</w:t>
      </w:r>
    </w:p>
    <w:p w:rsidR="004342D6" w:rsidRPr="004342D6" w:rsidRDefault="004342D6" w:rsidP="004342D6">
      <w:pPr>
        <w:jc w:val="both"/>
        <w:rPr>
          <w:rFonts w:ascii="Helvetica" w:hAnsi="Helvetica" w:cs="Helvetica"/>
          <w:color w:val="000000"/>
          <w:sz w:val="24"/>
          <w:szCs w:val="24"/>
        </w:rPr>
      </w:pPr>
    </w:p>
    <w:p w:rsidR="004342D6" w:rsidRPr="004342D6" w:rsidRDefault="004342D6" w:rsidP="004342D6">
      <w:pPr>
        <w:pStyle w:val="Heading1"/>
        <w:spacing w:before="129" w:beforeAutospacing="0" w:after="0" w:afterAutospacing="0"/>
        <w:rPr>
          <w:rFonts w:ascii="inherit" w:hAnsi="inherit" w:cs="Helvetica"/>
          <w:color w:val="000000"/>
          <w:sz w:val="44"/>
          <w:szCs w:val="44"/>
        </w:rPr>
      </w:pPr>
      <w:r w:rsidRPr="004342D6">
        <w:rPr>
          <w:rFonts w:ascii="inherit" w:hAnsi="inherit" w:cs="Helvetica"/>
          <w:color w:val="000000"/>
          <w:sz w:val="44"/>
          <w:szCs w:val="44"/>
        </w:rPr>
        <w:t>References:</w:t>
      </w:r>
    </w:p>
    <w:p w:rsidR="004342D6" w:rsidRPr="004342D6" w:rsidRDefault="004342D6" w:rsidP="004342D6">
      <w:pPr>
        <w:numPr>
          <w:ilvl w:val="0"/>
          <w:numId w:val="2"/>
        </w:numPr>
        <w:spacing w:before="100" w:beforeAutospacing="1" w:after="100" w:afterAutospacing="1" w:line="240" w:lineRule="auto"/>
        <w:jc w:val="both"/>
        <w:rPr>
          <w:rFonts w:ascii="Helvetica" w:hAnsi="Helvetica" w:cs="Helvetica"/>
          <w:color w:val="000000"/>
          <w:sz w:val="24"/>
          <w:szCs w:val="24"/>
        </w:rPr>
      </w:pPr>
      <w:r w:rsidRPr="004342D6">
        <w:rPr>
          <w:rFonts w:ascii="Helvetica" w:hAnsi="Helvetica" w:cs="Helvetica"/>
          <w:color w:val="000000"/>
          <w:sz w:val="24"/>
          <w:szCs w:val="24"/>
        </w:rPr>
        <w:t>For determining the performance metric and classifiers used, download PDF:- </w:t>
      </w:r>
      <w:hyperlink r:id="rId6" w:history="1">
        <w:r w:rsidRPr="004342D6">
          <w:rPr>
            <w:rStyle w:val="Hyperlink"/>
            <w:rFonts w:ascii="Helvetica" w:hAnsi="Helvetica" w:cs="Helvetica"/>
            <w:color w:val="337AB7"/>
            <w:sz w:val="24"/>
            <w:szCs w:val="24"/>
          </w:rPr>
          <w:t>https://www.researchgate.net/publication/309038723_A_review_of_KDD99_dataset_usage_in_intrusion_detection_and_machine_learning_between_2010_and_2015</w:t>
        </w:r>
      </w:hyperlink>
    </w:p>
    <w:p w:rsidR="004342D6" w:rsidRDefault="004342D6" w:rsidP="004342D6">
      <w:pPr>
        <w:numPr>
          <w:ilvl w:val="0"/>
          <w:numId w:val="3"/>
        </w:numPr>
        <w:spacing w:before="100" w:beforeAutospacing="1" w:after="100" w:afterAutospacing="1" w:line="240" w:lineRule="auto"/>
        <w:jc w:val="both"/>
        <w:rPr>
          <w:rFonts w:ascii="Helvetica" w:hAnsi="Helvetica" w:cs="Helvetica"/>
          <w:color w:val="000000"/>
          <w:sz w:val="24"/>
          <w:szCs w:val="24"/>
        </w:rPr>
      </w:pPr>
      <w:hyperlink r:id="rId7" w:history="1">
        <w:r w:rsidRPr="004342D6">
          <w:rPr>
            <w:rStyle w:val="Hyperlink"/>
            <w:rFonts w:ascii="Helvetica" w:hAnsi="Helvetica" w:cs="Helvetica"/>
            <w:color w:val="337AB7"/>
            <w:sz w:val="24"/>
            <w:szCs w:val="24"/>
          </w:rPr>
          <w:t>https://arxiv.org/pdf/1811.05372</w:t>
        </w:r>
      </w:hyperlink>
    </w:p>
    <w:p w:rsidR="004342D6" w:rsidRPr="004342D6" w:rsidRDefault="004342D6" w:rsidP="004342D6">
      <w:pPr>
        <w:spacing w:before="100" w:beforeAutospacing="1" w:after="100" w:afterAutospacing="1" w:line="240" w:lineRule="auto"/>
        <w:ind w:left="720"/>
        <w:jc w:val="both"/>
        <w:rPr>
          <w:rFonts w:ascii="Helvetica" w:hAnsi="Helvetica" w:cs="Helvetica"/>
          <w:color w:val="000000"/>
          <w:sz w:val="24"/>
          <w:szCs w:val="24"/>
        </w:rPr>
      </w:pPr>
    </w:p>
    <w:p w:rsidR="004342D6" w:rsidRPr="004342D6" w:rsidRDefault="004342D6" w:rsidP="004342D6">
      <w:pPr>
        <w:pStyle w:val="Heading2"/>
        <w:spacing w:before="153" w:beforeAutospacing="0" w:after="0" w:afterAutospacing="0"/>
        <w:rPr>
          <w:rFonts w:ascii="inherit" w:hAnsi="inherit" w:cs="Helvetica"/>
          <w:color w:val="000000"/>
          <w:sz w:val="44"/>
          <w:szCs w:val="44"/>
        </w:rPr>
      </w:pPr>
      <w:r w:rsidRPr="004342D6">
        <w:rPr>
          <w:rFonts w:ascii="inherit" w:hAnsi="inherit" w:cs="Helvetica"/>
          <w:color w:val="000000"/>
          <w:sz w:val="44"/>
          <w:szCs w:val="44"/>
        </w:rPr>
        <w:t>Dataset and Task Description:-</w:t>
      </w:r>
    </w:p>
    <w:p w:rsidR="004342D6" w:rsidRDefault="004342D6" w:rsidP="004342D6">
      <w:pPr>
        <w:pStyle w:val="HTMLPreformatted"/>
        <w:shd w:val="clear" w:color="auto" w:fill="FFFFFF"/>
        <w:wordWrap w:val="0"/>
        <w:spacing w:before="240" w:after="240"/>
        <w:ind w:left="480" w:right="480"/>
        <w:rPr>
          <w:color w:val="000000"/>
          <w:sz w:val="19"/>
          <w:szCs w:val="19"/>
        </w:rPr>
      </w:pPr>
      <w:hyperlink r:id="rId8" w:history="1">
        <w:r w:rsidRPr="004342D6">
          <w:rPr>
            <w:rStyle w:val="Hyperlink"/>
            <w:sz w:val="19"/>
            <w:szCs w:val="19"/>
            <w:bdr w:val="none" w:sz="0" w:space="0" w:color="auto" w:frame="1"/>
            <w:shd w:val="clear" w:color="auto" w:fill="FFFFFF"/>
          </w:rPr>
          <w:t>http://kdd.ics.uci.edu/databases/kddcup99/kddcup99.html</w:t>
        </w:r>
      </w:hyperlink>
    </w:p>
    <w:p w:rsidR="00AA0E7A" w:rsidRDefault="00AA0E7A" w:rsidP="004342D6"/>
    <w:sectPr w:rsidR="00AA0E7A" w:rsidSect="00611A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22CE5"/>
    <w:multiLevelType w:val="multilevel"/>
    <w:tmpl w:val="139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CA7A77"/>
    <w:multiLevelType w:val="hybridMultilevel"/>
    <w:tmpl w:val="A2540C08"/>
    <w:lvl w:ilvl="0" w:tplc="55CE16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D857D2"/>
    <w:multiLevelType w:val="multilevel"/>
    <w:tmpl w:val="DE0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A0E7A"/>
    <w:rsid w:val="004342D6"/>
    <w:rsid w:val="00611A81"/>
    <w:rsid w:val="00835D7C"/>
    <w:rsid w:val="00AA0E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1"/>
  </w:style>
  <w:style w:type="paragraph" w:styleId="Heading1">
    <w:name w:val="heading 1"/>
    <w:basedOn w:val="Normal"/>
    <w:link w:val="Heading1Char"/>
    <w:uiPriority w:val="9"/>
    <w:qFormat/>
    <w:rsid w:val="00434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4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4342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E7A"/>
    <w:rPr>
      <w:color w:val="0000FF" w:themeColor="hyperlink"/>
      <w:u w:val="single"/>
    </w:rPr>
  </w:style>
  <w:style w:type="paragraph" w:styleId="ListParagraph">
    <w:name w:val="List Paragraph"/>
    <w:basedOn w:val="Normal"/>
    <w:uiPriority w:val="34"/>
    <w:qFormat/>
    <w:rsid w:val="00835D7C"/>
    <w:pPr>
      <w:ind w:left="720"/>
      <w:contextualSpacing/>
    </w:pPr>
  </w:style>
  <w:style w:type="character" w:customStyle="1" w:styleId="Heading1Char">
    <w:name w:val="Heading 1 Char"/>
    <w:basedOn w:val="DefaultParagraphFont"/>
    <w:link w:val="Heading1"/>
    <w:uiPriority w:val="9"/>
    <w:rsid w:val="004342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42D6"/>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4342D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342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4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2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42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6314996">
      <w:bodyDiv w:val="1"/>
      <w:marLeft w:val="0"/>
      <w:marRight w:val="0"/>
      <w:marTop w:val="0"/>
      <w:marBottom w:val="0"/>
      <w:divBdr>
        <w:top w:val="none" w:sz="0" w:space="0" w:color="auto"/>
        <w:left w:val="none" w:sz="0" w:space="0" w:color="auto"/>
        <w:bottom w:val="none" w:sz="0" w:space="0" w:color="auto"/>
        <w:right w:val="none" w:sz="0" w:space="0" w:color="auto"/>
      </w:divBdr>
      <w:divsChild>
        <w:div w:id="367067267">
          <w:marLeft w:val="0"/>
          <w:marRight w:val="0"/>
          <w:marTop w:val="0"/>
          <w:marBottom w:val="0"/>
          <w:divBdr>
            <w:top w:val="single" w:sz="6" w:space="3" w:color="auto"/>
            <w:left w:val="single" w:sz="6" w:space="3" w:color="auto"/>
            <w:bottom w:val="single" w:sz="6" w:space="3" w:color="auto"/>
            <w:right w:val="single" w:sz="6" w:space="3" w:color="auto"/>
          </w:divBdr>
          <w:divsChild>
            <w:div w:id="1779442374">
              <w:marLeft w:val="0"/>
              <w:marRight w:val="0"/>
              <w:marTop w:val="0"/>
              <w:marBottom w:val="0"/>
              <w:divBdr>
                <w:top w:val="none" w:sz="0" w:space="0" w:color="auto"/>
                <w:left w:val="none" w:sz="0" w:space="0" w:color="auto"/>
                <w:bottom w:val="none" w:sz="0" w:space="0" w:color="auto"/>
                <w:right w:val="none" w:sz="0" w:space="0" w:color="auto"/>
              </w:divBdr>
              <w:divsChild>
                <w:div w:id="5274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716">
          <w:marLeft w:val="0"/>
          <w:marRight w:val="0"/>
          <w:marTop w:val="0"/>
          <w:marBottom w:val="0"/>
          <w:divBdr>
            <w:top w:val="single" w:sz="6" w:space="3" w:color="auto"/>
            <w:left w:val="single" w:sz="6" w:space="3" w:color="auto"/>
            <w:bottom w:val="single" w:sz="6" w:space="3" w:color="auto"/>
            <w:right w:val="single" w:sz="6" w:space="3" w:color="auto"/>
          </w:divBdr>
          <w:divsChild>
            <w:div w:id="183372276">
              <w:marLeft w:val="0"/>
              <w:marRight w:val="0"/>
              <w:marTop w:val="0"/>
              <w:marBottom w:val="0"/>
              <w:divBdr>
                <w:top w:val="none" w:sz="0" w:space="0" w:color="auto"/>
                <w:left w:val="none" w:sz="0" w:space="0" w:color="auto"/>
                <w:bottom w:val="none" w:sz="0" w:space="0" w:color="auto"/>
                <w:right w:val="none" w:sz="0" w:space="0" w:color="auto"/>
              </w:divBdr>
              <w:divsChild>
                <w:div w:id="5792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768">
          <w:marLeft w:val="0"/>
          <w:marRight w:val="0"/>
          <w:marTop w:val="0"/>
          <w:marBottom w:val="0"/>
          <w:divBdr>
            <w:top w:val="single" w:sz="6" w:space="3" w:color="auto"/>
            <w:left w:val="single" w:sz="6" w:space="3" w:color="auto"/>
            <w:bottom w:val="single" w:sz="6" w:space="3" w:color="auto"/>
            <w:right w:val="single" w:sz="6" w:space="3" w:color="auto"/>
          </w:divBdr>
          <w:divsChild>
            <w:div w:id="1259216557">
              <w:marLeft w:val="0"/>
              <w:marRight w:val="0"/>
              <w:marTop w:val="0"/>
              <w:marBottom w:val="0"/>
              <w:divBdr>
                <w:top w:val="none" w:sz="0" w:space="0" w:color="auto"/>
                <w:left w:val="none" w:sz="0" w:space="0" w:color="auto"/>
                <w:bottom w:val="none" w:sz="0" w:space="0" w:color="auto"/>
                <w:right w:val="none" w:sz="0" w:space="0" w:color="auto"/>
              </w:divBdr>
              <w:divsChild>
                <w:div w:id="19272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0428">
          <w:marLeft w:val="0"/>
          <w:marRight w:val="0"/>
          <w:marTop w:val="0"/>
          <w:marBottom w:val="0"/>
          <w:divBdr>
            <w:top w:val="single" w:sz="6" w:space="3" w:color="auto"/>
            <w:left w:val="single" w:sz="6" w:space="3" w:color="auto"/>
            <w:bottom w:val="single" w:sz="6" w:space="3" w:color="auto"/>
            <w:right w:val="single" w:sz="6" w:space="3" w:color="auto"/>
          </w:divBdr>
          <w:divsChild>
            <w:div w:id="1635793971">
              <w:marLeft w:val="0"/>
              <w:marRight w:val="0"/>
              <w:marTop w:val="0"/>
              <w:marBottom w:val="0"/>
              <w:divBdr>
                <w:top w:val="none" w:sz="0" w:space="0" w:color="auto"/>
                <w:left w:val="none" w:sz="0" w:space="0" w:color="auto"/>
                <w:bottom w:val="none" w:sz="0" w:space="0" w:color="auto"/>
                <w:right w:val="none" w:sz="0" w:space="0" w:color="auto"/>
              </w:divBdr>
              <w:divsChild>
                <w:div w:id="840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369">
          <w:marLeft w:val="0"/>
          <w:marRight w:val="0"/>
          <w:marTop w:val="0"/>
          <w:marBottom w:val="0"/>
          <w:divBdr>
            <w:top w:val="single" w:sz="6" w:space="3" w:color="auto"/>
            <w:left w:val="single" w:sz="6" w:space="3" w:color="auto"/>
            <w:bottom w:val="single" w:sz="6" w:space="3" w:color="auto"/>
            <w:right w:val="single" w:sz="6" w:space="3" w:color="auto"/>
          </w:divBdr>
          <w:divsChild>
            <w:div w:id="1219705522">
              <w:marLeft w:val="0"/>
              <w:marRight w:val="0"/>
              <w:marTop w:val="0"/>
              <w:marBottom w:val="0"/>
              <w:divBdr>
                <w:top w:val="none" w:sz="0" w:space="0" w:color="auto"/>
                <w:left w:val="none" w:sz="0" w:space="0" w:color="auto"/>
                <w:bottom w:val="none" w:sz="0" w:space="0" w:color="auto"/>
                <w:right w:val="none" w:sz="0" w:space="0" w:color="auto"/>
              </w:divBdr>
              <w:divsChild>
                <w:div w:id="15348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759">
          <w:marLeft w:val="0"/>
          <w:marRight w:val="0"/>
          <w:marTop w:val="0"/>
          <w:marBottom w:val="0"/>
          <w:divBdr>
            <w:top w:val="single" w:sz="6" w:space="3" w:color="auto"/>
            <w:left w:val="single" w:sz="6" w:space="3" w:color="auto"/>
            <w:bottom w:val="single" w:sz="6" w:space="3" w:color="auto"/>
            <w:right w:val="single" w:sz="6" w:space="3" w:color="auto"/>
          </w:divBdr>
          <w:divsChild>
            <w:div w:id="165101373">
              <w:marLeft w:val="0"/>
              <w:marRight w:val="0"/>
              <w:marTop w:val="0"/>
              <w:marBottom w:val="0"/>
              <w:divBdr>
                <w:top w:val="none" w:sz="0" w:space="0" w:color="auto"/>
                <w:left w:val="none" w:sz="0" w:space="0" w:color="auto"/>
                <w:bottom w:val="none" w:sz="0" w:space="0" w:color="auto"/>
                <w:right w:val="none" w:sz="0" w:space="0" w:color="auto"/>
              </w:divBdr>
              <w:divsChild>
                <w:div w:id="7556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484">
          <w:marLeft w:val="0"/>
          <w:marRight w:val="0"/>
          <w:marTop w:val="0"/>
          <w:marBottom w:val="0"/>
          <w:divBdr>
            <w:top w:val="single" w:sz="6" w:space="3" w:color="auto"/>
            <w:left w:val="single" w:sz="6" w:space="3" w:color="auto"/>
            <w:bottom w:val="single" w:sz="6" w:space="3" w:color="auto"/>
            <w:right w:val="single" w:sz="6" w:space="3" w:color="auto"/>
          </w:divBdr>
          <w:divsChild>
            <w:div w:id="1010329354">
              <w:marLeft w:val="0"/>
              <w:marRight w:val="0"/>
              <w:marTop w:val="0"/>
              <w:marBottom w:val="0"/>
              <w:divBdr>
                <w:top w:val="none" w:sz="0" w:space="0" w:color="auto"/>
                <w:left w:val="none" w:sz="0" w:space="0" w:color="auto"/>
                <w:bottom w:val="none" w:sz="0" w:space="0" w:color="auto"/>
                <w:right w:val="none" w:sz="0" w:space="0" w:color="auto"/>
              </w:divBdr>
              <w:divsChild>
                <w:div w:id="10465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0228">
          <w:marLeft w:val="0"/>
          <w:marRight w:val="0"/>
          <w:marTop w:val="0"/>
          <w:marBottom w:val="0"/>
          <w:divBdr>
            <w:top w:val="single" w:sz="6" w:space="3" w:color="auto"/>
            <w:left w:val="single" w:sz="6" w:space="3" w:color="auto"/>
            <w:bottom w:val="single" w:sz="6" w:space="3" w:color="auto"/>
            <w:right w:val="single" w:sz="6" w:space="3" w:color="auto"/>
          </w:divBdr>
          <w:divsChild>
            <w:div w:id="1710499">
              <w:marLeft w:val="0"/>
              <w:marRight w:val="0"/>
              <w:marTop w:val="0"/>
              <w:marBottom w:val="0"/>
              <w:divBdr>
                <w:top w:val="none" w:sz="0" w:space="0" w:color="auto"/>
                <w:left w:val="none" w:sz="0" w:space="0" w:color="auto"/>
                <w:bottom w:val="none" w:sz="0" w:space="0" w:color="auto"/>
                <w:right w:val="none" w:sz="0" w:space="0" w:color="auto"/>
              </w:divBdr>
              <w:divsChild>
                <w:div w:id="19569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0989">
          <w:marLeft w:val="0"/>
          <w:marRight w:val="0"/>
          <w:marTop w:val="0"/>
          <w:marBottom w:val="0"/>
          <w:divBdr>
            <w:top w:val="single" w:sz="6" w:space="3" w:color="auto"/>
            <w:left w:val="single" w:sz="6" w:space="3" w:color="auto"/>
            <w:bottom w:val="single" w:sz="6" w:space="3" w:color="auto"/>
            <w:right w:val="single" w:sz="6" w:space="3" w:color="auto"/>
          </w:divBdr>
          <w:divsChild>
            <w:div w:id="977414017">
              <w:marLeft w:val="0"/>
              <w:marRight w:val="0"/>
              <w:marTop w:val="0"/>
              <w:marBottom w:val="0"/>
              <w:divBdr>
                <w:top w:val="none" w:sz="0" w:space="0" w:color="auto"/>
                <w:left w:val="none" w:sz="0" w:space="0" w:color="auto"/>
                <w:bottom w:val="none" w:sz="0" w:space="0" w:color="auto"/>
                <w:right w:val="none" w:sz="0" w:space="0" w:color="auto"/>
              </w:divBdr>
              <w:divsChild>
                <w:div w:id="725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7018">
          <w:marLeft w:val="0"/>
          <w:marRight w:val="0"/>
          <w:marTop w:val="0"/>
          <w:marBottom w:val="0"/>
          <w:divBdr>
            <w:top w:val="single" w:sz="6" w:space="3" w:color="auto"/>
            <w:left w:val="single" w:sz="6" w:space="3" w:color="auto"/>
            <w:bottom w:val="single" w:sz="6" w:space="3" w:color="auto"/>
            <w:right w:val="single" w:sz="6" w:space="3" w:color="auto"/>
          </w:divBdr>
          <w:divsChild>
            <w:div w:id="22682378">
              <w:marLeft w:val="0"/>
              <w:marRight w:val="0"/>
              <w:marTop w:val="0"/>
              <w:marBottom w:val="0"/>
              <w:divBdr>
                <w:top w:val="none" w:sz="0" w:space="0" w:color="auto"/>
                <w:left w:val="none" w:sz="0" w:space="0" w:color="auto"/>
                <w:bottom w:val="none" w:sz="0" w:space="0" w:color="auto"/>
                <w:right w:val="none" w:sz="0" w:space="0" w:color="auto"/>
              </w:divBdr>
              <w:divsChild>
                <w:div w:id="12429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dd.ics.uci.edu/databases/kddcup99/kddcup99.html" TargetMode="External"/><Relationship Id="rId3" Type="http://schemas.openxmlformats.org/officeDocument/2006/relationships/styles" Target="styles.xml"/><Relationship Id="rId7" Type="http://schemas.openxmlformats.org/officeDocument/2006/relationships/hyperlink" Target="https://arxiv.org/pdf/1811.053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09038723_A_review_of_KDD99_dataset_usage_in_intrusion_detection_and_machine_learning_between_2010_and_201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A8BF-92F8-4B3D-B44D-185B735D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2020-02-16T14:13:00Z</dcterms:created>
  <dcterms:modified xsi:type="dcterms:W3CDTF">2020-02-16T14:13:00Z</dcterms:modified>
</cp:coreProperties>
</file>