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C">
      <w:pPr>
        <w:spacing w:after="160" w:line="259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выполнение в 2026 году работ по разработке плагина "Гаечный ключ" для системы автоматизированного проектирования Компас 3D V25</w:t>
      </w:r>
    </w:p>
    <w:p w:rsidR="00000000" w:rsidDel="00000000" w:rsidP="00000000" w:rsidRDefault="00000000" w:rsidRPr="00000000" w14:paraId="0000000D">
      <w:pPr>
        <w:spacing w:after="160" w:line="259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ind w:left="709" w:firstLine="0"/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СОДЕРЖАНИЕ</w:t>
      </w:r>
    </w:p>
    <w:sdt>
      <w:sdtPr>
        <w:id w:val="163482109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q7to8vabvbv0">
            <w:r w:rsidDel="00000000" w:rsidR="00000000" w:rsidRPr="00000000">
              <w:rPr>
                <w:color w:val="000000"/>
                <w:rtl w:val="0"/>
              </w:rPr>
              <w:t xml:space="preserve">1 ОБЩИЕ СВЕДЕНИЯ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keox91j57krl">
            <w:r w:rsidDel="00000000" w:rsidR="00000000" w:rsidRPr="00000000">
              <w:rPr>
                <w:color w:val="000000"/>
                <w:rtl w:val="0"/>
              </w:rPr>
              <w:t xml:space="preserve">1.1 Полное наименование автоматизированной системы</w:t>
              <w:br w:type="textWrapping"/>
              <w:t xml:space="preserve">и ее условное обозначение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fca1nt10i8s">
            <w:r w:rsidDel="00000000" w:rsidR="00000000" w:rsidRPr="00000000">
              <w:rPr>
                <w:color w:val="000000"/>
                <w:rtl w:val="0"/>
              </w:rPr>
              <w:t xml:space="preserve">1.2 Наименование заказчика и исполнителя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hawjflr82d2k">
            <w:r w:rsidDel="00000000" w:rsidR="00000000" w:rsidRPr="00000000">
              <w:rPr>
                <w:color w:val="000000"/>
                <w:rtl w:val="0"/>
              </w:rPr>
              <w:t xml:space="preserve">1.3 Перечень документов, на основании которых создается АС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ng8bjnh52bdu">
            <w:r w:rsidDel="00000000" w:rsidR="00000000" w:rsidRPr="00000000">
              <w:rPr>
                <w:color w:val="000000"/>
                <w:rtl w:val="0"/>
              </w:rPr>
              <w:t xml:space="preserve">1.4 Плановые сроки начала и окончания работ по созданию АС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</w:rPr>
          </w:pPr>
          <w:hyperlink w:anchor="_f2hqymu9q2sr">
            <w:r w:rsidDel="00000000" w:rsidR="00000000" w:rsidRPr="00000000">
              <w:rPr>
                <w:color w:val="000000"/>
                <w:rtl w:val="0"/>
              </w:rPr>
              <w:t xml:space="preserve">2 ЦЕЛИ И НАЗНАЧЕНИЕ СОЗДАНИЯ АВТОМАТИЗИРОВАННОЙ СИСТЕМЫ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e00qmmhsbx53">
            <w:r w:rsidDel="00000000" w:rsidR="00000000" w:rsidRPr="00000000">
              <w:rPr>
                <w:color w:val="000000"/>
                <w:rtl w:val="0"/>
              </w:rPr>
              <w:t xml:space="preserve">2.1 Цели создания АС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h2hwjjbgff99">
            <w:r w:rsidDel="00000000" w:rsidR="00000000" w:rsidRPr="00000000">
              <w:rPr>
                <w:color w:val="000000"/>
                <w:rtl w:val="0"/>
              </w:rPr>
              <w:t xml:space="preserve">2.2 Назначение АС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</w:rPr>
          </w:pPr>
          <w:hyperlink w:anchor="_rfd3dr6dv7g">
            <w:r w:rsidDel="00000000" w:rsidR="00000000" w:rsidRPr="00000000">
              <w:rPr>
                <w:color w:val="000000"/>
                <w:rtl w:val="0"/>
              </w:rPr>
              <w:t xml:space="preserve">3 ТРЕБОВАНИЯ К АВТОМАТИЗИРОВАННОЙ СИСТЕМЕ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2q7za738ojkk">
            <w:r w:rsidDel="00000000" w:rsidR="00000000" w:rsidRPr="00000000">
              <w:rPr>
                <w:color w:val="000000"/>
                <w:rtl w:val="0"/>
              </w:rPr>
              <w:t xml:space="preserve">3.1 Требования к структуре АС в целом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x49nresmt0cx">
            <w:r w:rsidDel="00000000" w:rsidR="00000000" w:rsidRPr="00000000">
              <w:rPr>
                <w:color w:val="000000"/>
                <w:rtl w:val="0"/>
              </w:rPr>
              <w:t xml:space="preserve">3.2 Требования к функциям (задачам), выполняемым АС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34bbfqmegtd0">
            <w:r w:rsidDel="00000000" w:rsidR="00000000" w:rsidRPr="00000000">
              <w:rPr>
                <w:color w:val="000000"/>
                <w:rtl w:val="0"/>
              </w:rPr>
              <w:t xml:space="preserve">3.3 Требования к видам обеспечения АС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t94075fqj805">
            <w:r w:rsidDel="00000000" w:rsidR="00000000" w:rsidRPr="00000000">
              <w:rPr>
                <w:color w:val="000000"/>
                <w:rtl w:val="0"/>
              </w:rPr>
              <w:t xml:space="preserve">3.4 Общие технические требования к АС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</w:rPr>
          </w:pPr>
          <w:hyperlink w:anchor="_vvpt0xqjinyg">
            <w:r w:rsidDel="00000000" w:rsidR="00000000" w:rsidRPr="00000000">
              <w:rPr>
                <w:color w:val="000000"/>
                <w:rtl w:val="0"/>
              </w:rPr>
              <w:t xml:space="preserve">4 СОСТАВ И СОДЕРЖАНИЕ РАБОТ ПО СОЗДАНИЮ АВТОМАТИЗИРОВАННОЙ СИСТЕМЫ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</w:rPr>
          </w:pPr>
          <w:hyperlink w:anchor="_d9s7sxe6vv1y">
            <w:r w:rsidDel="00000000" w:rsidR="00000000" w:rsidRPr="00000000">
              <w:rPr>
                <w:color w:val="000000"/>
                <w:rtl w:val="0"/>
              </w:rPr>
              <w:t xml:space="preserve">5 ПОРЯДОК РАЗРАБОТКИ АВТОМАТИЗИРОВАННОЙ СИСТЕМЫ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n60iip1xyz41">
            <w:r w:rsidDel="00000000" w:rsidR="00000000" w:rsidRPr="00000000">
              <w:rPr>
                <w:color w:val="000000"/>
                <w:rtl w:val="0"/>
              </w:rPr>
              <w:t xml:space="preserve">5.1 Порядок организации разработки АС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u0b4rqli4d3a">
            <w:r w:rsidDel="00000000" w:rsidR="00000000" w:rsidRPr="00000000">
              <w:rPr>
                <w:color w:val="000000"/>
                <w:rtl w:val="0"/>
              </w:rPr>
              <w:t xml:space="preserve">5.2 Перечень документов и исходных данных для разработки АС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dphwrt8an4w7">
            <w:r w:rsidDel="00000000" w:rsidR="00000000" w:rsidRPr="00000000">
              <w:rPr>
                <w:color w:val="000000"/>
                <w:rtl w:val="0"/>
              </w:rPr>
              <w:t xml:space="preserve">5.3 Перечень документов, предъявляемых по окончании соответствующих этапов работ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</w:rPr>
          </w:pPr>
          <w:hyperlink w:anchor="_ssxar856idt">
            <w:r w:rsidDel="00000000" w:rsidR="00000000" w:rsidRPr="00000000">
              <w:rPr>
                <w:color w:val="000000"/>
                <w:rtl w:val="0"/>
              </w:rPr>
              <w:t xml:space="preserve">6 ПОРЯДОК КОНТРОЛЯ И ПРИЕМКИ АВТОМАТИЗИРОВАННОЙ СИСТЕМЫ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qt628tl0qwko">
            <w:r w:rsidDel="00000000" w:rsidR="00000000" w:rsidRPr="00000000">
              <w:rPr>
                <w:color w:val="000000"/>
                <w:rtl w:val="0"/>
              </w:rPr>
              <w:t xml:space="preserve">6.1 Виды, состав и методы испытаний АС и ее составных частей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xug8znslrgqp">
            <w:r w:rsidDel="00000000" w:rsidR="00000000" w:rsidRPr="00000000">
              <w:rPr>
                <w:color w:val="000000"/>
                <w:rtl w:val="0"/>
              </w:rPr>
              <w:t xml:space="preserve">6.2 Общие требования к приёмке работ по стадиям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</w:rPr>
          </w:pPr>
          <w:hyperlink w:anchor="_tg1qe18654h3">
            <w:r w:rsidDel="00000000" w:rsidR="00000000" w:rsidRPr="00000000">
              <w:rPr>
                <w:color w:val="000000"/>
                <w:rtl w:val="0"/>
              </w:rPr>
              <w:t xml:space="preserve">7 ТРЕБОВАНИЯ К ДОКУМЕНТИРОВАНИЮ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s4w4i42sd1rx">
            <w:r w:rsidDel="00000000" w:rsidR="00000000" w:rsidRPr="00000000">
              <w:rPr>
                <w:color w:val="000000"/>
                <w:rtl w:val="0"/>
              </w:rPr>
              <w:t xml:space="preserve">7.1 Перечень подлежащих разработке документов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r5uos1b9yggl">
            <w:r w:rsidDel="00000000" w:rsidR="00000000" w:rsidRPr="00000000">
              <w:rPr>
                <w:color w:val="000000"/>
                <w:rtl w:val="0"/>
              </w:rPr>
              <w:t xml:space="preserve">7.2 Вид представления и количество документов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color w:val="000000"/>
              <w:sz w:val="22"/>
              <w:szCs w:val="22"/>
            </w:rPr>
          </w:pPr>
          <w:hyperlink w:anchor="_jl1ilexlbs0t">
            <w:r w:rsidDel="00000000" w:rsidR="00000000" w:rsidRPr="00000000">
              <w:rPr>
                <w:color w:val="000000"/>
                <w:rtl w:val="0"/>
              </w:rPr>
              <w:t xml:space="preserve">7.3 Требования по использованию ЕСКД и ЕСПД при разработке документов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</w:rPr>
          </w:pPr>
          <w:hyperlink w:anchor="_7dqrriw5pqxc">
            <w:r w:rsidDel="00000000" w:rsidR="00000000" w:rsidRPr="00000000">
              <w:rPr>
                <w:color w:val="000000"/>
                <w:rtl w:val="0"/>
              </w:rPr>
              <w:t xml:space="preserve">8 ИСТОЧНИКИ РАЗРАБОТКИ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spacing w:after="160" w:line="259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16"/>
        </w:numPr>
        <w:ind w:left="432" w:hanging="432"/>
        <w:rPr/>
      </w:pPr>
      <w:bookmarkStart w:colFirst="0" w:colLast="0" w:name="_q7to8vabvbv0" w:id="0"/>
      <w:bookmarkEnd w:id="0"/>
      <w:r w:rsidDel="00000000" w:rsidR="00000000" w:rsidRPr="00000000">
        <w:rPr>
          <w:rtl w:val="0"/>
        </w:rPr>
        <w:t xml:space="preserve">ОБЩИЕ СВЕДЕНИЯ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numPr>
          <w:ilvl w:val="1"/>
          <w:numId w:val="16"/>
        </w:numPr>
        <w:ind w:left="576" w:hanging="576"/>
        <w:rPr/>
      </w:pPr>
      <w:bookmarkStart w:colFirst="0" w:colLast="0" w:name="_keox91j57krl" w:id="1"/>
      <w:bookmarkEnd w:id="1"/>
      <w:r w:rsidDel="00000000" w:rsidR="00000000" w:rsidRPr="00000000">
        <w:rPr>
          <w:rtl w:val="0"/>
        </w:rPr>
        <w:t xml:space="preserve">Полное наименование автоматизированной системы</w:t>
        <w:br w:type="textWrapping"/>
        <w:t xml:space="preserve">и ее условное обозначение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Разработка плагина "Гаечный ключ" для системы автоматизированного проектирования (САПР) Компас 3D V25.</w:t>
      </w:r>
    </w:p>
    <w:p w:rsidR="00000000" w:rsidDel="00000000" w:rsidP="00000000" w:rsidRDefault="00000000" w:rsidRPr="00000000" w14:paraId="0000002F">
      <w:pPr>
        <w:pStyle w:val="Heading2"/>
        <w:numPr>
          <w:ilvl w:val="1"/>
          <w:numId w:val="16"/>
        </w:numPr>
        <w:ind w:left="576" w:hanging="576"/>
        <w:rPr/>
      </w:pPr>
      <w:bookmarkStart w:colFirst="0" w:colLast="0" w:name="_fca1nt10i8s" w:id="2"/>
      <w:bookmarkEnd w:id="2"/>
      <w:r w:rsidDel="00000000" w:rsidR="00000000" w:rsidRPr="00000000">
        <w:rPr>
          <w:rtl w:val="0"/>
        </w:rPr>
        <w:t xml:space="preserve">Наименование заказчика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Заказчиком работ является: кандидат технических наук, доцент кафедры компьютерных систем в управлении и проектировании (КСУП) Калентьев Алексей Анатольевич.</w:t>
      </w:r>
    </w:p>
    <w:p w:rsidR="00000000" w:rsidDel="00000000" w:rsidP="00000000" w:rsidRDefault="00000000" w:rsidRPr="00000000" w14:paraId="00000031">
      <w:pPr>
        <w:rPr>
          <w:strike w:val="1"/>
        </w:rPr>
      </w:pPr>
      <w:r w:rsidDel="00000000" w:rsidR="00000000" w:rsidRPr="00000000">
        <w:rPr>
          <w:rtl w:val="0"/>
        </w:rPr>
        <w:t xml:space="preserve">Адрес заказчика: 634045 Томская область Томск ул. Красноармейская 147 СБИ, офис 210.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numPr>
          <w:ilvl w:val="1"/>
          <w:numId w:val="16"/>
        </w:numPr>
        <w:ind w:left="576" w:hanging="576"/>
        <w:rPr/>
      </w:pPr>
      <w:bookmarkStart w:colFirst="0" w:colLast="0" w:name="_hawjflr82d2k" w:id="3"/>
      <w:bookmarkEnd w:id="3"/>
      <w:r w:rsidDel="00000000" w:rsidR="00000000" w:rsidRPr="00000000">
        <w:rPr>
          <w:rtl w:val="0"/>
        </w:rPr>
        <w:t xml:space="preserve">Перечень документов, на основании которых создается АС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ГОСТ 34.602-2020 "Информационные технологии. Комплекс стандартов на автоматизированные системы. Техническое задание на создание автоматизированной системы";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ОС ТУСУР 01-2021 "Образовательный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оформления";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ОК 012-93 "Общероссийский классификатор изделий и конструкторских документов (классификатор ЕСКД)";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ГОСТ 19.103-77 "Единая система конструкторской документации. Обозначения программ и программных документов";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ГОСТ 16983-80 «Ключи гаечные комбинированные. Конструкция и размеры».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ГОСТ 2839-80 «Ключи гаечные с открытым зевом двусторонние. Конструкция и размеры»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numPr>
          <w:ilvl w:val="1"/>
          <w:numId w:val="16"/>
        </w:numPr>
        <w:ind w:left="576" w:hanging="576"/>
        <w:rPr/>
      </w:pPr>
      <w:bookmarkStart w:colFirst="0" w:colLast="0" w:name="_ng8bjnh52bdu" w:id="4"/>
      <w:bookmarkEnd w:id="4"/>
      <w:r w:rsidDel="00000000" w:rsidR="00000000" w:rsidRPr="00000000">
        <w:rPr>
          <w:rtl w:val="0"/>
        </w:rPr>
        <w:t xml:space="preserve">Плановые сроки начала и окончания работ по созданию АС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Плановый срок начала работ: с 23 сентября 2026 года.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Плановый срок окончания работ: не позднее 29 декабря 2026 года.</w:t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16"/>
        </w:numPr>
        <w:ind w:left="432" w:hanging="432"/>
        <w:rPr/>
      </w:pPr>
      <w:bookmarkStart w:colFirst="0" w:colLast="0" w:name="_f2hqymu9q2sr" w:id="5"/>
      <w:bookmarkEnd w:id="5"/>
      <w:r w:rsidDel="00000000" w:rsidR="00000000" w:rsidRPr="00000000">
        <w:rPr>
          <w:rtl w:val="0"/>
        </w:rPr>
        <w:t xml:space="preserve">ЦЕЛИ И НАЗНАЧЕНИЕ СОЗДАНИЯ АВТОМАТИЗИРОВАННОЙ СИСТЕМЫ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numPr>
          <w:ilvl w:val="1"/>
          <w:numId w:val="16"/>
        </w:numPr>
        <w:ind w:left="576" w:hanging="576"/>
        <w:rPr/>
      </w:pPr>
      <w:bookmarkStart w:colFirst="0" w:colLast="0" w:name="_e00qmmhsbx53" w:id="6"/>
      <w:bookmarkEnd w:id="6"/>
      <w:r w:rsidDel="00000000" w:rsidR="00000000" w:rsidRPr="00000000">
        <w:rPr>
          <w:rtl w:val="0"/>
        </w:rPr>
        <w:t xml:space="preserve">Цели создания АС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Целями выполнения работ по разработке плагина "Гаечный ключ" для САПР Компас 3D является автоматизация построения гаечного ключа.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numPr>
          <w:ilvl w:val="1"/>
          <w:numId w:val="16"/>
        </w:numPr>
        <w:ind w:left="576" w:hanging="576"/>
        <w:rPr/>
      </w:pPr>
      <w:bookmarkStart w:colFirst="0" w:colLast="0" w:name="_h2hwjjbgff99" w:id="7"/>
      <w:bookmarkEnd w:id="7"/>
      <w:r w:rsidDel="00000000" w:rsidR="00000000" w:rsidRPr="00000000">
        <w:rPr>
          <w:rtl w:val="0"/>
        </w:rPr>
        <w:t xml:space="preserve">Назначение АС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0"/>
        <w:rPr/>
      </w:pPr>
      <w:r w:rsidDel="00000000" w:rsidR="00000000" w:rsidRPr="00000000">
        <w:rPr>
          <w:rtl w:val="0"/>
        </w:rPr>
        <w:t xml:space="preserve">Назначение разрабатываемого плагина обусловлено быстрым параметрическим моделированием гаечных ключей разных типоразмеров. Благодаря данному расширению, инженеры-конструкторы могут наглядно рассмотреть спроектированную модель ключа, при необходимости перестроить под необходимые им параметры. На рисунке 2.1 представлена модель гаечного ключа.</w:t>
      </w:r>
    </w:p>
    <w:p w:rsidR="00000000" w:rsidDel="00000000" w:rsidP="00000000" w:rsidRDefault="00000000" w:rsidRPr="00000000" w14:paraId="00000049">
      <w:pPr>
        <w:ind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3705170" cy="433009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170" cy="4330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Рисунок 2.1 — Модель ключа с размерами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numPr>
          <w:ilvl w:val="0"/>
          <w:numId w:val="16"/>
        </w:numPr>
        <w:ind w:left="432" w:hanging="432"/>
        <w:rPr/>
      </w:pPr>
      <w:bookmarkStart w:colFirst="0" w:colLast="0" w:name="_rfd3dr6dv7g" w:id="8"/>
      <w:bookmarkEnd w:id="8"/>
      <w:r w:rsidDel="00000000" w:rsidR="00000000" w:rsidRPr="00000000">
        <w:rPr>
          <w:rtl w:val="0"/>
        </w:rPr>
        <w:t xml:space="preserve">ТРЕБОВАНИЯ К АВТОМАТИЗИРОВАННОЙ СИСТЕМЕ</w:t>
      </w:r>
    </w:p>
    <w:p w:rsidR="00000000" w:rsidDel="00000000" w:rsidP="00000000" w:rsidRDefault="00000000" w:rsidRPr="00000000" w14:paraId="0000004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6" w:right="0" w:hanging="576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Требования к структуре АС в целом</w:t>
      </w:r>
    </w:p>
    <w:p w:rsidR="00000000" w:rsidDel="00000000" w:rsidP="00000000" w:rsidRDefault="00000000" w:rsidRPr="00000000" w14:paraId="0000004E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Требования к структуре и функционированию системы</w:t>
      </w:r>
    </w:p>
    <w:p w:rsidR="00000000" w:rsidDel="00000000" w:rsidP="00000000" w:rsidRDefault="00000000" w:rsidRPr="00000000" w14:paraId="00000050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0"/>
        <w:rPr/>
      </w:pPr>
      <w:r w:rsidDel="00000000" w:rsidR="00000000" w:rsidRPr="00000000">
        <w:rPr>
          <w:rtl w:val="0"/>
        </w:rPr>
        <w:t xml:space="preserve">Система должна быть выполнена в одном из двух вариантов: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В качестве встроенного плагина САПР "Компас 3D", который запускается непосредственно из САПР.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В качестве сторонней программы, способной запустить процесс программы "Компас 3D" для построения детали.</w:t>
      </w:r>
    </w:p>
    <w:p w:rsidR="00000000" w:rsidDel="00000000" w:rsidP="00000000" w:rsidRDefault="00000000" w:rsidRPr="00000000" w14:paraId="00000054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Изменяемые параметры для плагина</w:t>
      </w:r>
      <w:r w:rsidDel="00000000" w:rsidR="00000000" w:rsidRPr="00000000">
        <w:rPr>
          <w:rtl w:val="0"/>
        </w:rPr>
        <w:t xml:space="preserve"> (также все обозначения показаны на рис. 2.1):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размер зева ключа S (8 — 14 мм) </w:t>
      </w:r>
      <w:r w:rsidDel="00000000" w:rsidR="00000000" w:rsidRPr="00000000">
        <w:rPr>
          <w:b w:val="1"/>
          <w:bCs w:val="1"/>
          <w:rtl w:val="0"/>
        </w:rPr>
        <w:t xml:space="preserve">[ЗАВИСИМЫЙ ПАРАМЕТР]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Внешний диаметр головки ключа D (14 — 30 мм) </w:t>
      </w:r>
      <w:r w:rsidDel="00000000" w:rsidR="00000000" w:rsidRPr="00000000">
        <w:rPr>
          <w:b w:val="1"/>
          <w:bCs w:val="1"/>
          <w:rtl w:val="0"/>
        </w:rPr>
        <w:t xml:space="preserve">[ЗАВИСИМЫЙ ПАРАМЕТР]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толщина головки b (5 — 15 мм);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ширина рукоятки H (10 — 30 мм);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угол наклона головки A (10 — 20 градусов);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тип головки (рожковая/накидная) — задается галочкой;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тип исполнения (односторонний/двусторонний) — задается галочкой.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Зависимость параметров:</w:t>
      </w:r>
    </w:p>
    <w:p w:rsidR="00000000" w:rsidDel="00000000" w:rsidP="00000000" w:rsidRDefault="00000000" w:rsidRPr="00000000" w14:paraId="0000005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firstLine="420"/>
        <w:rPr/>
      </w:pPr>
      <w:r w:rsidDel="00000000" w:rsidR="00000000" w:rsidRPr="00000000">
        <w:rPr>
          <w:rtl w:val="0"/>
        </w:rPr>
        <w:t xml:space="preserve">Параметры </w:t>
      </w:r>
      <w:r w:rsidDel="00000000" w:rsidR="00000000" w:rsidRPr="00000000">
        <w:rPr>
          <w:b w:val="1"/>
          <w:bCs w:val="1"/>
          <w:rtl w:val="0"/>
        </w:rPr>
        <w:t xml:space="preserve">размер зева S</w:t>
      </w:r>
      <w:r w:rsidDel="00000000" w:rsidR="00000000" w:rsidRPr="00000000">
        <w:rPr>
          <w:rtl w:val="0"/>
        </w:rPr>
        <w:t xml:space="preserve"> и </w:t>
      </w:r>
      <w:r w:rsidDel="00000000" w:rsidR="00000000" w:rsidRPr="00000000">
        <w:rPr>
          <w:b w:val="1"/>
          <w:bCs w:val="1"/>
          <w:rtl w:val="0"/>
        </w:rPr>
        <w:t xml:space="preserve">внешний диаметр головки (D) </w:t>
      </w:r>
      <w:r w:rsidDel="00000000" w:rsidR="00000000" w:rsidRPr="00000000">
        <w:rPr>
          <w:rtl w:val="0"/>
        </w:rPr>
        <w:t xml:space="preserve">являются взаимно  зависимыми. Их зависимость определяется в соответствии с ГОСТ 16983-80и выражается формулой:</w:t>
      </w:r>
    </w:p>
    <w:p w:rsidR="00000000" w:rsidDel="00000000" w:rsidP="00000000" w:rsidRDefault="00000000" w:rsidRPr="00000000" w14:paraId="00000060">
      <w:pPr>
        <w:ind w:firstLine="420"/>
        <w:rPr/>
      </w:pPr>
      <w:r w:rsidDel="00000000" w:rsidR="00000000" w:rsidRPr="00000000">
        <w:rPr>
          <w:b w:val="1"/>
          <w:bCs w:val="1"/>
          <w:rtl w:val="0"/>
        </w:rPr>
        <w:t xml:space="preserve">D= 2× S+2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420"/>
        <w:rPr/>
      </w:pPr>
      <w:r w:rsidDel="00000000" w:rsidR="00000000" w:rsidRPr="00000000">
        <w:rPr>
          <w:rtl w:val="0"/>
        </w:rPr>
        <w:t xml:space="preserve">Данное выражение означает, что изменение любого из этих двух параметров влечет за собой автоматический пересчет и изменение второго параметра в интерфейсе в реальном времени.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420"/>
        <w:rPr/>
      </w:pPr>
      <w:r w:rsidDel="00000000" w:rsidR="00000000" w:rsidRPr="00000000">
        <w:rPr>
          <w:rtl w:val="0"/>
        </w:rPr>
        <w:t xml:space="preserve">При изменении пользователем размера зева S значение внешнего диаметра головки D автоматически пересчитывается системой по формуле: D = 2 * S + 2.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rPr/>
      </w:pPr>
      <w:r w:rsidDel="00000000" w:rsidR="00000000" w:rsidRPr="00000000">
        <w:rPr>
          <w:rtl w:val="0"/>
        </w:rPr>
        <w:t xml:space="preserve">При изменении пользователем внешнего диаметра D значение размера зева S автоматически пересчитывается системой по формуле: S = (D - 2) : 2 с округлением до ближайшего стандартного значения зева.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0"/>
        <w:rPr/>
      </w:pPr>
      <w:r w:rsidDel="00000000" w:rsidR="00000000" w:rsidRPr="00000000">
        <w:rPr>
          <w:rtl w:val="0"/>
        </w:rPr>
        <w:t xml:space="preserve">Пример двусторонней валидации: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Случай А (изменение S):</w:t>
      </w:r>
      <w:r w:rsidDel="00000000" w:rsidR="00000000" w:rsidRPr="00000000">
        <w:rPr>
          <w:rtl w:val="0"/>
        </w:rPr>
        <w:t xml:space="preserve"> Пользователь вводит S = 10 мм. Система автоматически рассчитывает и подставляет в поле ввода диаметра значение D = 2 * 10 + 2 = 22 мм.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Случай Б (изменение D):</w:t>
      </w:r>
      <w:r w:rsidDel="00000000" w:rsidR="00000000" w:rsidRPr="00000000">
        <w:rPr>
          <w:rtl w:val="0"/>
        </w:rPr>
        <w:t xml:space="preserve"> Пользователь изменяет диаметр головки на D = 30 мм. Система автоматически рассчитывает размер зева: S = (30 - 2) : 2 = 14 мм и сама обновляет значение в поле S.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3445860" cy="402704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5860" cy="4027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/>
      </w:pPr>
      <w:r w:rsidDel="00000000" w:rsidR="00000000" w:rsidRPr="00000000">
        <w:rPr>
          <w:color w:val="000000"/>
          <w:rtl w:val="0"/>
        </w:rPr>
        <w:t xml:space="preserve">Рисунок 3.1 — Модель гаечного ключа с обозначением параметров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="259" w:lineRule="auto"/>
        <w:ind w:firstLine="0"/>
        <w:jc w:val="left"/>
        <w:rPr/>
      </w:pPr>
      <w:bookmarkStart w:colFirst="0" w:colLast="0" w:name="_sr84gef5myrr" w:id="9"/>
      <w:bookmarkEnd w:id="9"/>
      <w:r w:rsidDel="00000000" w:rsidR="00000000" w:rsidRPr="00000000">
        <w:rPr>
          <w:rtl w:val="0"/>
        </w:rPr>
        <w:t xml:space="preserve">АС должна иметь пользовательский интерфейс с возможностью изменения значений, представленных выше, и последующим построении объекта «Гаечный ключ» в САПР Компас 3D. В плагине должны проходить проверки значений, вводимых пользователем. Реализуемый плагин должен обеспечивать обработку ошибочных ситуаций, возникающих в процессе работы. При нажатии на кнопку «Построить» должна проходить проверка правильности ввода данных. Если данные некорректные, то должно высветиться окно с ошибкой построения и не будут применяться введенные параметры.</w:t>
      </w:r>
    </w:p>
    <w:p w:rsidR="00000000" w:rsidDel="00000000" w:rsidP="00000000" w:rsidRDefault="00000000" w:rsidRPr="00000000" w14:paraId="0000006A">
      <w:pPr>
        <w:spacing w:after="160" w:line="259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3.1.2 Требования к численности и квалификации персонала системы</w:t>
      </w:r>
    </w:p>
    <w:p w:rsidR="00000000" w:rsidDel="00000000" w:rsidP="00000000" w:rsidRDefault="00000000" w:rsidRPr="00000000" w14:paraId="0000006B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Дополнительные требования к численности и квалификации персонала системы не предъявляются.</w:t>
      </w:r>
    </w:p>
    <w:p w:rsidR="00000000" w:rsidDel="00000000" w:rsidP="00000000" w:rsidRDefault="00000000" w:rsidRPr="00000000" w14:paraId="0000006C">
      <w:pPr>
        <w:spacing w:after="160" w:line="259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3.1.3 Показатели назначения</w:t>
      </w:r>
    </w:p>
    <w:p w:rsidR="00000000" w:rsidDel="00000000" w:rsidP="00000000" w:rsidRDefault="00000000" w:rsidRPr="00000000" w14:paraId="0000006D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Разработанная система должна обеспечивать следующие показатели назначения: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160" w:line="259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Время построения детали при учете уже запущенной программы САПР не должно превышать </w:t>
      </w:r>
      <w:r w:rsidDel="00000000" w:rsidR="00000000" w:rsidRPr="00000000">
        <w:rPr>
          <w:b w:val="1"/>
          <w:bCs w:val="1"/>
          <w:rtl w:val="0"/>
        </w:rPr>
        <w:t xml:space="preserve">одной</w:t>
      </w:r>
      <w:r w:rsidDel="00000000" w:rsidR="00000000" w:rsidRPr="00000000">
        <w:rPr>
          <w:rtl w:val="0"/>
        </w:rPr>
        <w:t xml:space="preserve"> минуты;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160" w:line="259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Система не должна позволять создавать детали с некорректно заданными параметрами (см. п. 3.1.1 "</w:t>
      </w:r>
      <w:r w:rsidDel="00000000" w:rsidR="00000000" w:rsidRPr="00000000">
        <w:rPr>
          <w:b w:val="1"/>
          <w:bCs w:val="1"/>
          <w:rtl w:val="0"/>
        </w:rPr>
        <w:t xml:space="preserve">Изменяемые параметры для плагина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160" w:line="259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</w:t>
      </w:r>
    </w:p>
    <w:p w:rsidR="00000000" w:rsidDel="00000000" w:rsidP="00000000" w:rsidRDefault="00000000" w:rsidRPr="00000000" w14:paraId="00000071">
      <w:pPr>
        <w:spacing w:after="160" w:line="259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3.1.4 Требования к надежности</w:t>
      </w:r>
    </w:p>
    <w:p w:rsidR="00000000" w:rsidDel="00000000" w:rsidP="00000000" w:rsidRDefault="00000000" w:rsidRPr="00000000" w14:paraId="00000072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Дополнительные требования к надежности не предъявляются.</w:t>
      </w:r>
    </w:p>
    <w:p w:rsidR="00000000" w:rsidDel="00000000" w:rsidP="00000000" w:rsidRDefault="00000000" w:rsidRPr="00000000" w14:paraId="00000073">
      <w:pPr>
        <w:spacing w:after="160" w:line="259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3.1.5 Требования к безопасности</w:t>
      </w:r>
    </w:p>
    <w:p w:rsidR="00000000" w:rsidDel="00000000" w:rsidP="00000000" w:rsidRDefault="00000000" w:rsidRPr="00000000" w14:paraId="00000074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Дополнительные требования к безопасности плагина "Гаечный ключ" не предъявляются.</w:t>
      </w:r>
    </w:p>
    <w:p w:rsidR="00000000" w:rsidDel="00000000" w:rsidP="00000000" w:rsidRDefault="00000000" w:rsidRPr="00000000" w14:paraId="00000075">
      <w:pPr>
        <w:spacing w:after="160" w:line="259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3.1.6 Требования к эргономике и технической эстетике</w:t>
      </w:r>
    </w:p>
    <w:p w:rsidR="00000000" w:rsidDel="00000000" w:rsidP="00000000" w:rsidRDefault="00000000" w:rsidRPr="00000000" w14:paraId="00000076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Пользовательские интерфейсы для всех подсистем, разработанных в рамках создания системы должны быть выполнены в виде desktop-интерфейсов с помощью фреймворков WindowsForms, WPF или аналогичных им, позволяющих создавать пользовательские интерфейсы для ОС Windows 10 и выше.</w:t>
      </w:r>
    </w:p>
    <w:p w:rsidR="00000000" w:rsidDel="00000000" w:rsidP="00000000" w:rsidRDefault="00000000" w:rsidRPr="00000000" w14:paraId="00000077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Интерфейсы должны быть адаптированы под минимальную высоту экрана 1080 пикселя и ширину экрана 1920.</w:t>
      </w:r>
    </w:p>
    <w:p w:rsidR="00000000" w:rsidDel="00000000" w:rsidP="00000000" w:rsidRDefault="00000000" w:rsidRPr="00000000" w14:paraId="00000078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Элементы интерфейса должны отвечать рекомендациям по верстке интерфейсов desktop-приложений указанным в источнике [1].</w:t>
      </w:r>
    </w:p>
    <w:p w:rsidR="00000000" w:rsidDel="00000000" w:rsidP="00000000" w:rsidRDefault="00000000" w:rsidRPr="00000000" w14:paraId="00000079">
      <w:pPr>
        <w:spacing w:after="160" w:line="259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3.1.7 Требования к эксплуатации, техническому обслуживанию, ремонту и хранению компонентов системы</w:t>
      </w:r>
    </w:p>
    <w:p w:rsidR="00000000" w:rsidDel="00000000" w:rsidP="00000000" w:rsidRDefault="00000000" w:rsidRPr="00000000" w14:paraId="0000007A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Дополнительные требования к эксплуатации, техническому обслуживанию, ремонту и хранению компонентов системы не предъявляются.</w:t>
      </w:r>
    </w:p>
    <w:p w:rsidR="00000000" w:rsidDel="00000000" w:rsidP="00000000" w:rsidRDefault="00000000" w:rsidRPr="00000000" w14:paraId="0000007B">
      <w:pPr>
        <w:spacing w:after="160" w:line="259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3.1.8 Требования к защите информации от несанкционированного доступа</w:t>
      </w:r>
    </w:p>
    <w:p w:rsidR="00000000" w:rsidDel="00000000" w:rsidP="00000000" w:rsidRDefault="00000000" w:rsidRPr="00000000" w14:paraId="0000007C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Дополнительные требования к защите информации от несанкционированного доступа не предъявляются.</w:t>
      </w:r>
    </w:p>
    <w:p w:rsidR="00000000" w:rsidDel="00000000" w:rsidP="00000000" w:rsidRDefault="00000000" w:rsidRPr="00000000" w14:paraId="0000007D">
      <w:pPr>
        <w:spacing w:after="160" w:line="259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3.1.9 Требования по сохранности информации при авариях</w:t>
      </w:r>
    </w:p>
    <w:p w:rsidR="00000000" w:rsidDel="00000000" w:rsidP="00000000" w:rsidRDefault="00000000" w:rsidRPr="00000000" w14:paraId="0000007E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Дополнительные требования по сохранности информации при авариях не предъявляются.</w:t>
      </w:r>
    </w:p>
    <w:p w:rsidR="00000000" w:rsidDel="00000000" w:rsidP="00000000" w:rsidRDefault="00000000" w:rsidRPr="00000000" w14:paraId="0000007F">
      <w:pPr>
        <w:spacing w:after="160" w:line="259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3.1.10 Требования к защите от влияния внешних воздействий</w:t>
      </w:r>
    </w:p>
    <w:p w:rsidR="00000000" w:rsidDel="00000000" w:rsidP="00000000" w:rsidRDefault="00000000" w:rsidRPr="00000000" w14:paraId="00000080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Дополнительные требования к защите от влияния внешних воздействий не предъявляются.</w:t>
      </w:r>
    </w:p>
    <w:p w:rsidR="00000000" w:rsidDel="00000000" w:rsidP="00000000" w:rsidRDefault="00000000" w:rsidRPr="00000000" w14:paraId="00000081">
      <w:pPr>
        <w:spacing w:after="160" w:line="259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3.1.11 Требования к патентной чистоте</w:t>
      </w:r>
    </w:p>
    <w:p w:rsidR="00000000" w:rsidDel="00000000" w:rsidP="00000000" w:rsidRDefault="00000000" w:rsidRPr="00000000" w14:paraId="00000082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Дополнительные требования к патентной чистоте не предъявляются.</w:t>
      </w:r>
    </w:p>
    <w:p w:rsidR="00000000" w:rsidDel="00000000" w:rsidP="00000000" w:rsidRDefault="00000000" w:rsidRPr="00000000" w14:paraId="00000083">
      <w:pPr>
        <w:spacing w:after="160" w:line="259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3.1.12 Требования по стандартизации и унификации</w:t>
      </w:r>
    </w:p>
    <w:p w:rsidR="00000000" w:rsidDel="00000000" w:rsidP="00000000" w:rsidRDefault="00000000" w:rsidRPr="00000000" w14:paraId="00000084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Разработка системы должна осуществляться в рамках рекомендаций по стандартизации Р 50-54-38-88 "Общесистемное ядро САПР машиностроительного применения. Общие требования".</w:t>
      </w:r>
    </w:p>
    <w:p w:rsidR="00000000" w:rsidDel="00000000" w:rsidP="00000000" w:rsidRDefault="00000000" w:rsidRPr="00000000" w14:paraId="00000085">
      <w:pPr>
        <w:spacing w:after="160" w:line="259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Требования к функциям (задачам), выполняемым АС</w:t>
      </w:r>
    </w:p>
    <w:p w:rsidR="00000000" w:rsidDel="00000000" w:rsidP="00000000" w:rsidRDefault="00000000" w:rsidRPr="00000000" w14:paraId="00000086">
      <w:pPr>
        <w:spacing w:after="160" w:line="259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3.2.1 Перечень функций, задач или их комплексов</w:t>
      </w:r>
    </w:p>
    <w:p w:rsidR="00000000" w:rsidDel="00000000" w:rsidP="00000000" w:rsidRDefault="00000000" w:rsidRPr="00000000" w14:paraId="00000087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Гаечный ключ — это ручной слесарно-монтажный инструмент, предназначенный для завинчивания и отвинчивания болтов, винтов и гаек путем захвата их головок за грани. Ключ состоит из рукоятки и одной или двух головок с зевом (открытым или закрытым).</w:t>
      </w:r>
    </w:p>
    <w:p w:rsidR="00000000" w:rsidDel="00000000" w:rsidP="00000000" w:rsidRDefault="00000000" w:rsidRPr="00000000" w14:paraId="00000088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В рамках задачи должен быть спроектирован и реализован механизм задания параметров с проверкой их корректности, а также разработана система взаимодействия с API САПР "Компас 3D V25", производящая построение гаечного ключа по заданным параметрам.</w:t>
      </w:r>
    </w:p>
    <w:p w:rsidR="00000000" w:rsidDel="00000000" w:rsidP="00000000" w:rsidRDefault="00000000" w:rsidRPr="00000000" w14:paraId="00000089">
      <w:pPr>
        <w:spacing w:after="160" w:line="259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Требования к видам обеспечения АС</w:t>
      </w:r>
    </w:p>
    <w:p w:rsidR="00000000" w:rsidDel="00000000" w:rsidP="00000000" w:rsidRDefault="00000000" w:rsidRPr="00000000" w14:paraId="0000008A">
      <w:pPr>
        <w:spacing w:after="160" w:line="259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3.3.1 Требования к математическому обеспечению системы</w:t>
      </w:r>
    </w:p>
    <w:p w:rsidR="00000000" w:rsidDel="00000000" w:rsidP="00000000" w:rsidRDefault="00000000" w:rsidRPr="00000000" w14:paraId="0000008B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Дополнительные требования к математическому обеспечению системы не предъявляются.</w:t>
      </w:r>
    </w:p>
    <w:p w:rsidR="00000000" w:rsidDel="00000000" w:rsidP="00000000" w:rsidRDefault="00000000" w:rsidRPr="00000000" w14:paraId="0000008C">
      <w:pPr>
        <w:spacing w:after="160" w:line="259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3.3.2 Требования к информационному обеспечению системы</w:t>
      </w:r>
    </w:p>
    <w:p w:rsidR="00000000" w:rsidDel="00000000" w:rsidP="00000000" w:rsidRDefault="00000000" w:rsidRPr="00000000" w14:paraId="0000008D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Дополнительные требования по информационному обеспечению системы не предъявляются.</w:t>
      </w:r>
    </w:p>
    <w:p w:rsidR="00000000" w:rsidDel="00000000" w:rsidP="00000000" w:rsidRDefault="00000000" w:rsidRPr="00000000" w14:paraId="0000008E">
      <w:pPr>
        <w:spacing w:after="160" w:line="259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3.3.3 Требования к лингвистическому обеспечению системы</w:t>
      </w:r>
    </w:p>
    <w:p w:rsidR="00000000" w:rsidDel="00000000" w:rsidP="00000000" w:rsidRDefault="00000000" w:rsidRPr="00000000" w14:paraId="0000008F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При разработке программы допускается использовать русский и английский языки, при этом не допускается использование обоих одновременно. При реализации сразу двух языков должна быть предусмотрена возможность переключения между ними.</w:t>
      </w:r>
    </w:p>
    <w:p w:rsidR="00000000" w:rsidDel="00000000" w:rsidP="00000000" w:rsidRDefault="00000000" w:rsidRPr="00000000" w14:paraId="00000090">
      <w:pPr>
        <w:spacing w:after="160" w:line="259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3.3.4 Требования к программному обеспечению системы</w:t>
      </w:r>
    </w:p>
    <w:p w:rsidR="00000000" w:rsidDel="00000000" w:rsidP="00000000" w:rsidRDefault="00000000" w:rsidRPr="00000000" w14:paraId="00000091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При выборе программного обеспечения необходимо отдавать предпочтение платформам разработки и библиотекам, распространяемым под лицензией MIT или аналогичным ей лицензиям, допускающим свободное использование в любом ПО и освобождающим использующих от любой оплаты. Версия САПР Компас 3D v25.</w:t>
      </w:r>
    </w:p>
    <w:p w:rsidR="00000000" w:rsidDel="00000000" w:rsidP="00000000" w:rsidRDefault="00000000" w:rsidRPr="00000000" w14:paraId="00000092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Помимо этого, разработанная система должна работать на ПК с ОС Windows версии 10 и старше и разрядностью x64 с .NET 8.0.</w:t>
      </w:r>
    </w:p>
    <w:p w:rsidR="00000000" w:rsidDel="00000000" w:rsidP="00000000" w:rsidRDefault="00000000" w:rsidRPr="00000000" w14:paraId="00000093">
      <w:pPr>
        <w:spacing w:after="160" w:line="259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3.3.5 Требования к техническому обеспечению системы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160" w:line="259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ЦП 2.5 ГГц;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160" w:line="259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16 ГБ ОЗУ;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160" w:line="259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место на диске — 40 ГБ;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160" w:line="259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графический процессор с объемом памяти 1 ГБ, пропускной способностью 29 ГБ/с и поддержкой DirectX 11.</w:t>
      </w:r>
    </w:p>
    <w:p w:rsidR="00000000" w:rsidDel="00000000" w:rsidP="00000000" w:rsidRDefault="00000000" w:rsidRPr="00000000" w14:paraId="00000098">
      <w:pPr>
        <w:spacing w:after="160" w:line="259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3.3.6 Требования к метрологическому обеспечению</w:t>
      </w:r>
    </w:p>
    <w:p w:rsidR="00000000" w:rsidDel="00000000" w:rsidP="00000000" w:rsidRDefault="00000000" w:rsidRPr="00000000" w14:paraId="00000099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Дополнительные требования к метрологическому обеспечению не предъявляются.</w:t>
      </w:r>
    </w:p>
    <w:p w:rsidR="00000000" w:rsidDel="00000000" w:rsidP="00000000" w:rsidRDefault="00000000" w:rsidRPr="00000000" w14:paraId="0000009A">
      <w:pPr>
        <w:spacing w:after="160" w:line="259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3.3.7 Требования к организационному обеспечению</w:t>
      </w:r>
    </w:p>
    <w:p w:rsidR="00000000" w:rsidDel="00000000" w:rsidP="00000000" w:rsidRDefault="00000000" w:rsidRPr="00000000" w14:paraId="0000009B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Дополнительные требования к организационному обеспечению не предъявляются.</w:t>
      </w:r>
    </w:p>
    <w:p w:rsidR="00000000" w:rsidDel="00000000" w:rsidP="00000000" w:rsidRDefault="00000000" w:rsidRPr="00000000" w14:paraId="0000009C">
      <w:pPr>
        <w:spacing w:after="160" w:line="259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 Общие технические требования к АС</w:t>
      </w:r>
    </w:p>
    <w:p w:rsidR="00000000" w:rsidDel="00000000" w:rsidP="00000000" w:rsidRDefault="00000000" w:rsidRPr="00000000" w14:paraId="0000009D">
      <w:pPr>
        <w:spacing w:after="160" w:line="259" w:lineRule="auto"/>
        <w:ind w:firstLine="0"/>
        <w:jc w:val="left"/>
        <w:rPr/>
        <w:sectPr>
          <w:headerReference r:id="rId7" w:type="default"/>
          <w:footerReference r:id="rId8" w:type="first"/>
          <w:pgSz w:h="16838" w:w="11906" w:orient="portrait"/>
          <w:pgMar w:bottom="1134" w:top="1134" w:left="1700" w:right="850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  <w:t xml:space="preserve">Требования к общим техническим требованиям к АС не предъявляются.</w:t>
      </w:r>
    </w:p>
    <w:p w:rsidR="00000000" w:rsidDel="00000000" w:rsidP="00000000" w:rsidRDefault="00000000" w:rsidRPr="00000000" w14:paraId="0000009E">
      <w:pPr>
        <w:pStyle w:val="Heading1"/>
        <w:numPr>
          <w:ilvl w:val="0"/>
          <w:numId w:val="16"/>
        </w:numPr>
        <w:ind w:left="432" w:hanging="432"/>
        <w:rPr/>
      </w:pPr>
      <w:bookmarkStart w:colFirst="0" w:colLast="0" w:name="_vvpt0xqjinyg" w:id="10"/>
      <w:bookmarkEnd w:id="10"/>
      <w:r w:rsidDel="00000000" w:rsidR="00000000" w:rsidRPr="00000000">
        <w:rPr>
          <w:rtl w:val="0"/>
        </w:rPr>
        <w:t xml:space="preserve">СОСТАВ И СОДЕРЖАНИЕ РАБОТ ПО СОЗДАНИЮ АВТОМАТИЗИРОВАННОЙ СИСТЕМЫ</w:t>
      </w:r>
    </w:p>
    <w:p w:rsidR="00000000" w:rsidDel="00000000" w:rsidP="00000000" w:rsidRDefault="00000000" w:rsidRPr="00000000" w14:paraId="0000009F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line="259" w:lineRule="auto"/>
        <w:ind w:firstLine="567"/>
        <w:jc w:val="left"/>
        <w:rPr/>
      </w:pPr>
      <w:bookmarkStart w:colFirst="0" w:colLast="0" w:name="_biiv0shuu164" w:id="11"/>
      <w:bookmarkEnd w:id="11"/>
      <w:r w:rsidDel="00000000" w:rsidR="00000000" w:rsidRPr="00000000">
        <w:rPr>
          <w:rtl w:val="0"/>
        </w:rPr>
        <w:t xml:space="preserve">Этапы проведения работ по разработке плагина "гаечный ключ" для САПР Компас 3D приведены в таблице 4.1.</w:t>
      </w:r>
    </w:p>
    <w:p w:rsidR="00000000" w:rsidDel="00000000" w:rsidP="00000000" w:rsidRDefault="00000000" w:rsidRPr="00000000" w14:paraId="000000A1">
      <w:pPr>
        <w:spacing w:after="160" w:line="259" w:lineRule="auto"/>
        <w:ind w:firstLine="567"/>
        <w:jc w:val="left"/>
        <w:rPr/>
      </w:pPr>
      <w:r w:rsidDel="00000000" w:rsidR="00000000" w:rsidRPr="00000000">
        <w:rPr>
          <w:rtl w:val="0"/>
        </w:rPr>
        <w:t xml:space="preserve">Таблица 4.1 – Этапы проведения работ по разработке плагина "гаечный ключ" для САПР Компас 3D</w:t>
      </w:r>
    </w:p>
    <w:tbl>
      <w:tblPr>
        <w:tblStyle w:val="Table1"/>
        <w:tblW w:w="145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2205"/>
        <w:gridCol w:w="5460"/>
        <w:gridCol w:w="2070"/>
        <w:gridCol w:w="2265"/>
        <w:gridCol w:w="1710"/>
        <w:tblGridChange w:id="0">
          <w:tblGrid>
            <w:gridCol w:w="840"/>
            <w:gridCol w:w="2205"/>
            <w:gridCol w:w="5460"/>
            <w:gridCol w:w="2070"/>
            <w:gridCol w:w="2265"/>
            <w:gridCol w:w="17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16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Этап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16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Состав работ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16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 документа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16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Обозначение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16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Разработан согласно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16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Сроки выполнения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after="1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1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Создание технического задания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1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Техническое задание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16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1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ГОСТ 34.602–2020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1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позднее 30 сентября 2026 года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after="1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1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Создание проекта системы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1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Проект системы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16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1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 ТУСУР 01-2021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1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позднее 15 октября 2026 года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B4">
            <w:pPr>
              <w:spacing w:after="1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5">
            <w:pPr>
              <w:spacing w:after="1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Реализация плагина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1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Программный код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7">
            <w:pPr>
              <w:spacing w:after="16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8">
            <w:pPr>
              <w:spacing w:after="1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RSDN Magazine #1-2004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9">
            <w:pPr>
              <w:spacing w:after="1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позднее 15 ноября 2026 года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1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Документ с тремя вариантами дополнительной функциональности плагина для согласования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1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Модульные тесты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6">
            <w:pPr>
              <w:spacing w:after="1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7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Доработка</w:t>
            </w:r>
            <w:r w:rsidDel="00000000" w:rsidR="00000000" w:rsidRPr="00000000">
              <w:rPr>
                <w:color w:val="000000"/>
                <w:rtl w:val="0"/>
              </w:rPr>
              <w:t xml:space="preserve"> плагина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left="0" w:firstLine="0"/>
              <w:jc w:val="left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Создание пояснительной записки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1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Программный код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A">
            <w:pPr>
              <w:spacing w:after="16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B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left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RSDN Magazine #1-2004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left="0" w:firstLine="0"/>
              <w:jc w:val="left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ОС ТУСУР 01-2021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D">
            <w:pPr>
              <w:spacing w:after="1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позднее 29 декабря 2026 года</w:t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Модульные тесты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160" w:line="259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Пояснительная записка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160" w:line="259" w:lineRule="auto"/>
        <w:ind w:firstLine="0"/>
        <w:jc w:val="left"/>
        <w:rPr/>
        <w:sectPr>
          <w:type w:val="nextPage"/>
          <w:pgSz w:h="11906" w:w="16838" w:orient="landscape"/>
          <w:pgMar w:bottom="1701" w:top="850" w:left="1134" w:right="1134" w:header="708" w:footer="708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numPr>
          <w:ilvl w:val="0"/>
          <w:numId w:val="16"/>
        </w:numPr>
        <w:ind w:left="432" w:hanging="432"/>
        <w:rPr/>
      </w:pPr>
      <w:bookmarkStart w:colFirst="0" w:colLast="0" w:name="_d9s7sxe6vv1y" w:id="12"/>
      <w:bookmarkEnd w:id="12"/>
      <w:r w:rsidDel="00000000" w:rsidR="00000000" w:rsidRPr="00000000">
        <w:rPr>
          <w:rtl w:val="0"/>
        </w:rPr>
        <w:t xml:space="preserve">ПОРЯДОК РАЗРАБОТКИ АВТОМАТИЗИРОВАННОЙ СИСТЕМЫ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numPr>
          <w:ilvl w:val="1"/>
          <w:numId w:val="16"/>
        </w:numPr>
        <w:ind w:left="576" w:hanging="576"/>
        <w:rPr/>
      </w:pPr>
      <w:bookmarkStart w:colFirst="0" w:colLast="0" w:name="_n60iip1xyz41" w:id="13"/>
      <w:bookmarkEnd w:id="13"/>
      <w:r w:rsidDel="00000000" w:rsidR="00000000" w:rsidRPr="00000000">
        <w:rPr>
          <w:rtl w:val="0"/>
        </w:rPr>
        <w:t xml:space="preserve">Порядок организации разработки АС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Работа по разработке АС организуется в удаленном формате с возможностью очного присутствия в рабочие часы и использовании для разработки ПК, находящихся в распоряжении кафедры КСУП.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 Перечень документов и исходных данных для разработки АС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Для разработки плагина "Гаечный ключ" для САПР Компас 3D нужны следующие документы: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документация для языка программирования C#;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ГОСТ 16983-80 «Ключи гаечные комбинированные. Конструкция и размеры»;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SDK и документация по API САПР Компас 3D V23.</w:t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5.3 Перечень документов, предъявляемых по окончании соответствующих этапов работ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По окончании соответствующих этапов работ должен быть предоставлен следующий перечень документов: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документ технического задания;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документ проекта системы;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программный код;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пояснительная записка.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ПОРЯДОК КОНТРОЛЯ И ПРИЕМКИ АВТОМАТИЗИРОВАННОЙ СИСТЕМЫ</w:t>
      </w:r>
    </w:p>
    <w:p w:rsidR="00000000" w:rsidDel="00000000" w:rsidP="00000000" w:rsidRDefault="00000000" w:rsidRPr="00000000" w14:paraId="000000EE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 Виды, состав и методы испытаний АС и ее составных частей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Испытания должны быть организованы и проведены в соответствии с [2-3].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Должны быть проведены следующие виды испытаний: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предварительные испытания;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опытная эксплуатация (ОЭ);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приёмочные испытания.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В предварительные испытания плагина входят следующие пункты: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модульное тестирование логики;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нагрузочное тестирование;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ручное тестирование.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В этап опытной эксплуатации входит ручное тестирование.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В этап приемочного испытания входит ручное тестирование.</w:t>
      </w:r>
    </w:p>
    <w:p w:rsidR="00000000" w:rsidDel="00000000" w:rsidP="00000000" w:rsidRDefault="00000000" w:rsidRPr="00000000" w14:paraId="000000FA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 Общие требования к приёмке работ по стадиям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Приёмка результатов работ осуществляется поэтапно в соответствии с календарным планом выполнения работ (п. 4).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В процессе приёмки работ должна быть осуществлена проверка системы на соответствие требованиям разработанных ТЗ.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Прочие требования и дефекты системы, выявленные на испытаниях и не относящиеся к требованиям, приведённым в разработанных частных технических заданиях, могут документироваться как желательные доработки. Наличие желательных доработок не влияет на приёмку работ и процесс передачи системы в эксплуатацию.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Комплектность передаваемой отчётной документации подлежит проверке Заказчиком.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 ТРЕБОВАНИЯ К ДОКУМЕНТИРОВАНИЮ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Отчётная документация должна передаваться Заказчику в электронном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:rsidR="00000000" w:rsidDel="00000000" w:rsidP="00000000" w:rsidRDefault="00000000" w:rsidRPr="00000000" w14:paraId="00000102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 Перечень подлежащих разработке документов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Документы «Проект системы» и «Пояснительная записка» должны разрабатываться согласно требованиям [4].</w:t>
      </w:r>
    </w:p>
    <w:p w:rsidR="00000000" w:rsidDel="00000000" w:rsidP="00000000" w:rsidRDefault="00000000" w:rsidRPr="00000000" w14:paraId="00000104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 Вид представления и количество документов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Нижеперечисленные документы к АС предоставляются в электронном виде в форматах </w:t>
      </w:r>
      <w:r w:rsidDel="00000000" w:rsidR="00000000" w:rsidRPr="00000000">
        <w:rPr>
          <w:i w:val="1"/>
          <w:iCs w:val="1"/>
          <w:rtl w:val="0"/>
        </w:rPr>
        <w:t xml:space="preserve">.docx</w:t>
      </w:r>
      <w:r w:rsidDel="00000000" w:rsidR="00000000" w:rsidRPr="00000000">
        <w:rPr>
          <w:rtl w:val="0"/>
        </w:rPr>
        <w:t xml:space="preserve"> и </w:t>
      </w:r>
      <w:r w:rsidDel="00000000" w:rsidR="00000000" w:rsidRPr="00000000">
        <w:rPr>
          <w:i w:val="1"/>
          <w:iCs w:val="1"/>
          <w:rtl w:val="0"/>
        </w:rPr>
        <w:t xml:space="preserve">.pdf</w:t>
      </w:r>
      <w:r w:rsidDel="00000000" w:rsidR="00000000" w:rsidRPr="00000000">
        <w:rPr>
          <w:rtl w:val="0"/>
        </w:rPr>
        <w:t xml:space="preserve"> по одному экземпляру каждый: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Техническое задание;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Проект системы;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Пояснительная записка;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Три варианта дополнительной функциональности на согласование.</w:t>
      </w:r>
    </w:p>
    <w:p w:rsidR="00000000" w:rsidDel="00000000" w:rsidP="00000000" w:rsidRDefault="00000000" w:rsidRPr="00000000" w14:paraId="0000010A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7.3 Требования по использованию ЕСКД и ЕСПД при разработке документов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Документы на Систему оформляют в соответствии с требованиями ОС ТУСУР-2021.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Общие требования:</w:t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размер бумаги — А4. Допускается для размещения рисунков и таблиц использование листов формата А3 с подшивкой по короткой стороне листа;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шрифт — Times New Roman 14;</w:t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первая строка — отступ 1,25 см;</w:t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межстрочный интервал — полуторный;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выравнивание — по ширине;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перенос слов — автоматический;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перенос слов из прописных букв — отменить.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 ИСТОЧНИКИ РАЗРАБОТКИ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В настоящем документе использованы следующая литература и нормативные документы:</w:t>
      </w:r>
    </w:p>
    <w:p w:rsidR="00000000" w:rsidDel="00000000" w:rsidP="00000000" w:rsidRDefault="00000000" w:rsidRPr="00000000" w14:paraId="0000011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Новые технологии в программировании : учебное пособие / А. А. Калентьев, Д. В. Гарайс, А. Е. Горяинов — Томск : Эль Контент, 2014. — 176 с.</w:t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ГОСТ 34.603 «Информационная технология. Виды испытаний автоматизированных систем».</w:t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ГОСТ 34.602 — 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ОС ТУСУР 01-2021 «Работы студенческие по направлениям подготовки и специальностям технического профиля. Общие требования и правила оформления от 25.11.2021».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Рабочая программа дисциплины «Основы разработки САПР».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Учебное пособие для студентов направления «Электроника и микроэлектроника» «Математические модели и САПР электронных приборов и устройств».</w:t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Введение в UML от создателей языка [Текст] : руководство пользователя / Г. Буч, Д. Рамбо, И. Якобсон. - 2-е изд. - М. : ДМК Пресс, 2012. - 494 с. : ил. - (Классика программирования). - Предм. указ.: с. 483-493. - ISBN 978-5-94074-644-7.</w:t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Ли. К. Основы САПР (CAD/CAM/CAE). — Спб.:«Питер», 2004. — 560с.</w:t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ГОСТ 16983-80 «Ключи гаечные комбинированные. Конструкция и размеры». — М.: Издательство стандартов, 1980.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701" w:right="850" w:header="708" w:footer="708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ind w:firstLine="0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ind w:left="709" w:firstLine="0"/>
      <w:jc w:val="left"/>
    </w:pPr>
    <w:rPr>
      <w:b w:val="1"/>
      <w:bCs w:val="1"/>
      <w:color w:val="00000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ind w:left="0" w:firstLine="709"/>
      <w:jc w:val="left"/>
    </w:pPr>
    <w:rPr>
      <w:b w:val="1"/>
      <w:bC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ind w:left="0" w:firstLine="709"/>
      <w:jc w:val="left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ind w:left="0" w:firstLine="709"/>
      <w:jc w:val="left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3600" w:hanging="720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4320" w:hanging="720"/>
    </w:pPr>
    <w:rPr>
      <w:rFonts w:ascii="Calibri" w:cs="Calibri" w:eastAsia="Calibri" w:hAnsi="Calibri"/>
      <w:color w:val="1e4d78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