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7F8BF" w14:textId="4908D40C" w:rsidR="00372CE0" w:rsidRPr="0073022B" w:rsidRDefault="00BF4D50" w:rsidP="00546D93">
      <w:pPr>
        <w:pStyle w:val="a7"/>
        <w:numPr>
          <w:ilvl w:val="0"/>
          <w:numId w:val="14"/>
        </w:numPr>
        <w:ind w:leftChars="0"/>
        <w:jc w:val="both"/>
        <w:rPr>
          <w:sz w:val="36"/>
          <w:szCs w:val="36"/>
        </w:rPr>
      </w:pPr>
      <w:r w:rsidRPr="0073022B">
        <w:rPr>
          <w:sz w:val="36"/>
          <w:szCs w:val="36"/>
        </w:rPr>
        <w:t>研究計畫內容（以</w:t>
      </w:r>
      <w:r w:rsidRPr="0073022B">
        <w:rPr>
          <w:sz w:val="36"/>
          <w:szCs w:val="36"/>
        </w:rPr>
        <w:t xml:space="preserve"> 10 </w:t>
      </w:r>
      <w:r w:rsidRPr="0073022B">
        <w:rPr>
          <w:sz w:val="36"/>
          <w:szCs w:val="36"/>
        </w:rPr>
        <w:t>頁為限）：</w:t>
      </w:r>
    </w:p>
    <w:p w14:paraId="6A0741E9" w14:textId="385B085B" w:rsidR="00BF4D50" w:rsidRDefault="00BF4D50" w:rsidP="00546D93">
      <w:pPr>
        <w:pStyle w:val="a7"/>
        <w:numPr>
          <w:ilvl w:val="0"/>
          <w:numId w:val="1"/>
        </w:numPr>
        <w:ind w:leftChars="0"/>
        <w:jc w:val="both"/>
        <w:rPr>
          <w:sz w:val="36"/>
          <w:szCs w:val="36"/>
        </w:rPr>
      </w:pPr>
      <w:r w:rsidRPr="00BF4D50">
        <w:rPr>
          <w:rFonts w:hint="eastAsia"/>
          <w:sz w:val="36"/>
          <w:szCs w:val="36"/>
        </w:rPr>
        <w:t>摘要</w:t>
      </w:r>
    </w:p>
    <w:p w14:paraId="41AD2368" w14:textId="173220CF" w:rsidR="009B5615" w:rsidRPr="009B5615" w:rsidRDefault="009B5615" w:rsidP="009B5615">
      <w:pPr>
        <w:ind w:firstLine="480"/>
        <w:jc w:val="both"/>
      </w:pPr>
      <w:r w:rsidRPr="006F5E6B">
        <w:rPr>
          <w:rFonts w:hint="eastAsia"/>
        </w:rPr>
        <w:t>有鑑於網路媒體已成為人們生活中不可分割的一部份，人們往往會利用各種類型之數據分析網站來獲取相關資訊，根據我們的觀察，從數據分析網站中只能取得統計數據結果</w:t>
      </w:r>
      <w:r w:rsidR="004A72CB">
        <w:rPr>
          <w:rFonts w:hint="eastAsia"/>
        </w:rPr>
        <w:t>，且統計結果不準確</w:t>
      </w:r>
      <w:r w:rsidRPr="006F5E6B">
        <w:rPr>
          <w:rFonts w:hint="eastAsia"/>
        </w:rPr>
        <w:t>，</w:t>
      </w:r>
      <w:r w:rsidR="004A72CB">
        <w:rPr>
          <w:rFonts w:hint="eastAsia"/>
        </w:rPr>
        <w:t>也</w:t>
      </w:r>
      <w:r w:rsidRPr="006F5E6B">
        <w:rPr>
          <w:rFonts w:hint="eastAsia"/>
        </w:rPr>
        <w:t>無法得知詳細內容，資料來源可靠度也無保障，</w:t>
      </w:r>
      <w:r>
        <w:rPr>
          <w:rFonts w:hint="eastAsia"/>
        </w:rPr>
        <w:t>若能從較多民眾使用之論壇中取得資料，並對資料進行分析</w:t>
      </w:r>
      <w:r w:rsidR="004A72CB">
        <w:rPr>
          <w:rFonts w:hint="eastAsia"/>
        </w:rPr>
        <w:t>及顯示來源</w:t>
      </w:r>
      <w:r>
        <w:rPr>
          <w:rFonts w:hint="eastAsia"/>
        </w:rPr>
        <w:t>，則可以大幅提高資料可靠度，</w:t>
      </w:r>
      <w:r w:rsidRPr="006F5E6B">
        <w:rPr>
          <w:rFonts w:hint="eastAsia"/>
        </w:rPr>
        <w:t>因此本計畫擬定設計一網站，透過爬蟲技術取得各大論壇的文章及評論等，利用</w:t>
      </w:r>
      <w:r w:rsidR="00716FE5">
        <w:rPr>
          <w:rFonts w:hint="eastAsia"/>
        </w:rPr>
        <w:t>BERT</w:t>
      </w:r>
      <w:r>
        <w:rPr>
          <w:rFonts w:hint="eastAsia"/>
        </w:rPr>
        <w:t>(</w:t>
      </w:r>
      <w:r w:rsidRPr="000F2926">
        <w:t>Bidirectional Encoder Representations from Transformer</w:t>
      </w:r>
      <w:r>
        <w:rPr>
          <w:rFonts w:hint="eastAsia"/>
        </w:rPr>
        <w:t>)</w:t>
      </w:r>
      <w:r>
        <w:rPr>
          <w:rFonts w:hint="eastAsia"/>
        </w:rPr>
        <w:t>自然</w:t>
      </w:r>
      <w:r w:rsidRPr="006F5E6B">
        <w:rPr>
          <w:rFonts w:hint="eastAsia"/>
        </w:rPr>
        <w:t>語言模型對文本進行分</w:t>
      </w:r>
      <w:r w:rsidR="004A72CB">
        <w:rPr>
          <w:rFonts w:hint="eastAsia"/>
        </w:rPr>
        <w:t>類</w:t>
      </w:r>
      <w:r w:rsidRPr="006F5E6B">
        <w:rPr>
          <w:rFonts w:hint="eastAsia"/>
        </w:rPr>
        <w:t>，分為中立、負面、正面之三大面向，並以視覺化圖表顯示結果</w:t>
      </w:r>
      <w:r>
        <w:rPr>
          <w:rFonts w:hint="eastAsia"/>
        </w:rPr>
        <w:t>，且</w:t>
      </w:r>
      <w:r w:rsidRPr="006F5E6B">
        <w:rPr>
          <w:rFonts w:hint="eastAsia"/>
        </w:rPr>
        <w:t>為了可以在各種設備上進行使用，本次專案以</w:t>
      </w:r>
      <w:r w:rsidRPr="006F5E6B">
        <w:rPr>
          <w:rFonts w:hint="eastAsia"/>
        </w:rPr>
        <w:t xml:space="preserve"> RWD</w:t>
      </w:r>
      <w:r w:rsidR="008B4535" w:rsidRPr="008B4535">
        <w:t>(Responsive Web Design)</w:t>
      </w:r>
      <w:r w:rsidRPr="006F5E6B">
        <w:rPr>
          <w:rFonts w:hint="eastAsia"/>
        </w:rPr>
        <w:t>響應式網頁的方式進行開發。</w:t>
      </w:r>
      <w:r>
        <w:rPr>
          <w:rFonts w:hint="eastAsia"/>
        </w:rPr>
        <w:t>本網頁將提供</w:t>
      </w:r>
      <w:r w:rsidR="004A72CB">
        <w:rPr>
          <w:rFonts w:hint="eastAsia"/>
        </w:rPr>
        <w:t>聲量分析、</w:t>
      </w:r>
      <w:r>
        <w:rPr>
          <w:rFonts w:hint="eastAsia"/>
        </w:rPr>
        <w:t>評論觀看等功能供使用者操作，本計畫預計能達成</w:t>
      </w:r>
      <w:r w:rsidRPr="006F5E6B">
        <w:rPr>
          <w:rFonts w:hint="eastAsia"/>
        </w:rPr>
        <w:t>提供</w:t>
      </w:r>
      <w:r w:rsidR="00481281">
        <w:rPr>
          <w:rFonts w:hint="eastAsia"/>
        </w:rPr>
        <w:t>聲量資訊給</w:t>
      </w:r>
      <w:r w:rsidRPr="006F5E6B">
        <w:rPr>
          <w:rFonts w:hint="eastAsia"/>
        </w:rPr>
        <w:t>意見領袖改善自身規劃，以及提供企業資訊以幫助決策</w:t>
      </w:r>
      <w:r>
        <w:rPr>
          <w:rFonts w:hint="eastAsia"/>
        </w:rPr>
        <w:t>之成效</w:t>
      </w:r>
      <w:r w:rsidRPr="006F5E6B">
        <w:rPr>
          <w:rFonts w:hint="eastAsia"/>
        </w:rPr>
        <w:t>。</w:t>
      </w:r>
    </w:p>
    <w:p w14:paraId="7EEC1730" w14:textId="0665CA86" w:rsidR="00BF4D50" w:rsidRDefault="00BF4D50" w:rsidP="00546D93">
      <w:pPr>
        <w:pStyle w:val="a7"/>
        <w:numPr>
          <w:ilvl w:val="0"/>
          <w:numId w:val="1"/>
        </w:numPr>
        <w:ind w:leftChars="0"/>
        <w:jc w:val="both"/>
        <w:rPr>
          <w:sz w:val="36"/>
          <w:szCs w:val="36"/>
        </w:rPr>
      </w:pPr>
      <w:r w:rsidRPr="00BF4D50">
        <w:rPr>
          <w:rFonts w:hint="eastAsia"/>
          <w:sz w:val="36"/>
          <w:szCs w:val="36"/>
        </w:rPr>
        <w:t>研究動機與研究問題</w:t>
      </w:r>
    </w:p>
    <w:p w14:paraId="4C18D0B9" w14:textId="74313FB8" w:rsidR="00BF4D50" w:rsidRDefault="00BF4D50" w:rsidP="00546D93">
      <w:pPr>
        <w:pStyle w:val="a7"/>
        <w:numPr>
          <w:ilvl w:val="0"/>
          <w:numId w:val="4"/>
        </w:numPr>
        <w:spacing w:line="276" w:lineRule="auto"/>
        <w:ind w:leftChars="0" w:left="482" w:hanging="482"/>
        <w:jc w:val="both"/>
        <w:rPr>
          <w:sz w:val="28"/>
          <w:szCs w:val="28"/>
        </w:rPr>
      </w:pPr>
      <w:r w:rsidRPr="00BF4D50">
        <w:rPr>
          <w:rFonts w:hint="eastAsia"/>
          <w:sz w:val="28"/>
          <w:szCs w:val="28"/>
        </w:rPr>
        <w:t>研究動機</w:t>
      </w:r>
    </w:p>
    <w:p w14:paraId="05248D15" w14:textId="4F779319" w:rsidR="00BF4D50" w:rsidRDefault="00BF4D50" w:rsidP="009B5615">
      <w:pPr>
        <w:ind w:firstLine="480"/>
        <w:jc w:val="both"/>
      </w:pPr>
      <w:r>
        <w:rPr>
          <w:rFonts w:hint="eastAsia"/>
        </w:rPr>
        <w:t>隨著</w:t>
      </w:r>
      <w:r>
        <w:rPr>
          <w:rFonts w:hint="eastAsia"/>
        </w:rPr>
        <w:t>FinTech</w:t>
      </w:r>
      <w:r>
        <w:rPr>
          <w:rFonts w:hint="eastAsia"/>
        </w:rPr>
        <w:t>的發展愈漸成熟，分析商業活動背後數據以及發掘潛在商機，已經成為企業在市場中競爭、生存的一大關鍵</w:t>
      </w:r>
      <w:sdt>
        <w:sdtPr>
          <w:rPr>
            <w:rFonts w:hint="eastAsia"/>
            <w:color w:val="000000"/>
          </w:rPr>
          <w:tag w:val="MENDELEY_CITATION_v3_eyJjaXRhdGlvbklEIjoiTUVOREVMRVlfQ0lUQVRJT05fYjAzY2I2YWYtM2Q3ZC00MTkxLWFiM2ItMzc4YmRkOGY2ZDViIiwicHJvcGVydGllcyI6eyJub3RlSW5kZXgiOjB9LCJpc0VkaXRlZCI6ZmFsc2UsIm1hbnVhbE92ZXJyaWRlIjp7ImlzTWFudWFsbHlPdmVycmlkZGVuIjpmYWxzZSwiY2l0ZXByb2NUZXh0IjoiKFNpdmFyYWphaCBldCBhbC4sIDIwMTcpIiwibWFudWFsT3ZlcnJpZGVUZXh0IjoiIn0sImNpdGF0aW9uSXRlbXMiOlt7ImlkIjoiNzYwZDYyYTQtNjNhOS0zNjhjLThjZDUtNDM2Njg5YjI0NDEwIiwiaXRlbURhdGEiOnsidHlwZSI6ImFydGljbGUtam91cm5hbCIsImlkIjoiNzYwZDYyYTQtNjNhOS0zNjhjLThjZDUtNDM2Njg5YjI0NDEwIiwidGl0bGUiOiJDcml0aWNhbCBhbmFseXNpcyBvZiBCaWcgRGF0YSBjaGFsbGVuZ2VzIGFuZCBhbmFseXRpY2FsIG1ldGhvZHMiLCJhdXRob3IiOlt7ImZhbWlseSI6IlNpdmFyYWphaCIsImdpdmVuIjoiVXRoYXlhc2Fua2FyIiwicGFyc2UtbmFtZXMiOmZhbHNlLCJkcm9wcGluZy1wYXJ0aWNsZSI6IiIsIm5vbi1kcm9wcGluZy1wYXJ0aWNsZSI6IiJ9LHsiZmFtaWx5IjoiS2FtYWwiLCJnaXZlbiI6Ik11aGFtbWFkIE11c3RhZmEiLCJwYXJzZS1uYW1lcyI6ZmFsc2UsImRyb3BwaW5nLXBhcnRpY2xlIjoiIiwibm9uLWRyb3BwaW5nLXBhcnRpY2xlIjoiIn0seyJmYW1pbHkiOiJJcmFuaSIsImdpdmVuIjoiWmFoaXIiLCJwYXJzZS1uYW1lcyI6ZmFsc2UsImRyb3BwaW5nLXBhcnRpY2xlIjoiIiwibm9uLWRyb3BwaW5nLXBhcnRpY2xlIjoiIn0seyJmYW1pbHkiOiJXZWVyYWtrb2R5IiwiZ2l2ZW4iOiJWaXNoYW50aCIsInBhcnNlLW5hbWVzIjpmYWxzZSwiZHJvcHBpbmctcGFydGljbGUiOiIiLCJub24tZHJvcHBpbmctcGFydGljbGUiOiIifV0sImNvbnRhaW5lci10aXRsZSI6IkpvdXJuYWwgb2YgQnVzaW5lc3MgUmVzZWFyY2giLCJhY2Nlc3NlZCI6eyJkYXRlLXBhcnRzIjpbWzIwMjIsMiw4XV19LCJET0kiOiIxMC4xMDE2L0ouSkJVU1JFUy4yMDE2LjA4LjAwMSIsIklTU04iOiIwMTQ4LTI5NjMiLCJpc3N1ZWQiOnsiZGF0ZS1wYXJ0cyI6W1syMDE3LDEsMV1dfSwicGFnZSI6IjI2My0yODYiLCJhYnN0cmFjdCI6IkJpZyBEYXRhIChCRCksIHdpdGggdGhlaXIgcG90ZW50aWFsIHRvIGFzY2VydGFpbiB2YWx1ZWQgaW5zaWdodHMgZm9yIGVuaGFuY2VkIGRlY2lzaW9uLW1ha2luZyBwcm9jZXNzLCBoYXZlIHJlY2VudGx5IGF0dHJhY3RlZCBzdWJzdGFudGlhbCBpbnRlcmVzdCBmcm9tIGJvdGggYWNhZGVtaWNzIGFuZCBwcmFjdGl0aW9uZXJzLiBCaWcgRGF0YSBBbmFseXRpY3MgKEJEQSkgaXMgaW5jcmVhc2luZ2x5IGJlY29taW5nIGEgdHJlbmRpbmcgcHJhY3RpY2UgdGhhdCBtYW55IG9yZ2FuaXphdGlvbnMgYXJlIGFkb3B0aW5nIHdpdGggdGhlIHB1cnBvc2Ugb2YgY29uc3RydWN0aW5nIHZhbHVhYmxlIGluZm9ybWF0aW9uIGZyb20gQkQuIFRoZSBhbmFseXRpY3MgcHJvY2VzcywgaW5jbHVkaW5nIHRoZSBkZXBsb3ltZW50IGFuZCB1c2Ugb2YgQkRBIHRvb2xzLCBpcyBzZWVuIGJ5IG9yZ2FuaXphdGlvbnMgYXMgYSB0b29sIHRvIGltcHJvdmUgb3BlcmF0aW9uYWwgZWZmaWNpZW5jeSB0aG91Z2ggaXQgaGFzIHN0cmF0ZWdpYyBwb3RlbnRpYWwsIGRyaXZlIG5ldyByZXZlbnVlIHN0cmVhbXMgYW5kIGdhaW4gY29tcGV0aXRpdmUgYWR2YW50YWdlcyBvdmVyIGJ1c2luZXNzIHJpdmFscy4gSG93ZXZlciwgdGhlcmUgYXJlIGRpZmZlcmVudCB0eXBlcyBvZiBhbmFseXRpYyBhcHBsaWNhdGlvbnMgdG8gY29uc2lkZXIuIFRoZXJlZm9yZSwgcHJpb3IgdG8gaGFzdHkgdXNlIGFuZCBidXlpbmcgY29zdGx5IEJEIHRvb2xzLCB0aGVyZSBpcyBhIG5lZWQgZm9yIG9yZ2FuaXphdGlvbnMgdG8gZmlyc3QgdW5kZXJzdGFuZCB0aGUgQkRBIGxhbmRzY2FwZS4gR2l2ZW4gdGhlIHNpZ25pZmljYW50IG5hdHVyZSBvZiB0aGUgQkQgYW5kIEJEQSwgdGhpcyBwYXBlciBwcmVzZW50cyBhIHN0YXRlLW9mLXRoZS1hcnQgcmV2aWV3IHRoYXQgcHJlc2VudHMgYSBob2xpc3RpYyB2aWV3IG9mIHRoZSBCRCBjaGFsbGVuZ2VzIGFuZCBCREEgbWV0aG9kcyB0aGVvcml6ZWQvcHJvcG9zZWQvZW1wbG95ZWQgYnkgb3JnYW5pemF0aW9ucyB0byBoZWxwIG90aGVycyB1bmRlcnN0YW5kIHRoaXMgbGFuZHNjYXBlIHdpdGggdGhlIG9iamVjdGl2ZSBvZiBtYWtpbmcgcm9idXN0IGludmVzdG1lbnQgZGVjaXNpb25zLiBJbiBkb2luZyBzbywgc3lzdGVtYXRpY2FsbHkgYW5hbHlzaW5nIGFuZCBzeW50aGVzaXppbmcgdGhlIGV4dGFudCByZXNlYXJjaCBwdWJsaXNoZWQgb24gQkQgYW5kIEJEQSBhcmVhLiBNb3JlIHNwZWNpZmljYWxseSwgdGhlIGF1dGhvcnMgc2VlayB0byBhbnN3ZXIgdGhlIGZvbGxvd2luZyB0d28gcHJpbmNpcGFsIHF1ZXN0aW9uczogUTEg4oCTIFdoYXQgYXJlIHRoZSBkaWZmZXJlbnQgdHlwZXMgb2YgQkQgY2hhbGxlbmdlcyB0aGVvcml6ZWQvcHJvcG9zZWQvY29uZnJvbnRlZCBieSBvcmdhbml6YXRpb25zPyBhbmQgUTIg4oCTIFdoYXQgYXJlIHRoZSBkaWZmZXJlbnQgdHlwZXMgb2YgQkRBIG1ldGhvZHMgdGhlb3JpemVkL3Byb3Bvc2VkL2VtcGxveWVkIHRvIG92ZXJjb21lIEJEIGNoYWxsZW5nZXM/LiBUaGlzIHN5c3RlbWF0aWMgbGl0ZXJhdHVyZSByZXZpZXcgKFNMUikgaXMgY2FycmllZCBvdXQgdGhyb3VnaCBvYnNlcnZpbmcgYW5kIHVuZGVyc3RhbmRpbmcgdGhlIHBhc3QgdHJlbmRzIGFuZCBleHRhbnQgcGF0dGVybnMvdGhlbWVzIGluIHRoZSBCREEgcmVzZWFyY2ggYXJlYSwgZXZhbHVhdGluZyBjb250cmlidXRpb25zLCBzdW1tYXJpemluZyBrbm93bGVkZ2UsIHRoZXJlYnkgaWRlbnRpZnlpbmcgbGltaXRhdGlvbnMsIGltcGxpY2F0aW9ucyBhbmQgcG90ZW50aWFsIGZ1cnRoZXIgcmVzZWFyY2ggYXZlbnVlcyB0byBzdXBwb3J0IHRoZSBhY2FkZW1pYyBjb21tdW5pdHkgaW4gZXhwbG9yaW5nIHJlc2VhcmNoIHRoZW1lcy9wYXR0ZXJucy4gVGh1cywgdG8gdHJhY2UgdGhlIGltcGxlbWVudGF0aW9uIG9mIEJEIHN0cmF0ZWdpZXMsIGEgcHJvZmlsaW5nIG1ldGhvZCBpcyBlbXBsb3llZCB0byBhbmFseXplIGFydGljbGVzIChwdWJsaXNoZWQgaW4gRW5nbGlzaC1zcGVha2luZyBwZWVyLXJldmlld2VkIGpvdXJuYWxzIGJldHdlZW4gMTk5NiBhbmQgMjAxNSkgZXh0cmFjdGVkIGZyb20gdGhlIFNjb3B1cyBkYXRhYmFzZS4gVGhlIGFuYWx5c2lzIHByZXNlbnRlZCBpbiB0aGlzIHBhcGVyIGhhcyBpZGVudGlmaWVkIHJlbGV2YW50IEJEIHJlc2VhcmNoIHN0dWRpZXMgdGhhdCBoYXZlIGNvbnRyaWJ1dGVkIGJvdGggY29uY2VwdHVhbGx5IGFuZCBlbXBpcmljYWxseSB0byB0aGUgZXhwYW5zaW9uIGFuZCBhY2NydWFsIG9mIGludGVsbGVjdHVhbCB3ZWFsdGggdG8gdGhlIEJEQSBpbiB0ZWNobm9sb2d5IGFuZCBvcmdhbml6YXRpb25hbCByZXNvdXJjZSBtYW5hZ2VtZW50IGRpc2NpcGxpbmUuIiwicHVibGlzaGVyIjoiRWxzZXZpZXIiLCJ2b2x1bWUiOiI3MCIsImV4cGFuZGVkSm91cm5hbFRpdGxlIjoiSm91cm5hbCBvZiBCdXNpbmVzcyBSZXNlYXJjaCJ9LCJpc1RlbXBvcmFyeSI6ZmFsc2V9XX0="/>
          <w:id w:val="2046330444"/>
          <w:placeholder>
            <w:docPart w:val="DefaultPlaceholder_-1854013440"/>
          </w:placeholder>
        </w:sdtPr>
        <w:sdtEndPr>
          <w:rPr>
            <w:rFonts w:hint="default"/>
          </w:rPr>
        </w:sdtEndPr>
        <w:sdtContent>
          <w:r w:rsidR="005705B4" w:rsidRPr="005705B4">
            <w:rPr>
              <w:color w:val="000000"/>
            </w:rPr>
            <w:t>(Sivarajah et al., 2017)</w:t>
          </w:r>
        </w:sdtContent>
      </w:sdt>
      <w:r>
        <w:rPr>
          <w:rFonts w:hint="eastAsia"/>
        </w:rPr>
        <w:t>。有涉足電子商務之眾多企業無論是公關、行銷等方面，都需要掌握目前聲量以及聲勢風向，用以發掘潛在市場</w:t>
      </w:r>
      <w:r w:rsidR="000A6E1C">
        <w:rPr>
          <w:rFonts w:hint="eastAsia"/>
        </w:rPr>
        <w:t>和</w:t>
      </w:r>
      <w:r>
        <w:rPr>
          <w:rFonts w:hint="eastAsia"/>
        </w:rPr>
        <w:t>提高競爭力</w:t>
      </w:r>
      <w:r w:rsidR="009F78CD">
        <w:rPr>
          <w:rFonts w:hint="eastAsia"/>
        </w:rPr>
        <w:t>，而</w:t>
      </w:r>
      <w:r>
        <w:rPr>
          <w:rFonts w:hint="eastAsia"/>
        </w:rPr>
        <w:t>品牌形象、網路口碑</w:t>
      </w:r>
      <w:r w:rsidR="000A6E1C">
        <w:rPr>
          <w:rFonts w:hint="eastAsia"/>
        </w:rPr>
        <w:t>、來源的可信度</w:t>
      </w:r>
      <w:r>
        <w:rPr>
          <w:rFonts w:hint="eastAsia"/>
        </w:rPr>
        <w:t>，</w:t>
      </w:r>
      <w:r w:rsidR="000A6E1C">
        <w:rPr>
          <w:rFonts w:hint="eastAsia"/>
        </w:rPr>
        <w:t>都</w:t>
      </w:r>
      <w:r>
        <w:rPr>
          <w:rFonts w:hint="eastAsia"/>
        </w:rPr>
        <w:t>是影響消費者購買決定之重要因素</w:t>
      </w:r>
      <w:sdt>
        <w:sdtPr>
          <w:rPr>
            <w:rFonts w:hint="eastAsia"/>
          </w:rPr>
          <w:tag w:val="MENDELEY_CITATION_v3_eyJjaXRhdGlvbklEIjoiTUVOREVMRVlfQ0lUQVRJT05fMjFlOTljNDUtMjExNi00MGQwLWFmYWUtNmRiMTMzZDVkZGYxIiwicHJvcGVydGllcyI6eyJub3RlSW5kZXgiOjB9LCJpc0VkaXRlZCI6ZmFsc2UsIm1hbnVhbE92ZXJyaWRlIjp7ImlzTWFudWFsbHlPdmVycmlkZGVuIjpmYWxzZSwiY2l0ZXByb2NUZXh0IjoiKEzDs3BleiAmIzM4OyBTaWNpbGlhLCAyMDE0KSIsIm1hbnVhbE92ZXJyaWRlVGV4dCI6IiJ9LCJjaXRhdGlvbkl0ZW1zIjpbeyJpZCI6IjMxYzkxMzJkLTZhODItMzg4Mi1hMzFlLTU3YjlhMzZhZjIyYSIsIml0ZW1EYXRhIjp7InR5cGUiOiJhcnRpY2xlLWpvdXJuYWwiLCJpZCI6IjMxYzkxMzJkLTZhODItMzg4Mi1hMzFlLTU3YjlhMzZhZjIyYSIsInRpdGxlIjoiRGV0ZXJtaW5hbnRzIG9mIEUtV09NIGluZmx1ZW5jZTogVGhlIHJvbGUgb2YgY29uc3VtZXJzJyBpbnRlcm5ldCBleHBlcmllbmNlIiwiYXV0aG9yIjpbeyJmYW1pbHkiOiJMw7NwZXoiLCJnaXZlbiI6Ik1hbnVlbGEiLCJwYXJzZS1uYW1lcyI6ZmFsc2UsImRyb3BwaW5nLXBhcnRpY2xlIjoiIiwibm9uLWRyb3BwaW5nLXBhcnRpY2xlIjoiIn0seyJmYW1pbHkiOiJTaWNpbGlhIiwiZ2l2ZW4iOiJNYXLDrWEiLCJwYXJzZS1uYW1lcyI6ZmFsc2UsImRyb3BwaW5nLXBhcnRpY2xlIjoiIiwibm9uLWRyb3BwaW5nLXBhcnRpY2xlIjoiIn1dLCJjb250YWluZXItdGl0bGUiOiJKb3VybmFsIG9mIFRoZW9yZXRpY2FsIGFuZCBBcHBsaWVkIEVsZWN0cm9uaWMgQ29tbWVyY2UgUmVzZWFyY2giLCJhY2Nlc3NlZCI6eyJkYXRlLXBhcnRzIjpbWzIwMjIsMiw4XV19LCJET0kiOiIxMC40MDY3L1MwNzE4LTE4NzYyMDE0MDAwMTAwMDA0IiwiSVNTTiI6IjA3MTgxODc2IiwiVVJMIjoiaHR0cHM6Ly93d3cucmVzZWFyY2hnYXRlLm5ldC9wdWJsaWNhdGlvbi8yNTcxMzg1OTVfRGV0ZXJtaW5hbnRzX29mX0UtV09NX0luZmx1ZW5jZV9UaGVfUm9sZV9vZl9Db25zdW1lcnMnX0ludGVybmV0X0V4cGVyaWVuY2UiLCJpc3N1ZWQiOnsiZGF0ZS1wYXJ0cyI6W1syMDE0XV19LCJwYWdlIjoiMjgtNDMiLCJhYnN0cmFjdCI6IlJlc2VhcmNoIGhhcyB3aWRlbHkgZGVtb25zdHJhdGVkIHRoYXQgcGVyc29uYWwgc291cmNlcyBvZiBpbmZvcm1hdGlvbiBhcmUgbW9yZSBpbmZsdWVudGlhbCB0aGFuIGZpcm0tZ2VuZXJhdGVkIHNvdXJjZXMuIFRoZSBwb3RlbnRpYWwgaW1wYWN0IG9mIG90aGVycycgb3BpbmlvbnMgaGFzIGRyYW1hdGljYWxseSBpbmNyZWFzZWQgd2l0aCB0aGUgZGV2ZWxvcG1lbnQgb2YgdGhlIEludGVybmV0LiBIb3dldmVyLCB2ZXJ5IGxpdHRsZSBpcyBrbm93biBhYm91dCB3aGF0IG1ha2VzIGNlcnRhaW4gb3BpbmlvbnMgbW9yZSBpbmZsdWVudGlhbCB0aGFuIG90aGVycy4gVGhlIHB1cnBvc2Ugb2YgdGhpcyBwYXBlciBpcyB0byBleGFtaW5lIHRoZSBkZXRlcm1pbmFudHMgb2YgZWxlY3Ryb25pYyB3b3JkIG9mIG1vdXRoIChlLVdPTSkgaW5mbHVlbmNlLiBXZSBkZW1vbnN0cmF0ZSB0aGF0IHRoZSBpbmZsdWVuY2Ugb2YgZS1XT00gZGVwZW5kcyBvbiBzb3VyY2UgY3JlZGliaWxpdHksIHZhbGVuY2UsIGFuZCB0aGUgdm9sdW1lIG9mIGluZm9ybWF0aW9uIG9idGFpbmVkIGZyb20gZS1XT00uIE1vcmUgaW50ZXJlc3RpbmdseSwgd2UgYWxzbyBmaW5kIHRoYXQgdGhlcmUgZXhpc3RzIGEgcXVhZHJhdGljIHJlbGF0aW9uc2hpcCBiZXR3ZWVuIGNvbnN1bWVycycgSW50ZXJuZXQgZXhwZXJpZW5jZSBhbmQgZS1XT00gaW5mbHVlbmNlLiDCqSAyMDE0IFVuaXZlcnNpZGFkIGRlIFRhbGNhIC0gQ2hpbGUuIiwiaXNzdWUiOiIxIiwidm9sdW1lIjoiOSIsImV4cGFuZGVkSm91cm5hbFRpdGxlIjoiSm91cm5hbCBvZiBUaGVvcmV0aWNhbCBhbmQgQXBwbGllZCBFbGVjdHJvbmljIENvbW1lcmNlIFJlc2VhcmNoIn0sImlzVGVtcG9yYXJ5IjpmYWxzZX1dfQ=="/>
          <w:id w:val="-1817101308"/>
          <w:placeholder>
            <w:docPart w:val="DefaultPlaceholder_-1854013440"/>
          </w:placeholder>
        </w:sdtPr>
        <w:sdtEndPr/>
        <w:sdtContent>
          <w:r w:rsidR="005705B4">
            <w:rPr>
              <w:rFonts w:eastAsia="Times New Roman"/>
            </w:rPr>
            <w:t>(López &amp; Sicilia, 2014)</w:t>
          </w:r>
        </w:sdtContent>
      </w:sdt>
      <w:r w:rsidR="000A6E1C">
        <w:rPr>
          <w:rFonts w:hint="eastAsia"/>
        </w:rPr>
        <w:t>。</w:t>
      </w:r>
    </w:p>
    <w:p w14:paraId="03A35E2C" w14:textId="6FB85D1D" w:rsidR="00BF4D50" w:rsidRDefault="00BF4D50" w:rsidP="009B5615">
      <w:pPr>
        <w:ind w:firstLine="480"/>
        <w:jc w:val="both"/>
      </w:pPr>
      <w:r>
        <w:rPr>
          <w:rFonts w:hint="eastAsia"/>
        </w:rPr>
        <w:t>對於人類而言，資料量過於龐大時，即便收集到大量資料，也難以在短期時間內吸收、消化成為有效資訊，這些片段資料也容易造成決策者進行過於武斷的決策，影響決策結果，導致金錢</w:t>
      </w:r>
      <w:r w:rsidR="00893306">
        <w:rPr>
          <w:rFonts w:hint="eastAsia"/>
        </w:rPr>
        <w:t>、時間</w:t>
      </w:r>
      <w:r>
        <w:rPr>
          <w:rFonts w:hint="eastAsia"/>
        </w:rPr>
        <w:t>成本提升，將錢投入行銷黑洞之中</w:t>
      </w:r>
      <w:sdt>
        <w:sdtPr>
          <w:rPr>
            <w:rFonts w:hint="eastAsia"/>
            <w:color w:val="000000"/>
          </w:rPr>
          <w:tag w:val="MENDELEY_CITATION_v3_eyJjaXRhdGlvbklEIjoiTUVOREVMRVlfQ0lUQVRJT05fYTE3YzU5NGUtMmU2ZC00Y2FhLTkxMTMtOGM0YTNmZTAzZDQ4IiwicHJvcGVydGllcyI6eyJub3RlSW5kZXgiOjB9LCJpc0VkaXRlZCI6ZmFsc2UsIm1hbnVhbE92ZXJyaWRlIjp7ImlzTWFudWFsbHlPdmVycmlkZGVuIjpmYWxzZSwiY2l0ZXByb2NUZXh0IjoiKHZhbiBkZXIgQm9yZ2ggZXQgYWwuLCAyMDIwKSIsIm1hbnVhbE92ZXJyaWRlVGV4dCI6IiJ9LCJjaXRhdGlvbkl0ZW1zIjpbeyJpZCI6ImM1MjJmNmQxLTkyYzUtM2EzMS1iZGI1LTA4MDUyODU3NThiMCIsIml0ZW1EYXRhIjp7InR5cGUiOiJhcnRpY2xlLWpvdXJuYWwiLCJpZCI6ImM1MjJmNmQxLTkyYzUtM2EzMS1iZGI1LTA4MDUyODU3NThiMCIsInRpdGxlIjoiSWRlbnRpZnlpbmcsIEFuYWx5emluZywgYW5kIEZpbmRpbmcgU29sdXRpb25zIHRvIHRoZSBTYWxlcyBMZWFkIEJsYWNrIEhvbGU6IEEgRGVzaWduIFNjaWVuY2UgQXBwcm9hY2giLCJhdXRob3IiOlt7ImZhbWlseSI6IkJvcmdoIiwiZ2l2ZW4iOiJNaWNoZWwiLCJwYXJzZS1uYW1lcyI6ZmFsc2UsImRyb3BwaW5nLXBhcnRpY2xlIjoiIiwibm9uLWRyb3BwaW5nLXBhcnRpY2xlIjoidmFuIGRlciJ9LHsiZmFtaWx5IjoiWHUiLCJnaXZlbiI6Ikp1YW4iLCJwYXJzZS1uYW1lcyI6ZmFsc2UsImRyb3BwaW5nLXBhcnRpY2xlIjoiIiwibm9uLWRyb3BwaW5nLXBhcnRpY2xlIjoiIn0seyJmYW1pbHkiOiJTaWtrZW5rIiwiZ2l2ZW4iOiJNYXJpbiIsInBhcnNlLW5hbWVzIjpmYWxzZSwiZHJvcHBpbmctcGFydGljbGUiOiIiLCJub24tZHJvcHBpbmctcGFydGljbGUiOiIifV0sImNvbnRhaW5lci10aXRsZSI6IkluZHVzdHJpYWwgTWFya2V0aW5nIE1hbmFnZW1lbnQiLCJhY2Nlc3NlZCI6eyJkYXRlLXBhcnRzIjpbWzIwMjIsMiw4XV19LCJET0kiOiIxMC4xMDE2L0ouSU5ETUFSTUFOLjIwMjAuMDUuMDA4IiwiSVNTTiI6IjAwMTktODUwMSIsIlVSTCI6Imh0dHBzOi8vcmVzZWFyY2guY2JzLmRrL2VuL3B1YmxpY2F0aW9ucy9pZGVudGlmeWluZy1hbmFseXppbmctYW5kLWZpbmRpbmctc29sdXRpb25zLXRvLXRoZS1zYWxlcy1sZWFkLWJsYSIsImlzc3VlZCI6eyJkYXRlLXBhcnRzIjpbWzIwMjAsNywxXV19LCJwYWdlIjoiMTM2LTE1MSIsImFic3RyYWN0IjoiSW4gdGhpcyBwYXBlciwgd2UgYXBwbHkgYSBkZXNpZ24gc2NpZW5jZSBhcHByb2FjaCB0byBoZWxwIGEgYnVzaW5lc3MtdG8tYnVzaW5lc3MgcHJvZHVjdC1zb2x1dGlvbiBwcm92aWRlciBmaW5kIHNvbHV0aW9ucyB0byB0aGUgc2FsZXMgbGVhZCBibGFjayBob2xlLiBPdXIgcHJvcG9zZWQgc29sdXRpb24gZW1lcmdlcyBieSBsZXZlcmFnaW5nIGluc2lnaHRzIGZyb20gZGVjaXNpb24tbWFraW5nIGxpdGVyYXR1cmUgYW5kIG9wZXJhdGlvbnMgbWFuYWdlbWVudCBsaXRlcmF0dXJlLiBUaGUgcHJvcG9zZWQgZGVzaWduIHJ1bGVzIGhlbHAgbWFya2V0aW5nIHJlcHJlc2VudGF0aXZlcyBhc3NpZ24gbGVhZHMgbW9yZSBlZmZlY3RpdmVseSB0byBzYWxlcyByZXByZXNlbnRhdGl2ZXMsIHRoZXJlYnkgZm9zdGVyaW5nIGZvbGxvdy11cCBvZiBtYXJrZXRpbmcgZ2VuZXJhdGVkIGxlYWRzLiBJbiBhZGRpdGlvbiB0byBvdXIgZWZmb3J0cyB0byBzb2x2ZSB0aGUgc2FsZXMgbGVhZCBibGFjayBob2xlLCB3ZSBnYWluIGluc2lnaHRzIGludG8gaG93IGF1dGhlbnRpYyBtYXJrZXRpbmcgcHJvYmxlbXMgY2FuIGJlIGFkZHJlc3NlZCB0aHJvdWdoIGRlc2lnbiByZXNlYXJjaC4gQnkgb3V0bGluaW5nIGEgZml2ZS1zdGVwIHByb2NlZHVyZSB3ZSBpbGx1c3RyYXRlIGhvdyBtYXJrZXRpbmcgc2Nob2xhcnMgYW5kIHByYWN0aXRpb25lcnMgam9pbnRseSBjYW4gYWRkcmVzcyBwcmFjdGljYWwgcHJvYmxlbXMgaW4gYSByaWdvcm91cyBtYW5uZXIuIFRoZSBhcHByb2FjaCBlbnN1cmVzIHRoYXQgcmVsZXZhbnQgcmVzZWFyY2ggaXMgY29uZHVjdGVkIHVzaW5nIHN0YXRlLW9mLXRoZS1hcnQgcmVzZWFyY2ggbWV0aG9kb2xvZ2llcy4gQXMgc3VjaCwgdGhlIGRlc2lnbiBzY2llbmNlIHJlc2VhcmNoIGFwcHJvYWNoIGlzIG11bHRpLW1ldGhvZCwgbXVsdGktc291cmNlLCBhbmQgbXVsdGktc3RlcCBpbiBuYXR1cmUuIEZpbmFsbHksIGJ5IGRldmVsb3Bpbmcgbm9ybWF0aXZlIGRlc2lnbiBydWxlcyB3ZSBub3Qgb25seSBwcm92aWRlIG1hbmFnZXJzIHdpdGggcHJlc2NyaXB0aXZlIGtub3dsZWRnZSBvbiB3aGF0IHRvIGRvIGluIGNlcnRhaW4gcHJvYmxlbSBzaXR1YXRpb25zLCBidXQgYWxzbyBwcm92aWRlIHRlc3RhYmxlIHByb3Bvc2l0aW9ucyB0aGF0IHJlc2VhcmNoZXJzIGNhbiB2YWxpZGF0ZSBpbiBvdGhlciBjb250ZXh0cy4gQXMgc3VjaCwgdGhlIGF1dGhvcnMgYnVpbGQgb24gYW5kIGV4dGVuZCB0aGUgcmljaCBtYXJrZXRpbmcgcmVzZWFyY2ggdHJhZGl0aW9uLiIsInB1Ymxpc2hlciI6IkVsc2V2aWVyIiwidm9sdW1lIjoiODgiLCJleHBhbmRlZEpvdXJuYWxUaXRsZSI6IkluZHVzdHJpYWwgTWFya2V0aW5nIE1hbmFnZW1lbnQifSwiaXNUZW1wb3JhcnkiOmZhbHNlfV19"/>
          <w:id w:val="-1261361294"/>
          <w:placeholder>
            <w:docPart w:val="DefaultPlaceholder_-1854013440"/>
          </w:placeholder>
        </w:sdtPr>
        <w:sdtEndPr>
          <w:rPr>
            <w:rFonts w:hint="default"/>
          </w:rPr>
        </w:sdtEndPr>
        <w:sdtContent>
          <w:r w:rsidR="005705B4" w:rsidRPr="005705B4">
            <w:rPr>
              <w:color w:val="000000"/>
            </w:rPr>
            <w:t>(van der Borgh et al., 2020)</w:t>
          </w:r>
        </w:sdtContent>
      </w:sdt>
      <w:r>
        <w:rPr>
          <w:rFonts w:hint="eastAsia"/>
        </w:rPr>
        <w:t>，因此</w:t>
      </w:r>
      <w:r w:rsidR="0063240D">
        <w:rPr>
          <w:rFonts w:hint="eastAsia"/>
        </w:rPr>
        <w:t>如何快速</w:t>
      </w:r>
      <w:r>
        <w:rPr>
          <w:rFonts w:hint="eastAsia"/>
        </w:rPr>
        <w:t>將龐大數量資料進行統整、分析並加以分類在決策當中扮演極其重要的角色。</w:t>
      </w:r>
    </w:p>
    <w:p w14:paraId="2066694F" w14:textId="2C1BE767" w:rsidR="00BF4D50" w:rsidRPr="00BF4D50" w:rsidRDefault="00BF4D50" w:rsidP="009B5615">
      <w:pPr>
        <w:ind w:firstLine="480"/>
        <w:jc w:val="both"/>
      </w:pPr>
      <w:r>
        <w:rPr>
          <w:rFonts w:hint="eastAsia"/>
        </w:rPr>
        <w:t>綜上述原因，電商相關企業求拓展市場、提高競爭力、創造品牌口碑</w:t>
      </w:r>
      <w:r w:rsidR="00D92E8D">
        <w:rPr>
          <w:rFonts w:hint="eastAsia"/>
        </w:rPr>
        <w:t>，必須培養人才</w:t>
      </w:r>
      <w:r>
        <w:rPr>
          <w:rFonts w:hint="eastAsia"/>
        </w:rPr>
        <w:t>，</w:t>
      </w:r>
      <w:r w:rsidR="00D92E8D">
        <w:rPr>
          <w:rFonts w:hint="eastAsia"/>
        </w:rPr>
        <w:t>而</w:t>
      </w:r>
      <w:r>
        <w:rPr>
          <w:rFonts w:hint="eastAsia"/>
        </w:rPr>
        <w:t>培養專業數據分析人才之長期人力以及時間成本極為昂貴，勢必有求於專業之數據分析企業，因此，本專案計畫期望利用爬蟲技術抓取網路上各大論壇之資料，並以龐大數量之資料集結合深度學習，配合</w:t>
      </w:r>
      <w:r w:rsidR="00716FE5">
        <w:rPr>
          <w:rFonts w:hint="eastAsia"/>
        </w:rPr>
        <w:t>BERT</w:t>
      </w:r>
      <w:r w:rsidR="00D92E8D">
        <w:rPr>
          <w:rFonts w:hint="eastAsia"/>
        </w:rPr>
        <w:t>模型</w:t>
      </w:r>
      <w:r>
        <w:rPr>
          <w:rFonts w:hint="eastAsia"/>
        </w:rPr>
        <w:t>進行分類，最後以圖形化之視覺型圖表結合資料來源相關資訊</w:t>
      </w:r>
      <w:r w:rsidR="0063240D">
        <w:rPr>
          <w:rFonts w:hint="eastAsia"/>
        </w:rPr>
        <w:t>進行</w:t>
      </w:r>
      <w:r>
        <w:rPr>
          <w:rFonts w:hint="eastAsia"/>
        </w:rPr>
        <w:t>呈現，用以增加</w:t>
      </w:r>
      <w:r w:rsidR="0063240D">
        <w:rPr>
          <w:rFonts w:hint="eastAsia"/>
        </w:rPr>
        <w:t>資料</w:t>
      </w:r>
      <w:r>
        <w:rPr>
          <w:rFonts w:hint="eastAsia"/>
        </w:rPr>
        <w:t>來源之可信度，可使涉足電商相關業務之企業能夠掌握更全面、無死角的資訊，以利於決策，此外，網紅也能透過本專案系統了解自身評價，進行未來規劃。</w:t>
      </w:r>
    </w:p>
    <w:p w14:paraId="038531F3" w14:textId="7FB7827C" w:rsidR="00BF4D50" w:rsidRDefault="00BF4D50" w:rsidP="00546D93">
      <w:pPr>
        <w:pStyle w:val="a7"/>
        <w:numPr>
          <w:ilvl w:val="0"/>
          <w:numId w:val="4"/>
        </w:numPr>
        <w:spacing w:line="276" w:lineRule="auto"/>
        <w:ind w:leftChars="0" w:left="482" w:hanging="482"/>
        <w:jc w:val="both"/>
        <w:rPr>
          <w:sz w:val="28"/>
          <w:szCs w:val="28"/>
        </w:rPr>
      </w:pPr>
      <w:bookmarkStart w:id="0" w:name="_Ref95167306"/>
      <w:r w:rsidRPr="00BF4D50">
        <w:rPr>
          <w:rFonts w:hint="eastAsia"/>
          <w:sz w:val="28"/>
          <w:szCs w:val="28"/>
        </w:rPr>
        <w:t>研究問題</w:t>
      </w:r>
      <w:bookmarkEnd w:id="0"/>
    </w:p>
    <w:p w14:paraId="50F71CF7" w14:textId="37E964B7" w:rsidR="002A39B6" w:rsidRDefault="00BF4D50" w:rsidP="00D92E8D">
      <w:pPr>
        <w:jc w:val="both"/>
      </w:pPr>
      <w:r>
        <w:rPr>
          <w:rFonts w:hint="eastAsia"/>
        </w:rPr>
        <w:t>經過我們對市面上數據分析</w:t>
      </w:r>
      <w:r w:rsidR="0063240D">
        <w:rPr>
          <w:rFonts w:hint="eastAsia"/>
        </w:rPr>
        <w:t>以及資訊整合網站</w:t>
      </w:r>
      <w:r>
        <w:rPr>
          <w:rFonts w:hint="eastAsia"/>
        </w:rPr>
        <w:t>之觀察，我們發現</w:t>
      </w:r>
      <w:r w:rsidR="008D2907">
        <w:rPr>
          <w:rFonts w:hint="eastAsia"/>
        </w:rPr>
        <w:t>現有</w:t>
      </w:r>
      <w:r w:rsidR="0063240D">
        <w:rPr>
          <w:rFonts w:hint="eastAsia"/>
        </w:rPr>
        <w:t>網站</w:t>
      </w:r>
      <w:r>
        <w:rPr>
          <w:rFonts w:hint="eastAsia"/>
        </w:rPr>
        <w:t>中存在著兩項問題</w:t>
      </w:r>
      <w:r>
        <w:rPr>
          <w:rFonts w:hint="eastAsia"/>
        </w:rPr>
        <w:t>(1)</w:t>
      </w:r>
      <w:r>
        <w:rPr>
          <w:rFonts w:hint="eastAsia"/>
        </w:rPr>
        <w:t>缺乏可靠的資料來源</w:t>
      </w:r>
      <w:r>
        <w:rPr>
          <w:rFonts w:hint="eastAsia"/>
        </w:rPr>
        <w:t>(2)</w:t>
      </w:r>
      <w:r>
        <w:rPr>
          <w:rFonts w:hint="eastAsia"/>
        </w:rPr>
        <w:t>缺乏實際情緒面向</w:t>
      </w:r>
    </w:p>
    <w:p w14:paraId="1E2A0F76" w14:textId="77777777" w:rsidR="000C3E60" w:rsidRDefault="00BF4D50" w:rsidP="00546D93">
      <w:pPr>
        <w:pStyle w:val="a7"/>
        <w:numPr>
          <w:ilvl w:val="0"/>
          <w:numId w:val="5"/>
        </w:numPr>
        <w:ind w:leftChars="0"/>
        <w:jc w:val="both"/>
        <w:sectPr w:rsidR="000C3E60" w:rsidSect="00EF75A0">
          <w:headerReference w:type="even" r:id="rId8"/>
          <w:headerReference w:type="default" r:id="rId9"/>
          <w:footerReference w:type="even" r:id="rId10"/>
          <w:footerReference w:type="default" r:id="rId11"/>
          <w:headerReference w:type="first" r:id="rId12"/>
          <w:footerReference w:type="first" r:id="rId13"/>
          <w:pgSz w:w="11906" w:h="16838"/>
          <w:pgMar w:top="1134" w:right="1134" w:bottom="1134" w:left="1134" w:header="851" w:footer="992" w:gutter="0"/>
          <w:cols w:space="425"/>
          <w:docGrid w:type="lines" w:linePitch="360"/>
        </w:sectPr>
      </w:pPr>
      <w:r>
        <w:rPr>
          <w:rFonts w:hint="eastAsia"/>
        </w:rPr>
        <w:t>在網路溫度計網站</w:t>
      </w:r>
      <w:r w:rsidR="009046AD">
        <w:rPr>
          <w:rStyle w:val="af6"/>
        </w:rPr>
        <w:footnoteReference w:id="1"/>
      </w:r>
      <w:r>
        <w:rPr>
          <w:rFonts w:hint="eastAsia"/>
        </w:rPr>
        <w:t>中，有進行情緒面向之判斷，且有進行各種人物之主題分類（如</w:t>
      </w:r>
    </w:p>
    <w:p w14:paraId="5D975493" w14:textId="3A533541" w:rsidR="00BF4D50" w:rsidRDefault="00BF4D50" w:rsidP="00546D93">
      <w:pPr>
        <w:pStyle w:val="a7"/>
        <w:numPr>
          <w:ilvl w:val="0"/>
          <w:numId w:val="5"/>
        </w:numPr>
        <w:ind w:leftChars="0"/>
        <w:jc w:val="both"/>
      </w:pPr>
      <w:r>
        <w:rPr>
          <w:rFonts w:hint="eastAsia"/>
        </w:rPr>
        <w:lastRenderedPageBreak/>
        <w:t>Youtuber</w:t>
      </w:r>
      <w:r>
        <w:rPr>
          <w:rFonts w:hint="eastAsia"/>
        </w:rPr>
        <w:t>、立法委員、人氣歌手等等），針對這些人物利用</w:t>
      </w:r>
      <w:r>
        <w:rPr>
          <w:rFonts w:hint="eastAsia"/>
        </w:rPr>
        <w:t>AI</w:t>
      </w:r>
      <w:r>
        <w:rPr>
          <w:rFonts w:hint="eastAsia"/>
        </w:rPr>
        <w:t>人工智慧進行情緒面向之分析，然而此網站中針對這些社群關注之評論與文章面向比率，中立的則數占比非常高，平均超過八成，</w:t>
      </w:r>
      <w:r w:rsidR="008D2907">
        <w:rPr>
          <w:rFonts w:hint="eastAsia"/>
        </w:rPr>
        <w:t>此外，</w:t>
      </w:r>
      <w:r>
        <w:rPr>
          <w:rFonts w:hint="eastAsia"/>
        </w:rPr>
        <w:t>這些評論以及文章</w:t>
      </w:r>
      <w:r w:rsidR="008D2907">
        <w:rPr>
          <w:rFonts w:hint="eastAsia"/>
        </w:rPr>
        <w:t>並無</w:t>
      </w:r>
      <w:r>
        <w:rPr>
          <w:rFonts w:hint="eastAsia"/>
        </w:rPr>
        <w:t>標示資料來源，無法得知這些資料</w:t>
      </w:r>
      <w:r w:rsidR="00B21304">
        <w:rPr>
          <w:rFonts w:hint="eastAsia"/>
        </w:rPr>
        <w:t>是否</w:t>
      </w:r>
      <w:r>
        <w:rPr>
          <w:rFonts w:hint="eastAsia"/>
        </w:rPr>
        <w:t>可信。我們認為透過此專案計畫之自然語言模型</w:t>
      </w:r>
      <w:r w:rsidR="00716FE5">
        <w:rPr>
          <w:rFonts w:hint="eastAsia"/>
        </w:rPr>
        <w:t>BERT</w:t>
      </w:r>
      <w:r>
        <w:rPr>
          <w:rFonts w:hint="eastAsia"/>
        </w:rPr>
        <w:t>進行模型的訓練，可以達到情緒面向更高的準確率</w:t>
      </w:r>
      <w:r w:rsidR="00B21304">
        <w:rPr>
          <w:rFonts w:hint="eastAsia"/>
        </w:rPr>
        <w:t>，並且在視覺化圖表呈現時一併顯示資料來源以提高可信度</w:t>
      </w:r>
      <w:r>
        <w:rPr>
          <w:rFonts w:hint="eastAsia"/>
        </w:rPr>
        <w:t>。</w:t>
      </w:r>
    </w:p>
    <w:p w14:paraId="3E15D744" w14:textId="49EC53BE" w:rsidR="00BF4D50" w:rsidRPr="00BF4D50" w:rsidRDefault="009B5615" w:rsidP="00546D93">
      <w:pPr>
        <w:pStyle w:val="a7"/>
        <w:numPr>
          <w:ilvl w:val="0"/>
          <w:numId w:val="5"/>
        </w:numPr>
        <w:ind w:leftChars="0"/>
        <w:jc w:val="both"/>
      </w:pPr>
      <w:r>
        <w:rPr>
          <w:rFonts w:hint="eastAsia"/>
        </w:rPr>
        <w:t>在</w:t>
      </w:r>
      <w:r w:rsidR="00BF4D50">
        <w:rPr>
          <w:rFonts w:hint="eastAsia"/>
        </w:rPr>
        <w:t>KOL Rader</w:t>
      </w:r>
      <w:r>
        <w:rPr>
          <w:rFonts w:hint="eastAsia"/>
        </w:rPr>
        <w:t>網站</w:t>
      </w:r>
      <w:r w:rsidR="009046AD">
        <w:rPr>
          <w:rStyle w:val="af6"/>
        </w:rPr>
        <w:footnoteReference w:id="2"/>
      </w:r>
      <w:r>
        <w:rPr>
          <w:rFonts w:hint="eastAsia"/>
        </w:rPr>
        <w:t>中</w:t>
      </w:r>
      <w:r w:rsidR="00BF4D50">
        <w:rPr>
          <w:rFonts w:hint="eastAsia"/>
        </w:rPr>
        <w:t>，儘管有詳細的篩選功能，也有追蹤目標人物的互動、觀看、粉絲成長率，</w:t>
      </w:r>
      <w:r w:rsidR="00AC7681">
        <w:rPr>
          <w:rFonts w:hint="eastAsia"/>
        </w:rPr>
        <w:t>然而，</w:t>
      </w:r>
      <w:r w:rsidR="00B462D0">
        <w:rPr>
          <w:rFonts w:hint="eastAsia"/>
        </w:rPr>
        <w:t>負面行銷也會造成上述各指標之成長</w:t>
      </w:r>
      <w:sdt>
        <w:sdtPr>
          <w:rPr>
            <w:rFonts w:hint="eastAsia"/>
            <w:color w:val="000000"/>
          </w:rPr>
          <w:tag w:val="MENDELEY_CITATION_v3_eyJjaXRhdGlvbklEIjoiTUVOREVMRVlfQ0lUQVRJT05fN2Y5NTAzNTgtZmQ1MS00MDI1LThhM2ItOGNmNDJmYWI2Zjc3IiwicHJvcGVydGllcyI6eyJub3RlSW5kZXgiOjB9LCJpc0VkaXRlZCI6ZmFsc2UsIm1hbnVhbE92ZXJyaWRlIjp7ImlzTWFudWFsbHlPdmVycmlkZGVuIjpmYWxzZSwiY2l0ZXByb2NUZXh0IjoiKFN0ZXZlbnMsIDIwMDkpIiwibWFudWFsT3ZlcnJpZGVUZXh0IjoiIn0sImNpdGF0aW9uSXRlbXMiOlt7ImlkIjoiMTdhOWMxYjctNWM4Zi0zOWZiLTkzYTMtYzZiZDY2Yzc1MDY1IiwiaXRlbURhdGEiOnsidHlwZSI6ImFydGljbGUtam91cm5hbCIsImlkIjoiMTdhOWMxYjctNWM4Zi0zOWZiLTkzYTMtYzZiZDY2Yzc1MDY1IiwidGl0bGUiOiJFbGVtZW50cyBvZiBOZWdhdGl2aXR5OiBWb2x1bWUgYW5kIFByb3BvcnRpb24gaW4gRXhwb3N1cmUgdG8gTmVnYXRpdmUgQWR2ZXJ0aXNpbmciLCJhdXRob3IiOlt7ImZhbWlseSI6IlN0ZXZlbnMiLCJnaXZlbiI6IkRhbmllbCIsInBhcnNlLW5hbWVzIjpmYWxzZSwiZHJvcHBpbmctcGFydGljbGUiOiIiLCJub24tZHJvcHBpbmctcGFydGljbGUiOiIifV0sImNvbnRhaW5lci10aXRsZSI6IlBvbGl0aWNhbCBCZWhhdmlvciIsIklTU04iOiIwMTkwOTMyMCwgMTU3MzY2ODciLCJVUkwiOiJodHRwOi8vd3d3LmpzdG9yLm9yZy9zdGFibGUvNDA1ODcyOTIiLCJpc3N1ZWQiOnsiZGF0ZS1wYXJ0cyI6W1syMDA5XV19LCJwYWdlIjoiNDI5LTQ1NCIsImFic3RyYWN0IjoiW1JlY2VudCBzdHVkaWVzIGNvbnRlbmQgdGhhdCBuZWdhdGl2ZSBhZHZlcnRpc2luZyBiZW5lZml0cyB2b3RlcnMuIEhvd2V2ZXIsIHRoZXNlIHN0dWRpZXMgb25seSBtZWFzdXJlIHRoZSB2b2x1bWUgb2YgbmVnYXRpdml0eSBpbiBjYW1wYWlnbnMsIG9mdGVuIHJlbHlpbmcgb24gc3VydmV5IGRhdGEgb24gdm90ZXIgYmVoYXZpb3IgY291cGxlZCB3aXRoIGVzdGltYXRlcyBvZiBuZWdhdGl2ZSBhZCBleHBvc3VyZS4gVGhlb3JpZXMgb2YgaW5mb3JtYXRpb24gcHJvY2Vzc2luZyBpbmRpY2F0ZSB0aGF0IHRoZSBwcm9wb3J0aW9uIG9mIG5lZ2F0aXZpdHkgbWF5IHlpZWxkIGluZmx1ZW5jZXMgc3Bhbm5pbmcgYSByYW5nZSBvZiBqdWRnbWVudHMgcmVsYXRlZCB0byBjYW5kaWRhdGUgY29uc3RydWN0aW9uIGFuZCB2b3RpbmcgYmVoYXZpb3IsIHlpZWxkaW5nIGVmZmVjdHMgdGhhdCBhcmUgZGlmZmVyZW50IGZyb20gdGhlIGluZmx1ZW5jZSBvZiBzaGVlciB2b2x1bWUuIFRodXMsIEkgYXJndWUgdGhhdCB0aGUgcHJvcG9ydGlvbiBvZiBuZWdhdGl2aXR5IGFsc28gaGFzIGFuIGluZmx1ZW5jZSwgYW5kIHRoYXQgaXQgaXMgbGlrZWx5IG1vcmUgb2Z0ZW4gdG8gYmUgZGV0cmltZW50YWwuIEkgZXhhbWluZSB0aGlzIGNsYWltIHVzaW5nIHN1cnZleSBkYXRhIGFuZCBjb25jbHVkZSB0aGF0IHByZXZhaWxpbmcgYWNjb3VudHMgb2YgdGhlIGVmZmVjdHMgb2YgbmVnYXRpdmUgYWR2ZXJ0aXNpbmcgY2FtcGFpZ25zIGFyZSB1bmRlcnNwZWNpZmllZCBhbmQsIGFzIGEgcmVzdWx0LCBwb3RlbnRpYWxseSBvdmVybHkgb3B0aW1pc3RpYy5dIiwicHVibGlzaGVyIjoiU3ByaW5nZXIiLCJpc3N1ZSI6IjMiLCJ2b2x1bWUiOiIzMSIsImV4cGFuZGVkSm91cm5hbFRpdGxlIjoiUG9saXRpY2FsIEJlaGF2aW9yIn0sImlzVGVtcG9yYXJ5IjpmYWxzZX1dfQ=="/>
          <w:id w:val="-2066401781"/>
          <w:placeholder>
            <w:docPart w:val="DefaultPlaceholder_-1854013440"/>
          </w:placeholder>
        </w:sdtPr>
        <w:sdtEndPr/>
        <w:sdtContent>
          <w:r w:rsidR="005705B4" w:rsidRPr="005705B4">
            <w:rPr>
              <w:color w:val="000000"/>
            </w:rPr>
            <w:t>(Stevens, 2009)</w:t>
          </w:r>
        </w:sdtContent>
      </w:sdt>
      <w:r w:rsidR="00B462D0">
        <w:rPr>
          <w:rFonts w:hint="eastAsia"/>
        </w:rPr>
        <w:t>，</w:t>
      </w:r>
      <w:r w:rsidR="0053279F">
        <w:rPr>
          <w:rFonts w:hint="eastAsia"/>
        </w:rPr>
        <w:t>而</w:t>
      </w:r>
      <w:r w:rsidR="00AC7681">
        <w:rPr>
          <w:rFonts w:hint="eastAsia"/>
        </w:rPr>
        <w:t>當</w:t>
      </w:r>
      <w:r w:rsidR="00BF4D50">
        <w:rPr>
          <w:rFonts w:hint="eastAsia"/>
        </w:rPr>
        <w:t>目標人物之各種指標為受負面行銷而增加，會造成使用者之決策錯誤的情況發生，當未考慮到是否為負面新聞、行為所造成的曝光時，若電商企業只因上述三類指標而選擇該目標人物，可能導致</w:t>
      </w:r>
      <w:r w:rsidR="00AC7681">
        <w:rPr>
          <w:rFonts w:hint="eastAsia"/>
        </w:rPr>
        <w:t>已</w:t>
      </w:r>
      <w:r w:rsidR="00BF4D50">
        <w:rPr>
          <w:rFonts w:hint="eastAsia"/>
        </w:rPr>
        <w:t>建立之品牌口碑遭受打擊。數據平台作為協助決策的重要角色，必須耗費大量時間抓取與人物相關之大量評論文本，我們認為僅針對這些文本進行關鍵字的探索和分類</w:t>
      </w:r>
      <w:r w:rsidR="001C179C">
        <w:rPr>
          <w:rFonts w:hint="eastAsia"/>
        </w:rPr>
        <w:t>並不足以輔助決策</w:t>
      </w:r>
      <w:r w:rsidR="00BF4D50">
        <w:rPr>
          <w:rFonts w:hint="eastAsia"/>
        </w:rPr>
        <w:t>，本研究計畫將此人物相關之大量文本進行情緒分析</w:t>
      </w:r>
      <w:r w:rsidR="001C179C">
        <w:rPr>
          <w:rFonts w:hint="eastAsia"/>
        </w:rPr>
        <w:t>，以加強</w:t>
      </w:r>
      <w:r w:rsidR="00BF4D50">
        <w:rPr>
          <w:rFonts w:hint="eastAsia"/>
        </w:rPr>
        <w:t>也</w:t>
      </w:r>
      <w:r w:rsidR="001C179C">
        <w:rPr>
          <w:rFonts w:hint="eastAsia"/>
        </w:rPr>
        <w:t>輔助決策之能力，</w:t>
      </w:r>
      <w:r w:rsidR="00BF4D50">
        <w:rPr>
          <w:rFonts w:hint="eastAsia"/>
        </w:rPr>
        <w:t>幫助企業挑選</w:t>
      </w:r>
      <w:r w:rsidR="00BF4D50">
        <w:rPr>
          <w:rFonts w:hint="eastAsia"/>
        </w:rPr>
        <w:t>KOL</w:t>
      </w:r>
      <w:r w:rsidR="00BF4D50">
        <w:rPr>
          <w:rFonts w:hint="eastAsia"/>
        </w:rPr>
        <w:t>時，能夠降低更多的風險以及不確定性。</w:t>
      </w:r>
    </w:p>
    <w:p w14:paraId="126C7FC4" w14:textId="2D948EB6" w:rsidR="00BF4D50" w:rsidRDefault="00BF4D50" w:rsidP="00546D93">
      <w:pPr>
        <w:pStyle w:val="a7"/>
        <w:numPr>
          <w:ilvl w:val="0"/>
          <w:numId w:val="4"/>
        </w:numPr>
        <w:spacing w:line="276" w:lineRule="auto"/>
        <w:ind w:leftChars="0" w:left="482" w:hanging="482"/>
        <w:jc w:val="both"/>
        <w:rPr>
          <w:sz w:val="28"/>
          <w:szCs w:val="28"/>
        </w:rPr>
      </w:pPr>
      <w:r w:rsidRPr="00BF4D50">
        <w:rPr>
          <w:rFonts w:hint="eastAsia"/>
          <w:sz w:val="28"/>
          <w:szCs w:val="28"/>
        </w:rPr>
        <w:t>研究目的</w:t>
      </w:r>
    </w:p>
    <w:p w14:paraId="2408A1CF" w14:textId="127EB765" w:rsidR="00BF4D50" w:rsidRDefault="00BF4D50" w:rsidP="009B5615">
      <w:pPr>
        <w:spacing w:afterLines="50" w:after="180"/>
        <w:jc w:val="both"/>
      </w:pPr>
      <w:r>
        <w:rPr>
          <w:rFonts w:hint="eastAsia"/>
        </w:rPr>
        <w:t>根據研究動機與問題，本計畫的目的如下所示</w:t>
      </w:r>
      <w:r w:rsidR="001C179C">
        <w:rPr>
          <w:rFonts w:hint="eastAsia"/>
        </w:rPr>
        <w:t>：</w:t>
      </w:r>
    </w:p>
    <w:p w14:paraId="2FD7C3F4" w14:textId="2D95A007" w:rsidR="001C179C" w:rsidRDefault="00BF4D50" w:rsidP="00546D93">
      <w:pPr>
        <w:pStyle w:val="a7"/>
        <w:numPr>
          <w:ilvl w:val="0"/>
          <w:numId w:val="2"/>
        </w:numPr>
        <w:ind w:leftChars="0"/>
        <w:jc w:val="both"/>
      </w:pPr>
      <w:r>
        <w:rPr>
          <w:rFonts w:hint="eastAsia"/>
        </w:rPr>
        <w:t>整合網路評論並且加以分析，同時進行比較以及分類，隨時隨地皆可進行網路聲量以及關鍵字分析等等之觀察，並且透過模型改善決策者因片面資訊而造成之行銷方面錯誤決策，降低消費者之消費風險與不確定性。</w:t>
      </w:r>
    </w:p>
    <w:p w14:paraId="42F0DA7E" w14:textId="65772161" w:rsidR="00BF4D50" w:rsidRDefault="00BF4D50" w:rsidP="009B5615">
      <w:pPr>
        <w:jc w:val="both"/>
      </w:pPr>
      <w:r>
        <w:rPr>
          <w:rFonts w:hint="eastAsia"/>
        </w:rPr>
        <w:t>本系統之特色茲說明如下</w:t>
      </w:r>
    </w:p>
    <w:p w14:paraId="264876C8" w14:textId="7ABACF12" w:rsidR="00424735" w:rsidRPr="00424735" w:rsidRDefault="00424735" w:rsidP="00424735">
      <w:pPr>
        <w:pStyle w:val="a7"/>
        <w:numPr>
          <w:ilvl w:val="0"/>
          <w:numId w:val="3"/>
        </w:numPr>
        <w:spacing w:line="360" w:lineRule="auto"/>
        <w:ind w:leftChars="0" w:left="482" w:hanging="482"/>
        <w:jc w:val="both"/>
      </w:pPr>
      <w:r>
        <w:rPr>
          <w:rFonts w:hint="eastAsia"/>
        </w:rPr>
        <w:t>網路與文章之蒐集自動化，減少資料蒐集耗費之成本</w:t>
      </w:r>
    </w:p>
    <w:p w14:paraId="313294F1" w14:textId="734A8DFC" w:rsidR="00BF4D50" w:rsidRDefault="00BF4D50" w:rsidP="009B5615">
      <w:pPr>
        <w:ind w:firstLine="480"/>
        <w:jc w:val="both"/>
      </w:pPr>
      <w:r>
        <w:rPr>
          <w:rFonts w:hint="eastAsia"/>
        </w:rPr>
        <w:t>由於民眾熟悉之社群媒體平台皆不一，民眾之文章以及評論會分散於各種社群媒體平台，若透過人工進行資料的蒐集，需要耗費大量時間以及人力到各個社群媒體進行蒐集，本專案計畫透過網路爬蟲技術，並</w:t>
      </w:r>
      <w:r w:rsidR="001C179C">
        <w:rPr>
          <w:rFonts w:hint="eastAsia"/>
        </w:rPr>
        <w:t>定期</w:t>
      </w:r>
      <w:r>
        <w:rPr>
          <w:rFonts w:hint="eastAsia"/>
        </w:rPr>
        <w:t>進行各社群媒體平台之文章、評論爬蟲，作為本系統</w:t>
      </w:r>
      <w:r w:rsidR="001C179C">
        <w:rPr>
          <w:rFonts w:hint="eastAsia"/>
        </w:rPr>
        <w:t>以及模型</w:t>
      </w:r>
      <w:r>
        <w:rPr>
          <w:rFonts w:hint="eastAsia"/>
        </w:rPr>
        <w:t>更新之依據。</w:t>
      </w:r>
    </w:p>
    <w:p w14:paraId="7C88AEE0" w14:textId="77777777" w:rsidR="00BF4D50" w:rsidRDefault="00BF4D50" w:rsidP="00424735">
      <w:pPr>
        <w:pStyle w:val="a7"/>
        <w:numPr>
          <w:ilvl w:val="0"/>
          <w:numId w:val="3"/>
        </w:numPr>
        <w:spacing w:line="360" w:lineRule="auto"/>
        <w:ind w:leftChars="0"/>
        <w:jc w:val="both"/>
      </w:pPr>
      <w:r>
        <w:rPr>
          <w:rFonts w:hint="eastAsia"/>
        </w:rPr>
        <w:t>情緒面向之分析，簡明之視覺化圖表</w:t>
      </w:r>
    </w:p>
    <w:p w14:paraId="22A9B299" w14:textId="5E41162D" w:rsidR="00BF4D50" w:rsidRDefault="00BF4D50" w:rsidP="009B5615">
      <w:pPr>
        <w:ind w:firstLine="480"/>
        <w:jc w:val="both"/>
      </w:pPr>
      <w:r>
        <w:rPr>
          <w:rFonts w:hint="eastAsia"/>
        </w:rPr>
        <w:t>藉由網路爬蟲之龐大數量資料集結合深度學習，配合自然語言模型</w:t>
      </w:r>
      <w:r w:rsidR="00716FE5">
        <w:rPr>
          <w:rFonts w:hint="eastAsia"/>
        </w:rPr>
        <w:t>BERT</w:t>
      </w:r>
      <w:r>
        <w:rPr>
          <w:rFonts w:hint="eastAsia"/>
        </w:rPr>
        <w:t>進行分析判斷情緒面向，使用者能夠了解目前網路聲量以及風向狀況，以便改善決策。此外，本專案系統在以模型分類情緒面向之同時，將統計資</w:t>
      </w:r>
      <w:r w:rsidR="000D569B">
        <w:rPr>
          <w:rFonts w:hint="eastAsia"/>
        </w:rPr>
        <w:t>訊</w:t>
      </w:r>
      <w:r>
        <w:rPr>
          <w:rFonts w:hint="eastAsia"/>
        </w:rPr>
        <w:t>以視覺化圖表方式作為傳達方式，提供簡單明瞭之視覺化圖表。</w:t>
      </w:r>
    </w:p>
    <w:p w14:paraId="63356EB9" w14:textId="77777777" w:rsidR="00BF4D50" w:rsidRDefault="00BF4D50" w:rsidP="00424735">
      <w:pPr>
        <w:pStyle w:val="a7"/>
        <w:numPr>
          <w:ilvl w:val="0"/>
          <w:numId w:val="3"/>
        </w:numPr>
        <w:spacing w:line="360" w:lineRule="auto"/>
        <w:ind w:leftChars="0"/>
        <w:jc w:val="both"/>
      </w:pPr>
      <w:r>
        <w:rPr>
          <w:rFonts w:hint="eastAsia"/>
        </w:rPr>
        <w:t>資料來源透明化，供決策者即時掌握資訊</w:t>
      </w:r>
    </w:p>
    <w:p w14:paraId="2A1ABDAC" w14:textId="77777777" w:rsidR="005A43F4" w:rsidRDefault="00BF4D50" w:rsidP="009B5615">
      <w:pPr>
        <w:ind w:firstLine="480"/>
        <w:jc w:val="both"/>
      </w:pPr>
      <w:r>
        <w:rPr>
          <w:rFonts w:hint="eastAsia"/>
        </w:rPr>
        <w:t>提供判斷情緒面向之文本來源，提高可信任性，使用者能自行檢視資料來源，本系統也</w:t>
      </w:r>
    </w:p>
    <w:p w14:paraId="13E59291" w14:textId="04F253FC" w:rsidR="00BF4D50" w:rsidRPr="008B6C2E" w:rsidRDefault="00BF4D50" w:rsidP="005A43F4">
      <w:pPr>
        <w:jc w:val="both"/>
      </w:pPr>
      <w:r>
        <w:rPr>
          <w:rFonts w:hint="eastAsia"/>
        </w:rPr>
        <w:t>提供情緒面向之詳細評論查看功能，系統將詳細評論資訊進行分類，決策者能透過查看詳細評論來達到即時掌握資訊之功能。</w:t>
      </w:r>
    </w:p>
    <w:p w14:paraId="21EB46C8" w14:textId="17DC43BB" w:rsidR="00BF4D50" w:rsidRDefault="00BF4D50" w:rsidP="00546D93">
      <w:pPr>
        <w:pStyle w:val="a7"/>
        <w:numPr>
          <w:ilvl w:val="0"/>
          <w:numId w:val="1"/>
        </w:numPr>
        <w:ind w:leftChars="0"/>
        <w:jc w:val="both"/>
        <w:rPr>
          <w:sz w:val="36"/>
          <w:szCs w:val="36"/>
        </w:rPr>
      </w:pPr>
      <w:r>
        <w:rPr>
          <w:rFonts w:hint="eastAsia"/>
          <w:sz w:val="36"/>
          <w:szCs w:val="36"/>
        </w:rPr>
        <w:t>文獻探討與回顧</w:t>
      </w:r>
    </w:p>
    <w:p w14:paraId="648D11AD" w14:textId="77777777" w:rsidR="000C3E60" w:rsidRDefault="000C3E60" w:rsidP="00546D93">
      <w:pPr>
        <w:pStyle w:val="a7"/>
        <w:numPr>
          <w:ilvl w:val="0"/>
          <w:numId w:val="6"/>
        </w:numPr>
        <w:ind w:leftChars="0"/>
        <w:jc w:val="both"/>
        <w:rPr>
          <w:rFonts w:ascii="Times New Roman" w:eastAsia="標楷體" w:hAnsi="Times New Roman" w:cs="Times New Roman"/>
          <w:bCs/>
          <w:sz w:val="28"/>
          <w:szCs w:val="28"/>
        </w:rPr>
        <w:sectPr w:rsidR="000C3E60" w:rsidSect="00EF75A0">
          <w:footerReference w:type="default" r:id="rId14"/>
          <w:pgSz w:w="11906" w:h="16838"/>
          <w:pgMar w:top="1134" w:right="1134" w:bottom="1134" w:left="1134" w:header="851" w:footer="992" w:gutter="0"/>
          <w:cols w:space="425"/>
          <w:docGrid w:type="lines" w:linePitch="360"/>
        </w:sectPr>
      </w:pPr>
    </w:p>
    <w:p w14:paraId="1474C9D4" w14:textId="5E355605" w:rsidR="00BF4D50" w:rsidRPr="00B70CEF" w:rsidRDefault="001209A4" w:rsidP="00546D93">
      <w:pPr>
        <w:pStyle w:val="a7"/>
        <w:numPr>
          <w:ilvl w:val="0"/>
          <w:numId w:val="6"/>
        </w:numPr>
        <w:ind w:leftChars="0"/>
        <w:jc w:val="both"/>
        <w:rPr>
          <w:rFonts w:ascii="Times New Roman" w:eastAsia="標楷體" w:hAnsi="Times New Roman" w:cs="Times New Roman"/>
          <w:bCs/>
          <w:sz w:val="28"/>
          <w:szCs w:val="28"/>
        </w:rPr>
      </w:pPr>
      <w:r w:rsidRPr="00B70CEF">
        <w:rPr>
          <w:rFonts w:ascii="Times New Roman" w:eastAsia="標楷體" w:hAnsi="Times New Roman" w:cs="Times New Roman" w:hint="eastAsia"/>
          <w:bCs/>
          <w:sz w:val="28"/>
          <w:szCs w:val="28"/>
        </w:rPr>
        <w:lastRenderedPageBreak/>
        <w:t>KOL</w:t>
      </w:r>
      <w:r w:rsidRPr="00B70CEF">
        <w:rPr>
          <w:rFonts w:ascii="Times New Roman" w:eastAsia="標楷體" w:hAnsi="Times New Roman" w:cs="Times New Roman" w:hint="eastAsia"/>
          <w:bCs/>
          <w:sz w:val="28"/>
          <w:szCs w:val="28"/>
        </w:rPr>
        <w:t>形象</w:t>
      </w:r>
    </w:p>
    <w:p w14:paraId="1E0B0C6B" w14:textId="52A89ABE" w:rsidR="00545531" w:rsidRPr="00545531" w:rsidRDefault="00545531" w:rsidP="00545531">
      <w:pPr>
        <w:ind w:firstLine="480"/>
        <w:jc w:val="both"/>
        <w:rPr>
          <w:rFonts w:ascii="Times New Roman" w:eastAsia="標楷體" w:hAnsi="Times New Roman" w:cs="Times New Roman"/>
          <w:bCs/>
          <w:szCs w:val="20"/>
        </w:rPr>
      </w:pPr>
      <w:r w:rsidRPr="00545531">
        <w:rPr>
          <w:rFonts w:ascii="Times New Roman" w:eastAsia="標楷體" w:hAnsi="Times New Roman" w:cs="Times New Roman"/>
          <w:bCs/>
          <w:szCs w:val="20"/>
        </w:rPr>
        <w:t>KOL</w:t>
      </w:r>
      <w:r w:rsidRPr="00545531">
        <w:rPr>
          <w:rFonts w:ascii="Times New Roman" w:eastAsia="標楷體" w:hAnsi="Times New Roman" w:cs="Times New Roman" w:hint="eastAsia"/>
          <w:bCs/>
          <w:szCs w:val="20"/>
        </w:rPr>
        <w:t>指的是「</w:t>
      </w:r>
      <w:r w:rsidRPr="00545531">
        <w:rPr>
          <w:rFonts w:ascii="Times New Roman" w:eastAsia="標楷體" w:hAnsi="Times New Roman" w:cs="Times New Roman"/>
          <w:bCs/>
          <w:szCs w:val="20"/>
        </w:rPr>
        <w:t>Key Opinion Leader</w:t>
      </w:r>
      <w:r w:rsidRPr="00545531">
        <w:rPr>
          <w:rFonts w:ascii="Times New Roman" w:eastAsia="標楷體" w:hAnsi="Times New Roman" w:cs="Times New Roman" w:hint="eastAsia"/>
          <w:bCs/>
          <w:szCs w:val="20"/>
        </w:rPr>
        <w:t>」，中文譯為「關鍵意見領袖」，代表在特定領域、議題、群眾中，</w:t>
      </w:r>
      <w:r w:rsidR="00424735">
        <w:rPr>
          <w:rFonts w:ascii="Times New Roman" w:eastAsia="標楷體" w:hAnsi="Times New Roman" w:cs="Times New Roman" w:hint="eastAsia"/>
          <w:bCs/>
          <w:szCs w:val="20"/>
        </w:rPr>
        <w:t>擁有</w:t>
      </w:r>
      <w:r w:rsidRPr="00545531">
        <w:rPr>
          <w:rFonts w:ascii="Times New Roman" w:eastAsia="標楷體" w:hAnsi="Times New Roman" w:cs="Times New Roman" w:hint="eastAsia"/>
          <w:bCs/>
          <w:szCs w:val="20"/>
        </w:rPr>
        <w:t>發言權以及強大影響力的人，無論是政治人物、名人明星、網紅等等，廣義來說都屬於</w:t>
      </w:r>
      <w:r w:rsidRPr="00545531">
        <w:rPr>
          <w:rFonts w:ascii="Times New Roman" w:eastAsia="標楷體" w:hAnsi="Times New Roman" w:cs="Times New Roman"/>
          <w:bCs/>
          <w:szCs w:val="20"/>
        </w:rPr>
        <w:t>KOL</w:t>
      </w:r>
      <w:r w:rsidRPr="00545531">
        <w:rPr>
          <w:rFonts w:ascii="Times New Roman" w:eastAsia="標楷體" w:hAnsi="Times New Roman" w:cs="Times New Roman" w:hint="eastAsia"/>
          <w:bCs/>
          <w:szCs w:val="20"/>
        </w:rPr>
        <w:t>的範疇，</w:t>
      </w:r>
      <w:r w:rsidR="00773F0D">
        <w:rPr>
          <w:rFonts w:ascii="Times New Roman" w:eastAsia="標楷體" w:hAnsi="Times New Roman" w:cs="Times New Roman" w:hint="eastAsia"/>
          <w:bCs/>
          <w:szCs w:val="20"/>
        </w:rPr>
        <w:t>而</w:t>
      </w:r>
      <w:r w:rsidR="00773F0D">
        <w:rPr>
          <w:rFonts w:ascii="Times New Roman" w:eastAsia="標楷體" w:hAnsi="Times New Roman" w:cs="Times New Roman" w:hint="eastAsia"/>
          <w:bCs/>
          <w:szCs w:val="20"/>
        </w:rPr>
        <w:t>KOL</w:t>
      </w:r>
      <w:r w:rsidR="00773F0D">
        <w:rPr>
          <w:rFonts w:ascii="Times New Roman" w:eastAsia="標楷體" w:hAnsi="Times New Roman" w:cs="Times New Roman" w:hint="eastAsia"/>
          <w:bCs/>
          <w:szCs w:val="20"/>
        </w:rPr>
        <w:t>涵蓋各種領域之人物，因此能與各種喜好、領域不同之民眾產生高度互動關係</w:t>
      </w:r>
      <w:r w:rsidRPr="00545531">
        <w:rPr>
          <w:rFonts w:ascii="Times New Roman" w:eastAsia="標楷體" w:hAnsi="Times New Roman" w:cs="Times New Roman" w:hint="eastAsia"/>
          <w:bCs/>
          <w:szCs w:val="20"/>
        </w:rPr>
        <w:t>，可見</w:t>
      </w:r>
      <w:r w:rsidRPr="00545531">
        <w:rPr>
          <w:rFonts w:ascii="Times New Roman" w:eastAsia="標楷體" w:hAnsi="Times New Roman" w:cs="Times New Roman"/>
          <w:bCs/>
          <w:szCs w:val="20"/>
        </w:rPr>
        <w:t>KOL</w:t>
      </w:r>
      <w:r w:rsidRPr="00545531">
        <w:rPr>
          <w:rFonts w:ascii="Times New Roman" w:eastAsia="標楷體" w:hAnsi="Times New Roman" w:cs="Times New Roman" w:hint="eastAsia"/>
          <w:bCs/>
          <w:szCs w:val="20"/>
        </w:rPr>
        <w:t>的影響力非常強大</w:t>
      </w:r>
      <w:sdt>
        <w:sdtPr>
          <w:rPr>
            <w:rFonts w:ascii="Times New Roman" w:eastAsia="標楷體" w:hAnsi="Times New Roman" w:cs="Times New Roman" w:hint="eastAsia"/>
            <w:bCs/>
            <w:color w:val="000000"/>
            <w:szCs w:val="20"/>
          </w:rPr>
          <w:tag w:val="MENDELEY_CITATION_v3_eyJjaXRhdGlvbklEIjoiTUVOREVMRVlfQ0lUQVRJT05fOTM4NmRmMDktNTJlNi00NjdmLTliMmEtNjljMmNlY2QxYTIxIiwicHJvcGVydGllcyI6eyJub3RlSW5kZXgiOjB9LCJpc0VkaXRlZCI6ZmFsc2UsIm1hbnVhbE92ZXJyaWRlIjp7ImlzTWFudWFsbHlPdmVycmlkZGVuIjpmYWxzZSwiY2l0ZXByb2NUZXh0IjoiKEVnZ2VyIGV0IGFsLiwgMjAxNikiLCJtYW51YWxPdmVycmlkZVRleHQiOiIifSwiY2l0YXRpb25JdGVtcyI6W3siaWQiOiIxNTY0NDQ2My1iY2M2LTMyZDYtODYwYi0wYTY0ZWVhMWFkMmYiLCJpdGVtRGF0YSI6eyJ0eXBlIjoiYXJ0aWNsZS1qb3VybmFsIiwiaWQiOiIxNTY0NDQ2My1iY2M2LTMyZDYtODYwYi0wYTY0ZWVhMWFkMmYiLCJ0aXRsZSI6IklkZW50aWZ5aW5nIEtleSBPcGluaW9uIExlYWRlcnMgaW4gU29jaWFsIE5ldHdvcmtzIC0gQW4gQXBwcm9hY2ggdG8gdXNlIEluc3RhZ3JhbSBEYXRhIHRvIFJhdGUgYW5kIElkZW50aWZ5IEtleSBPcGluaW9uIExlYWRlciBmb3IgYSBTcGVjaWZpYyBCdXNpbmVzcyBGaWVsZCIsImF1dGhvciI6W3siZmFtaWx5IjoiRWdnZXIiLCJnaXZlbiI6IkNocmlzdG9waGVyIiwicGFyc2UtbmFtZXMiOmZhbHNlLCJkcm9wcGluZy1wYXJ0aWNsZSI6IiIsIm5vbi1kcm9wcGluZy1wYXJ0aWNsZSI6IiJ9LHsiZmFtaWx5IjoiRmlyc3QiLCJnaXZlbiI6IldlYiBTY2llbmNlIiwicGFyc2UtbmFtZXMiOmZhbHNlLCJkcm9wcGluZy1wYXJ0aWNsZSI6IiIsIm5vbi1kcm9wcGluZy1wYXJ0aWNsZSI6IiJ9LHsiZmFtaWx5IjoiRmlzY2hlciIsImdpdmVuIjoiS3Jpc3RpYW4iLCJwYXJzZS1uYW1lcyI6ZmFsc2UsImRyb3BwaW5nLXBhcnRpY2xlIjoiIiwibm9uLWRyb3BwaW5nLXBhcnRpY2xlIjoiIn0seyJmYW1pbHkiOiJIYXJ0bWFubiIsImdpdmVuIjoiR2VyaGFyZCIsInBhcnNlLW5hbWVzIjpmYWxzZSwiZHJvcHBpbmctcGFydGljbGUiOiIiLCJub24tZHJvcHBpbmctcGFydGljbGUiOiIifV0sImFjY2Vzc2VkIjp7ImRhdGUtcGFydHMiOltbMjAyMiwyLDhdXX0sIlVSTCI6Imh0dHBzOi8vZXBiLmJpYmwudGgta29lbG4uZGUvZnJvbnRkb29yL2luZGV4L2luZGV4L2RvY0lkLzg0NSIsImlzc3VlZCI6eyJkYXRlLXBhcnRzIjpbWzIwMTZdXX0sImFic3RyYWN0IjoiVGhpcyB0aGVzaXMgZm9jdXNlcyBvbiB0aGUgaWRlbnRpZmljYXRpb24gb2YgaW5mbHVlbnRpYWwgdXNlcnMsIGFsc28ga25vd24gYXMga2V5IG9waW5pb24gbGVhZGVycywgd2l0aGluIHRoZSBzb2NpYWwgbmV0d29yayBJbnN0YWdyYW0uIEluc3RhZ3JhbSBpcyBhIHZlcnkgcG9wdWxhciBwbGF0Zm9ybSB0byBzaGFyZSBpbWFnZXMgd2l0aCB0aGUgb3B0aW9uIHRvIGNhdGVnb3Jpc2UgdGhlIGltYWdlcyBieSBjZXJ0YWluIHRhZ3MuIEl0IGlzIHBvc3NpYmxlIHRvIGNvbGxlY3QgcHVibGljIGRhdGEgZnJvbSBJbnN0YWdyYW0gdmlhIHRoZSBvcGVuIEFQSSBvZiB0aGUgcGxhdGZvcm0uXG5UaGlzIHRoZXNpcyBwcmVzZW50cyBhIGNvbmNlcHQgdG8gY3JlYXRlIGFuIGF1dG9tYXRlZCBjcmF3bGVyIGZvciB0aGlzIEFQSSBhbmQgY29sLSBsZWN0IGRhdGEgaW50byBhIGRhdGFiYXNlIGluIG9yZGVyIHRvIGFwcGx5IGFsZ29yaXRobXMgZnJvbSBncmFwaCB0aGVvcnkgdG8gaWRlbnRpZnkgb3BpbmlvbiBsZWFkZXJzIGFmdGVyd2FyZHMuIFRoZSBzYW1wbGUgdG9waWMgZm9yIHRoaXMgdGhlc2lzIGhhcyBiZWVuIHZlZ2FuZm9vZCBhbmQgYWxsIGFzc29jaWF0ZWQgcG9zdHMgZnJvbSBJbnN0YWdyYW0gaGF2ZSBiZWVuIGNyYXdsZWQuXG5BZnRlciB0aGUgdXNlciBkYXRhIGhhcyBiZWVuIGNyYXdsZWQgYSBncmFwaCBoYXMgYmVlbiBjcmVhdGVkIHRvIGRvIGZ1cnRoZXIgcmVzZWFyY2ggd2l0aCBjb21tb24gc29jaWFsIG5ldHdvcmsgYW5hbHlzaXMgdG9vbHMuIFRoZSBncmFwaCBjb250YWluZWQgYSB0b3RhbCBzZXQgb2YgbW9yZSB0aGFuIDI2LDAwMCBub2Rlcy5cblRvIGlkZW50aWZ5IG9waW5pb24gbGVhZGVycyBmcm9tIHRoaXMgZ3JhcGgsIGZpdmUgZGnihrVlcmVudCBtZXRyaWNzIGhhdmUgYmVlbiBhcHBsaWVkLCBpbiBwYXJ0aWN1bGFyIFBhZ2VSYW5rLCBCZXR3ZWVubmVzcyBjZW50cmFsaXR5LCBDbG9zZW5lc3MgQ2VudHJhbGl0eSwgRGVncmVlIGFuZCBFaWdlbi0gdmVjdG9yIGNlbnRyYWxpdHkuIEFmdGVyIGFwcGx5aW5nIHRoZSBkaeKGtWVyZW50IGFsZ29yaXRobXMgdGhlIHJlc3VsdHMgaGF2ZSBiZWVuIGV2YWwtIHVhdGVkIGFuZCBhZGRpdGlvbmFsbHkgYW4gbWFya2V0aW5nIGV4cGVydCB3aXRoIGZvY3VzIG9uIHNvY2lhbCBtZWRpYSBhbmFseXNlZCB0aGUgcmVzdWx0cy5cblRoaXMgcHJvamVjdCB3YXMgYWJsZSB0byBmaWd1cmVkIG91dCB0aGF0IGl0IGlzIHBvc3NpYmxlIHRvIGZpbmQgb3BpbmlvbiBsZWFkZXJzIGJ5IHVzaW5nIHRoZSBQYWdlUmFuayBhbGdvcml0aG0gYW5kIHRoYXQgdGhvc2Ugb3BpbmlvbiBsZWFkZXJzIGhhdmUgYSB2ZXJ5IGdvb2QgdmFsdWUgb2YgZW4tIGdhZ2VtZW50LiBUaGlzIGluZGljYXRlcyB0aGF0IHRoZXkgc2hvdyBhIGhpZ2ggaW50ZXJhY3Rpb24gd2l0aCBvdGhlciB1c2VycyBvbiB0aGVpciBwb3N0cy4gSW4gY29uY2x1c2lvbiB0aGUgYWRkaXRpb25hbCByZXNlYXJjaCBvcHRpb25zIGFyZSBkaXNjdXNzZWQgdG8gcHJvdmlkZSBhIGZ1dHVyZSBvdXRsb29rLiIsInB1Ymxpc2hlciI6IkhvY2hzY2h1bGJpYmxpb3RoZWsgZGVyIFRlY2huaXNjaGVuIEhvY2hzY2h1bGUgS8O2bG4ifSwiaXNUZW1wb3JhcnkiOmZhbHNlfV19"/>
          <w:id w:val="133149228"/>
          <w:placeholder>
            <w:docPart w:val="C4FB66456D2543E3870EF97E6E633A10"/>
          </w:placeholder>
        </w:sdtPr>
        <w:sdtEndPr/>
        <w:sdtContent>
          <w:r w:rsidR="005705B4" w:rsidRPr="005705B4">
            <w:rPr>
              <w:rFonts w:ascii="Times New Roman" w:eastAsia="標楷體" w:hAnsi="Times New Roman" w:cs="Times New Roman"/>
              <w:bCs/>
              <w:color w:val="000000"/>
              <w:szCs w:val="20"/>
            </w:rPr>
            <w:t>(Egger et al., 2016)</w:t>
          </w:r>
        </w:sdtContent>
      </w:sdt>
      <w:r w:rsidRPr="00545531">
        <w:rPr>
          <w:rFonts w:ascii="Times New Roman" w:eastAsia="標楷體" w:hAnsi="Times New Roman" w:cs="Times New Roman" w:hint="eastAsia"/>
          <w:bCs/>
          <w:szCs w:val="20"/>
        </w:rPr>
        <w:t>。</w:t>
      </w:r>
    </w:p>
    <w:p w14:paraId="28E82AB5" w14:textId="7D98C471" w:rsidR="00545531" w:rsidRPr="00545531" w:rsidRDefault="00545531" w:rsidP="00545531">
      <w:pPr>
        <w:ind w:firstLine="480"/>
        <w:jc w:val="both"/>
        <w:rPr>
          <w:rFonts w:ascii="Times New Roman" w:eastAsia="標楷體" w:hAnsi="Times New Roman" w:cs="Times New Roman"/>
          <w:bCs/>
          <w:szCs w:val="20"/>
        </w:rPr>
      </w:pPr>
      <w:r w:rsidRPr="00545531">
        <w:rPr>
          <w:rFonts w:ascii="Times New Roman" w:eastAsia="標楷體" w:hAnsi="Times New Roman" w:cs="Times New Roman" w:hint="eastAsia"/>
          <w:bCs/>
          <w:szCs w:val="20"/>
        </w:rPr>
        <w:t>而隨著現在自媒體的蓬勃發展，</w:t>
      </w:r>
      <w:r w:rsidRPr="00545531">
        <w:rPr>
          <w:rFonts w:ascii="Times New Roman" w:eastAsia="標楷體" w:hAnsi="Times New Roman" w:cs="Times New Roman"/>
          <w:bCs/>
          <w:szCs w:val="20"/>
        </w:rPr>
        <w:t>KOL</w:t>
      </w:r>
      <w:r w:rsidRPr="00545531">
        <w:rPr>
          <w:rFonts w:ascii="Times New Roman" w:eastAsia="標楷體" w:hAnsi="Times New Roman" w:cs="Times New Roman" w:hint="eastAsia"/>
          <w:bCs/>
          <w:szCs w:val="20"/>
        </w:rPr>
        <w:t>除了受到族群的認同及尊重外，也能夠透過代言、合作等方式幫助企業、廠商在品牌形象以及行銷效果上帶來重要的提升，所以</w:t>
      </w:r>
      <w:r w:rsidRPr="00545531">
        <w:rPr>
          <w:rFonts w:ascii="Times New Roman" w:eastAsia="標楷體" w:hAnsi="Times New Roman" w:cs="Times New Roman"/>
          <w:bCs/>
          <w:szCs w:val="20"/>
        </w:rPr>
        <w:t>KOL</w:t>
      </w:r>
      <w:r w:rsidRPr="00545531">
        <w:rPr>
          <w:rFonts w:ascii="Times New Roman" w:eastAsia="標楷體" w:hAnsi="Times New Roman" w:cs="Times New Roman" w:hint="eastAsia"/>
          <w:bCs/>
          <w:szCs w:val="20"/>
        </w:rPr>
        <w:t>對於自身的形象管理也顯得重要，</w:t>
      </w:r>
      <w:r w:rsidR="005705B4" w:rsidRPr="005705B4">
        <w:rPr>
          <w:rFonts w:ascii="Times New Roman" w:eastAsia="標楷體" w:hAnsi="Times New Roman" w:cs="Times New Roman" w:hint="eastAsia"/>
          <w:bCs/>
          <w:szCs w:val="20"/>
        </w:rPr>
        <w:t>企業透過名人來做代言，為商品背書的策略能夠創造出新品牌的價值，並延續產品的生命週期，且增進公司的收益</w:t>
      </w:r>
      <w:sdt>
        <w:sdtPr>
          <w:rPr>
            <w:rFonts w:ascii="Times New Roman" w:eastAsia="標楷體" w:hAnsi="Times New Roman" w:cs="Times New Roman" w:hint="eastAsia"/>
            <w:bCs/>
            <w:szCs w:val="20"/>
          </w:rPr>
          <w:tag w:val="MENDELEY_CITATION_v3_eyJjaXRhdGlvbklEIjoiTUVOREVMRVlfQ0lUQVRJT05fYTg3Y2E2NWEtYjBlZi00N2IxLWIwNzQtYmNlNjZkOTVjYWM3IiwicHJvcGVydGllcyI6eyJub3RlSW5kZXgiOjB9LCJpc0VkaXRlZCI6ZmFsc2UsIm1hbnVhbE92ZXJyaWRlIjp7ImlzTWFudWFsbHlPdmVycmlkZGVuIjpmYWxzZSwiY2l0ZXByb2NUZXh0IjoiKEZlcnJhbmQgJiMzODsgUGFnZXMsIDE5OTkpIiwibWFudWFsT3ZlcnJpZGVUZXh0IjoiIn0sImNpdGF0aW9uSXRlbXMiOlt7ImlkIjoiZTFmODZiM2EtNjhmOS0zZmQyLTlkOTktODNkYzVjMDU5ZTYxIiwiaXRlbURhdGEiOnsidHlwZSI6ImFydGljbGUtam91cm5hbCIsImlkIjoiZTFmODZiM2EtNjhmOS0zZmQyLTlkOTktODNkYzVjMDU5ZTYxIiwidGl0bGUiOiJJbWFnZSBtYW5hZ2VtZW50IGluIHNwb3J0IG9yZ2FuaXNhdGlvbnM6IHRoZSBjcmVhdGlvbiBvZiB2YWx1ZSIsImF1dGhvciI6W3siZmFtaWx5IjoiRmVycmFuZCIsImdpdmVuIjoiQWxhaW4iLCJwYXJzZS1uYW1lcyI6ZmFsc2UsImRyb3BwaW5nLXBhcnRpY2xlIjoiIiwibm9uLWRyb3BwaW5nLXBhcnRpY2xlIjoiIn0seyJmYW1pbHkiOiJQYWdlcyIsImdpdmVuIjoiTW9uaXF1ZSIsInBhcnNlLW5hbWVzIjpmYWxzZSwiZHJvcHBpbmctcGFydGljbGUiOiIiLCJub24tZHJvcHBpbmctcGFydGljbGUiOiIifV0sImNvbnRhaW5lci10aXRsZSI6IkV1cm9wZWFuIEpvdXJuYWwgb2YgTWFya2V0aW5nIiwiRE9JIjoiMTAuMTEwOC8wMzA5MDU2OTkxMDI1MzIyNCIsIklTU04iOiIwMzA5LTA1NjYiLCJVUkwiOiJodHRwczovL2RvaS5vcmcvMTAuMTEwOC8wMzA5MDU2OTkxMDI1MzIyNCIsImlzc3VlZCI6eyJkYXRlLXBhcnRzIjpbWzE5OTksMSwxXV19LCJwYWdlIjoiMzg3LTQwMiIsInB1Ymxpc2hlciI6IkVtZXJhbGQgR3JvdXAgUHVibGlzaGluZyBMaW1pdGVkIiwiaXNzdWUiOiIzLzQiLCJ2b2x1bWUiOiIzMyIsImV4cGFuZGVkSm91cm5hbFRpdGxlIjoiRXVyb3BlYW4gSm91cm5hbCBvZiBNYXJrZXRpbmcifSwiaXNUZW1wb3JhcnkiOmZhbHNlfV19"/>
          <w:id w:val="1818602502"/>
          <w:placeholder>
            <w:docPart w:val="DefaultPlaceholder_-1854013440"/>
          </w:placeholder>
        </w:sdtPr>
        <w:sdtEndPr/>
        <w:sdtContent>
          <w:r w:rsidR="005705B4">
            <w:rPr>
              <w:rFonts w:eastAsia="Times New Roman"/>
            </w:rPr>
            <w:t>(Ferrand &amp; Pages, 1999)</w:t>
          </w:r>
        </w:sdtContent>
      </w:sdt>
      <w:r w:rsidRPr="00545531">
        <w:rPr>
          <w:rFonts w:ascii="Times New Roman" w:eastAsia="標楷體" w:hAnsi="Times New Roman" w:cs="Times New Roman" w:hint="eastAsia"/>
          <w:bCs/>
          <w:szCs w:val="20"/>
        </w:rPr>
        <w:t>，並且當可信度高的代言人推薦，消費者會對該品牌的品質有信心</w:t>
      </w:r>
      <w:sdt>
        <w:sdtPr>
          <w:rPr>
            <w:rFonts w:ascii="Times New Roman" w:eastAsia="標楷體" w:hAnsi="Times New Roman" w:cs="Times New Roman" w:hint="eastAsia"/>
            <w:bCs/>
            <w:color w:val="000000"/>
            <w:szCs w:val="20"/>
          </w:rPr>
          <w:tag w:val="MENDELEY_CITATION_v3_eyJjaXRhdGlvbklEIjoiTUVOREVMRVlfQ0lUQVRJT05fNDQ2MTNiMjItNjBjZS00YWRlLWIzMmEtNzVlZTgwN2I1MmQ0IiwicHJvcGVydGllcyI6eyJub3RlSW5kZXgiOjB9LCJpc0VkaXRlZCI6ZmFsc2UsIm1hbnVhbE92ZXJyaWRlIjp7ImlzTWFudWFsbHlPdmVycmlkZGVuIjpmYWxzZSwiY2l0ZXByb2NUZXh0IjoiKOael+mZveWKqSBldCBhbC4sIDIwMDcpIiwibWFudWFsT3ZlcnJpZGVUZXh0IjoiIn0sImNpdGF0aW9uSXRlbXMiOlt7ImlkIjoiYmU2N2Y2NDMtNDFmOS0zMmY1LThjYTktMTRhOWNiNGFhN2QxIiwiaXRlbURhdGEiOnsidHlwZSI6ImFydGljbGUtam91cm5hbCIsImlkIjoiYmU2N2Y2NDMtNDFmOS0zMmY1LThjYTktMTRhOWNiNGFhN2QxIiwidGl0bGUiOiLlu6PlkYrku6PoqIDkurroiIfkvobmupDpganphY3mgKflsI3lu6PlkYrmlYjmnpzlvbHpn7/kuYvnoJTnqbYiLCJhdXRob3IiOlt7ImZhbWlseSI6Iuael+mZveWKqSIsImdpdmVuIjoiIiwicGFyc2UtbmFtZXMiOmZhbHNlLCJkcm9wcGluZy1wYXJ0aWNsZSI6IiIsIm5vbi1kcm9wcGluZy1wYXJ0aWNsZSI6IiJ9LHsiZmFtaWx5Ijoi5p2O5YWJ5YuzIiwiZ2l2ZW4iOiIiLCJwYXJzZS1uYW1lcyI6ZmFsc2UsImRyb3BwaW5nLXBhcnRpY2xlIjoiIiwibm9uLWRyb3BwaW5nLXBhcnRpY2xlIjoiIn0seyJmYW1pbHkiOiLmnY7lrpzoh7QiLCJnaXZlbiI6IiIsInBhcnNlLW5hbWVzIjpmYWxzZSwiZHJvcHBpbmctcGFydGljbGUiOiIiLCJub24tZHJvcHBpbmctcGFydGljbGUiOiIifV0sImNvbnRhaW5lci10aXRsZSI6IkpvdXJuYWwgb2YgRGF0YSBBbmFseXNpcyIsImFjY2Vzc2VkIjp7ImRhdGUtcGFydHMiOltbMjAyMiwyLDhdXX0sIkRPSSI6IjEwLjYzMzgvSkRBLjIwMDcwNF8yKDIpLjAwMDIiLCJJU1NOIjoiMTgxOS0yMzQzIiwiVVJMIjoiaHR0cHM6Ly93d3cuYWlyaXRpbGlicmFyeS5jb20vUHVibGljYXRpb24vYWxEZXRhaWxlZE1lc2g/RG9jSUQ9UDIwMTQwNDAzMDAxLTIwMDcwNC0yMDE0MDQwOTAwMDUtMjAxNDA0MDkwMDA1LTE3LTU0IiwiaXNzdWVkIjp7ImRhdGUtcGFydHMiOltbMjAwNyw0LDFdXX0sInBhZ2UiOiIxNy01NCIsImFic3RyYWN0IjoiJWU2JTljJWFjJWU3JWEwJTk0JWU3JWE5JWI2JWU0JWI4JWJiJWU4JWE2JTgxJWU0JWJmJTgyJWU2JThlJWEyJWU4JWE4JThlJWU1JTljJWE4JWU0JWI4JThkJWU1JTkwJThjJWU3JTlhJTg0JWU0JWJiJWEzJWU4JWE4JTgwJWU0JWJhJWJhJWU1JThmJWFmJWU0JWJmJWExJWU1JWJhJWE2JWU0JWI4JThiJWVmJWJjJThjJWU1JWJiJWEzJWU1JTkxJThhJWU0JWJiJWEzJWU4JWE4JTgwJWU0JWJhJWJhJWU4JTg4JTg3JWU0JWJiJWEzJWU4JWE4JTgwJWU1JTkzJTgxJWU3JTg5JThjJWU3JTlhJTg0JWU1JWJkJWEyJWU4JWIxJWExJWU1JWI3JWFlJWU3JTk1JWIwJWU2JTgwJWE3JWVmJWJjJThjJWU1JWIwJThkJWU1JWJiJWEzJWU1JTkxJThhJWU2JTk1JTg4JWU2JTllJTljJWU3JTlhJTg0JWU1JWJkJWIxJWU5JTlmJWJmJWUzJTgwJTgyJWU2JTljJWFjJWU3JWEwJTk0JWU3JWE5JWI2JWU2JThlJWExJWU1JWFmJWE2JWU5JWE5JTk3JWU4JWE4JWFkJWU4JWE4JTg4JWU3JTlhJTg0JWU2JTk2JWI5JWU1JWJjJThmJWVmJWJjJThjJWU0JWI4JWE2JWU0JWJlJTlkJWU1JTg5JThkJWU2JWI4JWFjJWVmJWJjJThkJWU1JTkzJTgxJWU3JTg5JThjJWU1JWJkJWEyJWU4JWIxJWExJWUzJTgwJTgxJWU0JWJiJWEzJWU4JWE4JTgwJWU0JWJhJWJhJWU1JWJkJWEyJWU4JWIxJWExJWVmJWJjJTg4JWU1JThhJTlmJWU4JTgzJWJkJWU2JTgwJWE3JWUzJTgwJTgxJWU4JWIxJWExJWU1JWJlJWI1JWU2JTgwJWE3JWUzJTgwJTgxJWU3JWI2JTkzJWU5JWE5JTk3JWU2JTgwJWE3JWVmJWJjJTg5JWVmJWJjJThjJWU0JWJiJWE1JWU1JThmJThhJWU0JWJiJWEzJWU4JWE4JTgwJWU0JWJhJWJhJWU1JThmJWFmJWU0JWJmJWExJWU1JWJhJWE2JWVmJWJjJTg4JWU1JTkwJWI4JWU1JWJjJTk1JWU1JThhJTliJWUzJTgwJTgxJWU0JWJmJWExJWU4JWIzJWI0JWU2JTg0JTlmJWUzJTgwJTgxJWU1JWIwJTg4JWU2JWE1JWFkJWU2JTgwJWE3JWVmJWJjJTg5JWVmJWJjJThjJWU1JWIwJThkJWU1JThkJTgxJWU1JTgwJThiJWU1JTkzJTgxJWU3JTg5JThjJWU1JThmJThhJWU1JThkJTgxJWU0JWJkJThkJWU0JWJiJWEzJWU4JWE4JTgwJWU0JWJhJWJhJWU3JTlhJTg0JWU4JWExJWExJWU5JTg3JThmJWU3JWI1JTkwJWU2JTllJTljJWU3JTk5JWJjJWU1JWIxJTk1JWU1JTk1JThmJWU1JThkJWI3JWUzJTgwJTgyJWU2JTljJTgwJWU1JWJlJThjJWU2JWFkJWI4JWU3JWI0JThkJWU1JTg3JWJhJWU1JThmJWFmJWU0JWJmJWExJWU1JWJhJWE2JWU2JTljJTgwJWU5JWFiJTk4JWU1JThmJThhJWU2JTljJTgwJWU0JWJkJThlJWU0JWI5JThiJWU0JWJhJThjJWU0JWJkJThkJWU0JWJiJWEzJWU4JWE4JTgwJWU0JWJhJWJhJWVmJWJjJThjJWU0JWI4JWE2JWU0JWJiJWE1JWU1JTg1JWI2JWU0JWJiJWEzJWU4JWE4JTgwJWU0JWJhJWJhJWU1JWJkJWEyJWU4JWIxJWExJWU1JWIwJThkJWU2JTg3JTg5JWU4JTg3JWIzJWU0JWJhJThjJWU1JTgwJThiJWU1JTkzJTgxJWU3JTg5JThjJWU1JWJkJWEyJWU4JWIxJWExJWUzJTgwJTgyJWU2JWFkJWEzJWU1JWJjJThmJWU1JTk1JThmJWU1JThkJWI3JWU1JThkJWIzJWU3JTgyJWJhJWU1JWJkJWEyJWU4JWIxJWExJWU1JWI3JWFlJWU3JTk1JWIwJWU2JTgwJWE3JWU1JWE0JWE3JWVmJWJjJThmJWU1JWIwJThmJWVmJWJjJThjJWU0JWJiJWEzJWU4JWE4JTgwJWU0JWJhJWJhJWU1JThmJWFmJWU0JWJmJWExJWU1JWJhJWE2JWU5JWFiJTk4JWVmJWJjJThmJWU0JWJkJThlJWVmJWJjJThjMiVjMyU5NzIreDIreDIrJWU3JTlhJTg0JWU1JWFmJWE2JWU5JWE5JTk3JWU4JWE4JWFkJWU4JWE4JTg4JWVmJWJjJThjJWU1JTg1JWIxJWU2JTljJTg5JWU1JTliJTliJWU3JWI1JTg0JWU0JWI4JThkJWU1JTkwJThjJWU3JTlhJTg0JWU1JWFmJWE2JWU5JWE5JTk3JWU2JTgzJTg1JWU1JWEyJTgzJWVmJWJjJTliJWU0JWI4JWE2JWU4JTgwJTgzJWU5JTg3JThmJWU0JWJiJWEzJWU4JWE4JTgwJWU0JWJhJWJhJWU4JTgxJWI3JWU2JWE1JWFkJWU4JTg4JTg3JWU3JTk0JWEyJWU1JTkzJTgxJWU5JTk2JTkzJWU3JTlhJTg0JWU3JTliJWI4JWU5JTk3JTljJWU2JTgwJWE3JWU5JWFiJTk4JWVmJWJjJThmJWU0JWJkJThlJWVmJWJjJThjJWU1JTg4JTg2JWU1JTg4JWE1JWU2JThlJWEyJWU4JWE4JThlJWU1JTg1JWI2JWU1JWJiJWEzJWU1JTkxJThhJWU2JTk1JTg4JWU2JTllJTljJWVmJWJjJTg4JWU1JWJiJWEzJWU1JTkxJThhJWU2JTg1JThiJWU1JWJhJWE2JWUzJTgwJTgxJWU1JTkzJTgxJWU3JTg5JThjJWU2JTg1JThiJWU1JWJhJWE2JWUzJTgwJTgxJWU4JWIzJWJjJWU4JWIyJWI3JWU2JTg0JThmJWU5JWExJTk4JWVmJWJjJTg5JWU2JTk4JWFmJWU1JTkwJWE2JWU5JWExJWFmJWU4JTkxJTk3JWUzJTgwJTgyJWU2JTljJWFjJWU3JWEwJTk0JWU3JWE5JWI2JWU0JWI5JThiJWU3JWEwJTk0JWU3JWE5JWI2JWU3JWI1JTkwJWU2JTllJTljJWU1JWE2JTgyJWU0JWI4JThiJWVmJWJjJTlhMS4lZTUlOTYlYWUlZTUlYjAlYjElZTUlYmQlYTIlZTglYjElYTElZTUlYjclYWUlZTclOTUlYjAlZTYlODAlYTclZTUlYjAlOGQlZTUlYmIlYTMlZTUlOTElOGElZTYlOTUlODglZTYlOWUlOWMlZTclODQlYTElZTklYTElYWYlZTglOTElOTclZTUlYmQlYjElZTklOWYlYmYlZTMlODAlODIyLiVlNCViYiVhMyVlOCVhOCU4MCVlNCViYSViYSVlNSU4ZiVhZiVlNCViZiVhMSVlNSViYSVhNiVlNSViMCU4ZCVlNSViYiVhMyVlNSU5MSU4YSVlNiU5NSU4OCVlNiU5ZSU5YyVlNiU5YyU4OSVlOSVhMSVhZiVlOCU5MSU5NyVlNSViZCViMSVlOSU5ZiViZiVlMyU4MCU4MiVlNCViYiVhMyVlOCVhOCU4MCVlNCViYSViYSVlNSU4ZiVhZiVlNCViZiVhMSVlNSViYSVhNiVlOSVhYiU5OCVlNCViOSU4YiVlNSViYiVhMyVlNSU5MSU4YSVlNiU5NSU4OCVlNiU5ZSU5YyVlNyU5YSU4NiVlOSVhMSVhZiVlOCU5MSU5NyVlOCViYyU4MyVlNCViZCViMyVlMyU4MCU4MjMuJWU1JThmJTk3JWU2JWI4JWFjJWU4JTgwJTg1JWU1JWIwJThkJWU2JTk2JWJjJWU1JWJiJWEzJWU1JTkxJThhJWU2JTg1JThiJWU1JWJhJWE2JWU1JThmJThhJWU4JWIzJWJjJWU4JWIyJWI3JWU2JTg0JThmJWU5JWExJTk4JWVmJWJjJThjJWU2JTljJTgzJWU1JTgxJThmJWU5JTg3JThkJWU1JThmJTgzJWU4JTgwJTgzJWU0JWJiJWEzJWU4JWE4JTgwJWU0JWJhJWJhJWU1JThmJWFmJWU0JWJmJWExJWU1JWJhJWE2JWVmJWJjJTliJWU0JWJkJTg2JWU1JWIwJThkJWU2JTk2JWJjJWU1JTkzJTgxJWU3JTg5JThjJWU2JTg1JThiJWU1JWJhJWE2JWU1JTg5JTg3JWU2JTljJTgzJWU1JTgxJThmJWU5JTg3JThkJWU1JThmJTgzJWU4JTgwJTgzJWU1JTkzJTgxJWU3JTg5JThjJWU1JThkJWIwJWU4JWIxJWExJWUzJTgwJTgyNC4lZTclOTUlYjYlZTUlYmQlYTIlZTglYjElYTElZTUlYjclYWUlZTclOTUlYjAlZTYlODAlYTclZTUlYjAlOGYlZWYlYmMlOGMlZTUlODklODclZTUlOTMlODElZTclODklOGMlZTUlYmQlYTIlZTglYjElYTElZTglODglODclZTQlYmIlYTMlZTglYTglODAlZTQlYmElYmElZTUlYmQlYTIlZTglYjElYTElZTglYjYlYTglZTUlOTAlOGMlZWYlYmMlOGMlZTYlYWQlYTQlZTYlOTklODIlZTQlYmIlYTMlZTglYTglODAlZTQlYmElYmElZTglODElYjclZTYlYTUlYWQlZTglODglODclZTclOTQlYTIlZTUlOTMlODElZTclOWIlYjglZTklOTclOWMlZTYlODAlYTclZTklYWIlOTglZTYlOWMlODMlZTUlOGElYTAlZTUlYmMlYjclZTQlYmIlYTMlZTglYTglODAlZTQlYmElYmElZTUlOGYlYWYlZTQlYmYlYTElZTUlYmElYTYlZWYlYmMlOGMlZTclOTQlYTIlZTclOTQlOWYlZTglYmMlODMlZTQlYmQlYjMlZTclOWElODQlZTUlOTMlODElZTclODklOGMlZTYlODUlOGIlZTUlYmElYTYlZTMlODAlODIlZTglODAlOGMlZTQlYjglOGQlZTclYWUlYTElZTclOTUlYjYlZTUlYmQlYTIlZTglYjElYTElZTUlYjclYWUlZTclOTUlYjAlZTYlODAlYTclZTUlYTQlYTclZTYlODglOTYlZTUlYjAlOGYlZWYlYmMlOGMlZTQlYmIlYTMlZTglYTglODAlZTQlYmElYmElZTglODElYjclZTYlYTUlYWQlZTglODglODclZTclOTQlYTIlZTUlOTMlODElZTclOWIlYjglZTklOTclOWMlZTYlODAlYTclZTklYWIlOTglZTYlOTklODIlZWYlYmMlOGMlZTglYjMlYmMlZTglYjIlYjclZTYlODQlOGYlZTklYTElOTglZTklODMlYmQlZTglYmMlODMlZTQlYmQlYjMlZTMlODAlODIiLCJwdWJsaXNoZXIiOiLkuK3oj6/os4fmlpnmjqHnpKbljZTmnIMiLCJpc3N1ZSI6IjIiLCJ2b2x1bWUiOiIyIiwiZXhwYW5kZWRKb3VybmFsVGl0bGUiOiJKb3VybmFsIG9mIERhdGEgQW5hbHlzaXMifSwiaXNUZW1wb3JhcnkiOmZhbHNlfV19"/>
          <w:id w:val="255870990"/>
          <w:placeholder>
            <w:docPart w:val="DefaultPlaceholder_-1854013440"/>
          </w:placeholder>
        </w:sdtPr>
        <w:sdtEndPr/>
        <w:sdtContent>
          <w:r w:rsidR="005705B4" w:rsidRPr="005705B4">
            <w:rPr>
              <w:rFonts w:ascii="Times New Roman" w:eastAsia="標楷體" w:hAnsi="Times New Roman" w:cs="Times New Roman" w:hint="eastAsia"/>
              <w:bCs/>
              <w:color w:val="000000"/>
              <w:szCs w:val="20"/>
            </w:rPr>
            <w:t>(</w:t>
          </w:r>
          <w:r w:rsidR="005705B4" w:rsidRPr="005705B4">
            <w:rPr>
              <w:rFonts w:ascii="Times New Roman" w:eastAsia="標楷體" w:hAnsi="Times New Roman" w:cs="Times New Roman" w:hint="eastAsia"/>
              <w:bCs/>
              <w:color w:val="000000"/>
              <w:szCs w:val="20"/>
            </w:rPr>
            <w:t>林陽助</w:t>
          </w:r>
          <w:r w:rsidR="005705B4" w:rsidRPr="005705B4">
            <w:rPr>
              <w:rFonts w:ascii="Times New Roman" w:eastAsia="標楷體" w:hAnsi="Times New Roman" w:cs="Times New Roman" w:hint="eastAsia"/>
              <w:bCs/>
              <w:color w:val="000000"/>
              <w:szCs w:val="20"/>
            </w:rPr>
            <w:t xml:space="preserve"> et al., 2007)</w:t>
          </w:r>
        </w:sdtContent>
      </w:sdt>
      <w:r w:rsidRPr="00545531">
        <w:rPr>
          <w:rFonts w:ascii="Times New Roman" w:eastAsia="標楷體" w:hAnsi="Times New Roman" w:cs="Times New Roman" w:hint="eastAsia"/>
          <w:bCs/>
          <w:szCs w:val="20"/>
        </w:rPr>
        <w:t>，同時代言人的真誠形象會正向影響消費者對於產品之態度</w:t>
      </w:r>
      <w:sdt>
        <w:sdtPr>
          <w:rPr>
            <w:rFonts w:ascii="Times New Roman" w:eastAsia="標楷體" w:hAnsi="Times New Roman" w:cs="Times New Roman" w:hint="eastAsia"/>
            <w:bCs/>
            <w:color w:val="000000"/>
            <w:szCs w:val="20"/>
          </w:rPr>
          <w:tag w:val="MENDELEY_CITATION_v3_eyJjaXRhdGlvbklEIjoiTUVOREVMRVlfQ0lUQVRJT05fZjcwYThkNDEtYTg0ZS00ZGI5LThiMzUtOTc3NDNkZmZkMjQ0IiwicHJvcGVydGllcyI6eyJub3RlSW5kZXgiOjB9LCJpc0VkaXRlZCI6ZmFsc2UsIm1hbnVhbE92ZXJyaWRlIjp7ImlzTWFudWFsbHlPdmVycmlkZGVuIjp0cnVlLCJjaXRlcHJvY1RleHQiOiIoRGl0dG1vcmUsIDIwMTIpIiwibWFudWFsT3ZlcnJpZGVUZXh0IjoiKERpdHRtb3JlIGV0IGFsLiwgMjAxMikifSwiY2l0YXRpb25JdGVtcyI6W3siaWQiOiJlZjMyMmJkZi1jOTg5LTM4YmEtYWYzOS01NzRkMmI4MDU4ZDAiLCJpdGVtRGF0YSI6eyJ0eXBlIjoiYXJ0aWNsZS1qb3VybmFsIiwiaWQiOiJlZjMyMmJkZi1jOTg5LTM4YmEtYWYzOS01NzRkMmI4MDU4ZDAiLCJ0aXRsZSI6IkltcGFjdCBvZiBQZXJjZWl2ZWQgT24tRmllbGQgUGVyZm9ybWFuY2Ugb24gU3BvcnQgQ2VsZWJyaXR5IFNvdXJjZSBDcmVkaWJpbGl0eSIsImF1dGhvciI6W3siZmFtaWx5IjoiRGl0dG1vcmUiLCJnaXZlbiI6IlN0ZXBoZW4gVyIsInBhcnNlLW5hbWVzIjpmYWxzZSwiZHJvcHBpbmctcGFydGljbGUiOiIiLCJub24tZHJvcHBpbmctcGFydGljbGUiOiIifV0sImFjY2Vzc2VkIjp7ImRhdGUtcGFydHMiOltbMjAyMiwyLDhdXX0sIlVSTCI6Imh0dHBzOi8vd3d3LnJlc2VhcmNoZ2F0ZS5uZXQvcHVibGljYXRpb24vMjczMzE5ODMxIiwiaXNzdWVkIjp7ImRhdGUtcGFydHMiOltbMjAxMl1dfX0sImlzVGVtcG9yYXJ5IjpmYWxzZX1dfQ=="/>
          <w:id w:val="1161437116"/>
          <w:placeholder>
            <w:docPart w:val="DefaultPlaceholder_-1854013440"/>
          </w:placeholder>
        </w:sdtPr>
        <w:sdtEndPr/>
        <w:sdtContent>
          <w:r w:rsidR="005705B4" w:rsidRPr="005705B4">
            <w:rPr>
              <w:rFonts w:ascii="Times New Roman" w:eastAsia="標楷體" w:hAnsi="Times New Roman" w:cs="Times New Roman"/>
              <w:bCs/>
              <w:color w:val="000000"/>
              <w:szCs w:val="20"/>
            </w:rPr>
            <w:t>(Dittmore et al., 2012)</w:t>
          </w:r>
        </w:sdtContent>
      </w:sdt>
      <w:r w:rsidRPr="00545531">
        <w:rPr>
          <w:rFonts w:ascii="Times New Roman" w:eastAsia="標楷體" w:hAnsi="Times New Roman" w:cs="Times New Roman" w:hint="eastAsia"/>
          <w:bCs/>
          <w:szCs w:val="20"/>
        </w:rPr>
        <w:t>，透過上述的研究也能證實</w:t>
      </w:r>
      <w:r w:rsidRPr="00545531">
        <w:rPr>
          <w:rFonts w:ascii="Times New Roman" w:eastAsia="標楷體" w:hAnsi="Times New Roman" w:cs="Times New Roman"/>
          <w:bCs/>
          <w:szCs w:val="20"/>
        </w:rPr>
        <w:t>KOL</w:t>
      </w:r>
      <w:r w:rsidRPr="00545531">
        <w:rPr>
          <w:rFonts w:ascii="Times New Roman" w:eastAsia="標楷體" w:hAnsi="Times New Roman" w:cs="Times New Roman" w:hint="eastAsia"/>
          <w:bCs/>
          <w:szCs w:val="20"/>
        </w:rPr>
        <w:t>的形象好壞都會對於企業或是消費者產生一定程度的影響。</w:t>
      </w:r>
    </w:p>
    <w:p w14:paraId="3DAAC4F1" w14:textId="5E92B0DA" w:rsidR="00BF4D50" w:rsidRDefault="00195A0E" w:rsidP="00546D93">
      <w:pPr>
        <w:pStyle w:val="a7"/>
        <w:numPr>
          <w:ilvl w:val="0"/>
          <w:numId w:val="6"/>
        </w:numPr>
        <w:ind w:leftChars="0"/>
        <w:jc w:val="both"/>
        <w:rPr>
          <w:rFonts w:ascii="Times New Roman" w:eastAsia="標楷體" w:hAnsi="Times New Roman" w:cs="Times New Roman"/>
          <w:bCs/>
          <w:sz w:val="28"/>
          <w:szCs w:val="28"/>
        </w:rPr>
      </w:pPr>
      <w:r>
        <w:rPr>
          <w:rFonts w:ascii="Times New Roman" w:eastAsia="標楷體" w:hAnsi="Times New Roman" w:cs="Times New Roman" w:hint="eastAsia"/>
          <w:bCs/>
          <w:sz w:val="28"/>
          <w:szCs w:val="28"/>
        </w:rPr>
        <w:t>網路聲量</w:t>
      </w:r>
    </w:p>
    <w:p w14:paraId="6AA89851" w14:textId="12F16D6F" w:rsidR="00CA18D0" w:rsidRPr="00CA18D0" w:rsidRDefault="00CA18D0" w:rsidP="00CA18D0">
      <w:pPr>
        <w:ind w:firstLine="480"/>
        <w:jc w:val="both"/>
        <w:rPr>
          <w:rFonts w:ascii="Times New Roman" w:eastAsia="標楷體" w:hAnsi="Times New Roman" w:cs="Times New Roman"/>
        </w:rPr>
      </w:pPr>
      <w:r w:rsidRPr="00CA18D0">
        <w:rPr>
          <w:rFonts w:ascii="Times New Roman" w:eastAsia="標楷體" w:hAnsi="Times New Roman" w:cs="Times New Roman" w:hint="eastAsia"/>
        </w:rPr>
        <w:t>網路聲量是用來衡量一人物、議題、商品等在網路上的曝光度、討論度，是一種新興指標，利用文字探勘技術來計算特定關鍵字出現在網路文章、新聞引用、網友評論等等的頻率，並以人工智慧來協助分析社群網路大數據後所得出之產物。隨著手機、電腦的普及以及網路發達，在網路撰寫評論、發表意見已經習以為常，</w:t>
      </w:r>
      <w:r w:rsidR="00BB59DD">
        <w:rPr>
          <w:rFonts w:ascii="Times New Roman" w:eastAsia="標楷體" w:hAnsi="Times New Roman" w:cs="Times New Roman" w:hint="eastAsia"/>
        </w:rPr>
        <w:t>根據</w:t>
      </w:r>
      <w:r w:rsidR="00BB59DD">
        <w:rPr>
          <w:rFonts w:ascii="Times New Roman" w:eastAsia="標楷體" w:hAnsi="Times New Roman" w:cs="Times New Roman" w:hint="eastAsia"/>
        </w:rPr>
        <w:t>DATAREPORTAL</w:t>
      </w:r>
      <w:r w:rsidR="00BB59DD">
        <w:rPr>
          <w:rFonts w:ascii="Times New Roman" w:eastAsia="標楷體" w:hAnsi="Times New Roman" w:cs="Times New Roman" w:hint="eastAsia"/>
        </w:rPr>
        <w:t>的調查</w:t>
      </w:r>
      <w:r w:rsidR="009046AD">
        <w:rPr>
          <w:rStyle w:val="af6"/>
          <w:rFonts w:ascii="Times New Roman" w:eastAsia="標楷體" w:hAnsi="Times New Roman" w:cs="Times New Roman"/>
        </w:rPr>
        <w:footnoteReference w:id="3"/>
      </w:r>
      <w:r w:rsidR="00BB59DD">
        <w:rPr>
          <w:rFonts w:ascii="Times New Roman" w:eastAsia="標楷體" w:hAnsi="Times New Roman" w:cs="Times New Roman" w:hint="eastAsia"/>
        </w:rPr>
        <w:t>顯示</w:t>
      </w:r>
      <w:r w:rsidRPr="00CA18D0">
        <w:rPr>
          <w:rFonts w:ascii="Times New Roman" w:eastAsia="標楷體" w:hAnsi="Times New Roman" w:cs="Times New Roman" w:hint="eastAsia"/>
        </w:rPr>
        <w:t>全球的網路用戶每天有</w:t>
      </w:r>
      <w:r w:rsidRPr="00CA18D0">
        <w:rPr>
          <w:rFonts w:ascii="Times New Roman" w:eastAsia="標楷體" w:hAnsi="Times New Roman" w:cs="Times New Roman"/>
        </w:rPr>
        <w:t>40%</w:t>
      </w:r>
      <w:r w:rsidRPr="00CA18D0">
        <w:rPr>
          <w:rFonts w:ascii="Times New Roman" w:eastAsia="標楷體" w:hAnsi="Times New Roman" w:cs="Times New Roman" w:hint="eastAsia"/>
        </w:rPr>
        <w:t>以上的時間都在使用網路，並且有</w:t>
      </w:r>
      <w:r w:rsidRPr="00CA18D0">
        <w:rPr>
          <w:rFonts w:ascii="Times New Roman" w:eastAsia="標楷體" w:hAnsi="Times New Roman" w:cs="Times New Roman"/>
        </w:rPr>
        <w:t>3</w:t>
      </w:r>
      <w:r w:rsidRPr="00CA18D0">
        <w:rPr>
          <w:rFonts w:ascii="Times New Roman" w:eastAsia="標楷體" w:hAnsi="Times New Roman" w:cs="Times New Roman" w:hint="eastAsia"/>
        </w:rPr>
        <w:t>成以上的時間用於社群媒體，可得知網路和大眾的密切程度。</w:t>
      </w:r>
    </w:p>
    <w:p w14:paraId="60E83989" w14:textId="3D819BA1" w:rsidR="00CA18D0" w:rsidRPr="00CA18D0" w:rsidRDefault="00CA18D0" w:rsidP="00CA18D0">
      <w:pPr>
        <w:ind w:firstLine="480"/>
        <w:jc w:val="both"/>
        <w:rPr>
          <w:rFonts w:ascii="Times New Roman" w:eastAsia="標楷體" w:hAnsi="Times New Roman" w:cs="Times New Roman"/>
        </w:rPr>
      </w:pPr>
      <w:r w:rsidRPr="00CA18D0">
        <w:rPr>
          <w:rFonts w:ascii="Times New Roman" w:eastAsia="標楷體" w:hAnsi="Times New Roman" w:cs="Times New Roman" w:hint="eastAsia"/>
        </w:rPr>
        <w:t>網路聲量正能夠代表</w:t>
      </w:r>
      <w:r w:rsidRPr="00CA18D0">
        <w:rPr>
          <w:rFonts w:ascii="Times New Roman" w:eastAsia="標楷體" w:hAnsi="Times New Roman" w:cs="Times New Roman"/>
        </w:rPr>
        <w:t>KOL</w:t>
      </w:r>
      <w:r w:rsidRPr="00CA18D0">
        <w:rPr>
          <w:rFonts w:ascii="Times New Roman" w:eastAsia="標楷體" w:hAnsi="Times New Roman" w:cs="Times New Roman" w:hint="eastAsia"/>
        </w:rPr>
        <w:t>在現今大眾眼裡的形象優劣，在有關網路聲量的研究中發現，網路聲量確實能影響選舉，促使了投票率的提升，代表更多人透過社群媒體做政治參與的行為</w:t>
      </w:r>
      <w:sdt>
        <w:sdtPr>
          <w:rPr>
            <w:rFonts w:ascii="Times New Roman" w:eastAsia="標楷體" w:hAnsi="Times New Roman" w:cs="Times New Roman" w:hint="eastAsia"/>
            <w:color w:val="000000"/>
          </w:rPr>
          <w:tag w:val="MENDELEY_CITATION_v3_eyJjaXRhdGlvbklEIjoiTUVOREVMRVlfQ0lUQVRJT05fY2I4NzNmMTUtYmIzNS00YzRhLTljNzUtZjFhMGNjOTlhMTI4IiwicHJvcGVydGllcyI6eyJub3RlSW5kZXgiOjB9LCJpc0VkaXRlZCI6ZmFsc2UsIm1hbnVhbE92ZXJyaWRlIjp7ImlzTWFudWFsbHlPdmVycmlkZGVuIjpmYWxzZSwiY2l0ZXByb2NUZXh0IjoiKOiRieaYk+S/riBldCBhbC4sIDIwMTkpIiwibWFudWFsT3ZlcnJpZGVUZXh0IjoiIn0sImNpdGF0aW9uSXRlbXMiOlt7ImlkIjoiOGNiZWI1OWYtYjRmYy0zNGFmLWE5ZGYtOTE3NDcwOTI4MjYyIiwiaXRlbURhdGEiOnsidHlwZSI6ImFydGljbGUtam91cm5hbCIsImlkIjoiOGNiZWI1OWYtYjRmYy0zNGFmLWE5ZGYtOTE3NDcwOTI4MjYyIiwidGl0bGUiOiLpgI/pgY7npL7nvqTovL/mg4XliIbmnpDmjqLoqI7ntrLot6/ogbLph4/oiIflr6bpmpvpgbjnpajkuYvpl5zoga8gLeS7pTIwMTjlubTpq5jpm4TluILplbfnlbbpgbjkurrpn5PlnIvnkZzngrrkvosiLCJhdXRob3IiOlt7ImZhbWlseSI6IuiRieaYk+S/riIsImdpdmVuIjoiIiwicGFyc2UtbmFtZXMiOmZhbHNlLCJkcm9wcGluZy1wYXJ0aWNsZSI6IiIsIm5vbi1kcm9wcGluZy1wYXJ0aWNsZSI6IiJ9LHsiZmFtaWx5IjoiWWVoIiwiZ2l2ZW4iOiJZaS1TaW91IiwicGFyc2UtbmFtZXMiOmZhbHNlLCJkcm9wcGluZy1wYXJ0aWNsZSI6IiIsIm5vbi1kcm9wcGluZy1wYXJ0aWNsZSI6IiJ9LHsiZmFtaWx5Ijoi6JGJ5piT5L+uIiwiZ2l2ZW4iOiIiLCJwYXJzZS1uYW1lcyI6ZmFsc2UsImRyb3BwaW5nLXBhcnRpY2xlIjoiIiwibm9uLWRyb3BwaW5nLXBhcnRpY2xlIjoiIn0seyJmYW1pbHkiOiJZZWgiLCJnaXZlbiI6IllpLVNpb3UiLCJwYXJzZS1uYW1lcyI6ZmFsc2UsImRyb3BwaW5nLXBhcnRpY2xlIjoiIiwibm9uLWRyb3BwaW5nLXBhcnRpY2xlIjoiIn1dLCJjb250YWluZXItdGl0bGUiOiJodHRwOi8vdGhlc2lzLmxpYi5uY2N1LmVkdS50dy9yZWNvcmQvI0cxMDQzNjMxMDIxIiwiYWNjZXNzZWQiOnsiZGF0ZS1wYXJ0cyI6W1syMDIyLDIsOF1dfSwiRE9JIjoiMTAuNjgxNC9USEUuTkNDVS5NQkEuMDExLjIwMTkuRjA4IiwiaXNzdWVkIjp7ImRhdGUtcGFydHMiOltbMjAxOV1dfSwiYWJzdHJhY3QiOiLnoqnlo6siLCJleHBhbmRlZEpvdXJuYWxUaXRsZSI6Imh0dHA6Ly90aGVzaXMubGliLm5jY3UuZWR1LnR3L3JlY29yZC8jRzEwNDM2MzEwMjEifSwiaXNUZW1wb3JhcnkiOmZhbHNlfV19"/>
          <w:id w:val="-445311786"/>
          <w:placeholder>
            <w:docPart w:val="DefaultPlaceholder_-1854013440"/>
          </w:placeholder>
        </w:sdtPr>
        <w:sdtEndPr>
          <w:rPr>
            <w:rFonts w:hint="default"/>
          </w:rPr>
        </w:sdtEndPr>
        <w:sdtContent>
          <w:r w:rsidR="005705B4" w:rsidRPr="005705B4">
            <w:rPr>
              <w:rFonts w:ascii="Times New Roman" w:eastAsia="標楷體" w:hAnsi="Times New Roman" w:cs="Times New Roman" w:hint="eastAsia"/>
              <w:color w:val="000000"/>
            </w:rPr>
            <w:t>(</w:t>
          </w:r>
          <w:r w:rsidR="005705B4" w:rsidRPr="005705B4">
            <w:rPr>
              <w:rFonts w:ascii="Times New Roman" w:eastAsia="標楷體" w:hAnsi="Times New Roman" w:cs="Times New Roman" w:hint="eastAsia"/>
              <w:color w:val="000000"/>
            </w:rPr>
            <w:t>葉易修</w:t>
          </w:r>
          <w:r w:rsidR="005705B4" w:rsidRPr="005705B4">
            <w:rPr>
              <w:rFonts w:ascii="Times New Roman" w:eastAsia="標楷體" w:hAnsi="Times New Roman" w:cs="Times New Roman" w:hint="eastAsia"/>
              <w:color w:val="000000"/>
            </w:rPr>
            <w:t xml:space="preserve"> et al., 2019)</w:t>
          </w:r>
        </w:sdtContent>
      </w:sdt>
      <w:r w:rsidRPr="00CA18D0">
        <w:rPr>
          <w:rFonts w:ascii="Times New Roman" w:eastAsia="標楷體" w:hAnsi="Times New Roman" w:cs="Times New Roman" w:hint="eastAsia"/>
        </w:rPr>
        <w:t>，而這也表示網路聲量對於政治人物是有一定的重要價值，無法輕易忽視，參選人的品牌形象，對於社群媒體的討論區，如果無法獲得大多數使用者的喜愛，聲量也無法提升；另一方面，在補習教育產業中，老師品牌的網路聲量，也成為了影響營收的重要關鍵指標</w:t>
      </w:r>
      <w:sdt>
        <w:sdtPr>
          <w:rPr>
            <w:rFonts w:ascii="Times New Roman" w:eastAsia="標楷體" w:hAnsi="Times New Roman" w:cs="Times New Roman" w:hint="eastAsia"/>
            <w:color w:val="000000"/>
          </w:rPr>
          <w:tag w:val="MENDELEY_CITATION_v3_eyJjaXRhdGlvbklEIjoiTUVOREVMRVlfQ0lUQVRJT05fYzA1MGUzMDAtY2U0Ni00MTg3LWEyMzctMWRmNWZmYzAyYWMwIiwicHJvcGVydGllcyI6eyJub3RlSW5kZXgiOjB9LCJpc0VkaXRlZCI6ZmFsc2UsIm1hbnVhbE92ZXJyaWRlIjp7ImlzTWFudWFsbHlPdmVycmlkZGVuIjpmYWxzZSwiY2l0ZXByb2NUZXh0IjoiKOWQs+a3keWmgiBldCBhbC4sIDIwMTcpIiwibWFudWFsT3ZlcnJpZGVUZXh0IjoiIn0sImNpdGF0aW9uSXRlbXMiOlt7ImlkIjoiYWM4MGI5OTEtNGU3Ny0zZDQ5LTg5OTEtMWM0YzA4OWVhMWE4IiwiaXRlbURhdGEiOnsidHlwZSI6ImFydGljbGUtam91cm5hbCIsImlkIjoiYWM4MGI5OTEtNGU3Ny0zZDQ5LTg5OTEtMWM0YzA4OWVhMWE4IiwidGl0bGUiOiLlk4HniYzntrLot6/ogbLph4/mh4nnlKjmlrzoo5znv5LmlZnogrLnlKLmpa3kuYvnoJTnqbYiLCJhdXRob3IiOlt7ImZhbWlseSI6IuWQs+a3keWmgiIsImdpdmVuIjoiIiwicGFyc2UtbmFtZXMiOmZhbHNlLCJkcm9wcGluZy1wYXJ0aWNsZSI6IiIsIm5vbi1kcm9wcGluZy1wYXJ0aWNsZSI6IiJ9LHsiZmFtaWx5IjoiV1UiLCJnaXZlbiI6IiIsInBhcnNlLW5hbWVzIjpmYWxzZSwiZHJvcHBpbmctcGFydGljbGUiOiIiLCJub24tZHJvcHBpbmctcGFydGljbGUiOiIifSx7ImZhbWlseSI6IlNIVS1KVSIsImdpdmVuIjoiIiwicGFyc2UtbmFtZXMiOmZhbHNlLCJkcm9wcGluZy1wYXJ0aWNsZSI6IiIsIm5vbi1kcm9wcGluZy1wYXJ0aWNsZSI6IiJ9XSwiYWNjZXNzZWQiOnsiZGF0ZS1wYXJ0cyI6W1syMDIyLDIsOF1dfSwiaXNzdWVkIjp7ImRhdGUtcGFydHMiOltbMjAxN11dfX0sImlzVGVtcG9yYXJ5IjpmYWxzZX1dfQ=="/>
          <w:id w:val="1612781496"/>
          <w:placeholder>
            <w:docPart w:val="DefaultPlaceholder_-1854013440"/>
          </w:placeholder>
        </w:sdtPr>
        <w:sdtEndPr>
          <w:rPr>
            <w:rFonts w:hint="default"/>
          </w:rPr>
        </w:sdtEndPr>
        <w:sdtContent>
          <w:r w:rsidR="005705B4" w:rsidRPr="005705B4">
            <w:rPr>
              <w:rFonts w:ascii="Times New Roman" w:eastAsia="標楷體" w:hAnsi="Times New Roman" w:cs="Times New Roman" w:hint="eastAsia"/>
              <w:color w:val="000000"/>
            </w:rPr>
            <w:t>(</w:t>
          </w:r>
          <w:r w:rsidR="005705B4" w:rsidRPr="005705B4">
            <w:rPr>
              <w:rFonts w:ascii="Times New Roman" w:eastAsia="標楷體" w:hAnsi="Times New Roman" w:cs="Times New Roman" w:hint="eastAsia"/>
              <w:color w:val="000000"/>
            </w:rPr>
            <w:t>吳淑如</w:t>
          </w:r>
          <w:r w:rsidR="005705B4" w:rsidRPr="005705B4">
            <w:rPr>
              <w:rFonts w:ascii="Times New Roman" w:eastAsia="標楷體" w:hAnsi="Times New Roman" w:cs="Times New Roman" w:hint="eastAsia"/>
              <w:color w:val="000000"/>
            </w:rPr>
            <w:t xml:space="preserve"> et al., 2017)</w:t>
          </w:r>
        </w:sdtContent>
      </w:sdt>
      <w:r w:rsidRPr="00CA18D0">
        <w:rPr>
          <w:rFonts w:ascii="Times New Roman" w:eastAsia="標楷體" w:hAnsi="Times New Roman" w:cs="Times New Roman" w:hint="eastAsia"/>
        </w:rPr>
        <w:t>。</w:t>
      </w:r>
    </w:p>
    <w:p w14:paraId="47F41C01" w14:textId="77777777" w:rsidR="00CA18D0" w:rsidRPr="00CA18D0" w:rsidRDefault="00CA18D0" w:rsidP="00CA18D0">
      <w:pPr>
        <w:ind w:firstLine="480"/>
        <w:jc w:val="both"/>
        <w:rPr>
          <w:rFonts w:ascii="Times New Roman" w:eastAsia="標楷體" w:hAnsi="Times New Roman" w:cs="Times New Roman"/>
        </w:rPr>
      </w:pPr>
      <w:r w:rsidRPr="00CA18D0">
        <w:rPr>
          <w:rFonts w:ascii="Times New Roman" w:eastAsia="標楷體" w:hAnsi="Times New Roman" w:cs="Times New Roman" w:hint="eastAsia"/>
        </w:rPr>
        <w:t>根據上述研究結果可以發現，網路聲量在現今的世代中，成為了大眾衡量一項品牌的參考指標，網路上的評論、文章等等對於</w:t>
      </w:r>
      <w:r w:rsidRPr="00CA18D0">
        <w:rPr>
          <w:rFonts w:ascii="Times New Roman" w:eastAsia="標楷體" w:hAnsi="Times New Roman" w:cs="Times New Roman"/>
        </w:rPr>
        <w:t>KOL</w:t>
      </w:r>
      <w:r w:rsidRPr="00CA18D0">
        <w:rPr>
          <w:rFonts w:ascii="Times New Roman" w:eastAsia="標楷體" w:hAnsi="Times New Roman" w:cs="Times New Roman" w:hint="eastAsia"/>
        </w:rPr>
        <w:t>的網路聲量高低影響巨大，同樣的</w:t>
      </w:r>
      <w:r w:rsidRPr="00CA18D0">
        <w:rPr>
          <w:rFonts w:ascii="Times New Roman" w:eastAsia="標楷體" w:hAnsi="Times New Roman" w:cs="Times New Roman"/>
        </w:rPr>
        <w:t>KOL</w:t>
      </w:r>
      <w:r w:rsidRPr="00CA18D0">
        <w:rPr>
          <w:rFonts w:ascii="Times New Roman" w:eastAsia="標楷體" w:hAnsi="Times New Roman" w:cs="Times New Roman" w:hint="eastAsia"/>
        </w:rPr>
        <w:t>的網路聲量高低也會連帶影響一個企業、廠商品牌的獲益和形象。</w:t>
      </w:r>
    </w:p>
    <w:p w14:paraId="014F3462" w14:textId="77777777" w:rsidR="00B70CEF" w:rsidRPr="00B70CEF" w:rsidRDefault="00B70CEF" w:rsidP="00546D93">
      <w:pPr>
        <w:pStyle w:val="a7"/>
        <w:numPr>
          <w:ilvl w:val="0"/>
          <w:numId w:val="6"/>
        </w:numPr>
        <w:ind w:leftChars="0"/>
        <w:jc w:val="both"/>
        <w:rPr>
          <w:rFonts w:ascii="Times New Roman" w:eastAsia="標楷體" w:hAnsi="Times New Roman" w:cs="Times New Roman"/>
          <w:bCs/>
          <w:sz w:val="28"/>
          <w:szCs w:val="28"/>
        </w:rPr>
      </w:pPr>
      <w:r w:rsidRPr="00B70CEF">
        <w:rPr>
          <w:rFonts w:ascii="Times New Roman" w:eastAsia="標楷體" w:hAnsi="Times New Roman" w:cs="Times New Roman" w:hint="eastAsia"/>
          <w:bCs/>
          <w:sz w:val="28"/>
          <w:szCs w:val="28"/>
        </w:rPr>
        <w:t>網路論壇評論</w:t>
      </w:r>
    </w:p>
    <w:p w14:paraId="110C7ABC" w14:textId="77777777" w:rsidR="005A43F4" w:rsidRDefault="001E4AC9" w:rsidP="001E4AC9">
      <w:pPr>
        <w:tabs>
          <w:tab w:val="left" w:pos="4962"/>
        </w:tabs>
        <w:jc w:val="both"/>
        <w:rPr>
          <w:rFonts w:ascii="Times New Roman" w:eastAsia="標楷體" w:hAnsi="Times New Roman" w:cs="Times New Roman"/>
        </w:rPr>
      </w:pPr>
      <w:r w:rsidRPr="001E4AC9">
        <w:rPr>
          <w:rFonts w:ascii="Times New Roman" w:eastAsia="標楷體" w:hAnsi="Times New Roman" w:cs="Times New Roman" w:hint="eastAsia"/>
        </w:rPr>
        <w:t>網路論壇評論、相關文章等等都是能夠累積網路聲量的一些元素，而正向、負向、中立的網路論壇評論，正是影響網路聲量高低的一項關鍵，回顧先前針對網路論壇評論進行分析的文</w:t>
      </w:r>
    </w:p>
    <w:p w14:paraId="0D1D68F1" w14:textId="77777777" w:rsidR="002A39B6" w:rsidRDefault="001E4AC9" w:rsidP="001E4AC9">
      <w:pPr>
        <w:tabs>
          <w:tab w:val="left" w:pos="4962"/>
        </w:tabs>
        <w:jc w:val="both"/>
        <w:rPr>
          <w:rFonts w:ascii="Times New Roman" w:eastAsia="標楷體" w:hAnsi="Times New Roman" w:cs="Times New Roman"/>
        </w:rPr>
      </w:pPr>
      <w:r w:rsidRPr="001E4AC9">
        <w:rPr>
          <w:rFonts w:ascii="Times New Roman" w:eastAsia="標楷體" w:hAnsi="Times New Roman" w:cs="Times New Roman" w:hint="eastAsia"/>
        </w:rPr>
        <w:t>獻</w:t>
      </w:r>
      <w:sdt>
        <w:sdtPr>
          <w:rPr>
            <w:rFonts w:ascii="Times New Roman" w:eastAsia="標楷體" w:hAnsi="Times New Roman" w:cs="Times New Roman" w:hint="eastAsia"/>
            <w:color w:val="000000"/>
          </w:rPr>
          <w:tag w:val="MENDELEY_CITATION_v3_eyJjaXRhdGlvbklEIjoiTUVOREVMRVlfQ0lUQVRJT05fYTg5ZmQ3Y2EtMWNkMS00NTEwLThmMjEtMDRkZjFiOGU4ZDE1IiwicHJvcGVydGllcyI6eyJub3RlSW5kZXgiOjB9LCJpc0VkaXRlZCI6ZmFsc2UsIm1hbnVhbE92ZXJyaWRlIjp7ImlzTWFudWFsbHlPdmVycmlkZGVuIjpmYWxzZSwiY2l0ZXByb2NUZXh0IjoiKFpoZW5nIGV0IGFsLiwgMjAyMCkiLCJtYW51YWxPdmVycmlkZVRleHQiOiIifSwiY2l0YXRpb25JdGVtcyI6W3siaWQiOiIxZTQ3ZjNlMi1hZWIzLTMxNTUtODc2YS0yNDdmMDg3NDY0OWIiLCJpdGVtRGF0YSI6eyJ0eXBlIjoiYXJ0aWNsZS1qb3VybmFsIiwiaWQiOiIxZTQ3ZjNlMi1hZWIzLTMxNTUtODc2YS0yNDdmMDg3NDY0OWIiLCJ0aXRsZSI6IkNoaW5lc2UgU2VudGltZW50IEFuYWx5c2lzIG9mIE9ubGluZSBFZHVjYXRpb24gYW5kIEludGVybmV0IEJ1enp3b3JkcyBCYXNlZCBvbiBCRVJUIiwiYXV0aG9yIjpbeyJmYW1pbHkiOiJaaGVuZyIsImdpdmVuIjoiSmliaW4iLCJwYXJzZS1uYW1lcyI6ZmFsc2UsImRyb3BwaW5nLXBhcnRpY2xlIjoiIiwibm9uLWRyb3BwaW5nLXBhcnRpY2xlIjoiIn0seyJmYW1pbHkiOiJXYW5nIiwiZ2l2ZW4iOiJKaW5oYWkiLCJwYXJzZS1uYW1lcyI6ZmFsc2UsImRyb3BwaW5nLXBhcnRpY2xlIjoiIiwibm9uLWRyb3BwaW5nLXBhcnRpY2xlIjoiIn0seyJmYW1pbHkiOiJSZW4iLCJnaXZlbiI6IllhZmVuZyIsInBhcnNlLW5hbWVzIjpmYWxzZSwiZHJvcHBpbmctcGFydGljbGUiOiIiLCJub24tZHJvcHBpbmctcGFydGljbGUiOiIifSx7ImZhbWlseSI6IllhbmciLCJnaXZlbiI6IlplbWluZyIsInBhcnNlLW5hbWVzIjpmYWxzZSwiZHJvcHBpbmctcGFydGljbGUiOiIiLCJub24tZHJvcHBpbmctcGFydGljbGUiOiIifV0sImNvbnRhaW5lci10aXRsZSI6IkpvdXJuYWwgb2YgUGh5c2ljczogQ29uZmVyZW5jZSBTZXJpZXMiLCJhY2Nlc3NlZCI6eyJkYXRlLXBhcnRzIjpbWzIwMjIsMiw4XV19LCJET0kiOiIxMC4xMDg4LzE3NDItNjU5Ni8xNjMxLzEvMDEyMDM0IiwiSVNTTiI6IjE3NDI2NTk2IiwiaXNzdWVkIjp7ImRhdGUtcGFydHMiOltbMjAyMCw5LDIzXV19LCJhYnN0cmFjdCI6IkluIHJlY2VudCB5ZWFycywgc2VudGltZW50IGFuYWx5c2lzIGhhcyBtYWRlIGEgZ3JlYXQgYnJlYWt0aHJvdWdoIGluIHRoZSBmaWVsZCBvZiBuYXR1cmFsIGxhbmd1YWdlIHByb2Nlc3NpbmcuIE1hbnkgcmVzZWFyY2hlcnMgYXR0ZW1wdCB0byBidWlsZCBhIHVzZXIgY29tbWVudCBhbmFseXNpcyBtb2RlbCBvZiBlLWNvbW1lcmNlIHByb2R1Y3RzIHRvIGluZmVyIHRoZSBxdWFsaXR5IG9mIGdvb2RzLiBIb3dldmVyLCB0aGUgYXBwbGljYXRpb24gb2Ygc2VudGltZW50IGFuYWx5c2lzIHRlY2hub2xvZ3kgaW4gb25saW5lIGVkdWNhdGlvbiBwbGF0Zm9ybSBhbmQgaW50ZWxsaWdlbnQgZmVlZGJhY2sgdG8gc3R1ZGVudHMgYW5kIG1hbmFnZXJzIGlzIGFsbW9zdCBpcnJlbGV2YW50LiBJbiB0aGlzIHBhcGVyLCB3ZSBjb2xsZWN0ZWQgYSBsYXJnZSBudW1iZXIgb2Ygb25saW5lIGVkdWNhdGlvbiBwbGF0Zm9ybSB3ZWIgcmVzb3VyY2UgcmV2aWV3cyB0byBidWlsZCBhIGxhcmdlIGNvcnB1cyB0byBwcmUtVHJhaW4gdGhlIFdvcmQydmVjIG1vZGVsIGZvciBjb21wYXJhdGl2ZSBleHBlcmltZW50cy4gQXQgdGhlIHNhbWUgdGltZSwgdGhlIEJFUlQrQmlHUlUgbW9kZWwgaXMgZGVzaWduZWQgZm9yIHRoZSBGZWVkYmFjayBTeXN0ZW0gU3RydWN0dXJlIChGU1MpLCB3aGljaCBhY2hpZXZlcyB0aGUgZWZmZWN0IG9mIGludGVsbGlnZW50IGludGVyYWN0aW9uIGJldHdlZW4gc3R1ZGVudHMgYW5kIHRlYWNoZXJzIGFuZCB0aGUgaW1wcm92ZW1lbnQgb2YgdGhlIGN1cnJpY3VsdW0uIE9uIHRoZSBzZWxmLWJ1aWx0IGRhdGEgc2V0LCB0aGUgQkVSVCtCaUdSVSBtb2RlbCBoYXMgdGhlIGJlc3QgcHJlZGljdGlvbiBlZmZlY3QsIHdpdGggYW4gYWNjdXJhY3kgb2YgOTguODIlLiBDb21wYXJlZCB3aXRoIHRyYWRpdGlvbmFsIG1hY2hpbmUgbGVhcm5pbmcgbWV0aG9kcyBzdWNoIGFzIE5haXZlIEJheWVzLCB0aGUgY2xhc3NpZmljYXRpb24gYWNjdXJhY3kgcmF0ZSBpcyBpbXByb3ZlZCBieSAyMS41NCUuIFRoZSBleHBlcmltZW50IHJlc3VsdCBzaG93cyB0aGF0IHdlIHVzZSBCRVJUK0JpR1JVIG9uIHRoZSBGU1Mgc3lzdGVtIHRvIGFjaGlldmUgdGhlIGVmZmVjdCBvZiB0ZWFjaGVyLXN0dWRlbnQgaW50ZXJhY3Rpb24gYW5kIGludGVsbGlnZW50IGZlZWRiYWNrIG9mIGFjYWRlbWljIGludGVsbGlnZW5jZS4gSW4gYWRkaXRpb24sIHdlIGFsc28gY2Fycnkgb3V0IHNlbnRpbWVudCBhbmFseXNpcyBvbiB0aGUgdGV4dCB3aXRoIENoaW5lc2UgSW50ZXJuZXQgYnV6endvcmRzLiBUaGUgZXhwZXJpbWVudGFsIHJlc3VsdHMgc2hvdyB0aGF0IHRoZSBzZW50aW1lbnQgYW5hbHlzaXMgbW9kZWwgb2Ygb3VyIGludGVsbGlnZW50IGZlZWRiYWNrIHN5c3RlbSAoRlNTKSBoYXMgc3Ryb25nIGFuYWx5dGljYWwgY2FwYWJpbGl0eS4iLCJwdWJsaXNoZXIiOiJJT1AgUHVibGlzaGluZyBMdGQiLCJpc3N1ZSI6IjEiLCJ2b2x1bWUiOiIxNjMxIiwiZXhwYW5kZWRKb3VybmFsVGl0bGUiOiJKb3VybmFsIG9mIFBoeXNpY3M6IENvbmZlcmVuY2UgU2VyaWVzIn0sImlzVGVtcG9yYXJ5IjpmYWxzZX1dfQ=="/>
          <w:id w:val="-1459869695"/>
          <w:placeholder>
            <w:docPart w:val="DefaultPlaceholder_-1854013440"/>
          </w:placeholder>
        </w:sdtPr>
        <w:sdtEndPr>
          <w:rPr>
            <w:rFonts w:asciiTheme="minorHAnsi" w:eastAsiaTheme="minorEastAsia" w:hAnsiTheme="minorHAnsi" w:cstheme="minorBidi" w:hint="default"/>
          </w:rPr>
        </w:sdtEndPr>
        <w:sdtContent>
          <w:r w:rsidR="005705B4" w:rsidRPr="005705B4">
            <w:rPr>
              <w:rFonts w:ascii="Times New Roman" w:eastAsia="標楷體" w:hAnsi="Times New Roman" w:cs="Times New Roman"/>
              <w:color w:val="000000"/>
            </w:rPr>
            <w:t>(Zheng et al., 2020)</w:t>
          </w:r>
        </w:sdtContent>
      </w:sdt>
      <w:r>
        <w:t xml:space="preserve"> </w:t>
      </w:r>
      <w:r w:rsidR="00097201">
        <w:rPr>
          <w:rFonts w:hint="eastAsia"/>
        </w:rPr>
        <w:t>，其</w:t>
      </w:r>
      <w:r w:rsidRPr="001E4AC9">
        <w:rPr>
          <w:rFonts w:ascii="Times New Roman" w:eastAsia="標楷體" w:hAnsi="Times New Roman" w:cs="Times New Roman" w:hint="eastAsia"/>
        </w:rPr>
        <w:t>透過大量蒐集在線教育平台網路評論，利用</w:t>
      </w:r>
      <w:r w:rsidR="00716FE5">
        <w:rPr>
          <w:rFonts w:ascii="Times New Roman" w:eastAsia="標楷體" w:hAnsi="Times New Roman" w:cs="Times New Roman"/>
        </w:rPr>
        <w:t>BERT</w:t>
      </w:r>
      <w:r w:rsidRPr="001E4AC9">
        <w:rPr>
          <w:rFonts w:ascii="Times New Roman" w:eastAsia="標楷體" w:hAnsi="Times New Roman" w:cs="Times New Roman" w:hint="eastAsia"/>
        </w:rPr>
        <w:t>加上</w:t>
      </w:r>
      <w:r w:rsidRPr="001E4AC9">
        <w:rPr>
          <w:rFonts w:ascii="Times New Roman" w:eastAsia="標楷體" w:hAnsi="Times New Roman" w:cs="Times New Roman"/>
        </w:rPr>
        <w:t>BiGRU</w:t>
      </w:r>
      <w:r w:rsidR="009049D6">
        <w:rPr>
          <w:rFonts w:ascii="Times New Roman" w:eastAsia="標楷體" w:hAnsi="Times New Roman" w:cs="Times New Roman"/>
        </w:rPr>
        <w:t>(</w:t>
      </w:r>
      <w:r w:rsidR="009049D6" w:rsidRPr="004172CE">
        <w:rPr>
          <w:rFonts w:ascii="Times New Roman" w:eastAsia="標楷體" w:hAnsi="Times New Roman" w:cs="Times New Roman"/>
        </w:rPr>
        <w:t>Bidirectional Gated Recurrent Unit</w:t>
      </w:r>
      <w:r w:rsidR="009049D6">
        <w:rPr>
          <w:rFonts w:ascii="Times New Roman" w:eastAsia="標楷體" w:hAnsi="Times New Roman" w:cs="Times New Roman"/>
        </w:rPr>
        <w:t>)</w:t>
      </w:r>
      <w:r w:rsidRPr="001E4AC9">
        <w:rPr>
          <w:rFonts w:ascii="Times New Roman" w:eastAsia="標楷體" w:hAnsi="Times New Roman" w:cs="Times New Roman" w:hint="eastAsia"/>
        </w:rPr>
        <w:t>模型來設計</w:t>
      </w:r>
      <w:r w:rsidRPr="001E4AC9">
        <w:rPr>
          <w:rFonts w:ascii="Times New Roman" w:eastAsia="標楷體" w:hAnsi="Times New Roman" w:cs="Times New Roman"/>
        </w:rPr>
        <w:t>FSS(Feedback System Structure)</w:t>
      </w:r>
      <w:r w:rsidRPr="001E4AC9">
        <w:rPr>
          <w:rFonts w:ascii="Times New Roman" w:eastAsia="標楷體" w:hAnsi="Times New Roman" w:cs="Times New Roman" w:hint="eastAsia"/>
        </w:rPr>
        <w:t>系統，</w:t>
      </w:r>
    </w:p>
    <w:p w14:paraId="60A63D52" w14:textId="77777777" w:rsidR="000C3E60" w:rsidRDefault="001E4AC9" w:rsidP="001E4AC9">
      <w:pPr>
        <w:tabs>
          <w:tab w:val="left" w:pos="4962"/>
        </w:tabs>
        <w:jc w:val="both"/>
        <w:rPr>
          <w:rFonts w:ascii="Times New Roman" w:eastAsia="標楷體" w:hAnsi="Times New Roman" w:cs="Times New Roman"/>
        </w:rPr>
        <w:sectPr w:rsidR="000C3E60" w:rsidSect="00EF75A0">
          <w:footerReference w:type="default" r:id="rId15"/>
          <w:pgSz w:w="11906" w:h="16838"/>
          <w:pgMar w:top="1134" w:right="1134" w:bottom="1134" w:left="1134" w:header="851" w:footer="992" w:gutter="0"/>
          <w:cols w:space="425"/>
          <w:docGrid w:type="lines" w:linePitch="360"/>
        </w:sectPr>
      </w:pPr>
      <w:r w:rsidRPr="001E4AC9">
        <w:rPr>
          <w:rFonts w:ascii="Times New Roman" w:eastAsia="標楷體" w:hAnsi="Times New Roman" w:cs="Times New Roman" w:hint="eastAsia"/>
        </w:rPr>
        <w:t>進行文本情緒分析，針對教育平台的評論去進行評論面向的分類，實驗結果指出相對於先前傳統機器學習方式，利用</w:t>
      </w:r>
      <w:r w:rsidR="00716FE5">
        <w:rPr>
          <w:rFonts w:ascii="Times New Roman" w:eastAsia="標楷體" w:hAnsi="Times New Roman" w:cs="Times New Roman"/>
        </w:rPr>
        <w:t>BERT</w:t>
      </w:r>
      <w:r w:rsidRPr="001E4AC9">
        <w:rPr>
          <w:rFonts w:ascii="Times New Roman" w:eastAsia="標楷體" w:hAnsi="Times New Roman" w:cs="Times New Roman" w:hint="eastAsia"/>
        </w:rPr>
        <w:t>和</w:t>
      </w:r>
      <w:r w:rsidRPr="001E4AC9">
        <w:rPr>
          <w:rFonts w:ascii="Times New Roman" w:eastAsia="標楷體" w:hAnsi="Times New Roman" w:cs="Times New Roman"/>
        </w:rPr>
        <w:t>BiGRU</w:t>
      </w:r>
      <w:r w:rsidRPr="001E4AC9">
        <w:rPr>
          <w:rFonts w:ascii="Times New Roman" w:eastAsia="標楷體" w:hAnsi="Times New Roman" w:cs="Times New Roman" w:hint="eastAsia"/>
        </w:rPr>
        <w:t>模型的預測效果優異，準確率達到</w:t>
      </w:r>
      <w:r w:rsidRPr="001E4AC9">
        <w:rPr>
          <w:rFonts w:ascii="Times New Roman" w:eastAsia="標楷體" w:hAnsi="Times New Roman" w:cs="Times New Roman"/>
        </w:rPr>
        <w:t>98.82%</w:t>
      </w:r>
      <w:r w:rsidRPr="001E4AC9">
        <w:rPr>
          <w:rFonts w:ascii="Times New Roman" w:eastAsia="標楷體" w:hAnsi="Times New Roman" w:cs="Times New Roman" w:hint="eastAsia"/>
        </w:rPr>
        <w:t>，提升</w:t>
      </w:r>
    </w:p>
    <w:p w14:paraId="228006F7" w14:textId="48C2959B" w:rsidR="001E4AC9" w:rsidRPr="001E4AC9" w:rsidRDefault="001E4AC9" w:rsidP="001E4AC9">
      <w:pPr>
        <w:tabs>
          <w:tab w:val="left" w:pos="4962"/>
        </w:tabs>
        <w:jc w:val="both"/>
        <w:rPr>
          <w:rFonts w:ascii="Times New Roman" w:eastAsia="標楷體" w:hAnsi="Times New Roman" w:cs="Times New Roman"/>
        </w:rPr>
      </w:pPr>
      <w:r w:rsidRPr="001E4AC9">
        <w:rPr>
          <w:rFonts w:ascii="Times New Roman" w:eastAsia="標楷體" w:hAnsi="Times New Roman" w:cs="Times New Roman" w:hint="eastAsia"/>
        </w:rPr>
        <w:lastRenderedPageBreak/>
        <w:t>了</w:t>
      </w:r>
      <w:r w:rsidRPr="001E4AC9">
        <w:rPr>
          <w:rFonts w:ascii="Times New Roman" w:eastAsia="標楷體" w:hAnsi="Times New Roman" w:cs="Times New Roman"/>
        </w:rPr>
        <w:t>21.54%</w:t>
      </w:r>
      <w:r w:rsidRPr="001E4AC9">
        <w:rPr>
          <w:rFonts w:ascii="Times New Roman" w:eastAsia="標楷體" w:hAnsi="Times New Roman" w:cs="Times New Roman" w:hint="eastAsia"/>
        </w:rPr>
        <w:t>，而另一項研究</w:t>
      </w:r>
      <w:r w:rsidR="00B24DB0">
        <w:rPr>
          <w:rFonts w:ascii="Times New Roman" w:eastAsia="標楷體" w:hAnsi="Times New Roman" w:cs="Times New Roman" w:hint="eastAsia"/>
        </w:rPr>
        <w:t>指出</w:t>
      </w:r>
      <w:r w:rsidRPr="001E4AC9">
        <w:rPr>
          <w:rFonts w:ascii="Times New Roman" w:eastAsia="標楷體" w:hAnsi="Times New Roman" w:cs="Times New Roman" w:hint="eastAsia"/>
        </w:rPr>
        <w:t>，利用卷積神經網路</w:t>
      </w:r>
      <w:r w:rsidRPr="001E4AC9">
        <w:rPr>
          <w:rFonts w:ascii="Times New Roman" w:eastAsia="標楷體" w:hAnsi="Times New Roman" w:cs="Times New Roman"/>
        </w:rPr>
        <w:t>(</w:t>
      </w:r>
      <w:r w:rsidR="00FE7C65" w:rsidRPr="00FE7C65">
        <w:rPr>
          <w:rFonts w:ascii="Times New Roman" w:eastAsia="標楷體" w:hAnsi="Times New Roman" w:cs="Times New Roman"/>
        </w:rPr>
        <w:t>Convolutional Neural Network</w:t>
      </w:r>
      <w:r w:rsidR="00FE7C65">
        <w:rPr>
          <w:rFonts w:ascii="Times New Roman" w:eastAsia="標楷體" w:hAnsi="Times New Roman" w:cs="Times New Roman" w:hint="eastAsia"/>
        </w:rPr>
        <w:t>,</w:t>
      </w:r>
      <w:r w:rsidR="00FE7C65">
        <w:rPr>
          <w:rFonts w:ascii="Times New Roman" w:eastAsia="標楷體" w:hAnsi="Times New Roman" w:cs="Times New Roman"/>
        </w:rPr>
        <w:t xml:space="preserve"> </w:t>
      </w:r>
      <w:r w:rsidRPr="001E4AC9">
        <w:rPr>
          <w:rFonts w:ascii="Times New Roman" w:eastAsia="標楷體" w:hAnsi="Times New Roman" w:cs="Times New Roman"/>
        </w:rPr>
        <w:t>CNN)</w:t>
      </w:r>
      <w:r w:rsidRPr="001E4AC9">
        <w:rPr>
          <w:rFonts w:ascii="Times New Roman" w:eastAsia="標楷體" w:hAnsi="Times New Roman" w:cs="Times New Roman" w:hint="eastAsia"/>
        </w:rPr>
        <w:t>、長短期記憶神經網絡</w:t>
      </w:r>
      <w:r w:rsidRPr="001E4AC9">
        <w:rPr>
          <w:rFonts w:ascii="Times New Roman" w:eastAsia="標楷體" w:hAnsi="Times New Roman" w:cs="Times New Roman"/>
        </w:rPr>
        <w:t>(</w:t>
      </w:r>
      <w:r w:rsidR="006A0155" w:rsidRPr="006A0155">
        <w:rPr>
          <w:rFonts w:ascii="Times New Roman" w:eastAsia="標楷體" w:hAnsi="Times New Roman" w:cs="Times New Roman"/>
        </w:rPr>
        <w:t>Long Short-Term Memory</w:t>
      </w:r>
      <w:r w:rsidR="006A0155">
        <w:rPr>
          <w:rFonts w:ascii="Times New Roman" w:eastAsia="標楷體" w:hAnsi="Times New Roman" w:cs="Times New Roman"/>
        </w:rPr>
        <w:t xml:space="preserve">, </w:t>
      </w:r>
      <w:r w:rsidRPr="001E4AC9">
        <w:rPr>
          <w:rFonts w:ascii="Times New Roman" w:eastAsia="標楷體" w:hAnsi="Times New Roman" w:cs="Times New Roman"/>
        </w:rPr>
        <w:t xml:space="preserve">LSTM) </w:t>
      </w:r>
      <w:r w:rsidRPr="001E4AC9">
        <w:rPr>
          <w:rFonts w:ascii="Times New Roman" w:eastAsia="標楷體" w:hAnsi="Times New Roman" w:cs="Times New Roman" w:hint="eastAsia"/>
        </w:rPr>
        <w:t>以及</w:t>
      </w:r>
      <w:r w:rsidR="00716FE5">
        <w:rPr>
          <w:rFonts w:ascii="Times New Roman" w:eastAsia="標楷體" w:hAnsi="Times New Roman" w:cs="Times New Roman"/>
        </w:rPr>
        <w:t>BERT</w:t>
      </w:r>
      <w:r w:rsidRPr="001E4AC9">
        <w:rPr>
          <w:rFonts w:ascii="Times New Roman" w:eastAsia="標楷體" w:hAnsi="Times New Roman" w:cs="Times New Roman" w:hint="eastAsia"/>
        </w:rPr>
        <w:t>來針對線上藥物評論進行分析，實驗結果說明使用</w:t>
      </w:r>
      <w:r w:rsidR="00716FE5">
        <w:rPr>
          <w:rFonts w:ascii="Times New Roman" w:eastAsia="標楷體" w:hAnsi="Times New Roman" w:cs="Times New Roman"/>
        </w:rPr>
        <w:t>BERT</w:t>
      </w:r>
      <w:r w:rsidRPr="001E4AC9">
        <w:rPr>
          <w:rFonts w:ascii="Times New Roman" w:eastAsia="標楷體" w:hAnsi="Times New Roman" w:cs="Times New Roman" w:hint="eastAsia"/>
        </w:rPr>
        <w:t>模型可獲得的最好結果</w:t>
      </w:r>
      <w:sdt>
        <w:sdtPr>
          <w:rPr>
            <w:rFonts w:ascii="Times New Roman" w:eastAsia="標楷體" w:hAnsi="Times New Roman" w:cs="Times New Roman" w:hint="eastAsia"/>
          </w:rPr>
          <w:tag w:val="MENDELEY_CITATION_v3_eyJjaXRhdGlvbklEIjoiTUVOREVMRVlfQ0lUQVRJT05fMTAyODNkNjUtNTVlMi00MmM1LThhOWEtNWMxOTZmODhkYmYwIiwicHJvcGVydGllcyI6eyJub3RlSW5kZXgiOjB9LCJpc0VkaXRlZCI6ZmFsc2UsIm1hbnVhbE92ZXJyaWRlIjp7ImlzTWFudWFsbHlPdmVycmlkZGVuIjpmYWxzZSwiY2l0ZXByb2NUZXh0IjoiKENvbMOzbi1SdWl6ICYjMzg7IFNlZ3VyYS1CZWRtYXIsIDIwMjApIiwibWFudWFsT3ZlcnJpZGVUZXh0IjoiIn0sImNpdGF0aW9uSXRlbXMiOlt7ImlkIjoiNDRiZjY3YWItOTc3Yy0zYzFlLWE0ZjctYTkzYjE3MTM2YTA3IiwiaXRlbURhdGEiOnsidHlwZSI6ImFydGljbGUtam91cm5hbCIsImlkIjoiNDRiZjY3YWItOTc3Yy0zYzFlLWE0ZjctYTkzYjE3MTM2YTA3IiwidGl0bGUiOiJDb21wYXJpbmcgZGVlcCBsZWFybmluZyBhcmNoaXRlY3R1cmVzIGZvciBzZW50aW1lbnQgYW5hbHlzaXMgb24gZHJ1ZyByZXZpZXdzIiwiYXV0aG9yIjpbeyJmYW1pbHkiOiJDb2zDs24tUnVpeiIsImdpdmVuIjoiQ3Jpc3TDs2JhbCIsInBhcnNlLW5hbWVzIjpmYWxzZSwiZHJvcHBpbmctcGFydGljbGUiOiIiLCJub24tZHJvcHBpbmctcGFydGljbGUiOiIifSx7ImZhbWlseSI6IlNlZ3VyYS1CZWRtYXIiLCJnaXZlbiI6IklzYWJlbCIsInBhcnNlLW5hbWVzIjpmYWxzZSwiZHJvcHBpbmctcGFydGljbGUiOiIiLCJub24tZHJvcHBpbmctcGFydGljbGUiOiIifV0sImNvbnRhaW5lci10aXRsZSI6IkpvdXJuYWwgb2YgQmlvbWVkaWNhbCBJbmZvcm1hdGljcyIsImFjY2Vzc2VkIjp7ImRhdGUtcGFydHMiOltbMjAyMiwyLDhdXX0sIkRPSSI6IjEwLjEwMTYvSi5KQkkuMjAyMC4xMDM1MzkiLCJJU1NOIjoiMTUzMi0wNDY0IiwiUE1JRCI6IjMyODE4NjY1IiwiaXNzdWVkIjp7ImRhdGUtcGFydHMiOltbMjAyMCwxMCwxXV19LCJwYWdlIjoiMTAzNTM5IiwiYWJzdHJhY3QiOiJTaW5jZSB0aGUgdHVybiBvZiB0aGUgY2VudHVyeSwgYXMgbWlsbGlvbnMgb2YgdXNlcidzIG9waW5pb25zIGFyZSBhdmFpbGFibGUgb24gdGhlIHdlYiwgc2VudGltZW50IGFuYWx5c2lzIGhhcyBiZWNvbWUgb25lIG9mIHRoZSBtb3N0IGZydWl0ZnVsIHJlc2VhcmNoIGZpZWxkcyBpbiBOYXR1cmFsIExhbmd1YWdlIFByb2Nlc3NpbmcgKE5MUCkuIFJlc2VhcmNoIG9uIHNlbnRpbWVudCBhbmFseXNpcyBoYXMgY292ZXJlZCBhIHdpZGUgcmFuZ2Ugb2YgZG9tYWlucyBzdWNoIGFzIGVjb25vbXksIHBvbGl0eSwgYW5kIG1lZGljaW5lLCBhbW9uZyBvdGhlcnMuIEluIHRoZSBwaGFybWFjZXV0aWNhbCBmaWVsZCwgYXV0b21hdGljIGFuYWx5c2lzIG9mIG9ubGluZSB1c2VyIHJldmlld3MgYWxsb3dzIGZvciB0aGUgYW5hbHlzaXMgb2YgbGFyZ2UgYW1vdW50cyBvZiB1c2VyJ3Mgb3BpbmlvbnMgYW5kIHRvIG9idGFpbiByZWxldmFudCBpbmZvcm1hdGlvbiBhYm91dCB0aGUgZWZmZWN0aXZlbmVzcyBhbmQgc2lkZSBlZmZlY3RzIG9mIGRydWdzLCB3aGljaCBjb3VsZCBiZSB1c2VkIHRvIGltcHJvdmUgcGhhcm1hY292aWdpbGFuY2Ugc3lzdGVtcy4gVGhyb3VnaG91dCB0aGUgeWVhcnMsIGFwcHJvYWNoZXMgZm9yIHNlbnRpbWVudCBhbmFseXNpcyBoYXZlIHByb2dyZXNzZWQgZnJvbSBzaW1wbGUgcnVsZXMgdG8gYWR2YW5jZWQgbWFjaGluZSBsZWFybmluZyB0ZWNobmlxdWVzIHN1Y2ggYXMgZGVlcCBsZWFybmluZywgd2hpY2ggaGFzIGJlY29tZSBhbiBlbWVyZ2luZyB0ZWNobm9sb2d5IGluIG1hbnkgTkxQIHRhc2tzLiBTZW50aW1lbnQgYW5hbHlzaXMgaXMgbm90IG9ibGl2aW91cyB0byB0aGlzIHN1Y2Nlc3MsIGFuZCBzZXZlcmFsIHN5c3RlbXMgYmFzZWQgb24gZGVlcCBsZWFybmluZyBoYXZlIHJlY2VudGx5IGRlbW9uc3RyYXRlZCB0aGVpciBzdXBlcmlvcml0eSBvdmVyIGZvcm1lciBtZXRob2RzLCBhY2hpZXZpbmcgc3RhdGUtb2YtdGhlLWFydCByZXN1bHRzIG9uIHN0YW5kYXJkIHNlbnRpbWVudCBhbmFseXNpcyBkYXRhc2V0cy4gSG93ZXZlciwgcHJpb3Igd29yayBzaG93cyB0aGF0IHZlcnkgZmV3IGF0dGVtcHRzIGhhdmUgYmVlbiBtYWRlIHRvIGFwcGx5IGRlZXAgbGVhcm5pbmcgdG8gc2VudGltZW50IGFuYWx5c2lzIG9mIGRydWcgcmV2aWV3cy4gV2UgcHJlc2VudCBhIGJlbmNobWFyayBjb21wYXJpc29uIG9mIHZhcmlvdXMgZGVlcCBsZWFybmluZyBhcmNoaXRlY3R1cmVzIHN1Y2ggYXMgQ29udm9sdXRpb25hbCBOZXVyYWwgTmV0d29ya3MgKENOTikgYW5kIExvbmcgc2hvcnQtdGVybSBtZW1vcnkgKExTVE0pIHJlY3VycmVudCBuZXVyYWwgbmV0d29ya3MuIFdlIHByb3Bvc2Ugc2V2ZXJhbCBjb21iaW5hdGlvbnMgb2YgdGhlc2UgbW9kZWxzIGFuZCBhbHNvIHN0dWR5IHRoZSBlZmZlY3Qgb2YgZGlmZmVyZW50IHByZS10cmFpbmVkIHdvcmQgZW1iZWRkaW5nIG1vZGVscy4gQXMgdHJhbnNmb3JtZXJzIGhhdmUgcmV2b2x1dGlvbml6ZWQgdGhlIE5MUCBmaWVsZCBhY2hpZXZpbmcgc3RhdGUtb2YtYXJ0IHJlc3VsdHMgZm9yIG1hbnkgTkxQIHRhc2tzLCB3ZSBhbHNvIGV4cGxvcmUgQmlkaXJlY3Rpb25hbCBFbmNvZGVyIFJlcHJlc2VudGF0aW9ucyBmcm9tIFRyYW5zZm9ybWVycyAoQkVSVCkgd2l0aCBhIEJpLUxTVE0gZm9yIHRoZSBzZW50aW1lbnQgYW5hbHlzaXMgb2YgZHJ1ZyByZXZpZXdzLiBPdXIgZXhwZXJpbWVudHMgc2hvdyB0aGF0IHRoZSB1c2FnZSBvZiBCRVJUIG9idGFpbnMgdGhlIGJlc3QgcmVzdWx0cywgYnV0IHdpdGggYSB2ZXJ5IGhpZ2ggdHJhaW5pbmcgdGltZS4gT24gdGhlIG90aGVyIGhhbmQsIENOTiBhY2hpZXZlcyBhY2NlcHRhYmxlIHJlc3VsdHMgd2hpbGUgcmVxdWlyaW5nIGxlc3MgdHJhaW5pbmcgdGltZS4iLCJwdWJsaXNoZXIiOiJBY2FkZW1pYyBQcmVzcyIsInZvbHVtZSI6IjExMCIsImV4cGFuZGVkSm91cm5hbFRpdGxlIjoiSm91cm5hbCBvZiBCaW9tZWRpY2FsIEluZm9ybWF0aWNzIn0sImlzVGVtcG9yYXJ5IjpmYWxzZX1dfQ=="/>
          <w:id w:val="-1233304017"/>
          <w:placeholder>
            <w:docPart w:val="F860A6B477C04329BBC72292AB526350"/>
          </w:placeholder>
        </w:sdtPr>
        <w:sdtEndPr>
          <w:rPr>
            <w:rFonts w:hint="default"/>
          </w:rPr>
        </w:sdtEndPr>
        <w:sdtContent>
          <w:r w:rsidR="005705B4">
            <w:rPr>
              <w:rFonts w:eastAsia="Times New Roman"/>
            </w:rPr>
            <w:t>(Colón-Ruiz &amp; Segura-Bedmar, 2020)</w:t>
          </w:r>
        </w:sdtContent>
      </w:sdt>
      <w:r w:rsidRPr="001E4AC9">
        <w:rPr>
          <w:rFonts w:ascii="Times New Roman" w:eastAsia="標楷體" w:hAnsi="Times New Roman" w:cs="Times New Roman" w:hint="eastAsia"/>
        </w:rPr>
        <w:t>，上述研究結果證實</w:t>
      </w:r>
      <w:r w:rsidRPr="001E4AC9">
        <w:rPr>
          <w:rFonts w:ascii="Times New Roman" w:eastAsia="標楷體" w:hAnsi="Times New Roman" w:cs="Times New Roman"/>
        </w:rPr>
        <w:t xml:space="preserve"> </w:t>
      </w:r>
      <w:r w:rsidR="00716FE5">
        <w:rPr>
          <w:rFonts w:ascii="Times New Roman" w:eastAsia="標楷體" w:hAnsi="Times New Roman" w:cs="Times New Roman"/>
        </w:rPr>
        <w:t>BERT</w:t>
      </w:r>
      <w:r w:rsidRPr="001E4AC9">
        <w:rPr>
          <w:rFonts w:ascii="Times New Roman" w:eastAsia="標楷體" w:hAnsi="Times New Roman" w:cs="Times New Roman"/>
        </w:rPr>
        <w:t xml:space="preserve"> </w:t>
      </w:r>
      <w:r w:rsidRPr="001E4AC9">
        <w:rPr>
          <w:rFonts w:ascii="Times New Roman" w:eastAsia="標楷體" w:hAnsi="Times New Roman" w:cs="Times New Roman" w:hint="eastAsia"/>
        </w:rPr>
        <w:t>於現階段網路論壇評論分析之結果，預計都能達到不錯的效果。</w:t>
      </w:r>
    </w:p>
    <w:p w14:paraId="517699DE" w14:textId="77777777" w:rsidR="00B70CEF" w:rsidRPr="00B70CEF" w:rsidRDefault="00B70CEF" w:rsidP="00546D93">
      <w:pPr>
        <w:pStyle w:val="a7"/>
        <w:numPr>
          <w:ilvl w:val="0"/>
          <w:numId w:val="6"/>
        </w:numPr>
        <w:ind w:leftChars="0"/>
        <w:jc w:val="both"/>
        <w:rPr>
          <w:rFonts w:ascii="Times New Roman" w:eastAsia="標楷體" w:hAnsi="Times New Roman" w:cs="Times New Roman"/>
          <w:bCs/>
          <w:sz w:val="28"/>
          <w:szCs w:val="28"/>
        </w:rPr>
      </w:pPr>
      <w:r w:rsidRPr="00B70CEF">
        <w:rPr>
          <w:rFonts w:ascii="Times New Roman" w:eastAsia="標楷體" w:hAnsi="Times New Roman" w:cs="Times New Roman" w:hint="eastAsia"/>
          <w:bCs/>
          <w:sz w:val="28"/>
          <w:szCs w:val="28"/>
        </w:rPr>
        <w:t>現有問題與預計解決方式</w:t>
      </w:r>
    </w:p>
    <w:p w14:paraId="4DF9C94B" w14:textId="5D228DE9" w:rsidR="00B70CEF" w:rsidRPr="00195A0E" w:rsidRDefault="00B70CEF" w:rsidP="00B70CEF">
      <w:pPr>
        <w:ind w:firstLine="480"/>
        <w:jc w:val="both"/>
        <w:rPr>
          <w:rFonts w:ascii="Times New Roman" w:eastAsia="標楷體" w:hAnsi="Times New Roman" w:cs="Times New Roman"/>
        </w:rPr>
      </w:pPr>
      <w:r>
        <w:rPr>
          <w:rFonts w:ascii="Times New Roman" w:eastAsia="標楷體" w:hAnsi="Times New Roman" w:cs="Times New Roman" w:hint="eastAsia"/>
        </w:rPr>
        <w:t>從文獻回顧中，我們得知先前已有一些針對網路論壇評論分析的類似研究，然而我們發現，針對現在越來越具有影響力的</w:t>
      </w:r>
      <w:r>
        <w:rPr>
          <w:rFonts w:ascii="Times New Roman" w:eastAsia="標楷體" w:hAnsi="Times New Roman" w:cs="Times New Roman" w:hint="eastAsia"/>
        </w:rPr>
        <w:t>KOL</w:t>
      </w:r>
      <w:r>
        <w:rPr>
          <w:rFonts w:ascii="Times New Roman" w:eastAsia="標楷體" w:hAnsi="Times New Roman" w:cs="Times New Roman" w:hint="eastAsia"/>
        </w:rPr>
        <w:t>其網路聲量分析的研究，除了網路溫度計、</w:t>
      </w:r>
      <w:r>
        <w:rPr>
          <w:rFonts w:hint="eastAsia"/>
        </w:rPr>
        <w:t>KOL Rader</w:t>
      </w:r>
      <w:r>
        <w:rPr>
          <w:rFonts w:ascii="Times New Roman" w:eastAsia="標楷體" w:hAnsi="Times New Roman" w:cs="Times New Roman" w:hint="eastAsia"/>
        </w:rPr>
        <w:t>外，鮮少有人進行實作，</w:t>
      </w:r>
      <w:r>
        <w:rPr>
          <w:rFonts w:hint="eastAsia"/>
        </w:rPr>
        <w:t>而這兩個網站</w:t>
      </w:r>
      <w:r>
        <w:rPr>
          <w:rFonts w:ascii="Times New Roman" w:eastAsia="標楷體" w:hAnsi="Times New Roman" w:cs="Times New Roman" w:hint="eastAsia"/>
        </w:rPr>
        <w:t>，在上述研究問題裡有提到，還是存在著一些缺點，所以本論文預計藉由</w:t>
      </w:r>
      <w:r w:rsidR="00716FE5">
        <w:rPr>
          <w:rFonts w:ascii="Times New Roman" w:eastAsia="標楷體" w:hAnsi="Times New Roman" w:cs="Times New Roman" w:hint="eastAsia"/>
        </w:rPr>
        <w:t>BERT</w:t>
      </w:r>
      <w:r>
        <w:rPr>
          <w:rFonts w:ascii="Times New Roman" w:eastAsia="標楷體" w:hAnsi="Times New Roman" w:cs="Times New Roman" w:hint="eastAsia"/>
        </w:rPr>
        <w:t>模型，來分析網路論壇上針對各個</w:t>
      </w:r>
      <w:r>
        <w:rPr>
          <w:rFonts w:ascii="Times New Roman" w:eastAsia="標楷體" w:hAnsi="Times New Roman" w:cs="Times New Roman" w:hint="eastAsia"/>
        </w:rPr>
        <w:t>KOL</w:t>
      </w:r>
      <w:r>
        <w:rPr>
          <w:rFonts w:ascii="Times New Roman" w:eastAsia="標楷體" w:hAnsi="Times New Roman" w:cs="Times New Roman" w:hint="eastAsia"/>
        </w:rPr>
        <w:t>的評論、文章等等，藉此解決上述研究問題，希望能夠藉由網路聲量的分析，來幫助這些意見領袖能夠改善自身規劃，或是讓企業、廠商能夠藉由這些</w:t>
      </w:r>
      <w:r>
        <w:rPr>
          <w:rFonts w:ascii="Times New Roman" w:eastAsia="標楷體" w:hAnsi="Times New Roman" w:cs="Times New Roman" w:hint="eastAsia"/>
        </w:rPr>
        <w:t>KOL</w:t>
      </w:r>
      <w:r>
        <w:rPr>
          <w:rFonts w:ascii="Times New Roman" w:eastAsia="標楷體" w:hAnsi="Times New Roman" w:cs="Times New Roman" w:hint="eastAsia"/>
        </w:rPr>
        <w:t>聲量分析的輔助，針對行銷策略進行調整。</w:t>
      </w:r>
    </w:p>
    <w:p w14:paraId="5CE7C714" w14:textId="17B98B00" w:rsidR="00CA1485" w:rsidRDefault="00CA1485" w:rsidP="00546D93">
      <w:pPr>
        <w:pStyle w:val="a7"/>
        <w:numPr>
          <w:ilvl w:val="0"/>
          <w:numId w:val="1"/>
        </w:numPr>
        <w:ind w:leftChars="0"/>
        <w:jc w:val="both"/>
        <w:rPr>
          <w:sz w:val="36"/>
          <w:szCs w:val="36"/>
        </w:rPr>
      </w:pPr>
      <w:r w:rsidRPr="00CA1485">
        <w:rPr>
          <w:rFonts w:hint="eastAsia"/>
          <w:sz w:val="36"/>
          <w:szCs w:val="36"/>
        </w:rPr>
        <w:t>研究方法及步驟</w:t>
      </w:r>
    </w:p>
    <w:p w14:paraId="309CA91E" w14:textId="6B2A7C5C" w:rsidR="006D4E5F" w:rsidRDefault="006D4E5F" w:rsidP="00EA2FC0">
      <w:pPr>
        <w:pStyle w:val="a7"/>
        <w:numPr>
          <w:ilvl w:val="0"/>
          <w:numId w:val="8"/>
        </w:numPr>
        <w:ind w:leftChars="0"/>
        <w:jc w:val="both"/>
        <w:rPr>
          <w:sz w:val="28"/>
          <w:szCs w:val="28"/>
        </w:rPr>
      </w:pPr>
      <w:r w:rsidRPr="006D4E5F">
        <w:rPr>
          <w:rFonts w:hint="eastAsia"/>
          <w:sz w:val="28"/>
          <w:szCs w:val="28"/>
        </w:rPr>
        <w:t>系統建置流程</w:t>
      </w:r>
      <w:r>
        <w:rPr>
          <w:rFonts w:hint="eastAsia"/>
          <w:sz w:val="28"/>
          <w:szCs w:val="28"/>
        </w:rPr>
        <w:t>圖</w:t>
      </w:r>
    </w:p>
    <w:p w14:paraId="01EA3B50" w14:textId="77777777" w:rsidR="00561D94" w:rsidRDefault="00AE65CE" w:rsidP="00561D94">
      <w:pPr>
        <w:keepNext/>
        <w:jc w:val="center"/>
      </w:pPr>
      <w:r>
        <w:rPr>
          <w:noProof/>
        </w:rPr>
        <w:drawing>
          <wp:inline distT="0" distB="0" distL="0" distR="0" wp14:anchorId="410CFA91" wp14:editId="450BEB6F">
            <wp:extent cx="3743478" cy="353568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8578" cy="3559387"/>
                    </a:xfrm>
                    <a:prstGeom prst="rect">
                      <a:avLst/>
                    </a:prstGeom>
                  </pic:spPr>
                </pic:pic>
              </a:graphicData>
            </a:graphic>
          </wp:inline>
        </w:drawing>
      </w:r>
    </w:p>
    <w:p w14:paraId="57F1D8FF" w14:textId="15089444" w:rsidR="006D4E5F" w:rsidRPr="00561D94" w:rsidRDefault="00561D94" w:rsidP="00561D94">
      <w:pPr>
        <w:pStyle w:val="af1"/>
        <w:jc w:val="center"/>
      </w:pPr>
      <w:r>
        <w:rPr>
          <w:rFonts w:hint="eastAsia"/>
        </w:rPr>
        <w:t>圖表</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sidR="00015D30">
        <w:rPr>
          <w:noProof/>
        </w:rPr>
        <w:t>1</w:t>
      </w:r>
      <w:r>
        <w:fldChar w:fldCharType="end"/>
      </w:r>
      <w:r>
        <w:t xml:space="preserve">- </w:t>
      </w:r>
      <w:r>
        <w:rPr>
          <w:rFonts w:hint="eastAsia"/>
        </w:rPr>
        <w:t>系統建置流程圖</w:t>
      </w:r>
    </w:p>
    <w:p w14:paraId="077BF559" w14:textId="0D4DB2E5" w:rsidR="005327FA" w:rsidRPr="005327FA" w:rsidRDefault="00EB0276" w:rsidP="005327FA">
      <w:pPr>
        <w:jc w:val="both"/>
      </w:pPr>
      <w:r>
        <w:rPr>
          <w:rFonts w:hint="eastAsia"/>
        </w:rPr>
        <w:t>本研究計畫的研究方法及步驟包括：</w:t>
      </w:r>
      <w:r>
        <w:rPr>
          <w:rFonts w:hint="eastAsia"/>
        </w:rPr>
        <w:t>(</w:t>
      </w:r>
      <w:r>
        <w:t>1)</w:t>
      </w:r>
      <w:r>
        <w:rPr>
          <w:rFonts w:hint="eastAsia"/>
        </w:rPr>
        <w:t>市場及使用者需求分析</w:t>
      </w:r>
      <w:r>
        <w:rPr>
          <w:rFonts w:hint="eastAsia"/>
        </w:rPr>
        <w:t>(2)</w:t>
      </w:r>
      <w:r>
        <w:rPr>
          <w:rFonts w:hint="eastAsia"/>
        </w:rPr>
        <w:t>計畫可行性分析</w:t>
      </w:r>
      <w:r>
        <w:rPr>
          <w:rFonts w:hint="eastAsia"/>
        </w:rPr>
        <w:t>(</w:t>
      </w:r>
      <w:r>
        <w:t>3)</w:t>
      </w:r>
      <w:r>
        <w:rPr>
          <w:rFonts w:hint="eastAsia"/>
        </w:rPr>
        <w:t>系統架構分析與設計</w:t>
      </w:r>
      <w:r w:rsidR="00BA1B76">
        <w:rPr>
          <w:rFonts w:hint="eastAsia"/>
        </w:rPr>
        <w:t>(4</w:t>
      </w:r>
      <w:r w:rsidR="00BA1B76">
        <w:t>)</w:t>
      </w:r>
      <w:r w:rsidR="00BA1B76">
        <w:rPr>
          <w:rFonts w:hint="eastAsia"/>
        </w:rPr>
        <w:t>系統功能設計</w:t>
      </w:r>
      <w:r>
        <w:rPr>
          <w:rFonts w:hint="eastAsia"/>
        </w:rPr>
        <w:t>。</w:t>
      </w:r>
    </w:p>
    <w:p w14:paraId="57969B4C" w14:textId="2A54DF29" w:rsidR="00EB0276" w:rsidRPr="00EB0276" w:rsidRDefault="00EB0276" w:rsidP="00546D93">
      <w:pPr>
        <w:pStyle w:val="a7"/>
        <w:numPr>
          <w:ilvl w:val="0"/>
          <w:numId w:val="8"/>
        </w:numPr>
        <w:ind w:leftChars="0"/>
        <w:jc w:val="both"/>
        <w:rPr>
          <w:sz w:val="28"/>
          <w:szCs w:val="28"/>
        </w:rPr>
      </w:pPr>
      <w:r w:rsidRPr="00EB0276">
        <w:rPr>
          <w:rFonts w:hint="eastAsia"/>
          <w:sz w:val="28"/>
          <w:szCs w:val="28"/>
        </w:rPr>
        <w:t>市場及使用者需求分析</w:t>
      </w:r>
    </w:p>
    <w:p w14:paraId="3C9FB605" w14:textId="77777777" w:rsidR="000C3E60" w:rsidRDefault="00C4630F" w:rsidP="00C855F7">
      <w:pPr>
        <w:ind w:firstLine="480"/>
        <w:jc w:val="both"/>
        <w:rPr>
          <w:szCs w:val="24"/>
        </w:rPr>
        <w:sectPr w:rsidR="000C3E60" w:rsidSect="00EF75A0">
          <w:footerReference w:type="default" r:id="rId17"/>
          <w:pgSz w:w="11906" w:h="16838"/>
          <w:pgMar w:top="1134" w:right="1134" w:bottom="1134" w:left="1134" w:header="851" w:footer="992" w:gutter="0"/>
          <w:cols w:space="425"/>
          <w:docGrid w:type="lines" w:linePitch="360"/>
        </w:sectPr>
      </w:pPr>
      <w:r w:rsidRPr="00C4630F">
        <w:rPr>
          <w:rFonts w:hint="eastAsia"/>
          <w:szCs w:val="24"/>
        </w:rPr>
        <w:t>本計畫設計之聲量系統，從各大社群媒體平台、論壇，如</w:t>
      </w:r>
      <w:r w:rsidRPr="00C4630F">
        <w:rPr>
          <w:szCs w:val="24"/>
        </w:rPr>
        <w:t>PTT, Dcard,</w:t>
      </w:r>
      <w:r w:rsidR="00313AB8">
        <w:rPr>
          <w:szCs w:val="24"/>
        </w:rPr>
        <w:t xml:space="preserve"> FB</w:t>
      </w:r>
      <w:r w:rsidRPr="00C4630F">
        <w:rPr>
          <w:rFonts w:hint="eastAsia"/>
          <w:szCs w:val="24"/>
        </w:rPr>
        <w:t>等等的貼文與留言中，蒐集並利用</w:t>
      </w:r>
      <w:r w:rsidRPr="00C4630F">
        <w:rPr>
          <w:szCs w:val="24"/>
        </w:rPr>
        <w:t>AI</w:t>
      </w:r>
      <w:r w:rsidRPr="00C4630F">
        <w:rPr>
          <w:rFonts w:hint="eastAsia"/>
          <w:szCs w:val="24"/>
        </w:rPr>
        <w:t>進行中文語意分析，分類為正面評論、負面評論、中立評論。使用者能觀看正面評論、負面評論、中立評論比率，透過這些比率</w:t>
      </w:r>
      <w:r w:rsidR="00424735">
        <w:rPr>
          <w:rFonts w:hint="eastAsia"/>
          <w:szCs w:val="24"/>
        </w:rPr>
        <w:t>可得</w:t>
      </w:r>
      <w:r w:rsidRPr="00C4630F">
        <w:rPr>
          <w:rFonts w:hint="eastAsia"/>
          <w:szCs w:val="24"/>
        </w:rPr>
        <w:t>名人、政治人物等等之聲</w:t>
      </w:r>
    </w:p>
    <w:p w14:paraId="348752DA" w14:textId="4E92D9C3" w:rsidR="005A43F4" w:rsidRDefault="00C4630F" w:rsidP="000C3E60">
      <w:pPr>
        <w:jc w:val="both"/>
        <w:rPr>
          <w:szCs w:val="24"/>
        </w:rPr>
      </w:pPr>
      <w:r w:rsidRPr="00C4630F">
        <w:rPr>
          <w:rFonts w:hint="eastAsia"/>
          <w:szCs w:val="24"/>
        </w:rPr>
        <w:lastRenderedPageBreak/>
        <w:t>量，利用這些資訊來提供</w:t>
      </w:r>
      <w:r w:rsidR="00424735">
        <w:rPr>
          <w:rFonts w:hint="eastAsia"/>
          <w:szCs w:val="24"/>
        </w:rPr>
        <w:t>KOL</w:t>
      </w:r>
      <w:r w:rsidRPr="00C4630F">
        <w:rPr>
          <w:rFonts w:hint="eastAsia"/>
          <w:szCs w:val="24"/>
        </w:rPr>
        <w:t>改善自身規劃。此外，使用者除了觀看比率外，</w:t>
      </w:r>
      <w:r w:rsidR="00424735">
        <w:rPr>
          <w:rFonts w:hint="eastAsia"/>
          <w:szCs w:val="24"/>
        </w:rPr>
        <w:t>也</w:t>
      </w:r>
      <w:r w:rsidRPr="00C4630F">
        <w:rPr>
          <w:rFonts w:hint="eastAsia"/>
          <w:szCs w:val="24"/>
        </w:rPr>
        <w:t>可以從這些評論，往下篩選在某議題的聲量，進一步擬定改善或是經營</w:t>
      </w:r>
      <w:r w:rsidR="00C855F7" w:rsidRPr="00C4630F">
        <w:rPr>
          <w:rFonts w:hint="eastAsia"/>
          <w:szCs w:val="24"/>
        </w:rPr>
        <w:t>計畫。此外，使用者也能夠觀看</w:t>
      </w:r>
      <w:r w:rsidR="00424735">
        <w:rPr>
          <w:rFonts w:hint="eastAsia"/>
          <w:szCs w:val="24"/>
        </w:rPr>
        <w:t>各</w:t>
      </w:r>
      <w:r w:rsidR="00C855F7" w:rsidRPr="00C4630F">
        <w:rPr>
          <w:rFonts w:hint="eastAsia"/>
          <w:szCs w:val="24"/>
        </w:rPr>
        <w:t>評論的</w:t>
      </w:r>
      <w:r w:rsidR="00424735">
        <w:rPr>
          <w:rFonts w:hint="eastAsia"/>
          <w:szCs w:val="24"/>
        </w:rPr>
        <w:t>詳細內容</w:t>
      </w:r>
      <w:r w:rsidR="00C855F7" w:rsidRPr="00C4630F">
        <w:rPr>
          <w:rFonts w:hint="eastAsia"/>
          <w:szCs w:val="24"/>
        </w:rPr>
        <w:t>，可以透過這些內容更細節的去理解聲量走勢的原因</w:t>
      </w:r>
      <w:r w:rsidR="009612C8">
        <w:rPr>
          <w:rFonts w:hint="eastAsia"/>
          <w:szCs w:val="24"/>
        </w:rPr>
        <w:t>。</w:t>
      </w:r>
    </w:p>
    <w:p w14:paraId="3DCBB2EA" w14:textId="67560EA3" w:rsidR="00EB0276" w:rsidRDefault="00EB0276" w:rsidP="00546D93">
      <w:pPr>
        <w:pStyle w:val="a7"/>
        <w:numPr>
          <w:ilvl w:val="0"/>
          <w:numId w:val="8"/>
        </w:numPr>
        <w:ind w:leftChars="0"/>
        <w:jc w:val="both"/>
        <w:rPr>
          <w:sz w:val="28"/>
          <w:szCs w:val="28"/>
        </w:rPr>
      </w:pPr>
      <w:r w:rsidRPr="00EB0276">
        <w:rPr>
          <w:rFonts w:hint="eastAsia"/>
          <w:sz w:val="28"/>
          <w:szCs w:val="28"/>
        </w:rPr>
        <w:t>計畫可行性分析</w:t>
      </w:r>
    </w:p>
    <w:p w14:paraId="094DDFF8" w14:textId="77777777" w:rsidR="000C0051" w:rsidRDefault="000C0051" w:rsidP="00546D93">
      <w:pPr>
        <w:pStyle w:val="a7"/>
        <w:numPr>
          <w:ilvl w:val="0"/>
          <w:numId w:val="10"/>
        </w:numPr>
        <w:ind w:leftChars="0"/>
        <w:jc w:val="both"/>
        <w:rPr>
          <w:szCs w:val="28"/>
        </w:rPr>
      </w:pPr>
      <w:r w:rsidRPr="00670BFE">
        <w:rPr>
          <w:rFonts w:hint="eastAsia"/>
          <w:szCs w:val="28"/>
        </w:rPr>
        <w:t>技術可行性</w:t>
      </w:r>
    </w:p>
    <w:p w14:paraId="4468523B" w14:textId="7E6C6E50" w:rsidR="000342E8" w:rsidRDefault="000342E8" w:rsidP="00546D93">
      <w:pPr>
        <w:pStyle w:val="a7"/>
        <w:numPr>
          <w:ilvl w:val="0"/>
          <w:numId w:val="24"/>
        </w:numPr>
        <w:ind w:leftChars="0"/>
        <w:jc w:val="both"/>
      </w:pPr>
      <w:r>
        <w:rPr>
          <w:rFonts w:hint="eastAsia"/>
        </w:rPr>
        <w:t>資料擷取：</w:t>
      </w:r>
      <w:r w:rsidR="003A3902">
        <w:rPr>
          <w:rFonts w:hint="eastAsia"/>
        </w:rPr>
        <w:t>關於資料擷取之部份，</w:t>
      </w:r>
      <w:r>
        <w:rPr>
          <w:rFonts w:hint="eastAsia"/>
        </w:rPr>
        <w:t>我們預計</w:t>
      </w:r>
      <w:r w:rsidR="003A3902">
        <w:rPr>
          <w:rFonts w:hint="eastAsia"/>
        </w:rPr>
        <w:t>會</w:t>
      </w:r>
      <w:r>
        <w:rPr>
          <w:rFonts w:hint="eastAsia"/>
        </w:rPr>
        <w:t>使用</w:t>
      </w:r>
      <w:r>
        <w:t>Python</w:t>
      </w:r>
      <w:r w:rsidR="003A3902">
        <w:rPr>
          <w:rFonts w:hint="eastAsia"/>
        </w:rPr>
        <w:t>裡面之</w:t>
      </w:r>
      <w:r>
        <w:rPr>
          <w:rFonts w:hint="eastAsia"/>
        </w:rPr>
        <w:t>套件如</w:t>
      </w:r>
      <w:r>
        <w:t>Selenium</w:t>
      </w:r>
      <w:r w:rsidR="00701BD0">
        <w:rPr>
          <w:rStyle w:val="af6"/>
        </w:rPr>
        <w:footnoteReference w:id="4"/>
      </w:r>
      <w:r>
        <w:rPr>
          <w:rFonts w:hint="eastAsia"/>
        </w:rPr>
        <w:t>、</w:t>
      </w:r>
      <w:r>
        <w:t>Reques</w:t>
      </w:r>
      <w:r w:rsidR="003A3902">
        <w:t>t</w:t>
      </w:r>
      <w:r w:rsidR="003A3902">
        <w:rPr>
          <w:rStyle w:val="af6"/>
        </w:rPr>
        <w:footnoteReference w:id="5"/>
      </w:r>
      <w:r>
        <w:rPr>
          <w:rFonts w:hint="eastAsia"/>
        </w:rPr>
        <w:t>等套件來進行網路上文章、留言的擷取，以此來達成本次專案擷取文章所需的技術。</w:t>
      </w:r>
    </w:p>
    <w:p w14:paraId="712768EA" w14:textId="0C652B91" w:rsidR="000342E8" w:rsidRDefault="000342E8" w:rsidP="00546D93">
      <w:pPr>
        <w:pStyle w:val="a7"/>
        <w:numPr>
          <w:ilvl w:val="0"/>
          <w:numId w:val="24"/>
        </w:numPr>
        <w:ind w:leftChars="0"/>
        <w:jc w:val="both"/>
      </w:pPr>
      <w:r>
        <w:rPr>
          <w:rFonts w:hint="eastAsia"/>
        </w:rPr>
        <w:t>關於</w:t>
      </w:r>
      <w:r>
        <w:t>AI</w:t>
      </w:r>
      <w:r>
        <w:rPr>
          <w:rFonts w:hint="eastAsia"/>
        </w:rPr>
        <w:t>判定部分：我們預計使用</w:t>
      </w:r>
      <w:r>
        <w:t>Google</w:t>
      </w:r>
      <w:r>
        <w:rPr>
          <w:rFonts w:hint="eastAsia"/>
        </w:rPr>
        <w:t>提出用以處理自然語言處理的</w:t>
      </w:r>
      <w:r w:rsidR="00716FE5">
        <w:t>BERT</w:t>
      </w:r>
      <w:r>
        <w:rPr>
          <w:rFonts w:hint="eastAsia"/>
        </w:rPr>
        <w:t>技術，運用</w:t>
      </w:r>
      <w:r w:rsidR="00716FE5">
        <w:t>BERT</w:t>
      </w:r>
      <w:r>
        <w:rPr>
          <w:rFonts w:hint="eastAsia"/>
        </w:rPr>
        <w:t>訓練我們所要的模型，得到訓練完的成果後，其可把我們從網路上取得的文章、留言進行分類判讀，將其分類為正面、反面和中立，以此來達到本次專案</w:t>
      </w:r>
      <w:r>
        <w:t>AI</w:t>
      </w:r>
      <w:r>
        <w:rPr>
          <w:rFonts w:hint="eastAsia"/>
        </w:rPr>
        <w:t>判定所需之技術。</w:t>
      </w:r>
    </w:p>
    <w:p w14:paraId="0FF0BDCA" w14:textId="77777777" w:rsidR="000342E8" w:rsidRDefault="000342E8" w:rsidP="00546D93">
      <w:pPr>
        <w:pStyle w:val="a7"/>
        <w:numPr>
          <w:ilvl w:val="0"/>
          <w:numId w:val="24"/>
        </w:numPr>
        <w:ind w:leftChars="0"/>
        <w:jc w:val="both"/>
      </w:pPr>
      <w:r>
        <w:rPr>
          <w:rFonts w:hint="eastAsia"/>
        </w:rPr>
        <w:t>關於資料存取之部分：我們預計使用</w:t>
      </w:r>
      <w:r>
        <w:t>PostgreSQL</w:t>
      </w:r>
      <w:r>
        <w:rPr>
          <w:rFonts w:hint="eastAsia"/>
        </w:rPr>
        <w:t>建置資料庫管理系統來存取和會員相關之資料，將會員資料存入資料庫中，利用</w:t>
      </w:r>
      <w:r>
        <w:t>PHP</w:t>
      </w:r>
      <w:r>
        <w:rPr>
          <w:rFonts w:hint="eastAsia"/>
        </w:rPr>
        <w:t>程式語言連結資料庫，以此來達成本次專案存取資料之所需技術。</w:t>
      </w:r>
    </w:p>
    <w:p w14:paraId="21ADADB3" w14:textId="77777777" w:rsidR="000342E8" w:rsidRDefault="000342E8" w:rsidP="000342E8">
      <w:pPr>
        <w:ind w:firstLine="480"/>
        <w:jc w:val="both"/>
      </w:pPr>
      <w:r>
        <w:rPr>
          <w:rFonts w:hint="eastAsia"/>
        </w:rPr>
        <w:t>總和以上觀點可得知，本次專案之技術對於現今的科技發展狀況而言，屬於可完成之範疇，故技術可行性高。</w:t>
      </w:r>
    </w:p>
    <w:p w14:paraId="7B4855D6" w14:textId="29E51367" w:rsidR="00EB0276" w:rsidRDefault="00EB0276" w:rsidP="00546D93">
      <w:pPr>
        <w:pStyle w:val="a7"/>
        <w:numPr>
          <w:ilvl w:val="0"/>
          <w:numId w:val="8"/>
        </w:numPr>
        <w:ind w:leftChars="0"/>
        <w:jc w:val="both"/>
        <w:rPr>
          <w:sz w:val="28"/>
          <w:szCs w:val="28"/>
        </w:rPr>
      </w:pPr>
      <w:r w:rsidRPr="00EB0276">
        <w:rPr>
          <w:rFonts w:hint="eastAsia"/>
          <w:sz w:val="28"/>
          <w:szCs w:val="28"/>
        </w:rPr>
        <w:t>系統架構分析與設計</w:t>
      </w:r>
    </w:p>
    <w:p w14:paraId="62E7BCCC" w14:textId="49F5809B" w:rsidR="000342E8" w:rsidRDefault="000342E8" w:rsidP="00424735">
      <w:pPr>
        <w:ind w:firstLine="480"/>
        <w:jc w:val="both"/>
      </w:pPr>
      <w:r>
        <w:rPr>
          <w:rFonts w:hint="eastAsia"/>
        </w:rPr>
        <w:t>本研究計畫所開發之聲量分析系統為針對特定目標人物進行相關網路評論分析，此系統主要可以分為以下三項範疇：</w:t>
      </w:r>
      <w:r>
        <w:t>(1)</w:t>
      </w:r>
      <w:r>
        <w:rPr>
          <w:rFonts w:hint="eastAsia"/>
        </w:rPr>
        <w:t>評論資料爬取與蒐集：利用</w:t>
      </w:r>
      <w:r>
        <w:t>Python</w:t>
      </w:r>
      <w:r>
        <w:rPr>
          <w:rFonts w:hint="eastAsia"/>
        </w:rPr>
        <w:t>提供的</w:t>
      </w:r>
      <w:r>
        <w:t>Selenium</w:t>
      </w:r>
      <w:r>
        <w:rPr>
          <w:rFonts w:hint="eastAsia"/>
        </w:rPr>
        <w:t>自動化框架來進行網路各大社群論壇上文章、評論的擷取，將針對特定人物蒐集到的評論資料整理為結構化資料並存入資料庫中；</w:t>
      </w:r>
      <w:r>
        <w:t>(2)</w:t>
      </w:r>
      <w:r>
        <w:rPr>
          <w:rFonts w:hint="eastAsia"/>
        </w:rPr>
        <w:t>建置與訓練語意分析之模型：此研究將會利用</w:t>
      </w:r>
      <w:r>
        <w:t>Pytorch</w:t>
      </w:r>
      <w:r>
        <w:rPr>
          <w:rFonts w:hint="eastAsia"/>
        </w:rPr>
        <w:t>、</w:t>
      </w:r>
      <w:r>
        <w:t>Tensorflow</w:t>
      </w:r>
      <w:r>
        <w:rPr>
          <w:rFonts w:hint="eastAsia"/>
        </w:rPr>
        <w:t>、</w:t>
      </w:r>
      <w:r>
        <w:t>Ker</w:t>
      </w:r>
      <w:r w:rsidR="00407E6B">
        <w:rPr>
          <w:rFonts w:hint="eastAsia"/>
        </w:rPr>
        <w:t>a</w:t>
      </w:r>
      <w:r>
        <w:t>s</w:t>
      </w:r>
      <w:r>
        <w:rPr>
          <w:rFonts w:hint="eastAsia"/>
        </w:rPr>
        <w:t>的</w:t>
      </w:r>
      <w:r w:rsidR="00716FE5">
        <w:t>BERT</w:t>
      </w:r>
      <w:r>
        <w:rPr>
          <w:rFonts w:hint="eastAsia"/>
        </w:rPr>
        <w:t>技術，運用</w:t>
      </w:r>
      <w:r w:rsidR="00716FE5">
        <w:t>BERT</w:t>
      </w:r>
      <w:r>
        <w:rPr>
          <w:rFonts w:hint="eastAsia"/>
        </w:rPr>
        <w:t>技術訓練我們所需要的模型，期可將從網路上取得之文章、評論進行情感分類判斷，達成此研究所需之</w:t>
      </w:r>
      <w:r>
        <w:t>AI</w:t>
      </w:r>
      <w:r>
        <w:rPr>
          <w:rFonts w:hint="eastAsia"/>
        </w:rPr>
        <w:t>判定技術；</w:t>
      </w:r>
      <w:r>
        <w:t xml:space="preserve">(3) </w:t>
      </w:r>
      <w:r>
        <w:rPr>
          <w:rFonts w:hint="eastAsia"/>
        </w:rPr>
        <w:t>系統介面與功能之開發：本系統會以</w:t>
      </w:r>
      <w:r>
        <w:t>Codeigniter</w:t>
      </w:r>
      <w:r>
        <w:rPr>
          <w:rFonts w:hint="eastAsia"/>
        </w:rPr>
        <w:t>此</w:t>
      </w:r>
      <w:r>
        <w:t>PHP Framework</w:t>
      </w:r>
      <w:r>
        <w:rPr>
          <w:rFonts w:hint="eastAsia"/>
        </w:rPr>
        <w:t>同時結合前端語言來完成系統之呈現，</w:t>
      </w:r>
      <w:r w:rsidR="00424735">
        <w:rPr>
          <w:rFonts w:hint="eastAsia"/>
        </w:rPr>
        <w:t>鑒於其免費、可擴展且快速的</w:t>
      </w:r>
      <w:r w:rsidR="00424735">
        <w:t>MVC</w:t>
      </w:r>
      <w:r w:rsidR="00424735">
        <w:rPr>
          <w:rFonts w:hint="eastAsia"/>
        </w:rPr>
        <w:t>架構，同時內建簡潔、輕量的函式庫，因此適合本系統此種類型的小型應用。利用此架構</w:t>
      </w:r>
      <w:r>
        <w:rPr>
          <w:rFonts w:hint="eastAsia"/>
        </w:rPr>
        <w:t>開發出會員資料管理、人物之網路評論分析、人物相關議題之進階分析等功能。</w:t>
      </w:r>
    </w:p>
    <w:p w14:paraId="1B0B2C83" w14:textId="77777777" w:rsidR="0061723A" w:rsidRDefault="0061723A" w:rsidP="00AE65CE">
      <w:pPr>
        <w:pStyle w:val="a7"/>
        <w:numPr>
          <w:ilvl w:val="0"/>
          <w:numId w:val="11"/>
        </w:numPr>
        <w:spacing w:line="360" w:lineRule="auto"/>
        <w:ind w:leftChars="0"/>
        <w:jc w:val="both"/>
      </w:pPr>
      <w:r>
        <w:rPr>
          <w:rFonts w:hint="eastAsia"/>
        </w:rPr>
        <w:t>評論資料爬取與蒐集</w:t>
      </w:r>
    </w:p>
    <w:p w14:paraId="16B75EC8" w14:textId="416B4D6F" w:rsidR="0061723A" w:rsidRDefault="0061723A" w:rsidP="009B5615">
      <w:pPr>
        <w:ind w:firstLine="480"/>
        <w:jc w:val="both"/>
      </w:pPr>
      <w:r>
        <w:rPr>
          <w:rFonts w:hint="eastAsia"/>
        </w:rPr>
        <w:t>本系統主要為爬取各大社群論壇的評論資料，此類型之網站常使用</w:t>
      </w:r>
      <w:r>
        <w:t>JavaScript/AJAX</w:t>
      </w:r>
      <w:r>
        <w:rPr>
          <w:rFonts w:hint="eastAsia"/>
        </w:rPr>
        <w:t>等動態載入資料的技術以及含有搜尋、登入等機制的網頁，因此選用</w:t>
      </w:r>
      <w:r>
        <w:t>Selenium</w:t>
      </w:r>
      <w:r>
        <w:rPr>
          <w:rFonts w:hint="eastAsia"/>
        </w:rPr>
        <w:t>作為本系統之評論爬蟲框架。本計畫主要爬取知名社群論壇，包括：</w:t>
      </w:r>
      <w:r>
        <w:rPr>
          <w:rFonts w:hint="eastAsia"/>
        </w:rPr>
        <w:t>F</w:t>
      </w:r>
      <w:r>
        <w:t>acebook</w:t>
      </w:r>
      <w:r>
        <w:rPr>
          <w:rFonts w:hint="eastAsia"/>
        </w:rPr>
        <w:t>、</w:t>
      </w:r>
      <w:r>
        <w:t>Dcard</w:t>
      </w:r>
      <w:r>
        <w:rPr>
          <w:rFonts w:hint="eastAsia"/>
        </w:rPr>
        <w:t>、</w:t>
      </w:r>
      <w:r>
        <w:t>PTT</w:t>
      </w:r>
      <w:r>
        <w:rPr>
          <w:rFonts w:hint="eastAsia"/>
        </w:rPr>
        <w:t>。針對社群論壇中，標題或文章在單位時間內含有特定人物之關鍵字的相關留言進行爬取，以固定一周作為時間單位存入資料庫，以便於日後進行統計及評論分析。</w:t>
      </w:r>
    </w:p>
    <w:p w14:paraId="13BBD32F" w14:textId="75A63108" w:rsidR="0061723A" w:rsidRDefault="0061723A" w:rsidP="00AE65CE">
      <w:pPr>
        <w:pStyle w:val="a7"/>
        <w:numPr>
          <w:ilvl w:val="0"/>
          <w:numId w:val="11"/>
        </w:numPr>
        <w:spacing w:line="360" w:lineRule="auto"/>
        <w:ind w:leftChars="0"/>
        <w:jc w:val="both"/>
      </w:pPr>
      <w:r>
        <w:rPr>
          <w:rFonts w:hint="eastAsia"/>
        </w:rPr>
        <w:t>建置與訓練語意分析模型</w:t>
      </w:r>
    </w:p>
    <w:p w14:paraId="3C9A5368" w14:textId="77777777" w:rsidR="000C3E60" w:rsidRDefault="000C3E60" w:rsidP="00424735">
      <w:pPr>
        <w:ind w:firstLine="480"/>
        <w:jc w:val="both"/>
        <w:sectPr w:rsidR="000C3E60" w:rsidSect="00EF75A0">
          <w:footerReference w:type="default" r:id="rId18"/>
          <w:pgSz w:w="11906" w:h="16838"/>
          <w:pgMar w:top="1134" w:right="1134" w:bottom="1134" w:left="1134" w:header="851" w:footer="992" w:gutter="0"/>
          <w:cols w:space="425"/>
          <w:docGrid w:type="lines" w:linePitch="360"/>
        </w:sectPr>
      </w:pPr>
    </w:p>
    <w:p w14:paraId="0DE4D783" w14:textId="36ADFBD5" w:rsidR="00C3368D" w:rsidRDefault="008D2240" w:rsidP="00C3368D">
      <w:pPr>
        <w:ind w:firstLine="480"/>
        <w:jc w:val="both"/>
      </w:pPr>
      <w:r>
        <w:rPr>
          <w:rFonts w:hint="eastAsia"/>
        </w:rPr>
        <w:lastRenderedPageBreak/>
        <w:t>為了</w:t>
      </w:r>
      <w:r w:rsidR="00407E6B">
        <w:rPr>
          <w:rFonts w:hint="eastAsia"/>
        </w:rPr>
        <w:t>提高語意分析模型的準確及正確性</w:t>
      </w:r>
      <w:r w:rsidR="00A30ED6">
        <w:rPr>
          <w:rFonts w:hint="eastAsia"/>
        </w:rPr>
        <w:t>，</w:t>
      </w:r>
      <w:r w:rsidR="00D67FA4">
        <w:rPr>
          <w:rFonts w:hint="eastAsia"/>
        </w:rPr>
        <w:t>以改良研究問題所述網站之情緒分析功能</w:t>
      </w:r>
      <w:r w:rsidR="00407E6B">
        <w:rPr>
          <w:rFonts w:hint="eastAsia"/>
        </w:rPr>
        <w:t>，必須將不符合該目標人物以及無意義之</w:t>
      </w:r>
      <w:r w:rsidR="00FF0F6B">
        <w:rPr>
          <w:rFonts w:hint="eastAsia"/>
        </w:rPr>
        <w:t>評論</w:t>
      </w:r>
      <w:r w:rsidR="00407E6B">
        <w:rPr>
          <w:rFonts w:hint="eastAsia"/>
        </w:rPr>
        <w:t>排除</w:t>
      </w:r>
      <w:r>
        <w:rPr>
          <w:rFonts w:hint="eastAsia"/>
        </w:rPr>
        <w:t>，</w:t>
      </w:r>
      <w:r w:rsidR="00407E6B">
        <w:rPr>
          <w:rFonts w:hint="eastAsia"/>
        </w:rPr>
        <w:t>因此</w:t>
      </w:r>
      <w:r w:rsidR="00D67FA4">
        <w:rPr>
          <w:rFonts w:hint="eastAsia"/>
        </w:rPr>
        <w:t>利用模型</w:t>
      </w:r>
      <w:r w:rsidR="00407E6B">
        <w:rPr>
          <w:rFonts w:hint="eastAsia"/>
        </w:rPr>
        <w:t>判斷標題與評論之關聯性為第一個任務，</w:t>
      </w:r>
      <w:r w:rsidR="00D67FA4">
        <w:rPr>
          <w:rFonts w:hint="eastAsia"/>
        </w:rPr>
        <w:t>而第二個任務便是將目標評論進行情緒面向分析，而將上述無意義之留言排除，才能確保第二項任務之</w:t>
      </w:r>
      <w:r w:rsidR="00A30ED6">
        <w:rPr>
          <w:rFonts w:hint="eastAsia"/>
        </w:rPr>
        <w:t>準</w:t>
      </w:r>
      <w:r w:rsidR="00D67FA4">
        <w:rPr>
          <w:rFonts w:hint="eastAsia"/>
        </w:rPr>
        <w:t>確</w:t>
      </w:r>
      <w:r w:rsidR="00A30ED6">
        <w:rPr>
          <w:rFonts w:hint="eastAsia"/>
        </w:rPr>
        <w:t>以及正確</w:t>
      </w:r>
      <w:r w:rsidR="00D67FA4">
        <w:rPr>
          <w:rFonts w:hint="eastAsia"/>
        </w:rPr>
        <w:t>性。</w:t>
      </w:r>
      <w:r w:rsidR="00C3368D">
        <w:rPr>
          <w:rFonts w:hint="eastAsia"/>
        </w:rPr>
        <w:t>以</w:t>
      </w:r>
      <w:r w:rsidR="00C3368D">
        <w:rPr>
          <w:rFonts w:hint="eastAsia"/>
        </w:rPr>
        <w:t>PTT</w:t>
      </w:r>
      <w:r w:rsidR="00C3368D">
        <w:rPr>
          <w:rFonts w:hint="eastAsia"/>
        </w:rPr>
        <w:t>文章</w:t>
      </w:r>
      <w:r w:rsidR="00C3368D">
        <w:rPr>
          <w:rStyle w:val="af6"/>
        </w:rPr>
        <w:footnoteReference w:id="6"/>
      </w:r>
      <w:r w:rsidR="00C3368D">
        <w:rPr>
          <w:rFonts w:hint="eastAsia"/>
        </w:rPr>
        <w:t>，並以館長為目標人物作舉例：</w:t>
      </w:r>
    </w:p>
    <w:p w14:paraId="1F2C826D" w14:textId="77777777" w:rsidR="00C3368D" w:rsidRDefault="00C3368D" w:rsidP="00C3368D">
      <w:r>
        <w:rPr>
          <w:rFonts w:hint="eastAsia"/>
        </w:rPr>
        <w:t>標題：</w:t>
      </w:r>
      <w:r w:rsidRPr="00946742">
        <w:rPr>
          <w:rFonts w:hint="eastAsia"/>
        </w:rPr>
        <w:t>館長是真的差還是被黑</w:t>
      </w:r>
    </w:p>
    <w:p w14:paraId="09944E2B" w14:textId="77777777" w:rsidR="00C3368D" w:rsidRDefault="00C3368D" w:rsidP="00C3368D">
      <w:r>
        <w:rPr>
          <w:rFonts w:hint="eastAsia"/>
        </w:rPr>
        <w:t>評論</w:t>
      </w:r>
      <w:r>
        <w:rPr>
          <w:rFonts w:hint="eastAsia"/>
        </w:rPr>
        <w:t xml:space="preserve">1 </w:t>
      </w:r>
      <w:r>
        <w:rPr>
          <w:rFonts w:hint="eastAsia"/>
        </w:rPr>
        <w:t>：</w:t>
      </w:r>
      <w:r w:rsidRPr="00F95E7A">
        <w:rPr>
          <w:rFonts w:hint="eastAsia"/>
        </w:rPr>
        <w:t>館長是最頂的</w:t>
      </w:r>
      <w:r>
        <w:rPr>
          <w:rFonts w:hint="eastAsia"/>
        </w:rPr>
        <w:t>（與標題相關－正向評論）</w:t>
      </w:r>
    </w:p>
    <w:p w14:paraId="19876E70" w14:textId="77777777" w:rsidR="00C3368D" w:rsidRDefault="00C3368D" w:rsidP="00C3368D">
      <w:r>
        <w:rPr>
          <w:rFonts w:hint="eastAsia"/>
        </w:rPr>
        <w:t>評論</w:t>
      </w:r>
      <w:r>
        <w:rPr>
          <w:rFonts w:hint="eastAsia"/>
        </w:rPr>
        <w:t xml:space="preserve">2 </w:t>
      </w:r>
      <w:r>
        <w:rPr>
          <w:rFonts w:hint="eastAsia"/>
        </w:rPr>
        <w:t>：</w:t>
      </w:r>
      <w:r w:rsidRPr="00F95E7A">
        <w:rPr>
          <w:rFonts w:hint="eastAsia"/>
        </w:rPr>
        <w:t>真的差才有人要黑</w:t>
      </w:r>
      <w:r>
        <w:rPr>
          <w:rFonts w:hint="eastAsia"/>
        </w:rPr>
        <w:t>（與標題相關－負向評論）</w:t>
      </w:r>
    </w:p>
    <w:p w14:paraId="7BA4759B" w14:textId="77777777" w:rsidR="00C3368D" w:rsidRDefault="00C3368D" w:rsidP="00C3368D">
      <w:r>
        <w:rPr>
          <w:rFonts w:hint="eastAsia"/>
        </w:rPr>
        <w:t>評論</w:t>
      </w:r>
      <w:r>
        <w:rPr>
          <w:rFonts w:hint="eastAsia"/>
        </w:rPr>
        <w:t xml:space="preserve">3 </w:t>
      </w:r>
      <w:r>
        <w:rPr>
          <w:rFonts w:hint="eastAsia"/>
        </w:rPr>
        <w:t>：</w:t>
      </w:r>
      <w:r w:rsidRPr="00946742">
        <w:rPr>
          <w:rFonts w:hint="eastAsia"/>
        </w:rPr>
        <w:t>b17</w:t>
      </w:r>
      <w:r w:rsidRPr="00946742">
        <w:rPr>
          <w:rFonts w:hint="eastAsia"/>
        </w:rPr>
        <w:t>去哪了</w:t>
      </w:r>
      <w:r>
        <w:rPr>
          <w:rFonts w:hint="eastAsia"/>
        </w:rPr>
        <w:t>（與標題無關）</w:t>
      </w:r>
    </w:p>
    <w:p w14:paraId="62FC8E1D" w14:textId="61E8AFD2" w:rsidR="00C3368D" w:rsidRPr="00C3368D" w:rsidRDefault="00C3368D" w:rsidP="00A05B2A">
      <w:pPr>
        <w:jc w:val="both"/>
      </w:pPr>
      <w:r>
        <w:rPr>
          <w:rFonts w:hint="eastAsia"/>
        </w:rPr>
        <w:t>三則評論都會輸入至判斷評論與標題關聯之模型，進行判斷後，評論</w:t>
      </w:r>
      <w:r>
        <w:rPr>
          <w:rFonts w:hint="eastAsia"/>
        </w:rPr>
        <w:t>1</w:t>
      </w:r>
      <w:r>
        <w:rPr>
          <w:rFonts w:hint="eastAsia"/>
        </w:rPr>
        <w:t>、</w:t>
      </w:r>
      <w:r>
        <w:rPr>
          <w:rFonts w:hint="eastAsia"/>
        </w:rPr>
        <w:t>2</w:t>
      </w:r>
      <w:r>
        <w:rPr>
          <w:rFonts w:hint="eastAsia"/>
        </w:rPr>
        <w:t>皆與標題相關，而評論</w:t>
      </w:r>
      <w:r>
        <w:rPr>
          <w:rFonts w:hint="eastAsia"/>
        </w:rPr>
        <w:t>3</w:t>
      </w:r>
      <w:r>
        <w:rPr>
          <w:rFonts w:hint="eastAsia"/>
        </w:rPr>
        <w:t>則不相關，因此只將評論</w:t>
      </w:r>
      <w:r>
        <w:rPr>
          <w:rFonts w:hint="eastAsia"/>
        </w:rPr>
        <w:t>1</w:t>
      </w:r>
      <w:r>
        <w:rPr>
          <w:rFonts w:hint="eastAsia"/>
        </w:rPr>
        <w:t>、</w:t>
      </w:r>
      <w:r>
        <w:rPr>
          <w:rFonts w:hint="eastAsia"/>
        </w:rPr>
        <w:t>2</w:t>
      </w:r>
      <w:r>
        <w:rPr>
          <w:rFonts w:hint="eastAsia"/>
        </w:rPr>
        <w:t>會輸入至評論情緒面向分析之模型進行情緒面向分析，而評論</w:t>
      </w:r>
      <w:r>
        <w:rPr>
          <w:rFonts w:hint="eastAsia"/>
        </w:rPr>
        <w:t>1</w:t>
      </w:r>
      <w:r>
        <w:rPr>
          <w:rFonts w:hint="eastAsia"/>
        </w:rPr>
        <w:t>為正向、評論</w:t>
      </w:r>
      <w:r>
        <w:rPr>
          <w:rFonts w:hint="eastAsia"/>
        </w:rPr>
        <w:t>2</w:t>
      </w:r>
      <w:r>
        <w:rPr>
          <w:rFonts w:hint="eastAsia"/>
        </w:rPr>
        <w:t>為負向。</w:t>
      </w:r>
    </w:p>
    <w:p w14:paraId="6C397935" w14:textId="7F57B660" w:rsidR="00313AB8" w:rsidRDefault="00407E6B" w:rsidP="00C3368D">
      <w:pPr>
        <w:ind w:firstLine="480"/>
        <w:jc w:val="both"/>
      </w:pPr>
      <w:r>
        <w:rPr>
          <w:rFonts w:hint="eastAsia"/>
        </w:rPr>
        <w:t>此兩項下游任務</w:t>
      </w:r>
      <w:r w:rsidR="008D2240">
        <w:rPr>
          <w:rFonts w:hint="eastAsia"/>
        </w:rPr>
        <w:t>將會使用</w:t>
      </w:r>
      <w:r w:rsidR="008D2240">
        <w:rPr>
          <w:rFonts w:hint="eastAsia"/>
        </w:rPr>
        <w:t>BERT fine</w:t>
      </w:r>
      <w:r w:rsidR="008D2240">
        <w:t>-tunning</w:t>
      </w:r>
      <w:r w:rsidR="008D2240">
        <w:rPr>
          <w:rFonts w:hint="eastAsia"/>
        </w:rPr>
        <w:t>完成，</w:t>
      </w:r>
      <w:r w:rsidR="00786B08" w:rsidRPr="00786B08">
        <w:rPr>
          <w:rFonts w:hint="eastAsia"/>
        </w:rPr>
        <w:t>採用監督式學習的方式</w:t>
      </w:r>
      <w:r w:rsidR="007E3C6D">
        <w:rPr>
          <w:rFonts w:hint="eastAsia"/>
        </w:rPr>
        <w:t>，</w:t>
      </w:r>
      <w:r w:rsidR="00AE65CE">
        <w:rPr>
          <w:rFonts w:hint="eastAsia"/>
        </w:rPr>
        <w:t>下游任務部分，</w:t>
      </w:r>
      <w:r w:rsidR="00AE65CE" w:rsidRPr="008A3A57">
        <w:rPr>
          <w:rFonts w:hint="eastAsia"/>
        </w:rPr>
        <w:t>本計劃</w:t>
      </w:r>
      <w:r w:rsidR="00AE65CE">
        <w:rPr>
          <w:rFonts w:hint="eastAsia"/>
        </w:rPr>
        <w:t>選擇</w:t>
      </w:r>
      <w:r w:rsidR="00AE65CE" w:rsidRPr="008A3A57">
        <w:rPr>
          <w:rFonts w:hint="eastAsia"/>
        </w:rPr>
        <w:t>使用</w:t>
      </w:r>
      <w:r w:rsidR="00AE65CE">
        <w:rPr>
          <w:rFonts w:hint="eastAsia"/>
        </w:rPr>
        <w:t>分類模型</w:t>
      </w:r>
      <w:r w:rsidR="00AE65CE" w:rsidRPr="008A3A57">
        <w:rPr>
          <w:rFonts w:hint="eastAsia"/>
        </w:rPr>
        <w:t>BertForSequencClass</w:t>
      </w:r>
      <w:r w:rsidR="00AE65CE">
        <w:rPr>
          <w:rFonts w:hint="eastAsia"/>
        </w:rPr>
        <w:t>i</w:t>
      </w:r>
      <w:r w:rsidR="00AE65CE" w:rsidRPr="008A3A57">
        <w:rPr>
          <w:rFonts w:hint="eastAsia"/>
        </w:rPr>
        <w:t>fication</w:t>
      </w:r>
      <w:r w:rsidR="00AE65CE" w:rsidRPr="008A3A57">
        <w:rPr>
          <w:rFonts w:hint="eastAsia"/>
        </w:rPr>
        <w:t>，以</w:t>
      </w:r>
      <w:r w:rsidR="00AE65CE" w:rsidRPr="008A3A57">
        <w:rPr>
          <w:rFonts w:hint="eastAsia"/>
        </w:rPr>
        <w:t>bert-base-chinese</w:t>
      </w:r>
      <w:r w:rsidR="00AE65CE" w:rsidRPr="008A3A57">
        <w:rPr>
          <w:rFonts w:hint="eastAsia"/>
        </w:rPr>
        <w:t>版本進行訓練</w:t>
      </w:r>
      <w:r w:rsidR="00AE65CE">
        <w:rPr>
          <w:rFonts w:hint="eastAsia"/>
        </w:rPr>
        <w:t>，</w:t>
      </w:r>
      <w:r w:rsidR="00AE65CE" w:rsidRPr="008A3A57">
        <w:rPr>
          <w:rFonts w:hint="eastAsia"/>
        </w:rPr>
        <w:t>在</w:t>
      </w:r>
      <w:r w:rsidR="00AE65CE" w:rsidRPr="008A3A57">
        <w:rPr>
          <w:rFonts w:hint="eastAsia"/>
        </w:rPr>
        <w:t>BERT</w:t>
      </w:r>
      <w:r w:rsidR="00AE65CE" w:rsidRPr="008A3A57">
        <w:rPr>
          <w:rFonts w:hint="eastAsia"/>
        </w:rPr>
        <w:t>模型上層加入</w:t>
      </w:r>
      <w:r w:rsidR="00AE65CE" w:rsidRPr="008A3A57">
        <w:t>classifier</w:t>
      </w:r>
      <w:r w:rsidR="00AE65CE" w:rsidRPr="008A3A57">
        <w:rPr>
          <w:rFonts w:hint="eastAsia"/>
        </w:rPr>
        <w:t>進行句子分類</w:t>
      </w:r>
      <w:r w:rsidR="00786B08" w:rsidRPr="00786B08">
        <w:rPr>
          <w:rFonts w:hint="eastAsia"/>
        </w:rPr>
        <w:t>，</w:t>
      </w:r>
      <w:r w:rsidR="008D2240">
        <w:rPr>
          <w:rFonts w:hint="eastAsia"/>
        </w:rPr>
        <w:t>以下為欲達成目標之兩項</w:t>
      </w:r>
      <w:r w:rsidR="00313AB8">
        <w:rPr>
          <w:rFonts w:hint="eastAsia"/>
        </w:rPr>
        <w:t>下游任務。</w:t>
      </w:r>
    </w:p>
    <w:p w14:paraId="77026DBB" w14:textId="2BD448DB" w:rsidR="008D2240" w:rsidRDefault="00313AB8" w:rsidP="008D2240">
      <w:pPr>
        <w:pStyle w:val="a7"/>
        <w:numPr>
          <w:ilvl w:val="0"/>
          <w:numId w:val="32"/>
        </w:numPr>
        <w:ind w:leftChars="0"/>
        <w:jc w:val="both"/>
      </w:pPr>
      <w:r>
        <w:rPr>
          <w:rFonts w:hint="eastAsia"/>
        </w:rPr>
        <w:t>判斷標題與評論是否</w:t>
      </w:r>
      <w:r w:rsidR="00E836D8">
        <w:rPr>
          <w:rFonts w:hint="eastAsia"/>
        </w:rPr>
        <w:t>具</w:t>
      </w:r>
      <w:r>
        <w:rPr>
          <w:rFonts w:hint="eastAsia"/>
        </w:rPr>
        <w:t>關聯性</w:t>
      </w:r>
    </w:p>
    <w:p w14:paraId="3B18DF3B" w14:textId="46AC0B00" w:rsidR="008D2240" w:rsidRDefault="00313AB8" w:rsidP="008D2240">
      <w:pPr>
        <w:pStyle w:val="a7"/>
        <w:numPr>
          <w:ilvl w:val="0"/>
          <w:numId w:val="32"/>
        </w:numPr>
        <w:ind w:leftChars="0"/>
        <w:jc w:val="both"/>
      </w:pPr>
      <w:r>
        <w:rPr>
          <w:rFonts w:hint="eastAsia"/>
        </w:rPr>
        <w:t>判斷與標題相關評論之情緒面向</w:t>
      </w:r>
    </w:p>
    <w:p w14:paraId="4C15859E" w14:textId="1F361283" w:rsidR="008A3A57" w:rsidRDefault="008A3A57" w:rsidP="008A3A57">
      <w:pPr>
        <w:ind w:firstLine="480"/>
        <w:jc w:val="both"/>
      </w:pPr>
      <w:r w:rsidRPr="008A3A57">
        <w:rPr>
          <w:rFonts w:hint="eastAsia"/>
        </w:rPr>
        <w:t>在資料集的部分，</w:t>
      </w:r>
      <w:r>
        <w:rPr>
          <w:rFonts w:hint="eastAsia"/>
        </w:rPr>
        <w:t>只採用長度在</w:t>
      </w:r>
      <w:r>
        <w:rPr>
          <w:rFonts w:hint="eastAsia"/>
        </w:rPr>
        <w:t>512</w:t>
      </w:r>
      <w:r>
        <w:rPr>
          <w:rFonts w:hint="eastAsia"/>
        </w:rPr>
        <w:t>字數內之資料，將爬取之文章</w:t>
      </w:r>
      <w:r w:rsidRPr="00F13EE5">
        <w:rPr>
          <w:rFonts w:hint="eastAsia"/>
        </w:rPr>
        <w:t>分為標題以及評論，並將其轉為</w:t>
      </w:r>
      <w:r w:rsidRPr="00F13EE5">
        <w:rPr>
          <w:rFonts w:hint="eastAsia"/>
        </w:rPr>
        <w:t>tokens</w:t>
      </w:r>
      <w:r>
        <w:t xml:space="preserve">, </w:t>
      </w:r>
      <w:r w:rsidRPr="00F13EE5">
        <w:rPr>
          <w:rFonts w:hint="eastAsia"/>
        </w:rPr>
        <w:t>segments</w:t>
      </w:r>
      <w:r>
        <w:rPr>
          <w:rFonts w:hint="eastAsia"/>
        </w:rPr>
        <w:t>,</w:t>
      </w:r>
      <w:r>
        <w:t xml:space="preserve"> </w:t>
      </w:r>
      <w:r w:rsidRPr="00F13EE5">
        <w:rPr>
          <w:rFonts w:hint="eastAsia"/>
        </w:rPr>
        <w:t>masks</w:t>
      </w:r>
      <w:r>
        <w:t xml:space="preserve"> tensors</w:t>
      </w:r>
      <w:r w:rsidRPr="00F13EE5">
        <w:rPr>
          <w:rFonts w:hint="eastAsia"/>
        </w:rPr>
        <w:t>，作為第一部份之模型輸入</w:t>
      </w:r>
      <w:r>
        <w:rPr>
          <w:rFonts w:hint="eastAsia"/>
        </w:rPr>
        <w:t>。</w:t>
      </w:r>
      <w:r w:rsidRPr="008A3A57">
        <w:rPr>
          <w:rFonts w:hint="eastAsia"/>
        </w:rPr>
        <w:t>我們預計利用</w:t>
      </w:r>
      <w:r w:rsidRPr="008A3A57">
        <w:rPr>
          <w:rFonts w:hint="eastAsia"/>
        </w:rPr>
        <w:t>K-Fold</w:t>
      </w:r>
      <w:r>
        <w:rPr>
          <w:rFonts w:hint="eastAsia"/>
        </w:rPr>
        <w:t xml:space="preserve"> </w:t>
      </w:r>
      <w:r w:rsidRPr="008A3A57">
        <w:rPr>
          <w:rFonts w:hint="eastAsia"/>
        </w:rPr>
        <w:t>Cross-Validation</w:t>
      </w:r>
      <w:r w:rsidRPr="008A3A57">
        <w:rPr>
          <w:rFonts w:hint="eastAsia"/>
        </w:rPr>
        <w:t>的方式</w:t>
      </w:r>
      <w:r>
        <w:rPr>
          <w:rFonts w:hint="eastAsia"/>
        </w:rPr>
        <w:t>進行</w:t>
      </w:r>
      <w:r w:rsidRPr="008A3A57">
        <w:rPr>
          <w:rFonts w:hint="eastAsia"/>
        </w:rPr>
        <w:t>處理，首先將資料拆分為</w:t>
      </w:r>
      <w:r w:rsidRPr="008A3A57">
        <w:rPr>
          <w:rFonts w:hint="eastAsia"/>
        </w:rPr>
        <w:t>9:1</w:t>
      </w:r>
      <w:r w:rsidRPr="008A3A57">
        <w:rPr>
          <w:rFonts w:hint="eastAsia"/>
        </w:rPr>
        <w:t>的比例，由</w:t>
      </w:r>
      <w:r w:rsidRPr="008A3A57">
        <w:rPr>
          <w:rFonts w:hint="eastAsia"/>
        </w:rPr>
        <w:t>90%</w:t>
      </w:r>
      <w:r w:rsidRPr="008A3A57">
        <w:rPr>
          <w:rFonts w:hint="eastAsia"/>
        </w:rPr>
        <w:t>的資料作為訓練集，</w:t>
      </w:r>
      <w:r w:rsidRPr="008A3A57">
        <w:rPr>
          <w:rFonts w:hint="eastAsia"/>
        </w:rPr>
        <w:t>10%</w:t>
      </w:r>
      <w:r w:rsidRPr="008A3A57">
        <w:rPr>
          <w:rFonts w:hint="eastAsia"/>
        </w:rPr>
        <w:t>做為測試集，將上述占</w:t>
      </w:r>
      <w:r w:rsidRPr="008A3A57">
        <w:rPr>
          <w:rFonts w:hint="eastAsia"/>
        </w:rPr>
        <w:t>9</w:t>
      </w:r>
      <w:r w:rsidRPr="008A3A57">
        <w:rPr>
          <w:rFonts w:hint="eastAsia"/>
        </w:rPr>
        <w:t>成之訓練集資料切分為</w:t>
      </w:r>
      <w:r w:rsidRPr="008A3A57">
        <w:rPr>
          <w:rFonts w:hint="eastAsia"/>
        </w:rPr>
        <w:t>5</w:t>
      </w:r>
      <w:r w:rsidRPr="008A3A57">
        <w:rPr>
          <w:rFonts w:hint="eastAsia"/>
        </w:rPr>
        <w:t>等分，每次訓練時</w:t>
      </w:r>
      <w:r>
        <w:rPr>
          <w:rFonts w:hint="eastAsia"/>
        </w:rPr>
        <w:t>將每等分資料</w:t>
      </w:r>
      <w:r w:rsidRPr="008A3A57">
        <w:rPr>
          <w:rFonts w:hint="eastAsia"/>
        </w:rPr>
        <w:t>分為訓練集和驗證集，其兩者比例為</w:t>
      </w:r>
      <w:r w:rsidRPr="008A3A57">
        <w:rPr>
          <w:rFonts w:hint="eastAsia"/>
        </w:rPr>
        <w:t>4:1</w:t>
      </w:r>
      <w:r w:rsidRPr="008A3A57">
        <w:rPr>
          <w:rFonts w:hint="eastAsia"/>
        </w:rPr>
        <w:t>，而每次訓練的驗證集資料皆不重複，總共訓練五次，最後將這五次的</w:t>
      </w:r>
      <w:r w:rsidRPr="008A3A57">
        <w:rPr>
          <w:rFonts w:hint="eastAsia"/>
        </w:rPr>
        <w:t>loss</w:t>
      </w:r>
      <w:r w:rsidRPr="008A3A57">
        <w:rPr>
          <w:rFonts w:hint="eastAsia"/>
        </w:rPr>
        <w:t>加總平均以作為最後的結果。</w:t>
      </w:r>
    </w:p>
    <w:p w14:paraId="2F4C4257" w14:textId="7EC13E3F" w:rsidR="008A3A57" w:rsidRDefault="00AE65CE" w:rsidP="00695903">
      <w:pPr>
        <w:ind w:firstLine="480"/>
        <w:jc w:val="both"/>
      </w:pPr>
      <w:r>
        <w:rPr>
          <w:rFonts w:hint="eastAsia"/>
        </w:rPr>
        <w:t>依下圖表</w:t>
      </w:r>
      <w:r w:rsidR="005327FA">
        <w:rPr>
          <w:rFonts w:hint="eastAsia"/>
        </w:rPr>
        <w:t>2</w:t>
      </w:r>
      <w:r>
        <w:rPr>
          <w:rFonts w:hint="eastAsia"/>
        </w:rPr>
        <w:t>，將標題</w:t>
      </w:r>
      <w:r>
        <w:rPr>
          <w:rFonts w:hint="eastAsia"/>
        </w:rPr>
        <w:t>Token</w:t>
      </w:r>
      <w:r>
        <w:rPr>
          <w:rFonts w:hint="eastAsia"/>
        </w:rPr>
        <w:t>、評論</w:t>
      </w:r>
      <w:r>
        <w:rPr>
          <w:rFonts w:hint="eastAsia"/>
        </w:rPr>
        <w:t>T</w:t>
      </w:r>
      <w:r>
        <w:t>oken</w:t>
      </w:r>
      <w:r>
        <w:rPr>
          <w:rFonts w:hint="eastAsia"/>
        </w:rPr>
        <w:t>與</w:t>
      </w:r>
      <w:r>
        <w:rPr>
          <w:rFonts w:hint="eastAsia"/>
        </w:rPr>
        <w:t>CLS</w:t>
      </w:r>
      <w:r>
        <w:t xml:space="preserve">, </w:t>
      </w:r>
      <w:r>
        <w:rPr>
          <w:rFonts w:hint="eastAsia"/>
        </w:rPr>
        <w:t>SEP</w:t>
      </w:r>
      <w:r>
        <w:rPr>
          <w:rFonts w:hint="eastAsia"/>
        </w:rPr>
        <w:t>標籤輸入至標題與評論是否具關聯性的</w:t>
      </w:r>
      <w:r>
        <w:rPr>
          <w:rFonts w:hint="eastAsia"/>
        </w:rPr>
        <w:t>BERT</w:t>
      </w:r>
      <w:r>
        <w:rPr>
          <w:rFonts w:hint="eastAsia"/>
        </w:rPr>
        <w:t>模型，</w:t>
      </w:r>
      <w:r w:rsidR="008A3A57">
        <w:rPr>
          <w:rFonts w:hint="eastAsia"/>
        </w:rPr>
        <w:t>將輸出</w:t>
      </w:r>
      <w:r>
        <w:rPr>
          <w:rFonts w:hint="eastAsia"/>
        </w:rPr>
        <w:t>之</w:t>
      </w:r>
      <w:r w:rsidR="008A3A57">
        <w:t xml:space="preserve">CLS </w:t>
      </w:r>
      <w:r w:rsidR="008A3A57">
        <w:rPr>
          <w:rFonts w:hint="eastAsia"/>
        </w:rPr>
        <w:t>Embedding</w:t>
      </w:r>
      <w:r w:rsidR="008A3A57">
        <w:rPr>
          <w:rFonts w:hint="eastAsia"/>
        </w:rPr>
        <w:t>通過</w:t>
      </w:r>
      <w:r w:rsidR="008A3A57">
        <w:rPr>
          <w:rFonts w:hint="eastAsia"/>
        </w:rPr>
        <w:t>Classifier</w:t>
      </w:r>
      <w:r w:rsidR="008A3A57">
        <w:rPr>
          <w:rFonts w:hint="eastAsia"/>
        </w:rPr>
        <w:t>區分為</w:t>
      </w:r>
      <w:r w:rsidR="008A3A57">
        <w:t>related, unrelated</w:t>
      </w:r>
      <w:r w:rsidR="008A3A57">
        <w:rPr>
          <w:rFonts w:hint="eastAsia"/>
        </w:rPr>
        <w:t xml:space="preserve"> label</w:t>
      </w:r>
      <w:r w:rsidR="008A3A57">
        <w:rPr>
          <w:rFonts w:hint="eastAsia"/>
        </w:rPr>
        <w:t>，再將</w:t>
      </w:r>
      <w:r w:rsidR="008A3A57">
        <w:rPr>
          <w:rFonts w:hint="eastAsia"/>
        </w:rPr>
        <w:t>related label</w:t>
      </w:r>
      <w:r w:rsidR="008A3A57">
        <w:rPr>
          <w:rFonts w:hint="eastAsia"/>
        </w:rPr>
        <w:t>和對應評論做結合，</w:t>
      </w:r>
      <w:r>
        <w:rPr>
          <w:rFonts w:hint="eastAsia"/>
        </w:rPr>
        <w:t>僅將</w:t>
      </w:r>
      <w:r>
        <w:rPr>
          <w:rFonts w:hint="eastAsia"/>
        </w:rPr>
        <w:t>label</w:t>
      </w:r>
      <w:r>
        <w:rPr>
          <w:rFonts w:hint="eastAsia"/>
        </w:rPr>
        <w:t>為</w:t>
      </w:r>
      <w:r>
        <w:rPr>
          <w:rFonts w:hint="eastAsia"/>
        </w:rPr>
        <w:t>related</w:t>
      </w:r>
      <w:r>
        <w:rPr>
          <w:rFonts w:hint="eastAsia"/>
        </w:rPr>
        <w:t>之評論</w:t>
      </w:r>
      <w:r w:rsidR="008A3A57">
        <w:rPr>
          <w:rFonts w:hint="eastAsia"/>
        </w:rPr>
        <w:t>輸入至</w:t>
      </w:r>
      <w:r w:rsidR="00541FF7">
        <w:rPr>
          <w:rFonts w:hint="eastAsia"/>
        </w:rPr>
        <w:t>判斷與標題相關評論之情緒面向之</w:t>
      </w:r>
      <w:r w:rsidR="00541FF7">
        <w:rPr>
          <w:rFonts w:hint="eastAsia"/>
        </w:rPr>
        <w:t>BERT</w:t>
      </w:r>
      <w:r w:rsidR="00541FF7">
        <w:rPr>
          <w:rFonts w:hint="eastAsia"/>
        </w:rPr>
        <w:t>模型</w:t>
      </w:r>
      <w:r w:rsidR="008A3A57">
        <w:rPr>
          <w:rFonts w:hint="eastAsia"/>
        </w:rPr>
        <w:t>，而</w:t>
      </w:r>
      <w:r w:rsidR="00541FF7">
        <w:rPr>
          <w:rFonts w:hint="eastAsia"/>
        </w:rPr>
        <w:t>此</w:t>
      </w:r>
      <w:r w:rsidR="008A3A57">
        <w:rPr>
          <w:rFonts w:hint="eastAsia"/>
        </w:rPr>
        <w:t>模型輸出之</w:t>
      </w:r>
      <w:r w:rsidR="008A3A57">
        <w:t xml:space="preserve">CLS </w:t>
      </w:r>
      <w:r w:rsidR="008A3A57">
        <w:rPr>
          <w:rFonts w:hint="eastAsia"/>
        </w:rPr>
        <w:t>Embedding</w:t>
      </w:r>
      <w:r w:rsidR="008A3A57">
        <w:rPr>
          <w:rFonts w:hint="eastAsia"/>
        </w:rPr>
        <w:t>會通過</w:t>
      </w:r>
      <w:r w:rsidR="008A3A57">
        <w:rPr>
          <w:rFonts w:hint="eastAsia"/>
        </w:rPr>
        <w:t>Classifier</w:t>
      </w:r>
      <w:r w:rsidR="008A3A57">
        <w:rPr>
          <w:rFonts w:hint="eastAsia"/>
        </w:rPr>
        <w:t>區分三大情緒面向</w:t>
      </w:r>
      <w:r>
        <w:rPr>
          <w:rFonts w:hint="eastAsia"/>
        </w:rPr>
        <w:t>（正面、負面、中立）</w:t>
      </w:r>
      <w:r w:rsidR="008A3A57">
        <w:rPr>
          <w:rFonts w:hint="eastAsia"/>
        </w:rPr>
        <w:t>。</w:t>
      </w:r>
    </w:p>
    <w:p w14:paraId="5F9BAF92" w14:textId="77777777" w:rsidR="007D71FE" w:rsidRDefault="00B90F17" w:rsidP="007D71FE">
      <w:pPr>
        <w:keepNext/>
        <w:jc w:val="center"/>
      </w:pPr>
      <w:r>
        <w:rPr>
          <w:noProof/>
        </w:rPr>
        <w:drawing>
          <wp:inline distT="0" distB="0" distL="0" distR="0" wp14:anchorId="04B29487" wp14:editId="536F02AD">
            <wp:extent cx="5948049" cy="2048934"/>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518"/>
                    <a:stretch/>
                  </pic:blipFill>
                  <pic:spPr bwMode="auto">
                    <a:xfrm>
                      <a:off x="0" y="0"/>
                      <a:ext cx="6045430" cy="2082479"/>
                    </a:xfrm>
                    <a:prstGeom prst="rect">
                      <a:avLst/>
                    </a:prstGeom>
                    <a:noFill/>
                    <a:ln>
                      <a:noFill/>
                    </a:ln>
                    <a:extLst>
                      <a:ext uri="{53640926-AAD7-44D8-BBD7-CCE9431645EC}">
                        <a14:shadowObscured xmlns:a14="http://schemas.microsoft.com/office/drawing/2010/main"/>
                      </a:ext>
                    </a:extLst>
                  </pic:spPr>
                </pic:pic>
              </a:graphicData>
            </a:graphic>
          </wp:inline>
        </w:drawing>
      </w:r>
    </w:p>
    <w:p w14:paraId="07C3DFBC" w14:textId="360D66AD" w:rsidR="008D2240" w:rsidRDefault="007D71FE" w:rsidP="007D71FE">
      <w:pPr>
        <w:pStyle w:val="af1"/>
        <w:jc w:val="center"/>
      </w:pPr>
      <w:r>
        <w:rPr>
          <w:rFonts w:hint="eastAsia"/>
        </w:rPr>
        <w:t>圖表</w:t>
      </w:r>
      <w:r>
        <w:rPr>
          <w:rFonts w:hint="eastAsia"/>
        </w:rPr>
        <w:t xml:space="preserve"> </w:t>
      </w:r>
      <w:r w:rsidR="005327FA">
        <w:rPr>
          <w:rFonts w:hint="eastAsia"/>
        </w:rPr>
        <w:t>2</w:t>
      </w:r>
      <w:r>
        <w:t>-</w:t>
      </w:r>
      <w:r>
        <w:rPr>
          <w:rFonts w:hint="eastAsia"/>
        </w:rPr>
        <w:t xml:space="preserve"> </w:t>
      </w:r>
      <w:r>
        <w:rPr>
          <w:rFonts w:hint="eastAsia"/>
        </w:rPr>
        <w:t>模型架構圖</w:t>
      </w:r>
    </w:p>
    <w:p w14:paraId="0B6DCFCC" w14:textId="77777777" w:rsidR="000C3E60" w:rsidRDefault="000C3E60" w:rsidP="00AE65CE">
      <w:pPr>
        <w:pStyle w:val="a7"/>
        <w:numPr>
          <w:ilvl w:val="0"/>
          <w:numId w:val="11"/>
        </w:numPr>
        <w:spacing w:line="360" w:lineRule="auto"/>
        <w:ind w:leftChars="0"/>
        <w:jc w:val="both"/>
        <w:sectPr w:rsidR="000C3E60" w:rsidSect="00EF75A0">
          <w:footerReference w:type="default" r:id="rId20"/>
          <w:pgSz w:w="11906" w:h="16838"/>
          <w:pgMar w:top="1134" w:right="1134" w:bottom="1134" w:left="1134" w:header="851" w:footer="992" w:gutter="0"/>
          <w:cols w:space="425"/>
          <w:docGrid w:type="lines" w:linePitch="360"/>
        </w:sectPr>
      </w:pPr>
    </w:p>
    <w:p w14:paraId="77A76E09" w14:textId="77777777" w:rsidR="0061723A" w:rsidRDefault="0061723A" w:rsidP="00AE65CE">
      <w:pPr>
        <w:pStyle w:val="a7"/>
        <w:numPr>
          <w:ilvl w:val="0"/>
          <w:numId w:val="11"/>
        </w:numPr>
        <w:spacing w:line="360" w:lineRule="auto"/>
        <w:ind w:leftChars="0"/>
        <w:jc w:val="both"/>
      </w:pPr>
      <w:r>
        <w:rPr>
          <w:rFonts w:hint="eastAsia"/>
        </w:rPr>
        <w:lastRenderedPageBreak/>
        <w:t>系統介面與功能之開發</w:t>
      </w:r>
    </w:p>
    <w:p w14:paraId="748FE676" w14:textId="1E267233" w:rsidR="003639F7" w:rsidRDefault="003639F7" w:rsidP="003639F7">
      <w:pPr>
        <w:ind w:firstLine="480"/>
        <w:jc w:val="both"/>
        <w:rPr>
          <w:kern w:val="0"/>
          <w:szCs w:val="24"/>
        </w:rPr>
      </w:pPr>
      <w:r w:rsidRPr="003639F7">
        <w:rPr>
          <w:rFonts w:hint="eastAsia"/>
          <w:kern w:val="0"/>
          <w:szCs w:val="24"/>
        </w:rPr>
        <w:t>此系統之系統介面循序圖如下圖表</w:t>
      </w:r>
      <w:r w:rsidR="008A0CD4">
        <w:rPr>
          <w:rFonts w:hint="eastAsia"/>
          <w:kern w:val="0"/>
          <w:szCs w:val="24"/>
        </w:rPr>
        <w:t>3</w:t>
      </w:r>
      <w:r w:rsidRPr="003639F7">
        <w:rPr>
          <w:rFonts w:hint="eastAsia"/>
          <w:kern w:val="0"/>
          <w:szCs w:val="24"/>
        </w:rPr>
        <w:t>所示，將系統介面分為六個，分別為登入、註冊、查詢、結果、詳細結果、評論介面。使用者一開始會進入登入介面，登入成功後會載入查詢介面。此外，使用者可以選擇進入註冊介面，當使用者註冊成功則進入登入頁面讓使用者登入。登入後，使用者可以於查詢介面輸入想要查詢的人物，系統會根據查詢的人物回傳初步的結果，其包含此人物之正面、中立、負面評論的比率，除此之外，使用者可選擇進行人物之相關議題分析之查看。</w:t>
      </w:r>
    </w:p>
    <w:p w14:paraId="2A169F2C" w14:textId="4DDE582E" w:rsidR="007D71FE" w:rsidRDefault="00115012" w:rsidP="007D71FE">
      <w:pPr>
        <w:keepNext/>
        <w:ind w:firstLine="480"/>
        <w:jc w:val="center"/>
      </w:pPr>
      <w:r>
        <w:rPr>
          <w:noProof/>
        </w:rPr>
        <w:drawing>
          <wp:inline distT="0" distB="0" distL="0" distR="0" wp14:anchorId="65E9B918" wp14:editId="00CEE393">
            <wp:extent cx="3706242" cy="272796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6242" cy="2727960"/>
                    </a:xfrm>
                    <a:prstGeom prst="rect">
                      <a:avLst/>
                    </a:prstGeom>
                  </pic:spPr>
                </pic:pic>
              </a:graphicData>
            </a:graphic>
          </wp:inline>
        </w:drawing>
      </w:r>
    </w:p>
    <w:p w14:paraId="555E0003" w14:textId="45BCF17B" w:rsidR="00A015C6" w:rsidRDefault="007D71FE" w:rsidP="007D71FE">
      <w:pPr>
        <w:pStyle w:val="af1"/>
        <w:jc w:val="center"/>
      </w:pPr>
      <w:r>
        <w:rPr>
          <w:rFonts w:hint="eastAsia"/>
        </w:rPr>
        <w:t>圖表</w:t>
      </w:r>
      <w:r>
        <w:rPr>
          <w:rFonts w:hint="eastAsia"/>
        </w:rPr>
        <w:t xml:space="preserve"> </w:t>
      </w:r>
      <w:r w:rsidR="005327FA">
        <w:rPr>
          <w:rFonts w:hint="eastAsia"/>
        </w:rPr>
        <w:t>3</w:t>
      </w:r>
      <w:r>
        <w:t>-</w:t>
      </w:r>
      <w:r>
        <w:rPr>
          <w:rFonts w:hint="eastAsia"/>
        </w:rPr>
        <w:t xml:space="preserve"> </w:t>
      </w:r>
      <w:r>
        <w:rPr>
          <w:rFonts w:hint="eastAsia"/>
        </w:rPr>
        <w:t>介面循序圖</w:t>
      </w:r>
    </w:p>
    <w:p w14:paraId="5C223581" w14:textId="4C085F1C" w:rsidR="003639F7" w:rsidRDefault="003639F7" w:rsidP="003639F7">
      <w:pPr>
        <w:ind w:firstLine="480"/>
        <w:jc w:val="both"/>
      </w:pPr>
      <w:r>
        <w:rPr>
          <w:rFonts w:hint="eastAsia"/>
        </w:rPr>
        <w:t>而此系統之應用程式核心循序圖如下圖表</w:t>
      </w:r>
      <w:r>
        <w:rPr>
          <w:rFonts w:hint="eastAsia"/>
        </w:rPr>
        <w:t>4</w:t>
      </w:r>
      <w:r>
        <w:rPr>
          <w:rFonts w:hint="eastAsia"/>
        </w:rPr>
        <w:t>所示，圖中有三個控制物件，分別為顯示、模型判斷以及篩選，還有一實體物件為各評論資料。當使用者想要查詢某人物之正向、中立、</w:t>
      </w:r>
    </w:p>
    <w:p w14:paraId="7C88C76F" w14:textId="276B880E" w:rsidR="003639F7" w:rsidRPr="003639F7" w:rsidRDefault="003639F7" w:rsidP="003639F7">
      <w:pPr>
        <w:jc w:val="both"/>
      </w:pPr>
      <w:r>
        <w:rPr>
          <w:rFonts w:hint="eastAsia"/>
        </w:rPr>
        <w:t>負面評論時，系統會先回傳此人物之相關評論資料，再透過模型去判斷評論的面向屬性。此外，使用者可選擇進行人物之相關議題分析之查看。系統將會從各評論的資料透過篩選，找出符合相關議題之資料，最後利用模型判斷出評論之情緒。</w:t>
      </w:r>
    </w:p>
    <w:p w14:paraId="78A66F29" w14:textId="502C85F7" w:rsidR="007D71FE" w:rsidRDefault="00115012" w:rsidP="007D71FE">
      <w:pPr>
        <w:keepNext/>
        <w:jc w:val="center"/>
      </w:pPr>
      <w:r>
        <w:rPr>
          <w:noProof/>
        </w:rPr>
        <w:drawing>
          <wp:inline distT="0" distB="0" distL="0" distR="0" wp14:anchorId="571C462C" wp14:editId="5FF9DDBC">
            <wp:extent cx="4978400" cy="219529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8400" cy="2195290"/>
                    </a:xfrm>
                    <a:prstGeom prst="rect">
                      <a:avLst/>
                    </a:prstGeom>
                  </pic:spPr>
                </pic:pic>
              </a:graphicData>
            </a:graphic>
          </wp:inline>
        </w:drawing>
      </w:r>
    </w:p>
    <w:p w14:paraId="27D05B7D" w14:textId="17F1548C" w:rsidR="00A015C6" w:rsidRDefault="007D71FE" w:rsidP="007D71FE">
      <w:pPr>
        <w:pStyle w:val="af1"/>
        <w:jc w:val="center"/>
      </w:pPr>
      <w:r>
        <w:rPr>
          <w:rFonts w:hint="eastAsia"/>
        </w:rPr>
        <w:t>圖表</w:t>
      </w:r>
      <w:r>
        <w:rPr>
          <w:rFonts w:hint="eastAsia"/>
        </w:rPr>
        <w:t xml:space="preserve"> </w:t>
      </w:r>
      <w:r w:rsidR="005327FA">
        <w:rPr>
          <w:rFonts w:hint="eastAsia"/>
        </w:rPr>
        <w:t>4</w:t>
      </w:r>
      <w:r>
        <w:t>-</w:t>
      </w:r>
      <w:r>
        <w:rPr>
          <w:rFonts w:hint="eastAsia"/>
        </w:rPr>
        <w:t xml:space="preserve"> </w:t>
      </w:r>
      <w:r>
        <w:rPr>
          <w:rFonts w:hint="eastAsia"/>
        </w:rPr>
        <w:t>應用程式核心循序圖</w:t>
      </w:r>
    </w:p>
    <w:p w14:paraId="3CC6DB0A" w14:textId="2749CB82" w:rsidR="00BA1B76" w:rsidRDefault="00BA1B76" w:rsidP="00546D93">
      <w:pPr>
        <w:pStyle w:val="a7"/>
        <w:numPr>
          <w:ilvl w:val="0"/>
          <w:numId w:val="8"/>
        </w:numPr>
        <w:ind w:leftChars="0"/>
        <w:jc w:val="both"/>
        <w:rPr>
          <w:sz w:val="28"/>
          <w:szCs w:val="28"/>
        </w:rPr>
      </w:pPr>
      <w:r w:rsidRPr="00BA1B76">
        <w:rPr>
          <w:rFonts w:hint="eastAsia"/>
          <w:sz w:val="28"/>
          <w:szCs w:val="28"/>
        </w:rPr>
        <w:t>系統功能設計</w:t>
      </w:r>
    </w:p>
    <w:p w14:paraId="55110634" w14:textId="7E88FE25" w:rsidR="00F13ACA" w:rsidRPr="00F13ACA" w:rsidRDefault="00F13ACA" w:rsidP="009B5615">
      <w:pPr>
        <w:jc w:val="both"/>
      </w:pPr>
      <w:r w:rsidRPr="00F13ACA">
        <w:rPr>
          <w:rFonts w:hint="eastAsia"/>
        </w:rPr>
        <w:t>依下圖表</w:t>
      </w:r>
      <w:r w:rsidR="005327FA">
        <w:rPr>
          <w:rFonts w:hint="eastAsia"/>
        </w:rPr>
        <w:t>5</w:t>
      </w:r>
      <w:r>
        <w:rPr>
          <w:rFonts w:hint="eastAsia"/>
        </w:rPr>
        <w:t>區分為下列功能：</w:t>
      </w:r>
    </w:p>
    <w:p w14:paraId="3D35ECFF" w14:textId="77777777" w:rsidR="000C3E60" w:rsidRDefault="000C3E60" w:rsidP="00546D93">
      <w:pPr>
        <w:pStyle w:val="a7"/>
        <w:numPr>
          <w:ilvl w:val="0"/>
          <w:numId w:val="12"/>
        </w:numPr>
        <w:ind w:leftChars="0"/>
        <w:jc w:val="both"/>
        <w:sectPr w:rsidR="000C3E60" w:rsidSect="00EF75A0">
          <w:footerReference w:type="default" r:id="rId23"/>
          <w:pgSz w:w="11906" w:h="16838"/>
          <w:pgMar w:top="1134" w:right="1134" w:bottom="1134" w:left="1134" w:header="851" w:footer="992" w:gutter="0"/>
          <w:cols w:space="425"/>
          <w:docGrid w:type="lines" w:linePitch="360"/>
        </w:sectPr>
      </w:pPr>
    </w:p>
    <w:p w14:paraId="1C177787" w14:textId="77777777" w:rsidR="00BA1B76" w:rsidRDefault="00BA1B76" w:rsidP="00546D93">
      <w:pPr>
        <w:pStyle w:val="a7"/>
        <w:numPr>
          <w:ilvl w:val="0"/>
          <w:numId w:val="12"/>
        </w:numPr>
        <w:ind w:leftChars="0"/>
        <w:jc w:val="both"/>
      </w:pPr>
      <w:r>
        <w:rPr>
          <w:rFonts w:hint="eastAsia"/>
        </w:rPr>
        <w:lastRenderedPageBreak/>
        <w:t>會員資料管理</w:t>
      </w:r>
    </w:p>
    <w:p w14:paraId="4B5145B1" w14:textId="638BD97B" w:rsidR="00BA1B76" w:rsidRDefault="00BA1B76" w:rsidP="00546D93">
      <w:pPr>
        <w:pStyle w:val="a7"/>
        <w:numPr>
          <w:ilvl w:val="0"/>
          <w:numId w:val="13"/>
        </w:numPr>
        <w:ind w:leftChars="0"/>
        <w:jc w:val="both"/>
      </w:pPr>
      <w:r>
        <w:rPr>
          <w:rFonts w:hint="eastAsia"/>
        </w:rPr>
        <w:t>會員忘記密碼功能</w:t>
      </w:r>
    </w:p>
    <w:p w14:paraId="02F0A185" w14:textId="77777777" w:rsidR="005C133A" w:rsidRDefault="00582352" w:rsidP="009B5615">
      <w:pPr>
        <w:ind w:firstLine="480"/>
        <w:jc w:val="both"/>
      </w:pPr>
      <w:r>
        <w:rPr>
          <w:rFonts w:hint="eastAsia"/>
        </w:rPr>
        <w:t>當會員進行帳號登入時，若忘記原本的帳號密碼時，會傳送驗證碼至先前註冊帳戶時輸</w:t>
      </w:r>
    </w:p>
    <w:p w14:paraId="07EB745E" w14:textId="780AA977" w:rsidR="00BA1B76" w:rsidRPr="00582352" w:rsidRDefault="00582352" w:rsidP="005C133A">
      <w:pPr>
        <w:jc w:val="both"/>
      </w:pPr>
      <w:r>
        <w:rPr>
          <w:rFonts w:hint="eastAsia"/>
        </w:rPr>
        <w:t>入的電子郵件，驗證成功後，使用者可以輸入新的密碼，再次驗證後可以重新設定該會員的密碼。</w:t>
      </w:r>
    </w:p>
    <w:p w14:paraId="6EDBDE30" w14:textId="084026F2" w:rsidR="00BA1B76" w:rsidRDefault="00BA1B76" w:rsidP="00546D93">
      <w:pPr>
        <w:pStyle w:val="a7"/>
        <w:numPr>
          <w:ilvl w:val="0"/>
          <w:numId w:val="13"/>
        </w:numPr>
        <w:ind w:leftChars="0"/>
        <w:jc w:val="both"/>
      </w:pPr>
      <w:r>
        <w:rPr>
          <w:rFonts w:hint="eastAsia"/>
        </w:rPr>
        <w:t>歷史紀錄功能</w:t>
      </w:r>
    </w:p>
    <w:p w14:paraId="03E7BF71" w14:textId="77777777" w:rsidR="00BA1B76" w:rsidRDefault="00BA1B76" w:rsidP="009B5615">
      <w:pPr>
        <w:ind w:firstLine="480"/>
        <w:jc w:val="both"/>
      </w:pPr>
      <w:r>
        <w:rPr>
          <w:rFonts w:hint="eastAsia"/>
        </w:rPr>
        <w:t>會員可以對之前查看過之歷史紀錄進行查看，可以觀看到先前所查詢目標之評論比例，也能查看先前進行進階查詢後的結果。</w:t>
      </w:r>
    </w:p>
    <w:p w14:paraId="6CA80A05" w14:textId="4D17FB8D" w:rsidR="00BA1B76" w:rsidRDefault="00BA1B76" w:rsidP="00546D93">
      <w:pPr>
        <w:pStyle w:val="a7"/>
        <w:numPr>
          <w:ilvl w:val="0"/>
          <w:numId w:val="13"/>
        </w:numPr>
        <w:ind w:leftChars="0"/>
        <w:jc w:val="both"/>
      </w:pPr>
      <w:r>
        <w:rPr>
          <w:rFonts w:hint="eastAsia"/>
        </w:rPr>
        <w:t>我的最愛功能</w:t>
      </w:r>
    </w:p>
    <w:p w14:paraId="059555F6" w14:textId="77777777" w:rsidR="00BA1B76" w:rsidRDefault="00BA1B76" w:rsidP="009B5615">
      <w:pPr>
        <w:ind w:firstLine="480"/>
        <w:jc w:val="both"/>
      </w:pPr>
      <w:r>
        <w:rPr>
          <w:rFonts w:hint="eastAsia"/>
        </w:rPr>
        <w:t>會員可以對想持續關注的目標進行追蹤，將目標加入至最愛名單中，之後可以直接查看最愛清單。</w:t>
      </w:r>
    </w:p>
    <w:p w14:paraId="4D0F6076" w14:textId="77777777" w:rsidR="00BA1B76" w:rsidRDefault="00BA1B76" w:rsidP="00546D93">
      <w:pPr>
        <w:pStyle w:val="a7"/>
        <w:numPr>
          <w:ilvl w:val="0"/>
          <w:numId w:val="12"/>
        </w:numPr>
        <w:ind w:leftChars="0"/>
        <w:jc w:val="both"/>
      </w:pPr>
      <w:r>
        <w:rPr>
          <w:rFonts w:hint="eastAsia"/>
        </w:rPr>
        <w:t>人物之網路評論分析</w:t>
      </w:r>
    </w:p>
    <w:p w14:paraId="34958FA7" w14:textId="52BD316D" w:rsidR="002863C5" w:rsidRDefault="002863C5" w:rsidP="00052F1F">
      <w:pPr>
        <w:ind w:firstLine="480"/>
        <w:jc w:val="both"/>
      </w:pPr>
      <w:r w:rsidRPr="00FD455E">
        <w:rPr>
          <w:rFonts w:hint="eastAsia"/>
        </w:rPr>
        <w:t>本系統會對爬取的資料進行分析，利用</w:t>
      </w:r>
      <w:r w:rsidR="00716FE5">
        <w:rPr>
          <w:rFonts w:hint="eastAsia"/>
        </w:rPr>
        <w:t>BERT</w:t>
      </w:r>
      <w:r w:rsidRPr="00FD455E">
        <w:rPr>
          <w:rFonts w:hint="eastAsia"/>
        </w:rPr>
        <w:t>技術訓練人工智慧模型進行分析，對留言、評論進行情緒</w:t>
      </w:r>
      <w:r w:rsidR="00052F1F">
        <w:rPr>
          <w:rFonts w:hint="eastAsia"/>
        </w:rPr>
        <w:t>面向</w:t>
      </w:r>
      <w:r w:rsidRPr="00FD455E">
        <w:rPr>
          <w:rFonts w:hint="eastAsia"/>
        </w:rPr>
        <w:t>分析，最後將這些統計的結果以圓餅圖的方式呈現於網頁上，而使用者可</w:t>
      </w:r>
      <w:r w:rsidR="00052F1F">
        <w:rPr>
          <w:rFonts w:hint="eastAsia"/>
        </w:rPr>
        <w:t>以查看個別論壇之數據分析以及詳細評論內容。</w:t>
      </w:r>
    </w:p>
    <w:p w14:paraId="765970D5" w14:textId="77777777" w:rsidR="00BA1B76" w:rsidRDefault="00BA1B76" w:rsidP="00546D93">
      <w:pPr>
        <w:pStyle w:val="a7"/>
        <w:numPr>
          <w:ilvl w:val="0"/>
          <w:numId w:val="12"/>
        </w:numPr>
        <w:ind w:leftChars="0"/>
        <w:jc w:val="both"/>
      </w:pPr>
      <w:r>
        <w:rPr>
          <w:rFonts w:hint="eastAsia"/>
        </w:rPr>
        <w:t>人物相關議題之進階分析</w:t>
      </w:r>
    </w:p>
    <w:p w14:paraId="5754D4B1" w14:textId="77777777" w:rsidR="002A39B6" w:rsidRDefault="009D6855" w:rsidP="00052F1F">
      <w:pPr>
        <w:ind w:firstLine="480"/>
        <w:jc w:val="both"/>
      </w:pPr>
      <w:r w:rsidRPr="00FD455E">
        <w:rPr>
          <w:rFonts w:hint="eastAsia"/>
        </w:rPr>
        <w:t>使用者可以</w:t>
      </w:r>
      <w:r>
        <w:rPr>
          <w:rFonts w:hint="eastAsia"/>
        </w:rPr>
        <w:t>針</w:t>
      </w:r>
      <w:r w:rsidRPr="00FD455E">
        <w:rPr>
          <w:rFonts w:hint="eastAsia"/>
        </w:rPr>
        <w:t>對原本的查詢</w:t>
      </w:r>
      <w:r>
        <w:rPr>
          <w:rFonts w:hint="eastAsia"/>
        </w:rPr>
        <w:t>人物之</w:t>
      </w:r>
      <w:r w:rsidR="00052F1F">
        <w:rPr>
          <w:rFonts w:hint="eastAsia"/>
        </w:rPr>
        <w:t>相關議題進行分析</w:t>
      </w:r>
      <w:r w:rsidRPr="00FD455E">
        <w:rPr>
          <w:rFonts w:hint="eastAsia"/>
        </w:rPr>
        <w:t>，</w:t>
      </w:r>
      <w:r>
        <w:rPr>
          <w:rFonts w:hint="eastAsia"/>
        </w:rPr>
        <w:t>擷取此人物之</w:t>
      </w:r>
      <w:r w:rsidR="00052F1F">
        <w:rPr>
          <w:rFonts w:hint="eastAsia"/>
        </w:rPr>
        <w:t>關鍵字</w:t>
      </w:r>
      <w:r>
        <w:rPr>
          <w:rFonts w:hint="eastAsia"/>
        </w:rPr>
        <w:t>評論</w:t>
      </w:r>
      <w:r w:rsidRPr="00FD455E">
        <w:rPr>
          <w:rFonts w:hint="eastAsia"/>
        </w:rPr>
        <w:t>，同樣利用訓練好的</w:t>
      </w:r>
      <w:r w:rsidR="00052F1F">
        <w:rPr>
          <w:rFonts w:hint="eastAsia"/>
        </w:rPr>
        <w:t>BERT</w:t>
      </w:r>
      <w:r w:rsidRPr="00FD455E">
        <w:rPr>
          <w:rFonts w:hint="eastAsia"/>
        </w:rPr>
        <w:t>模型對符合條件的目標進行語意的情緒分析，將這些評論、留言分類為正負、中立三面向，並且依照不同的論壇來源進行分類，將統計的結果，</w:t>
      </w:r>
      <w:r w:rsidR="00B160B6">
        <w:rPr>
          <w:rFonts w:hint="eastAsia"/>
        </w:rPr>
        <w:t>並</w:t>
      </w:r>
      <w:r w:rsidRPr="00FD455E">
        <w:rPr>
          <w:rFonts w:hint="eastAsia"/>
        </w:rPr>
        <w:t>以圓餅圖呈現總</w:t>
      </w:r>
    </w:p>
    <w:p w14:paraId="4FB287E5" w14:textId="75D220AE" w:rsidR="009D6855" w:rsidRDefault="009D6855" w:rsidP="005327FA">
      <w:pPr>
        <w:jc w:val="both"/>
      </w:pPr>
      <w:r w:rsidRPr="00FD455E">
        <w:rPr>
          <w:rFonts w:hint="eastAsia"/>
        </w:rPr>
        <w:t>評論的三面向比例，</w:t>
      </w:r>
      <w:r w:rsidR="00052F1F">
        <w:rPr>
          <w:rFonts w:hint="eastAsia"/>
        </w:rPr>
        <w:t>以</w:t>
      </w:r>
      <w:r w:rsidRPr="00FD455E">
        <w:rPr>
          <w:rFonts w:hint="eastAsia"/>
        </w:rPr>
        <w:t>長條圖顯示各大論壇的評論比例</w:t>
      </w:r>
      <w:r w:rsidR="00052F1F">
        <w:t xml:space="preserve"> </w:t>
      </w:r>
    </w:p>
    <w:p w14:paraId="55B9C3CB" w14:textId="77777777" w:rsidR="00BB4D7C" w:rsidRDefault="00BA1B76" w:rsidP="00BB4D7C">
      <w:pPr>
        <w:keepNext/>
        <w:jc w:val="center"/>
      </w:pPr>
      <w:r>
        <w:rPr>
          <w:noProof/>
        </w:rPr>
        <w:drawing>
          <wp:inline distT="0" distB="0" distL="0" distR="0" wp14:anchorId="793E8281" wp14:editId="7306044D">
            <wp:extent cx="2980267" cy="2278392"/>
            <wp:effectExtent l="0" t="0" r="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5610" cy="2297766"/>
                    </a:xfrm>
                    <a:prstGeom prst="rect">
                      <a:avLst/>
                    </a:prstGeom>
                    <a:noFill/>
                    <a:ln>
                      <a:noFill/>
                    </a:ln>
                  </pic:spPr>
                </pic:pic>
              </a:graphicData>
            </a:graphic>
          </wp:inline>
        </w:drawing>
      </w:r>
    </w:p>
    <w:p w14:paraId="121289BC" w14:textId="2EE1AC8D" w:rsidR="005327FA" w:rsidRDefault="00BB4D7C" w:rsidP="005327FA">
      <w:pPr>
        <w:pStyle w:val="af1"/>
        <w:jc w:val="center"/>
      </w:pPr>
      <w:r>
        <w:rPr>
          <w:rFonts w:hint="eastAsia"/>
        </w:rPr>
        <w:t>圖表</w:t>
      </w:r>
      <w:r>
        <w:rPr>
          <w:rFonts w:hint="eastAsia"/>
        </w:rPr>
        <w:t xml:space="preserve"> </w:t>
      </w:r>
      <w:r w:rsidR="005327FA">
        <w:rPr>
          <w:rFonts w:hint="eastAsia"/>
        </w:rPr>
        <w:t>5</w:t>
      </w:r>
      <w:r>
        <w:t xml:space="preserve">- </w:t>
      </w:r>
      <w:r>
        <w:rPr>
          <w:rFonts w:hint="eastAsia"/>
        </w:rPr>
        <w:t>系統架構圖</w:t>
      </w:r>
    </w:p>
    <w:p w14:paraId="17C0970A" w14:textId="77777777" w:rsidR="00604AEF" w:rsidRDefault="00604AEF">
      <w:pPr>
        <w:widowControl/>
      </w:pPr>
      <w:r>
        <w:br w:type="page"/>
      </w:r>
    </w:p>
    <w:p w14:paraId="5A590B52" w14:textId="77777777" w:rsidR="000C3E60" w:rsidRDefault="000C3E60" w:rsidP="005327FA">
      <w:pPr>
        <w:jc w:val="both"/>
        <w:sectPr w:rsidR="000C3E60" w:rsidSect="00EF75A0">
          <w:footerReference w:type="default" r:id="rId25"/>
          <w:pgSz w:w="11906" w:h="16838"/>
          <w:pgMar w:top="1134" w:right="1134" w:bottom="1134" w:left="1134" w:header="851" w:footer="992" w:gutter="0"/>
          <w:cols w:space="425"/>
          <w:docGrid w:type="lines" w:linePitch="360"/>
        </w:sectPr>
      </w:pPr>
    </w:p>
    <w:p w14:paraId="531561A9" w14:textId="1A24FB12" w:rsidR="005327FA" w:rsidRDefault="005327FA" w:rsidP="005327FA">
      <w:pPr>
        <w:jc w:val="both"/>
      </w:pPr>
      <w:r>
        <w:rPr>
          <w:rFonts w:hint="eastAsia"/>
        </w:rPr>
        <w:lastRenderedPageBreak/>
        <w:t>本系統時程規劃如下圖表</w:t>
      </w:r>
      <w:r>
        <w:rPr>
          <w:rFonts w:hint="eastAsia"/>
        </w:rPr>
        <w:t>6</w:t>
      </w:r>
      <w:r>
        <w:rPr>
          <w:rFonts w:hint="eastAsia"/>
        </w:rPr>
        <w:t>：</w:t>
      </w:r>
    </w:p>
    <w:p w14:paraId="76506FC6" w14:textId="77777777" w:rsidR="005327FA" w:rsidRDefault="005327FA" w:rsidP="005327FA">
      <w:pPr>
        <w:pStyle w:val="af0"/>
        <w:keepNext/>
        <w:jc w:val="center"/>
      </w:pPr>
      <w:r w:rsidRPr="0087198E">
        <w:rPr>
          <w:noProof/>
        </w:rPr>
        <w:drawing>
          <wp:inline distT="0" distB="0" distL="0" distR="0" wp14:anchorId="6884DDE4" wp14:editId="4C415DC7">
            <wp:extent cx="4443980" cy="22288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2039" cy="2232892"/>
                    </a:xfrm>
                    <a:prstGeom prst="rect">
                      <a:avLst/>
                    </a:prstGeom>
                    <a:noFill/>
                    <a:ln>
                      <a:noFill/>
                    </a:ln>
                  </pic:spPr>
                </pic:pic>
              </a:graphicData>
            </a:graphic>
          </wp:inline>
        </w:drawing>
      </w:r>
    </w:p>
    <w:p w14:paraId="15F780D0" w14:textId="3F9C2095" w:rsidR="005327FA" w:rsidRPr="005327FA" w:rsidRDefault="005327FA" w:rsidP="005327FA">
      <w:pPr>
        <w:pStyle w:val="af1"/>
        <w:jc w:val="center"/>
      </w:pPr>
      <w:r>
        <w:rPr>
          <w:rFonts w:hint="eastAsia"/>
        </w:rPr>
        <w:t>圖表</w:t>
      </w:r>
      <w:r>
        <w:rPr>
          <w:rFonts w:hint="eastAsia"/>
        </w:rPr>
        <w:t xml:space="preserve"> 6- </w:t>
      </w:r>
      <w:r>
        <w:rPr>
          <w:rFonts w:hint="eastAsia"/>
        </w:rPr>
        <w:t>甘特圖</w:t>
      </w:r>
    </w:p>
    <w:p w14:paraId="057D0D13" w14:textId="5F83C6EB" w:rsidR="00CA1485" w:rsidRDefault="00CA1485" w:rsidP="00546D93">
      <w:pPr>
        <w:pStyle w:val="a7"/>
        <w:numPr>
          <w:ilvl w:val="0"/>
          <w:numId w:val="1"/>
        </w:numPr>
        <w:ind w:leftChars="0"/>
        <w:jc w:val="both"/>
        <w:rPr>
          <w:sz w:val="36"/>
          <w:szCs w:val="36"/>
        </w:rPr>
      </w:pPr>
      <w:r w:rsidRPr="00CA1485">
        <w:rPr>
          <w:rFonts w:hint="eastAsia"/>
          <w:sz w:val="36"/>
          <w:szCs w:val="36"/>
        </w:rPr>
        <w:t>預期結</w:t>
      </w:r>
      <w:r>
        <w:rPr>
          <w:rFonts w:hint="eastAsia"/>
          <w:sz w:val="36"/>
          <w:szCs w:val="36"/>
        </w:rPr>
        <w:t>果</w:t>
      </w:r>
    </w:p>
    <w:p w14:paraId="21F0032B" w14:textId="5F310D01" w:rsidR="00CA1485" w:rsidRDefault="00CA1485" w:rsidP="009B5615">
      <w:pPr>
        <w:ind w:firstLine="480"/>
        <w:jc w:val="both"/>
        <w:rPr>
          <w:rFonts w:ascii="Times New Roman" w:eastAsia="標楷體" w:hAnsi="Times New Roman" w:cs="Times New Roman"/>
        </w:rPr>
      </w:pPr>
      <w:r>
        <w:rPr>
          <w:rFonts w:ascii="Times New Roman" w:eastAsia="標楷體" w:hAnsi="Times New Roman" w:cs="Times New Roman" w:hint="eastAsia"/>
        </w:rPr>
        <w:t>本計畫預計開發出一個能讓使用者針對特定人物、相關議題進行網路聲量查詢的整合性網頁平台</w:t>
      </w:r>
      <w:r w:rsidR="005F3B68">
        <w:rPr>
          <w:rFonts w:ascii="Times New Roman" w:eastAsia="標楷體" w:hAnsi="Times New Roman" w:cs="Times New Roman" w:hint="eastAsia"/>
        </w:rPr>
        <w:t>。</w:t>
      </w:r>
      <w:r w:rsidRPr="00FD3E06">
        <w:rPr>
          <w:rFonts w:ascii="Times New Roman" w:eastAsia="標楷體" w:hAnsi="Times New Roman" w:cs="Times New Roman" w:hint="eastAsia"/>
        </w:rPr>
        <w:t>該</w:t>
      </w:r>
      <w:r>
        <w:rPr>
          <w:rFonts w:ascii="Times New Roman" w:eastAsia="標楷體" w:hAnsi="Times New Roman" w:cs="Times New Roman" w:hint="eastAsia"/>
        </w:rPr>
        <w:t>網頁整合平台</w:t>
      </w:r>
      <w:r w:rsidRPr="00FD3E06">
        <w:rPr>
          <w:rFonts w:ascii="Times New Roman" w:eastAsia="標楷體" w:hAnsi="Times New Roman" w:cs="Times New Roman" w:hint="eastAsia"/>
        </w:rPr>
        <w:t>預期</w:t>
      </w:r>
      <w:r>
        <w:rPr>
          <w:rFonts w:ascii="Times New Roman" w:eastAsia="標楷體" w:hAnsi="Times New Roman" w:cs="Times New Roman" w:hint="eastAsia"/>
        </w:rPr>
        <w:t>結果和</w:t>
      </w:r>
      <w:r w:rsidRPr="00FD3E06">
        <w:rPr>
          <w:rFonts w:ascii="Times New Roman" w:eastAsia="標楷體" w:hAnsi="Times New Roman" w:cs="Times New Roman" w:hint="eastAsia"/>
        </w:rPr>
        <w:t>功能架構如表</w:t>
      </w:r>
      <w:r w:rsidR="000503EF">
        <w:rPr>
          <w:rFonts w:ascii="Times New Roman" w:eastAsia="標楷體" w:hAnsi="Times New Roman" w:cs="Times New Roman" w:hint="eastAsia"/>
        </w:rPr>
        <w:t>格</w:t>
      </w:r>
      <w:r w:rsidR="002F56CA">
        <w:rPr>
          <w:rFonts w:ascii="Times New Roman" w:eastAsia="標楷體" w:hAnsi="Times New Roman" w:cs="Times New Roman" w:hint="eastAsia"/>
        </w:rPr>
        <w:t>1</w:t>
      </w:r>
      <w:r w:rsidRPr="00FD3E06">
        <w:rPr>
          <w:rFonts w:ascii="Times New Roman" w:eastAsia="標楷體" w:hAnsi="Times New Roman" w:cs="Times New Roman" w:hint="eastAsia"/>
        </w:rPr>
        <w:t>所示。</w:t>
      </w:r>
    </w:p>
    <w:p w14:paraId="0FB64132" w14:textId="77777777" w:rsidR="00CA1485" w:rsidRDefault="00CA1485" w:rsidP="009B5615">
      <w:pPr>
        <w:jc w:val="both"/>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 xml:space="preserve"> </w:t>
      </w:r>
      <w:r>
        <w:rPr>
          <w:rFonts w:ascii="Times New Roman" w:eastAsia="標楷體" w:hAnsi="Times New Roman" w:cs="Times New Roman" w:hint="eastAsia"/>
        </w:rPr>
        <w:t>讓企業能夠透過聲量查詢，來當作營運指導分針的輔助參考資料</w:t>
      </w:r>
      <w:r w:rsidRPr="00E76A14">
        <w:rPr>
          <w:rFonts w:ascii="Times New Roman" w:eastAsia="標楷體" w:hAnsi="Times New Roman" w:cs="Times New Roman" w:hint="eastAsia"/>
        </w:rPr>
        <w:t>。</w:t>
      </w:r>
    </w:p>
    <w:p w14:paraId="5DEFD3F5" w14:textId="77777777" w:rsidR="00CA1485" w:rsidRDefault="00CA1485" w:rsidP="009B5615">
      <w:pPr>
        <w:jc w:val="both"/>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 xml:space="preserve"> </w:t>
      </w:r>
      <w:r>
        <w:rPr>
          <w:rFonts w:ascii="Times New Roman" w:eastAsia="標楷體" w:hAnsi="Times New Roman" w:cs="Times New Roman" w:hint="eastAsia"/>
        </w:rPr>
        <w:t>讓使用者能藉由系統所呈現之聲量更客觀了解事件樣貌。</w:t>
      </w:r>
    </w:p>
    <w:p w14:paraId="18903DE1" w14:textId="58251C4D" w:rsidR="00CA1485" w:rsidRPr="00E76A14" w:rsidRDefault="00CA1485" w:rsidP="009B5615">
      <w:pPr>
        <w:jc w:val="both"/>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 xml:space="preserve"> </w:t>
      </w:r>
      <w:r>
        <w:rPr>
          <w:rFonts w:ascii="Times New Roman" w:eastAsia="標楷體" w:hAnsi="Times New Roman" w:cs="Times New Roman" w:hint="eastAsia"/>
        </w:rPr>
        <w:t>訓練模型進行文本情感分析以節省人力成本。</w:t>
      </w:r>
    </w:p>
    <w:tbl>
      <w:tblPr>
        <w:tblStyle w:val="a8"/>
        <w:tblW w:w="0" w:type="auto"/>
        <w:jc w:val="center"/>
        <w:tblLook w:val="04A0" w:firstRow="1" w:lastRow="0" w:firstColumn="1" w:lastColumn="0" w:noHBand="0" w:noVBand="1"/>
      </w:tblPr>
      <w:tblGrid>
        <w:gridCol w:w="4148"/>
        <w:gridCol w:w="4148"/>
      </w:tblGrid>
      <w:tr w:rsidR="00E33C93" w14:paraId="3F8663F2" w14:textId="77777777" w:rsidTr="00E33C93">
        <w:trPr>
          <w:jc w:val="center"/>
        </w:trPr>
        <w:tc>
          <w:tcPr>
            <w:tcW w:w="4148" w:type="dxa"/>
            <w:tcBorders>
              <w:top w:val="single" w:sz="4" w:space="0" w:color="auto"/>
              <w:left w:val="single" w:sz="4" w:space="0" w:color="auto"/>
              <w:bottom w:val="single" w:sz="4" w:space="0" w:color="auto"/>
              <w:right w:val="single" w:sz="4" w:space="0" w:color="auto"/>
            </w:tcBorders>
            <w:hideMark/>
          </w:tcPr>
          <w:p w14:paraId="4B185E94" w14:textId="77777777" w:rsidR="00E33C93" w:rsidRDefault="00E33C93" w:rsidP="002E25AB">
            <w:pPr>
              <w:jc w:val="center"/>
              <w:rPr>
                <w:rFonts w:ascii="Times New Roman" w:eastAsia="標楷體" w:hAnsi="Times New Roman" w:cs="Times New Roman"/>
              </w:rPr>
            </w:pPr>
            <w:r>
              <w:rPr>
                <w:rFonts w:ascii="Times New Roman" w:eastAsia="標楷體" w:hAnsi="Times New Roman" w:cs="Times New Roman" w:hint="eastAsia"/>
              </w:rPr>
              <w:t>選項</w:t>
            </w:r>
          </w:p>
        </w:tc>
        <w:tc>
          <w:tcPr>
            <w:tcW w:w="4148" w:type="dxa"/>
            <w:tcBorders>
              <w:top w:val="single" w:sz="4" w:space="0" w:color="auto"/>
              <w:left w:val="single" w:sz="4" w:space="0" w:color="auto"/>
              <w:bottom w:val="single" w:sz="4" w:space="0" w:color="auto"/>
              <w:right w:val="single" w:sz="4" w:space="0" w:color="auto"/>
            </w:tcBorders>
            <w:hideMark/>
          </w:tcPr>
          <w:p w14:paraId="00F12E35" w14:textId="77777777" w:rsidR="00E33C93" w:rsidRDefault="00E33C93" w:rsidP="002E25AB">
            <w:pPr>
              <w:jc w:val="center"/>
              <w:rPr>
                <w:rFonts w:ascii="Times New Roman" w:eastAsia="標楷體" w:hAnsi="Times New Roman" w:cs="Times New Roman"/>
              </w:rPr>
            </w:pPr>
            <w:r>
              <w:rPr>
                <w:rFonts w:ascii="Times New Roman" w:eastAsia="標楷體" w:hAnsi="Times New Roman" w:cs="Times New Roman" w:hint="eastAsia"/>
              </w:rPr>
              <w:t>主要功能</w:t>
            </w:r>
          </w:p>
        </w:tc>
      </w:tr>
      <w:tr w:rsidR="00E33C93" w14:paraId="3F375CA4" w14:textId="77777777" w:rsidTr="00E33C93">
        <w:trPr>
          <w:jc w:val="center"/>
        </w:trPr>
        <w:tc>
          <w:tcPr>
            <w:tcW w:w="4148" w:type="dxa"/>
            <w:tcBorders>
              <w:top w:val="single" w:sz="4" w:space="0" w:color="auto"/>
              <w:left w:val="single" w:sz="4" w:space="0" w:color="auto"/>
              <w:bottom w:val="single" w:sz="4" w:space="0" w:color="auto"/>
              <w:right w:val="single" w:sz="4" w:space="0" w:color="auto"/>
            </w:tcBorders>
            <w:vAlign w:val="center"/>
            <w:hideMark/>
          </w:tcPr>
          <w:p w14:paraId="21B519B4" w14:textId="77777777" w:rsidR="00E33C93" w:rsidRDefault="00E33C93" w:rsidP="009B5615">
            <w:pPr>
              <w:jc w:val="both"/>
              <w:rPr>
                <w:rFonts w:ascii="Times New Roman" w:eastAsia="標楷體" w:hAnsi="Times New Roman" w:cs="Times New Roman"/>
              </w:rPr>
            </w:pPr>
            <w:r>
              <w:rPr>
                <w:rFonts w:ascii="Times New Roman" w:eastAsia="標楷體" w:hAnsi="Times New Roman" w:cs="Times New Roman" w:hint="eastAsia"/>
              </w:rPr>
              <w:t>登入頁面</w:t>
            </w:r>
          </w:p>
        </w:tc>
        <w:tc>
          <w:tcPr>
            <w:tcW w:w="4148" w:type="dxa"/>
            <w:tcBorders>
              <w:top w:val="single" w:sz="4" w:space="0" w:color="auto"/>
              <w:left w:val="single" w:sz="4" w:space="0" w:color="auto"/>
              <w:bottom w:val="single" w:sz="4" w:space="0" w:color="auto"/>
              <w:right w:val="single" w:sz="4" w:space="0" w:color="auto"/>
            </w:tcBorders>
            <w:hideMark/>
          </w:tcPr>
          <w:p w14:paraId="3BA7C4B7" w14:textId="77777777" w:rsidR="00E33C93" w:rsidRDefault="00E33C93" w:rsidP="00546D93">
            <w:pPr>
              <w:pStyle w:val="a7"/>
              <w:numPr>
                <w:ilvl w:val="0"/>
                <w:numId w:val="15"/>
              </w:numPr>
              <w:ind w:leftChars="0"/>
              <w:jc w:val="both"/>
              <w:rPr>
                <w:rFonts w:ascii="Times New Roman" w:eastAsia="標楷體" w:hAnsi="Times New Roman" w:cs="Times New Roman"/>
              </w:rPr>
            </w:pPr>
            <w:r>
              <w:rPr>
                <w:rFonts w:ascii="Times New Roman" w:eastAsia="標楷體" w:hAnsi="Times New Roman" w:cs="Times New Roman" w:hint="eastAsia"/>
              </w:rPr>
              <w:t>顯示登入資訊</w:t>
            </w:r>
          </w:p>
          <w:p w14:paraId="2E326E68" w14:textId="77777777" w:rsidR="00E33C93" w:rsidRDefault="00E33C93" w:rsidP="00546D93">
            <w:pPr>
              <w:pStyle w:val="a7"/>
              <w:numPr>
                <w:ilvl w:val="0"/>
                <w:numId w:val="15"/>
              </w:numPr>
              <w:ind w:leftChars="0"/>
              <w:jc w:val="both"/>
              <w:rPr>
                <w:rFonts w:ascii="Times New Roman" w:eastAsia="標楷體" w:hAnsi="Times New Roman" w:cs="Times New Roman"/>
              </w:rPr>
            </w:pPr>
            <w:r>
              <w:rPr>
                <w:rFonts w:ascii="Times New Roman" w:eastAsia="標楷體" w:hAnsi="Times New Roman" w:cs="Times New Roman" w:hint="eastAsia"/>
              </w:rPr>
              <w:t>輸入登入資料</w:t>
            </w:r>
          </w:p>
          <w:p w14:paraId="5FC26206" w14:textId="77777777" w:rsidR="00E33C93" w:rsidRDefault="00E33C93" w:rsidP="00546D93">
            <w:pPr>
              <w:pStyle w:val="a7"/>
              <w:numPr>
                <w:ilvl w:val="0"/>
                <w:numId w:val="15"/>
              </w:numPr>
              <w:ind w:leftChars="0"/>
              <w:jc w:val="both"/>
              <w:rPr>
                <w:rFonts w:ascii="Times New Roman" w:eastAsia="標楷體" w:hAnsi="Times New Roman" w:cs="Times New Roman"/>
              </w:rPr>
            </w:pPr>
            <w:r>
              <w:rPr>
                <w:rFonts w:ascii="Times New Roman" w:eastAsia="標楷體" w:hAnsi="Times New Roman" w:cs="Times New Roman" w:hint="eastAsia"/>
              </w:rPr>
              <w:t>檢測登入資料</w:t>
            </w:r>
          </w:p>
        </w:tc>
      </w:tr>
      <w:tr w:rsidR="00E33C93" w14:paraId="64171D5B" w14:textId="77777777" w:rsidTr="00E33C93">
        <w:trPr>
          <w:jc w:val="center"/>
        </w:trPr>
        <w:tc>
          <w:tcPr>
            <w:tcW w:w="4148" w:type="dxa"/>
            <w:tcBorders>
              <w:top w:val="single" w:sz="4" w:space="0" w:color="auto"/>
              <w:left w:val="single" w:sz="4" w:space="0" w:color="auto"/>
              <w:bottom w:val="single" w:sz="4" w:space="0" w:color="auto"/>
              <w:right w:val="single" w:sz="4" w:space="0" w:color="auto"/>
            </w:tcBorders>
            <w:vAlign w:val="center"/>
            <w:hideMark/>
          </w:tcPr>
          <w:p w14:paraId="49E9DEF6" w14:textId="77777777" w:rsidR="00E33C93" w:rsidRDefault="00E33C93" w:rsidP="009B5615">
            <w:pPr>
              <w:jc w:val="both"/>
              <w:rPr>
                <w:rFonts w:ascii="Times New Roman" w:eastAsia="標楷體" w:hAnsi="Times New Roman" w:cs="Times New Roman"/>
              </w:rPr>
            </w:pPr>
            <w:r>
              <w:rPr>
                <w:rFonts w:ascii="Times New Roman" w:eastAsia="標楷體" w:hAnsi="Times New Roman" w:cs="Times New Roman" w:hint="eastAsia"/>
              </w:rPr>
              <w:t>註冊頁面</w:t>
            </w:r>
          </w:p>
        </w:tc>
        <w:tc>
          <w:tcPr>
            <w:tcW w:w="4148" w:type="dxa"/>
            <w:tcBorders>
              <w:top w:val="single" w:sz="4" w:space="0" w:color="auto"/>
              <w:left w:val="single" w:sz="4" w:space="0" w:color="auto"/>
              <w:bottom w:val="single" w:sz="4" w:space="0" w:color="auto"/>
              <w:right w:val="single" w:sz="4" w:space="0" w:color="auto"/>
            </w:tcBorders>
            <w:hideMark/>
          </w:tcPr>
          <w:p w14:paraId="2C1B65F9" w14:textId="77777777" w:rsidR="00E33C93" w:rsidRDefault="00E33C93" w:rsidP="00546D93">
            <w:pPr>
              <w:pStyle w:val="a7"/>
              <w:numPr>
                <w:ilvl w:val="0"/>
                <w:numId w:val="16"/>
              </w:numPr>
              <w:ind w:leftChars="0"/>
              <w:jc w:val="both"/>
              <w:rPr>
                <w:rFonts w:ascii="Times New Roman" w:eastAsia="標楷體" w:hAnsi="Times New Roman" w:cs="Times New Roman"/>
              </w:rPr>
            </w:pPr>
            <w:r>
              <w:rPr>
                <w:rFonts w:ascii="Times New Roman" w:eastAsia="標楷體" w:hAnsi="Times New Roman" w:cs="Times New Roman" w:hint="eastAsia"/>
              </w:rPr>
              <w:t>顯示註冊資訊</w:t>
            </w:r>
          </w:p>
          <w:p w14:paraId="3223DCCC" w14:textId="77777777" w:rsidR="00E33C93" w:rsidRDefault="00E33C93" w:rsidP="00546D93">
            <w:pPr>
              <w:pStyle w:val="a7"/>
              <w:numPr>
                <w:ilvl w:val="0"/>
                <w:numId w:val="16"/>
              </w:numPr>
              <w:ind w:leftChars="0"/>
              <w:jc w:val="both"/>
              <w:rPr>
                <w:rFonts w:ascii="Times New Roman" w:eastAsia="標楷體" w:hAnsi="Times New Roman" w:cs="Times New Roman"/>
              </w:rPr>
            </w:pPr>
            <w:r>
              <w:rPr>
                <w:rFonts w:ascii="Times New Roman" w:eastAsia="標楷體" w:hAnsi="Times New Roman" w:cs="Times New Roman" w:hint="eastAsia"/>
              </w:rPr>
              <w:t>輸入註冊資料</w:t>
            </w:r>
          </w:p>
          <w:p w14:paraId="24DA41B2" w14:textId="77777777" w:rsidR="00E33C93" w:rsidRDefault="00E33C93" w:rsidP="00546D93">
            <w:pPr>
              <w:pStyle w:val="a7"/>
              <w:numPr>
                <w:ilvl w:val="0"/>
                <w:numId w:val="16"/>
              </w:numPr>
              <w:ind w:leftChars="0"/>
              <w:jc w:val="both"/>
              <w:rPr>
                <w:rFonts w:ascii="Times New Roman" w:eastAsia="標楷體" w:hAnsi="Times New Roman" w:cs="Times New Roman"/>
              </w:rPr>
            </w:pPr>
            <w:r>
              <w:rPr>
                <w:rFonts w:ascii="Times New Roman" w:eastAsia="標楷體" w:hAnsi="Times New Roman" w:cs="Times New Roman" w:hint="eastAsia"/>
              </w:rPr>
              <w:t>檢測註冊資料</w:t>
            </w:r>
          </w:p>
        </w:tc>
      </w:tr>
      <w:tr w:rsidR="00E33C93" w14:paraId="1F3F047F" w14:textId="77777777" w:rsidTr="00E33C93">
        <w:trPr>
          <w:jc w:val="center"/>
        </w:trPr>
        <w:tc>
          <w:tcPr>
            <w:tcW w:w="4148" w:type="dxa"/>
            <w:tcBorders>
              <w:top w:val="single" w:sz="4" w:space="0" w:color="auto"/>
              <w:left w:val="single" w:sz="4" w:space="0" w:color="auto"/>
              <w:bottom w:val="single" w:sz="4" w:space="0" w:color="auto"/>
              <w:right w:val="single" w:sz="4" w:space="0" w:color="auto"/>
            </w:tcBorders>
            <w:vAlign w:val="center"/>
            <w:hideMark/>
          </w:tcPr>
          <w:p w14:paraId="65CE2823" w14:textId="77777777" w:rsidR="00E33C93" w:rsidRDefault="00E33C93" w:rsidP="009B5615">
            <w:pPr>
              <w:jc w:val="both"/>
              <w:rPr>
                <w:rFonts w:ascii="Times New Roman" w:eastAsia="標楷體" w:hAnsi="Times New Roman" w:cs="Times New Roman"/>
              </w:rPr>
            </w:pPr>
            <w:r>
              <w:rPr>
                <w:rFonts w:ascii="Times New Roman" w:eastAsia="標楷體" w:hAnsi="Times New Roman" w:cs="Times New Roman" w:hint="eastAsia"/>
              </w:rPr>
              <w:t>聯絡我們頁面</w:t>
            </w:r>
          </w:p>
        </w:tc>
        <w:tc>
          <w:tcPr>
            <w:tcW w:w="4148" w:type="dxa"/>
            <w:tcBorders>
              <w:top w:val="single" w:sz="4" w:space="0" w:color="auto"/>
              <w:left w:val="single" w:sz="4" w:space="0" w:color="auto"/>
              <w:bottom w:val="single" w:sz="4" w:space="0" w:color="auto"/>
              <w:right w:val="single" w:sz="4" w:space="0" w:color="auto"/>
            </w:tcBorders>
            <w:hideMark/>
          </w:tcPr>
          <w:p w14:paraId="30E6BF20" w14:textId="77777777" w:rsidR="00E33C93" w:rsidRDefault="00E33C93" w:rsidP="00546D93">
            <w:pPr>
              <w:pStyle w:val="a7"/>
              <w:numPr>
                <w:ilvl w:val="0"/>
                <w:numId w:val="17"/>
              </w:numPr>
              <w:ind w:leftChars="0"/>
              <w:jc w:val="both"/>
              <w:rPr>
                <w:rFonts w:ascii="Times New Roman" w:eastAsia="標楷體" w:hAnsi="Times New Roman" w:cs="Times New Roman"/>
              </w:rPr>
            </w:pPr>
            <w:r>
              <w:rPr>
                <w:rFonts w:ascii="Times New Roman" w:eastAsia="標楷體" w:hAnsi="Times New Roman" w:cs="Times New Roman" w:hint="eastAsia"/>
              </w:rPr>
              <w:t>輸入意見資訊</w:t>
            </w:r>
          </w:p>
        </w:tc>
      </w:tr>
      <w:tr w:rsidR="00E33C93" w14:paraId="0FA45522" w14:textId="77777777" w:rsidTr="00E33C93">
        <w:trPr>
          <w:jc w:val="center"/>
        </w:trPr>
        <w:tc>
          <w:tcPr>
            <w:tcW w:w="4148" w:type="dxa"/>
            <w:tcBorders>
              <w:top w:val="single" w:sz="4" w:space="0" w:color="auto"/>
              <w:left w:val="single" w:sz="4" w:space="0" w:color="auto"/>
              <w:bottom w:val="single" w:sz="4" w:space="0" w:color="auto"/>
              <w:right w:val="single" w:sz="4" w:space="0" w:color="auto"/>
            </w:tcBorders>
            <w:vAlign w:val="center"/>
            <w:hideMark/>
          </w:tcPr>
          <w:p w14:paraId="4F9C35C2" w14:textId="77777777" w:rsidR="00E33C93" w:rsidRDefault="00E33C93" w:rsidP="009B5615">
            <w:pPr>
              <w:jc w:val="both"/>
              <w:rPr>
                <w:rFonts w:ascii="Times New Roman" w:eastAsia="標楷體" w:hAnsi="Times New Roman" w:cs="Times New Roman"/>
              </w:rPr>
            </w:pPr>
            <w:r>
              <w:rPr>
                <w:rFonts w:ascii="Times New Roman" w:eastAsia="標楷體" w:hAnsi="Times New Roman" w:cs="Times New Roman" w:hint="eastAsia"/>
              </w:rPr>
              <w:t>查詢頁面</w:t>
            </w:r>
          </w:p>
        </w:tc>
        <w:tc>
          <w:tcPr>
            <w:tcW w:w="4148" w:type="dxa"/>
            <w:tcBorders>
              <w:top w:val="single" w:sz="4" w:space="0" w:color="auto"/>
              <w:left w:val="single" w:sz="4" w:space="0" w:color="auto"/>
              <w:bottom w:val="single" w:sz="4" w:space="0" w:color="auto"/>
              <w:right w:val="single" w:sz="4" w:space="0" w:color="auto"/>
            </w:tcBorders>
            <w:hideMark/>
          </w:tcPr>
          <w:p w14:paraId="36C7211A" w14:textId="77777777" w:rsidR="00E33C93" w:rsidRDefault="00E33C93" w:rsidP="00546D93">
            <w:pPr>
              <w:pStyle w:val="a7"/>
              <w:numPr>
                <w:ilvl w:val="0"/>
                <w:numId w:val="18"/>
              </w:numPr>
              <w:ind w:leftChars="0"/>
              <w:jc w:val="both"/>
              <w:rPr>
                <w:rFonts w:ascii="Times New Roman" w:eastAsia="標楷體" w:hAnsi="Times New Roman" w:cs="Times New Roman"/>
              </w:rPr>
            </w:pPr>
            <w:r>
              <w:rPr>
                <w:rFonts w:ascii="Times New Roman" w:eastAsia="標楷體" w:hAnsi="Times New Roman" w:cs="Times New Roman" w:hint="eastAsia"/>
              </w:rPr>
              <w:t>顯示熱門搜尋人物</w:t>
            </w:r>
          </w:p>
          <w:p w14:paraId="104DC32E" w14:textId="77777777" w:rsidR="00E33C93" w:rsidRDefault="00E33C93" w:rsidP="00546D93">
            <w:pPr>
              <w:pStyle w:val="a7"/>
              <w:numPr>
                <w:ilvl w:val="0"/>
                <w:numId w:val="18"/>
              </w:numPr>
              <w:ind w:leftChars="0"/>
              <w:jc w:val="both"/>
              <w:rPr>
                <w:rFonts w:ascii="Times New Roman" w:eastAsia="標楷體" w:hAnsi="Times New Roman" w:cs="Times New Roman"/>
              </w:rPr>
            </w:pPr>
            <w:r>
              <w:rPr>
                <w:rFonts w:ascii="Times New Roman" w:eastAsia="標楷體" w:hAnsi="Times New Roman" w:cs="Times New Roman" w:hint="eastAsia"/>
              </w:rPr>
              <w:t>查詢特定人物聲量</w:t>
            </w:r>
          </w:p>
          <w:p w14:paraId="1245824C" w14:textId="77777777" w:rsidR="00E33C93" w:rsidRDefault="00E33C93" w:rsidP="00546D93">
            <w:pPr>
              <w:pStyle w:val="a7"/>
              <w:numPr>
                <w:ilvl w:val="0"/>
                <w:numId w:val="18"/>
              </w:numPr>
              <w:ind w:leftChars="0"/>
              <w:jc w:val="both"/>
              <w:rPr>
                <w:rFonts w:ascii="Times New Roman" w:eastAsia="標楷體" w:hAnsi="Times New Roman" w:cs="Times New Roman"/>
              </w:rPr>
            </w:pPr>
            <w:r>
              <w:rPr>
                <w:rFonts w:ascii="Times New Roman" w:eastAsia="標楷體" w:hAnsi="Times New Roman" w:cs="Times New Roman" w:hint="eastAsia"/>
              </w:rPr>
              <w:t>搜索特定人物評論</w:t>
            </w:r>
          </w:p>
        </w:tc>
      </w:tr>
      <w:tr w:rsidR="00E33C93" w14:paraId="7C8D4B51" w14:textId="77777777" w:rsidTr="00E33C93">
        <w:trPr>
          <w:jc w:val="center"/>
        </w:trPr>
        <w:tc>
          <w:tcPr>
            <w:tcW w:w="4148" w:type="dxa"/>
            <w:tcBorders>
              <w:top w:val="single" w:sz="4" w:space="0" w:color="auto"/>
              <w:left w:val="single" w:sz="4" w:space="0" w:color="auto"/>
              <w:bottom w:val="single" w:sz="4" w:space="0" w:color="auto"/>
              <w:right w:val="single" w:sz="4" w:space="0" w:color="auto"/>
            </w:tcBorders>
            <w:vAlign w:val="center"/>
            <w:hideMark/>
          </w:tcPr>
          <w:p w14:paraId="2E62C3AF" w14:textId="77777777" w:rsidR="00E33C93" w:rsidRDefault="00E33C93" w:rsidP="009B5615">
            <w:pPr>
              <w:jc w:val="both"/>
              <w:rPr>
                <w:rFonts w:ascii="Times New Roman" w:eastAsia="標楷體" w:hAnsi="Times New Roman" w:cs="Times New Roman"/>
              </w:rPr>
            </w:pPr>
            <w:r>
              <w:rPr>
                <w:rFonts w:ascii="Times New Roman" w:eastAsia="標楷體" w:hAnsi="Times New Roman" w:cs="Times New Roman" w:hint="eastAsia"/>
              </w:rPr>
              <w:t>進階查詢頁面</w:t>
            </w:r>
          </w:p>
        </w:tc>
        <w:tc>
          <w:tcPr>
            <w:tcW w:w="4148" w:type="dxa"/>
            <w:tcBorders>
              <w:top w:val="single" w:sz="4" w:space="0" w:color="auto"/>
              <w:left w:val="single" w:sz="4" w:space="0" w:color="auto"/>
              <w:bottom w:val="single" w:sz="4" w:space="0" w:color="auto"/>
              <w:right w:val="single" w:sz="4" w:space="0" w:color="auto"/>
            </w:tcBorders>
            <w:hideMark/>
          </w:tcPr>
          <w:p w14:paraId="1DF9CB3F" w14:textId="77777777" w:rsidR="00E33C93" w:rsidRDefault="00E33C93" w:rsidP="00546D93">
            <w:pPr>
              <w:pStyle w:val="a7"/>
              <w:numPr>
                <w:ilvl w:val="0"/>
                <w:numId w:val="19"/>
              </w:numPr>
              <w:ind w:leftChars="0"/>
              <w:jc w:val="both"/>
              <w:rPr>
                <w:rFonts w:ascii="Times New Roman" w:eastAsia="標楷體" w:hAnsi="Times New Roman" w:cs="Times New Roman"/>
              </w:rPr>
            </w:pPr>
            <w:r>
              <w:rPr>
                <w:rFonts w:ascii="Times New Roman" w:eastAsia="標楷體" w:hAnsi="Times New Roman" w:cs="Times New Roman" w:hint="eastAsia"/>
              </w:rPr>
              <w:t>顯示熱門搜尋人物</w:t>
            </w:r>
          </w:p>
          <w:p w14:paraId="12F6EBFB" w14:textId="77777777" w:rsidR="00E33C93" w:rsidRDefault="00E33C93" w:rsidP="00546D93">
            <w:pPr>
              <w:pStyle w:val="a7"/>
              <w:numPr>
                <w:ilvl w:val="0"/>
                <w:numId w:val="19"/>
              </w:numPr>
              <w:ind w:leftChars="0"/>
              <w:jc w:val="both"/>
              <w:rPr>
                <w:rFonts w:ascii="Times New Roman" w:eastAsia="標楷體" w:hAnsi="Times New Roman" w:cs="Times New Roman"/>
              </w:rPr>
            </w:pPr>
            <w:r>
              <w:rPr>
                <w:rFonts w:ascii="Times New Roman" w:eastAsia="標楷體" w:hAnsi="Times New Roman" w:cs="Times New Roman" w:hint="eastAsia"/>
              </w:rPr>
              <w:t>查詢特定人物之相關議題聲量</w:t>
            </w:r>
          </w:p>
          <w:p w14:paraId="25C7C996" w14:textId="77777777" w:rsidR="00E33C93" w:rsidRDefault="00E33C93" w:rsidP="00546D93">
            <w:pPr>
              <w:pStyle w:val="a7"/>
              <w:numPr>
                <w:ilvl w:val="0"/>
                <w:numId w:val="19"/>
              </w:numPr>
              <w:ind w:leftChars="0"/>
              <w:jc w:val="both"/>
              <w:rPr>
                <w:rFonts w:ascii="Times New Roman" w:eastAsia="標楷體" w:hAnsi="Times New Roman" w:cs="Times New Roman"/>
              </w:rPr>
            </w:pPr>
            <w:r>
              <w:rPr>
                <w:rFonts w:ascii="Times New Roman" w:eastAsia="標楷體" w:hAnsi="Times New Roman" w:cs="Times New Roman" w:hint="eastAsia"/>
              </w:rPr>
              <w:t>搜索特定人物與相關議題評論</w:t>
            </w:r>
          </w:p>
        </w:tc>
      </w:tr>
      <w:tr w:rsidR="00E33C93" w14:paraId="67318564" w14:textId="77777777" w:rsidTr="00E33C93">
        <w:trPr>
          <w:jc w:val="center"/>
        </w:trPr>
        <w:tc>
          <w:tcPr>
            <w:tcW w:w="4148" w:type="dxa"/>
            <w:tcBorders>
              <w:top w:val="single" w:sz="4" w:space="0" w:color="auto"/>
              <w:left w:val="single" w:sz="4" w:space="0" w:color="auto"/>
              <w:bottom w:val="single" w:sz="4" w:space="0" w:color="auto"/>
              <w:right w:val="single" w:sz="4" w:space="0" w:color="auto"/>
            </w:tcBorders>
            <w:vAlign w:val="center"/>
            <w:hideMark/>
          </w:tcPr>
          <w:p w14:paraId="538F5BBC" w14:textId="77777777" w:rsidR="00E33C93" w:rsidRDefault="00E33C93" w:rsidP="009B5615">
            <w:pPr>
              <w:jc w:val="both"/>
              <w:rPr>
                <w:rFonts w:ascii="Times New Roman" w:eastAsia="標楷體" w:hAnsi="Times New Roman" w:cs="Times New Roman"/>
              </w:rPr>
            </w:pPr>
            <w:r>
              <w:rPr>
                <w:rFonts w:ascii="Times New Roman" w:eastAsia="標楷體" w:hAnsi="Times New Roman" w:cs="Times New Roman" w:hint="eastAsia"/>
              </w:rPr>
              <w:t>結果頁面</w:t>
            </w:r>
          </w:p>
        </w:tc>
        <w:tc>
          <w:tcPr>
            <w:tcW w:w="4148" w:type="dxa"/>
            <w:tcBorders>
              <w:top w:val="single" w:sz="4" w:space="0" w:color="auto"/>
              <w:left w:val="single" w:sz="4" w:space="0" w:color="auto"/>
              <w:bottom w:val="single" w:sz="4" w:space="0" w:color="auto"/>
              <w:right w:val="single" w:sz="4" w:space="0" w:color="auto"/>
            </w:tcBorders>
            <w:hideMark/>
          </w:tcPr>
          <w:p w14:paraId="3DBF1822" w14:textId="77777777" w:rsidR="00E33C93" w:rsidRDefault="00E33C93" w:rsidP="00546D93">
            <w:pPr>
              <w:pStyle w:val="a7"/>
              <w:numPr>
                <w:ilvl w:val="0"/>
                <w:numId w:val="20"/>
              </w:numPr>
              <w:ind w:leftChars="0"/>
              <w:jc w:val="both"/>
              <w:rPr>
                <w:rFonts w:ascii="Times New Roman" w:eastAsia="標楷體" w:hAnsi="Times New Roman" w:cs="Times New Roman"/>
              </w:rPr>
            </w:pPr>
            <w:r>
              <w:rPr>
                <w:rFonts w:ascii="Times New Roman" w:eastAsia="標楷體" w:hAnsi="Times New Roman" w:cs="Times New Roman" w:hint="eastAsia"/>
              </w:rPr>
              <w:t>顯示特定人物聲量圓餅圖</w:t>
            </w:r>
          </w:p>
          <w:p w14:paraId="670DAC36" w14:textId="77777777" w:rsidR="00E33C93" w:rsidRDefault="00E33C93" w:rsidP="00546D93">
            <w:pPr>
              <w:pStyle w:val="a7"/>
              <w:numPr>
                <w:ilvl w:val="0"/>
                <w:numId w:val="20"/>
              </w:numPr>
              <w:ind w:leftChars="0"/>
              <w:jc w:val="both"/>
              <w:rPr>
                <w:rFonts w:ascii="Times New Roman" w:eastAsia="標楷體" w:hAnsi="Times New Roman" w:cs="Times New Roman"/>
              </w:rPr>
            </w:pPr>
            <w:r>
              <w:rPr>
                <w:rFonts w:ascii="Times New Roman" w:eastAsia="標楷體" w:hAnsi="Times New Roman" w:cs="Times New Roman" w:hint="eastAsia"/>
              </w:rPr>
              <w:t>顯示各大論壇之人物聲量長條圖</w:t>
            </w:r>
          </w:p>
          <w:p w14:paraId="129487FC" w14:textId="77777777" w:rsidR="00E33C93" w:rsidRDefault="00E33C93" w:rsidP="00546D93">
            <w:pPr>
              <w:pStyle w:val="a7"/>
              <w:numPr>
                <w:ilvl w:val="0"/>
                <w:numId w:val="20"/>
              </w:numPr>
              <w:ind w:leftChars="0"/>
              <w:jc w:val="both"/>
              <w:rPr>
                <w:rFonts w:ascii="Times New Roman" w:eastAsia="標楷體" w:hAnsi="Times New Roman" w:cs="Times New Roman"/>
              </w:rPr>
            </w:pPr>
            <w:r>
              <w:rPr>
                <w:rFonts w:ascii="Times New Roman" w:eastAsia="標楷體" w:hAnsi="Times New Roman" w:cs="Times New Roman" w:hint="eastAsia"/>
              </w:rPr>
              <w:t>顯示特定人物照片</w:t>
            </w:r>
          </w:p>
        </w:tc>
      </w:tr>
      <w:tr w:rsidR="00E33C93" w14:paraId="491B7B04" w14:textId="77777777" w:rsidTr="00E33C93">
        <w:trPr>
          <w:jc w:val="center"/>
        </w:trPr>
        <w:tc>
          <w:tcPr>
            <w:tcW w:w="4148" w:type="dxa"/>
            <w:tcBorders>
              <w:top w:val="single" w:sz="4" w:space="0" w:color="auto"/>
              <w:left w:val="single" w:sz="4" w:space="0" w:color="auto"/>
              <w:bottom w:val="single" w:sz="4" w:space="0" w:color="auto"/>
              <w:right w:val="single" w:sz="4" w:space="0" w:color="auto"/>
            </w:tcBorders>
            <w:vAlign w:val="center"/>
            <w:hideMark/>
          </w:tcPr>
          <w:p w14:paraId="71D74C07" w14:textId="77777777" w:rsidR="00E33C93" w:rsidRDefault="00E33C93" w:rsidP="009B5615">
            <w:pPr>
              <w:jc w:val="both"/>
              <w:rPr>
                <w:rFonts w:ascii="Times New Roman" w:eastAsia="標楷體" w:hAnsi="Times New Roman" w:cs="Times New Roman"/>
              </w:rPr>
            </w:pPr>
            <w:r>
              <w:rPr>
                <w:rFonts w:ascii="Times New Roman" w:eastAsia="標楷體" w:hAnsi="Times New Roman" w:cs="Times New Roman" w:hint="eastAsia"/>
              </w:rPr>
              <w:t>詳細結果頁面</w:t>
            </w:r>
          </w:p>
        </w:tc>
        <w:tc>
          <w:tcPr>
            <w:tcW w:w="4148" w:type="dxa"/>
            <w:tcBorders>
              <w:top w:val="single" w:sz="4" w:space="0" w:color="auto"/>
              <w:left w:val="single" w:sz="4" w:space="0" w:color="auto"/>
              <w:bottom w:val="single" w:sz="4" w:space="0" w:color="auto"/>
              <w:right w:val="single" w:sz="4" w:space="0" w:color="auto"/>
            </w:tcBorders>
            <w:hideMark/>
          </w:tcPr>
          <w:p w14:paraId="6B8CAEAA" w14:textId="77777777" w:rsidR="00E33C93" w:rsidRDefault="00E33C93" w:rsidP="00546D93">
            <w:pPr>
              <w:pStyle w:val="a7"/>
              <w:numPr>
                <w:ilvl w:val="0"/>
                <w:numId w:val="21"/>
              </w:numPr>
              <w:ind w:leftChars="0"/>
              <w:jc w:val="both"/>
              <w:rPr>
                <w:rFonts w:ascii="Times New Roman" w:eastAsia="標楷體" w:hAnsi="Times New Roman" w:cs="Times New Roman"/>
              </w:rPr>
            </w:pPr>
            <w:r>
              <w:rPr>
                <w:rFonts w:ascii="Times New Roman" w:eastAsia="標楷體" w:hAnsi="Times New Roman" w:cs="Times New Roman" w:hint="eastAsia"/>
              </w:rPr>
              <w:t>顯示各大論壇議題聲量長條圖</w:t>
            </w:r>
          </w:p>
          <w:p w14:paraId="0F158EFF" w14:textId="77777777" w:rsidR="00E33C93" w:rsidRDefault="00E33C93" w:rsidP="00546D93">
            <w:pPr>
              <w:pStyle w:val="a7"/>
              <w:numPr>
                <w:ilvl w:val="0"/>
                <w:numId w:val="21"/>
              </w:numPr>
              <w:ind w:leftChars="0"/>
              <w:jc w:val="both"/>
              <w:rPr>
                <w:rFonts w:ascii="Times New Roman" w:eastAsia="標楷體" w:hAnsi="Times New Roman" w:cs="Times New Roman"/>
              </w:rPr>
            </w:pPr>
            <w:r>
              <w:rPr>
                <w:rFonts w:ascii="Times New Roman" w:eastAsia="標楷體" w:hAnsi="Times New Roman" w:cs="Times New Roman" w:hint="eastAsia"/>
              </w:rPr>
              <w:t>顯示特定議題聲量圓餅圖</w:t>
            </w:r>
          </w:p>
        </w:tc>
      </w:tr>
      <w:tr w:rsidR="00E33C93" w14:paraId="536F1661" w14:textId="77777777" w:rsidTr="00E33C93">
        <w:trPr>
          <w:jc w:val="center"/>
        </w:trPr>
        <w:tc>
          <w:tcPr>
            <w:tcW w:w="4148" w:type="dxa"/>
            <w:tcBorders>
              <w:top w:val="single" w:sz="4" w:space="0" w:color="auto"/>
              <w:left w:val="single" w:sz="4" w:space="0" w:color="auto"/>
              <w:bottom w:val="single" w:sz="4" w:space="0" w:color="auto"/>
              <w:right w:val="single" w:sz="4" w:space="0" w:color="auto"/>
            </w:tcBorders>
            <w:vAlign w:val="center"/>
            <w:hideMark/>
          </w:tcPr>
          <w:p w14:paraId="3E4B3300" w14:textId="77777777" w:rsidR="00E33C93" w:rsidRDefault="00E33C93" w:rsidP="009B5615">
            <w:pPr>
              <w:jc w:val="both"/>
              <w:rPr>
                <w:rFonts w:ascii="Times New Roman" w:eastAsia="標楷體" w:hAnsi="Times New Roman" w:cs="Times New Roman"/>
              </w:rPr>
            </w:pPr>
            <w:r>
              <w:rPr>
                <w:rFonts w:ascii="Times New Roman" w:eastAsia="標楷體" w:hAnsi="Times New Roman" w:cs="Times New Roman" w:hint="eastAsia"/>
              </w:rPr>
              <w:t>評論頁面</w:t>
            </w:r>
          </w:p>
        </w:tc>
        <w:tc>
          <w:tcPr>
            <w:tcW w:w="4148" w:type="dxa"/>
            <w:tcBorders>
              <w:top w:val="single" w:sz="4" w:space="0" w:color="auto"/>
              <w:left w:val="single" w:sz="4" w:space="0" w:color="auto"/>
              <w:bottom w:val="single" w:sz="4" w:space="0" w:color="auto"/>
              <w:right w:val="single" w:sz="4" w:space="0" w:color="auto"/>
            </w:tcBorders>
            <w:hideMark/>
          </w:tcPr>
          <w:p w14:paraId="65F06C14" w14:textId="77777777" w:rsidR="00E33C93" w:rsidRDefault="00E33C93" w:rsidP="00546D93">
            <w:pPr>
              <w:pStyle w:val="a7"/>
              <w:keepNext/>
              <w:numPr>
                <w:ilvl w:val="0"/>
                <w:numId w:val="22"/>
              </w:numPr>
              <w:ind w:leftChars="0"/>
              <w:jc w:val="both"/>
              <w:rPr>
                <w:rFonts w:ascii="Times New Roman" w:eastAsia="標楷體" w:hAnsi="Times New Roman" w:cs="Times New Roman"/>
              </w:rPr>
            </w:pPr>
            <w:r>
              <w:rPr>
                <w:rFonts w:ascii="Times New Roman" w:eastAsia="標楷體" w:hAnsi="Times New Roman" w:cs="Times New Roman" w:hint="eastAsia"/>
              </w:rPr>
              <w:t>顯示各大論壇</w:t>
            </w:r>
            <w:r>
              <w:rPr>
                <w:rFonts w:ascii="Times New Roman" w:eastAsia="標楷體" w:hAnsi="Times New Roman" w:cs="Times New Roman"/>
              </w:rPr>
              <w:t>3</w:t>
            </w:r>
            <w:r>
              <w:rPr>
                <w:rFonts w:ascii="Times New Roman" w:eastAsia="標楷體" w:hAnsi="Times New Roman" w:cs="Times New Roman" w:hint="eastAsia"/>
              </w:rPr>
              <w:t>大面向詳細評論</w:t>
            </w:r>
          </w:p>
        </w:tc>
      </w:tr>
    </w:tbl>
    <w:p w14:paraId="27C5F602" w14:textId="14782537" w:rsidR="002A39B6" w:rsidRDefault="000503EF" w:rsidP="005327FA">
      <w:pPr>
        <w:pStyle w:val="af1"/>
        <w:jc w:val="center"/>
        <w:rPr>
          <w:sz w:val="36"/>
          <w:szCs w:val="36"/>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015D30">
        <w:rPr>
          <w:noProof/>
        </w:rPr>
        <w:t>1</w:t>
      </w:r>
      <w:r>
        <w:fldChar w:fldCharType="end"/>
      </w:r>
    </w:p>
    <w:p w14:paraId="0DC3F131" w14:textId="77777777" w:rsidR="00CD36F5" w:rsidRDefault="00CD36F5">
      <w:pPr>
        <w:widowControl/>
        <w:rPr>
          <w:sz w:val="36"/>
          <w:szCs w:val="36"/>
        </w:rPr>
      </w:pPr>
      <w:r>
        <w:rPr>
          <w:sz w:val="36"/>
          <w:szCs w:val="36"/>
        </w:rPr>
        <w:br w:type="page"/>
      </w:r>
    </w:p>
    <w:p w14:paraId="7A162911" w14:textId="77777777" w:rsidR="000C3E60" w:rsidRDefault="000C3E60" w:rsidP="007D133F">
      <w:pPr>
        <w:pStyle w:val="a7"/>
        <w:numPr>
          <w:ilvl w:val="0"/>
          <w:numId w:val="1"/>
        </w:numPr>
        <w:ind w:leftChars="0"/>
        <w:jc w:val="both"/>
        <w:rPr>
          <w:sz w:val="36"/>
          <w:szCs w:val="36"/>
        </w:rPr>
        <w:sectPr w:rsidR="000C3E60" w:rsidSect="00EF75A0">
          <w:footerReference w:type="default" r:id="rId27"/>
          <w:pgSz w:w="11906" w:h="16838"/>
          <w:pgMar w:top="1134" w:right="1134" w:bottom="1134" w:left="1134" w:header="851" w:footer="992" w:gutter="0"/>
          <w:cols w:space="425"/>
          <w:docGrid w:type="lines" w:linePitch="360"/>
        </w:sectPr>
      </w:pPr>
    </w:p>
    <w:p w14:paraId="4D2E18ED" w14:textId="5FEC77FC" w:rsidR="005705B4" w:rsidRDefault="00CA1485" w:rsidP="007D133F">
      <w:pPr>
        <w:pStyle w:val="a7"/>
        <w:numPr>
          <w:ilvl w:val="0"/>
          <w:numId w:val="1"/>
        </w:numPr>
        <w:ind w:leftChars="0"/>
        <w:jc w:val="both"/>
        <w:rPr>
          <w:sz w:val="36"/>
          <w:szCs w:val="36"/>
        </w:rPr>
      </w:pPr>
      <w:r w:rsidRPr="00CA1485">
        <w:rPr>
          <w:rFonts w:hint="eastAsia"/>
          <w:sz w:val="36"/>
          <w:szCs w:val="36"/>
        </w:rPr>
        <w:lastRenderedPageBreak/>
        <w:t>參考文獻</w:t>
      </w:r>
    </w:p>
    <w:sdt>
      <w:sdtPr>
        <w:rPr>
          <w:rFonts w:hint="eastAsia"/>
        </w:rPr>
        <w:tag w:val="MENDELEY_BIBLIOGRAPHY"/>
        <w:id w:val="1195582656"/>
        <w:placeholder>
          <w:docPart w:val="D40CCFF5B8494F2F9E157DE2E31B7BFE"/>
        </w:placeholder>
      </w:sdtPr>
      <w:sdtEndPr/>
      <w:sdtContent>
        <w:p w14:paraId="63E6A7B8" w14:textId="77777777" w:rsidR="007D133F" w:rsidRPr="007D133F" w:rsidRDefault="007D133F" w:rsidP="000A2E93">
          <w:pPr>
            <w:pStyle w:val="a7"/>
            <w:widowControl/>
            <w:numPr>
              <w:ilvl w:val="0"/>
              <w:numId w:val="31"/>
            </w:numPr>
            <w:autoSpaceDE w:val="0"/>
            <w:autoSpaceDN w:val="0"/>
            <w:ind w:leftChars="0"/>
            <w:jc w:val="both"/>
            <w:rPr>
              <w:rFonts w:eastAsia="Times New Roman"/>
              <w:kern w:val="0"/>
              <w:szCs w:val="24"/>
            </w:rPr>
          </w:pPr>
          <w:r w:rsidRPr="007D133F">
            <w:rPr>
              <w:rFonts w:eastAsia="Times New Roman"/>
            </w:rPr>
            <w:t xml:space="preserve">Colón-Ruiz, C., &amp; Segura-Bedmar, I. (2020). Comparing deep learning architectures for sentiment analysis on drug reviews. </w:t>
          </w:r>
          <w:r w:rsidRPr="007D133F">
            <w:rPr>
              <w:rFonts w:eastAsia="Times New Roman"/>
              <w:i/>
              <w:iCs/>
            </w:rPr>
            <w:t>Journal of Biomedical Informatics</w:t>
          </w:r>
          <w:r w:rsidRPr="007D133F">
            <w:rPr>
              <w:rFonts w:eastAsia="Times New Roman"/>
            </w:rPr>
            <w:t xml:space="preserve">, </w:t>
          </w:r>
          <w:r w:rsidRPr="007D133F">
            <w:rPr>
              <w:rFonts w:eastAsia="Times New Roman"/>
              <w:i/>
              <w:iCs/>
            </w:rPr>
            <w:t>110</w:t>
          </w:r>
          <w:r w:rsidRPr="007D133F">
            <w:rPr>
              <w:rFonts w:eastAsia="Times New Roman"/>
            </w:rPr>
            <w:t xml:space="preserve">, 103539. </w:t>
          </w:r>
        </w:p>
        <w:p w14:paraId="22BD2147" w14:textId="77777777" w:rsidR="007D133F" w:rsidRPr="007D133F" w:rsidRDefault="007D133F" w:rsidP="000A2E93">
          <w:pPr>
            <w:pStyle w:val="a7"/>
            <w:numPr>
              <w:ilvl w:val="0"/>
              <w:numId w:val="31"/>
            </w:numPr>
            <w:autoSpaceDE w:val="0"/>
            <w:autoSpaceDN w:val="0"/>
            <w:ind w:leftChars="0"/>
            <w:jc w:val="both"/>
            <w:rPr>
              <w:rFonts w:eastAsia="Times New Roman"/>
            </w:rPr>
          </w:pPr>
          <w:r w:rsidRPr="007D133F">
            <w:rPr>
              <w:rFonts w:eastAsia="Times New Roman"/>
            </w:rPr>
            <w:t xml:space="preserve">Dittmore, S. W. (2012). </w:t>
          </w:r>
          <w:r w:rsidRPr="007D133F">
            <w:rPr>
              <w:rFonts w:eastAsia="Times New Roman"/>
              <w:i/>
              <w:iCs/>
            </w:rPr>
            <w:t>Impact of Perceived On-Field Performance on Sport Celebrity Source Credibility</w:t>
          </w:r>
          <w:r w:rsidRPr="007D133F">
            <w:rPr>
              <w:rFonts w:eastAsia="Times New Roman"/>
            </w:rPr>
            <w:t xml:space="preserve">. </w:t>
          </w:r>
        </w:p>
        <w:p w14:paraId="4CB255B1" w14:textId="77777777" w:rsidR="007D133F" w:rsidRPr="007D133F" w:rsidRDefault="007D133F" w:rsidP="000A2E93">
          <w:pPr>
            <w:pStyle w:val="a7"/>
            <w:numPr>
              <w:ilvl w:val="0"/>
              <w:numId w:val="31"/>
            </w:numPr>
            <w:autoSpaceDE w:val="0"/>
            <w:autoSpaceDN w:val="0"/>
            <w:ind w:leftChars="0"/>
            <w:jc w:val="both"/>
            <w:rPr>
              <w:rFonts w:eastAsia="Times New Roman"/>
            </w:rPr>
          </w:pPr>
          <w:r w:rsidRPr="007D133F">
            <w:rPr>
              <w:rFonts w:eastAsia="Times New Roman"/>
            </w:rPr>
            <w:t xml:space="preserve">Egger, C., First, W. S., Fischer, K., &amp; Hartmann, G. (2016). </w:t>
          </w:r>
          <w:r w:rsidRPr="007D133F">
            <w:rPr>
              <w:rFonts w:eastAsia="Times New Roman"/>
              <w:i/>
              <w:iCs/>
            </w:rPr>
            <w:t>Identifying Key Opinion Leaders in Social Networks - An Approach to use Instagram Data to Rate and Identify Key Opinion Leader for a Specific Business Field</w:t>
          </w:r>
          <w:r w:rsidRPr="007D133F">
            <w:rPr>
              <w:rFonts w:eastAsia="Times New Roman"/>
            </w:rPr>
            <w:t>.</w:t>
          </w:r>
        </w:p>
        <w:p w14:paraId="708E4A47" w14:textId="77777777" w:rsidR="007D133F" w:rsidRPr="007D133F" w:rsidRDefault="007D133F" w:rsidP="000A2E93">
          <w:pPr>
            <w:pStyle w:val="a7"/>
            <w:numPr>
              <w:ilvl w:val="0"/>
              <w:numId w:val="31"/>
            </w:numPr>
            <w:autoSpaceDE w:val="0"/>
            <w:autoSpaceDN w:val="0"/>
            <w:ind w:leftChars="0"/>
            <w:jc w:val="both"/>
            <w:rPr>
              <w:rFonts w:eastAsia="Times New Roman"/>
            </w:rPr>
          </w:pPr>
          <w:r w:rsidRPr="007D133F">
            <w:rPr>
              <w:rFonts w:eastAsia="Times New Roman"/>
            </w:rPr>
            <w:t xml:space="preserve">Ferrand, A., &amp; Pages, M. (1999). Image management in sport organisations: the creation of value. </w:t>
          </w:r>
          <w:r w:rsidRPr="007D133F">
            <w:rPr>
              <w:rFonts w:eastAsia="Times New Roman"/>
              <w:i/>
              <w:iCs/>
            </w:rPr>
            <w:t>European Journal of Marketing</w:t>
          </w:r>
          <w:r w:rsidRPr="007D133F">
            <w:rPr>
              <w:rFonts w:eastAsia="Times New Roman"/>
            </w:rPr>
            <w:t xml:space="preserve">, </w:t>
          </w:r>
          <w:r w:rsidRPr="007D133F">
            <w:rPr>
              <w:rFonts w:eastAsia="Times New Roman"/>
              <w:i/>
              <w:iCs/>
            </w:rPr>
            <w:t>33</w:t>
          </w:r>
          <w:r w:rsidRPr="007D133F">
            <w:rPr>
              <w:rFonts w:eastAsia="Times New Roman"/>
            </w:rPr>
            <w:t xml:space="preserve">(3/4), 387–402. </w:t>
          </w:r>
        </w:p>
        <w:p w14:paraId="1DC483FA" w14:textId="77777777" w:rsidR="007D133F" w:rsidRPr="007D133F" w:rsidRDefault="007D133F" w:rsidP="000A2E93">
          <w:pPr>
            <w:pStyle w:val="a7"/>
            <w:numPr>
              <w:ilvl w:val="0"/>
              <w:numId w:val="31"/>
            </w:numPr>
            <w:autoSpaceDE w:val="0"/>
            <w:autoSpaceDN w:val="0"/>
            <w:ind w:leftChars="0"/>
            <w:jc w:val="both"/>
            <w:rPr>
              <w:rFonts w:eastAsia="Times New Roman"/>
            </w:rPr>
          </w:pPr>
          <w:r w:rsidRPr="007D133F">
            <w:rPr>
              <w:rFonts w:eastAsia="Times New Roman"/>
            </w:rPr>
            <w:t xml:space="preserve">López, M., &amp; Sicilia, M. (2014). Determinants of E-WOM influence: The role of consumers’ internet experience. </w:t>
          </w:r>
          <w:r w:rsidRPr="007D133F">
            <w:rPr>
              <w:rFonts w:eastAsia="Times New Roman"/>
              <w:i/>
              <w:iCs/>
            </w:rPr>
            <w:t>Journal of Theoretical and Applied Electronic Commerce Research</w:t>
          </w:r>
          <w:r w:rsidRPr="007D133F">
            <w:rPr>
              <w:rFonts w:eastAsia="Times New Roman"/>
            </w:rPr>
            <w:t xml:space="preserve">, </w:t>
          </w:r>
          <w:r w:rsidRPr="007D133F">
            <w:rPr>
              <w:rFonts w:eastAsia="Times New Roman"/>
              <w:i/>
              <w:iCs/>
            </w:rPr>
            <w:t>9</w:t>
          </w:r>
          <w:r w:rsidRPr="007D133F">
            <w:rPr>
              <w:rFonts w:eastAsia="Times New Roman"/>
            </w:rPr>
            <w:t>(1), 28–43.</w:t>
          </w:r>
        </w:p>
        <w:p w14:paraId="1707BCCE" w14:textId="77777777" w:rsidR="007D133F" w:rsidRPr="007D133F" w:rsidRDefault="007D133F" w:rsidP="000A2E93">
          <w:pPr>
            <w:pStyle w:val="a7"/>
            <w:numPr>
              <w:ilvl w:val="0"/>
              <w:numId w:val="31"/>
            </w:numPr>
            <w:autoSpaceDE w:val="0"/>
            <w:autoSpaceDN w:val="0"/>
            <w:ind w:leftChars="0"/>
            <w:jc w:val="both"/>
            <w:rPr>
              <w:rFonts w:eastAsia="Times New Roman"/>
            </w:rPr>
          </w:pPr>
          <w:r w:rsidRPr="007D133F">
            <w:rPr>
              <w:rFonts w:eastAsia="Times New Roman"/>
            </w:rPr>
            <w:t xml:space="preserve">Sivarajah, U., Kamal, M. M., Irani, Z., &amp; Weerakkody, V. (2017). Critical analysis of Big Data challenges and analytical methods. </w:t>
          </w:r>
          <w:r w:rsidRPr="007D133F">
            <w:rPr>
              <w:rFonts w:eastAsia="Times New Roman"/>
              <w:i/>
              <w:iCs/>
            </w:rPr>
            <w:t>Journal of Business Research</w:t>
          </w:r>
          <w:r w:rsidRPr="007D133F">
            <w:rPr>
              <w:rFonts w:eastAsia="Times New Roman"/>
            </w:rPr>
            <w:t xml:space="preserve">, </w:t>
          </w:r>
          <w:r w:rsidRPr="007D133F">
            <w:rPr>
              <w:rFonts w:eastAsia="Times New Roman"/>
              <w:i/>
              <w:iCs/>
            </w:rPr>
            <w:t>70</w:t>
          </w:r>
          <w:r w:rsidRPr="007D133F">
            <w:rPr>
              <w:rFonts w:eastAsia="Times New Roman"/>
            </w:rPr>
            <w:t>, 263–286.</w:t>
          </w:r>
        </w:p>
        <w:p w14:paraId="1EE2DA0B" w14:textId="77777777" w:rsidR="007D133F" w:rsidRPr="007D133F" w:rsidRDefault="007D133F" w:rsidP="000A2E93">
          <w:pPr>
            <w:pStyle w:val="a7"/>
            <w:numPr>
              <w:ilvl w:val="0"/>
              <w:numId w:val="31"/>
            </w:numPr>
            <w:autoSpaceDE w:val="0"/>
            <w:autoSpaceDN w:val="0"/>
            <w:ind w:leftChars="0"/>
            <w:jc w:val="both"/>
            <w:rPr>
              <w:rFonts w:eastAsia="Times New Roman"/>
            </w:rPr>
          </w:pPr>
          <w:r w:rsidRPr="007D133F">
            <w:rPr>
              <w:rFonts w:eastAsia="Times New Roman"/>
            </w:rPr>
            <w:t xml:space="preserve">Stevens, D. (2009). Elements of Negativity: Volume and Proportion in Exposure to Negative Advertising. </w:t>
          </w:r>
          <w:r w:rsidRPr="007D133F">
            <w:rPr>
              <w:rFonts w:eastAsia="Times New Roman"/>
              <w:i/>
              <w:iCs/>
            </w:rPr>
            <w:t>Political Behavior</w:t>
          </w:r>
          <w:r w:rsidRPr="007D133F">
            <w:rPr>
              <w:rFonts w:eastAsia="Times New Roman"/>
            </w:rPr>
            <w:t xml:space="preserve">, </w:t>
          </w:r>
          <w:r w:rsidRPr="007D133F">
            <w:rPr>
              <w:rFonts w:eastAsia="Times New Roman"/>
              <w:i/>
              <w:iCs/>
            </w:rPr>
            <w:t>31</w:t>
          </w:r>
          <w:r w:rsidRPr="007D133F">
            <w:rPr>
              <w:rFonts w:eastAsia="Times New Roman"/>
            </w:rPr>
            <w:t xml:space="preserve">(3), 429–454. </w:t>
          </w:r>
        </w:p>
        <w:p w14:paraId="7FD39C1A" w14:textId="77777777" w:rsidR="007D133F" w:rsidRPr="007D133F" w:rsidRDefault="007D133F" w:rsidP="000A2E93">
          <w:pPr>
            <w:pStyle w:val="a7"/>
            <w:numPr>
              <w:ilvl w:val="0"/>
              <w:numId w:val="31"/>
            </w:numPr>
            <w:autoSpaceDE w:val="0"/>
            <w:autoSpaceDN w:val="0"/>
            <w:ind w:leftChars="0"/>
            <w:jc w:val="both"/>
            <w:rPr>
              <w:rFonts w:eastAsia="Times New Roman"/>
            </w:rPr>
          </w:pPr>
          <w:r w:rsidRPr="007D133F">
            <w:rPr>
              <w:rFonts w:eastAsia="Times New Roman"/>
            </w:rPr>
            <w:t xml:space="preserve">van der Borgh, M., Xu, J., &amp; Sikkenk, M. (2020). Identifying, Analyzing, and Finding Solutions to the Sales Lead Black Hole: A Design Science Approach. </w:t>
          </w:r>
          <w:r w:rsidRPr="007D133F">
            <w:rPr>
              <w:rFonts w:eastAsia="Times New Roman"/>
              <w:i/>
              <w:iCs/>
            </w:rPr>
            <w:t>Industrial Marketing Management</w:t>
          </w:r>
          <w:r w:rsidRPr="007D133F">
            <w:rPr>
              <w:rFonts w:eastAsia="Times New Roman"/>
            </w:rPr>
            <w:t xml:space="preserve">, </w:t>
          </w:r>
          <w:r w:rsidRPr="007D133F">
            <w:rPr>
              <w:rFonts w:eastAsia="Times New Roman"/>
              <w:i/>
              <w:iCs/>
            </w:rPr>
            <w:t>88</w:t>
          </w:r>
          <w:r w:rsidRPr="007D133F">
            <w:rPr>
              <w:rFonts w:eastAsia="Times New Roman"/>
            </w:rPr>
            <w:t xml:space="preserve">, 136–151. </w:t>
          </w:r>
        </w:p>
        <w:p w14:paraId="741895EA" w14:textId="77777777" w:rsidR="007D133F" w:rsidRPr="007D133F" w:rsidRDefault="007D133F" w:rsidP="000A2E93">
          <w:pPr>
            <w:pStyle w:val="a7"/>
            <w:numPr>
              <w:ilvl w:val="0"/>
              <w:numId w:val="31"/>
            </w:numPr>
            <w:autoSpaceDE w:val="0"/>
            <w:autoSpaceDN w:val="0"/>
            <w:ind w:leftChars="0"/>
            <w:jc w:val="both"/>
            <w:rPr>
              <w:rFonts w:eastAsia="Times New Roman"/>
            </w:rPr>
          </w:pPr>
          <w:r w:rsidRPr="007D133F">
            <w:rPr>
              <w:rFonts w:eastAsia="Times New Roman"/>
            </w:rPr>
            <w:t xml:space="preserve">Zheng, J., Wang, J., Ren, Y., &amp; Yang, Z. (2020). Chinese Sentiment Analysis of Online Education and Internet Buzzwords Based on BERT. </w:t>
          </w:r>
          <w:r w:rsidRPr="007D133F">
            <w:rPr>
              <w:rFonts w:eastAsia="Times New Roman"/>
              <w:i/>
              <w:iCs/>
            </w:rPr>
            <w:t>Journal of Physics: Conference Series</w:t>
          </w:r>
          <w:r w:rsidRPr="007D133F">
            <w:rPr>
              <w:rFonts w:eastAsia="Times New Roman"/>
            </w:rPr>
            <w:t xml:space="preserve">, </w:t>
          </w:r>
          <w:r w:rsidRPr="007D133F">
            <w:rPr>
              <w:rFonts w:eastAsia="Times New Roman"/>
              <w:i/>
              <w:iCs/>
            </w:rPr>
            <w:t>1631</w:t>
          </w:r>
          <w:r w:rsidRPr="007D133F">
            <w:rPr>
              <w:rFonts w:eastAsia="Times New Roman"/>
            </w:rPr>
            <w:t>(1).</w:t>
          </w:r>
        </w:p>
        <w:p w14:paraId="6E3C379A" w14:textId="63272C3A" w:rsidR="007D133F" w:rsidRPr="007D133F" w:rsidRDefault="007D133F" w:rsidP="000A2E93">
          <w:pPr>
            <w:pStyle w:val="a7"/>
            <w:numPr>
              <w:ilvl w:val="0"/>
              <w:numId w:val="31"/>
            </w:numPr>
            <w:autoSpaceDE w:val="0"/>
            <w:autoSpaceDN w:val="0"/>
            <w:ind w:leftChars="0"/>
            <w:jc w:val="both"/>
            <w:rPr>
              <w:rFonts w:eastAsia="Times New Roman"/>
            </w:rPr>
          </w:pPr>
          <w:r w:rsidRPr="007D133F">
            <w:rPr>
              <w:rFonts w:ascii="標楷體" w:eastAsia="標楷體" w:hAnsi="標楷體" w:cs="新細明體" w:hint="eastAsia"/>
            </w:rPr>
            <w:t>吳淑如</w:t>
          </w:r>
          <w:r w:rsidRPr="007D133F">
            <w:rPr>
              <w:rFonts w:eastAsia="Times New Roman"/>
            </w:rPr>
            <w:t xml:space="preserve">. (2017). </w:t>
          </w:r>
          <w:r w:rsidRPr="007D133F">
            <w:rPr>
              <w:rFonts w:ascii="標楷體" w:eastAsia="標楷體" w:hAnsi="標楷體" w:cs="新細明體" w:hint="eastAsia"/>
            </w:rPr>
            <w:t>品牌網路聲量應用於補習教育產業之研究</w:t>
          </w:r>
          <w:r w:rsidRPr="007D133F">
            <w:rPr>
              <w:rFonts w:eastAsia="Times New Roman"/>
            </w:rPr>
            <w:t>.</w:t>
          </w:r>
        </w:p>
        <w:p w14:paraId="172E0A0E" w14:textId="77777777" w:rsidR="007D133F" w:rsidRPr="007D133F" w:rsidRDefault="007D133F" w:rsidP="000A2E93">
          <w:pPr>
            <w:pStyle w:val="a7"/>
            <w:numPr>
              <w:ilvl w:val="0"/>
              <w:numId w:val="31"/>
            </w:numPr>
            <w:autoSpaceDE w:val="0"/>
            <w:autoSpaceDN w:val="0"/>
            <w:ind w:leftChars="0"/>
            <w:jc w:val="both"/>
            <w:rPr>
              <w:rFonts w:eastAsia="Times New Roman"/>
            </w:rPr>
          </w:pPr>
          <w:r w:rsidRPr="007D133F">
            <w:rPr>
              <w:rFonts w:ascii="標楷體" w:eastAsia="標楷體" w:hAnsi="標楷體" w:cs="新細明體" w:hint="eastAsia"/>
            </w:rPr>
            <w:t>林陽助</w:t>
          </w:r>
          <w:r w:rsidRPr="007D133F">
            <w:rPr>
              <w:rFonts w:ascii="Times New Roman" w:eastAsia="標楷體" w:hAnsi="Times New Roman" w:cs="Times New Roman"/>
            </w:rPr>
            <w:t>,</w:t>
          </w:r>
          <w:r w:rsidRPr="007D133F">
            <w:rPr>
              <w:rFonts w:ascii="標楷體" w:eastAsia="標楷體" w:hAnsi="標楷體"/>
            </w:rPr>
            <w:t xml:space="preserve"> </w:t>
          </w:r>
          <w:r w:rsidRPr="007D133F">
            <w:rPr>
              <w:rFonts w:ascii="標楷體" w:eastAsia="標楷體" w:hAnsi="標楷體" w:cs="新細明體" w:hint="eastAsia"/>
            </w:rPr>
            <w:t>李光勳</w:t>
          </w:r>
          <w:r w:rsidRPr="007D133F">
            <w:rPr>
              <w:rFonts w:ascii="Times New Roman" w:eastAsia="標楷體" w:hAnsi="Times New Roman" w:cs="Times New Roman"/>
            </w:rPr>
            <w:t>,</w:t>
          </w:r>
          <w:r w:rsidRPr="007D133F">
            <w:rPr>
              <w:rFonts w:ascii="標楷體" w:eastAsia="標楷體" w:hAnsi="標楷體"/>
            </w:rPr>
            <w:t xml:space="preserve"> </w:t>
          </w:r>
          <w:r w:rsidRPr="007D133F">
            <w:rPr>
              <w:rFonts w:ascii="Times New Roman" w:eastAsia="標楷體" w:hAnsi="Times New Roman" w:cs="Times New Roman"/>
            </w:rPr>
            <w:t>&amp;</w:t>
          </w:r>
          <w:r w:rsidRPr="007D133F">
            <w:rPr>
              <w:rFonts w:ascii="標楷體" w:eastAsia="標楷體" w:hAnsi="標楷體"/>
            </w:rPr>
            <w:t xml:space="preserve"> </w:t>
          </w:r>
          <w:r w:rsidRPr="007D133F">
            <w:rPr>
              <w:rFonts w:ascii="標楷體" w:eastAsia="標楷體" w:hAnsi="標楷體" w:cs="新細明體" w:hint="eastAsia"/>
            </w:rPr>
            <w:t>李宜致</w:t>
          </w:r>
          <w:r w:rsidRPr="007D133F">
            <w:rPr>
              <w:rFonts w:eastAsia="Times New Roman"/>
            </w:rPr>
            <w:t xml:space="preserve">. (2007). </w:t>
          </w:r>
          <w:r w:rsidRPr="007D133F">
            <w:rPr>
              <w:rFonts w:ascii="標楷體" w:eastAsia="標楷體" w:hAnsi="標楷體" w:cs="新細明體" w:hint="eastAsia"/>
            </w:rPr>
            <w:t>廣告代言人與來源適配性對廣告效果影響之研究</w:t>
          </w:r>
          <w:r w:rsidRPr="007D133F">
            <w:rPr>
              <w:rFonts w:ascii="標楷體" w:eastAsia="標楷體" w:hAnsi="標楷體"/>
            </w:rPr>
            <w:t>.</w:t>
          </w:r>
          <w:r w:rsidRPr="007D133F">
            <w:rPr>
              <w:rFonts w:eastAsia="Times New Roman"/>
            </w:rPr>
            <w:t xml:space="preserve"> </w:t>
          </w:r>
          <w:r w:rsidRPr="007D133F">
            <w:rPr>
              <w:rFonts w:eastAsia="Times New Roman"/>
              <w:i/>
              <w:iCs/>
            </w:rPr>
            <w:t>Journal of Data Analysis</w:t>
          </w:r>
          <w:r w:rsidRPr="007D133F">
            <w:rPr>
              <w:rFonts w:eastAsia="Times New Roman"/>
            </w:rPr>
            <w:t xml:space="preserve">, </w:t>
          </w:r>
          <w:r w:rsidRPr="007D133F">
            <w:rPr>
              <w:rFonts w:eastAsia="Times New Roman"/>
              <w:i/>
              <w:iCs/>
            </w:rPr>
            <w:t>2</w:t>
          </w:r>
          <w:r w:rsidRPr="007D133F">
            <w:rPr>
              <w:rFonts w:eastAsia="Times New Roman"/>
            </w:rPr>
            <w:t xml:space="preserve">(2), 17–54. </w:t>
          </w:r>
        </w:p>
        <w:p w14:paraId="001464E2" w14:textId="70D88DF3" w:rsidR="007D133F" w:rsidRPr="007D133F" w:rsidRDefault="007D133F" w:rsidP="000A2E93">
          <w:pPr>
            <w:pStyle w:val="a7"/>
            <w:numPr>
              <w:ilvl w:val="0"/>
              <w:numId w:val="31"/>
            </w:numPr>
            <w:autoSpaceDE w:val="0"/>
            <w:autoSpaceDN w:val="0"/>
            <w:ind w:leftChars="0"/>
            <w:jc w:val="both"/>
            <w:rPr>
              <w:rFonts w:eastAsia="Times New Roman"/>
            </w:rPr>
          </w:pPr>
          <w:r w:rsidRPr="007D133F">
            <w:rPr>
              <w:rFonts w:ascii="標楷體" w:eastAsia="標楷體" w:hAnsi="標楷體" w:cs="新細明體" w:hint="eastAsia"/>
            </w:rPr>
            <w:t>葉易修</w:t>
          </w:r>
          <w:r w:rsidRPr="007D133F">
            <w:rPr>
              <w:rFonts w:eastAsia="Times New Roman"/>
            </w:rPr>
            <w:t>.</w:t>
          </w:r>
          <w:r>
            <w:rPr>
              <w:rFonts w:asciiTheme="minorEastAsia" w:hAnsiTheme="minorEastAsia" w:hint="eastAsia"/>
            </w:rPr>
            <w:t xml:space="preserve"> </w:t>
          </w:r>
          <w:r w:rsidRPr="007D133F">
            <w:rPr>
              <w:rFonts w:eastAsia="Times New Roman"/>
            </w:rPr>
            <w:t xml:space="preserve">(2019). </w:t>
          </w:r>
          <w:r w:rsidRPr="007D133F">
            <w:rPr>
              <w:rFonts w:ascii="標楷體" w:eastAsia="標楷體" w:hAnsi="標楷體" w:cs="新細明體" w:hint="eastAsia"/>
            </w:rPr>
            <w:t>透過社群輿情分析探討網路聲量與實際選票之關聯</w:t>
          </w:r>
          <w:r w:rsidR="00C12377">
            <w:rPr>
              <w:rFonts w:ascii="標楷體" w:eastAsia="標楷體" w:hAnsi="標楷體" w:hint="eastAsia"/>
            </w:rPr>
            <w:t>－</w:t>
          </w:r>
          <w:r w:rsidRPr="007D133F">
            <w:rPr>
              <w:rFonts w:ascii="標楷體" w:eastAsia="標楷體" w:hAnsi="標楷體" w:cs="新細明體" w:hint="eastAsia"/>
            </w:rPr>
            <w:t>以</w:t>
          </w:r>
          <w:r w:rsidRPr="007519D9">
            <w:rPr>
              <w:rFonts w:ascii="Times New Roman" w:eastAsia="標楷體" w:hAnsi="Times New Roman" w:cs="Times New Roman"/>
            </w:rPr>
            <w:t>2018</w:t>
          </w:r>
          <w:r w:rsidRPr="007D133F">
            <w:rPr>
              <w:rFonts w:ascii="標楷體" w:eastAsia="標楷體" w:hAnsi="標楷體" w:cs="新細明體" w:hint="eastAsia"/>
            </w:rPr>
            <w:t>年高雄市長當選人韓國瑜為例</w:t>
          </w:r>
          <w:r w:rsidRPr="007D133F">
            <w:rPr>
              <w:rFonts w:ascii="標楷體" w:eastAsia="標楷體" w:hAnsi="標楷體"/>
            </w:rPr>
            <w:t>.</w:t>
          </w:r>
          <w:r w:rsidRPr="007D133F">
            <w:rPr>
              <w:rFonts w:eastAsia="Times New Roman"/>
            </w:rPr>
            <w:t xml:space="preserve"> </w:t>
          </w:r>
        </w:p>
      </w:sdtContent>
    </w:sdt>
    <w:p w14:paraId="4DB66A90" w14:textId="65E626C4" w:rsidR="00CA1485" w:rsidRDefault="00CA1485" w:rsidP="00546D93">
      <w:pPr>
        <w:pStyle w:val="a7"/>
        <w:numPr>
          <w:ilvl w:val="0"/>
          <w:numId w:val="1"/>
        </w:numPr>
        <w:ind w:leftChars="0"/>
        <w:jc w:val="both"/>
        <w:rPr>
          <w:sz w:val="36"/>
          <w:szCs w:val="36"/>
        </w:rPr>
      </w:pPr>
      <w:r w:rsidRPr="00CA1485">
        <w:rPr>
          <w:rFonts w:hint="eastAsia"/>
          <w:sz w:val="36"/>
          <w:szCs w:val="36"/>
        </w:rPr>
        <w:t>需要指導教授指導內容</w:t>
      </w:r>
    </w:p>
    <w:p w14:paraId="06F22E46" w14:textId="77777777" w:rsidR="002C72E1" w:rsidRDefault="002C72E1" w:rsidP="009B5615">
      <w:pPr>
        <w:ind w:firstLine="480"/>
        <w:jc w:val="both"/>
        <w:rPr>
          <w:rFonts w:ascii="Times New Roman" w:eastAsia="標楷體" w:hAnsi="Times New Roman" w:cs="Times New Roman"/>
        </w:rPr>
      </w:pPr>
      <w:r>
        <w:rPr>
          <w:rFonts w:ascii="Times New Roman" w:eastAsia="標楷體" w:hAnsi="Times New Roman" w:cs="Times New Roman" w:hint="eastAsia"/>
        </w:rPr>
        <w:t>本研究計畫之設計、構思</w:t>
      </w:r>
      <w:r w:rsidRPr="00671D5A">
        <w:rPr>
          <w:rFonts w:ascii="Times New Roman" w:eastAsia="標楷體" w:hAnsi="Times New Roman" w:cs="Times New Roman" w:hint="eastAsia"/>
        </w:rPr>
        <w:t>、</w:t>
      </w:r>
      <w:r>
        <w:rPr>
          <w:rFonts w:ascii="Times New Roman" w:eastAsia="標楷體" w:hAnsi="Times New Roman" w:cs="Times New Roman" w:hint="eastAsia"/>
        </w:rPr>
        <w:t>詳細功能開發與</w:t>
      </w:r>
      <w:r w:rsidRPr="00671D5A">
        <w:rPr>
          <w:rFonts w:ascii="Times New Roman" w:eastAsia="標楷體" w:hAnsi="Times New Roman" w:cs="Times New Roman" w:hint="eastAsia"/>
        </w:rPr>
        <w:t>指導教授討論</w:t>
      </w:r>
      <w:r>
        <w:rPr>
          <w:rFonts w:ascii="Times New Roman" w:eastAsia="標楷體" w:hAnsi="Times New Roman" w:cs="Times New Roman" w:hint="eastAsia"/>
        </w:rPr>
        <w:t>多次討論</w:t>
      </w:r>
      <w:r w:rsidRPr="00671D5A">
        <w:rPr>
          <w:rFonts w:ascii="Times New Roman" w:eastAsia="標楷體" w:hAnsi="Times New Roman" w:cs="Times New Roman" w:hint="eastAsia"/>
        </w:rPr>
        <w:t>後，逐次修改至目前</w:t>
      </w:r>
      <w:r>
        <w:rPr>
          <w:rFonts w:ascii="Times New Roman" w:eastAsia="標楷體" w:hAnsi="Times New Roman" w:cs="Times New Roman" w:hint="eastAsia"/>
        </w:rPr>
        <w:t>計畫型態，</w:t>
      </w:r>
      <w:r w:rsidRPr="00671D5A">
        <w:rPr>
          <w:rFonts w:ascii="Times New Roman" w:eastAsia="標楷體" w:hAnsi="Times New Roman" w:cs="Times New Roman" w:hint="eastAsia"/>
        </w:rPr>
        <w:t>需指導教授指導之內容如下：</w:t>
      </w:r>
    </w:p>
    <w:p w14:paraId="13E5F72B" w14:textId="77777777" w:rsidR="002C72E1" w:rsidRDefault="002C72E1" w:rsidP="00546D93">
      <w:pPr>
        <w:pStyle w:val="a7"/>
        <w:numPr>
          <w:ilvl w:val="0"/>
          <w:numId w:val="7"/>
        </w:numPr>
        <w:ind w:leftChars="0"/>
        <w:jc w:val="both"/>
        <w:rPr>
          <w:rFonts w:ascii="Times New Roman" w:eastAsia="標楷體" w:hAnsi="Times New Roman" w:cs="Times New Roman"/>
        </w:rPr>
      </w:pPr>
      <w:r w:rsidRPr="00F37659">
        <w:rPr>
          <w:rFonts w:ascii="Times New Roman" w:eastAsia="標楷體" w:hAnsi="Times New Roman" w:cs="Times New Roman" w:hint="eastAsia"/>
        </w:rPr>
        <w:t>討論研究計畫之架構與時間規劃，以及目標的訂定與可行性分析</w:t>
      </w:r>
    </w:p>
    <w:p w14:paraId="7847E7E3" w14:textId="77777777" w:rsidR="002C72E1" w:rsidRDefault="002C72E1" w:rsidP="00546D93">
      <w:pPr>
        <w:pStyle w:val="a7"/>
        <w:numPr>
          <w:ilvl w:val="0"/>
          <w:numId w:val="7"/>
        </w:numPr>
        <w:ind w:leftChars="0"/>
        <w:jc w:val="both"/>
        <w:rPr>
          <w:rFonts w:ascii="Times New Roman" w:eastAsia="標楷體" w:hAnsi="Times New Roman" w:cs="Times New Roman"/>
        </w:rPr>
      </w:pPr>
      <w:r w:rsidRPr="00671D5A">
        <w:rPr>
          <w:rFonts w:ascii="Times New Roman" w:eastAsia="標楷體" w:hAnsi="Times New Roman" w:cs="Times New Roman" w:hint="eastAsia"/>
        </w:rPr>
        <w:t>提供相關知識與技術協助，並教導文件之撰寫</w:t>
      </w:r>
    </w:p>
    <w:p w14:paraId="7997E34D" w14:textId="11D63AF1" w:rsidR="002C72E1" w:rsidRDefault="00716FE5" w:rsidP="00546D93">
      <w:pPr>
        <w:pStyle w:val="a7"/>
        <w:numPr>
          <w:ilvl w:val="0"/>
          <w:numId w:val="7"/>
        </w:numPr>
        <w:ind w:leftChars="0"/>
        <w:jc w:val="both"/>
        <w:rPr>
          <w:rFonts w:ascii="Times New Roman" w:eastAsia="標楷體" w:hAnsi="Times New Roman" w:cs="Times New Roman"/>
        </w:rPr>
      </w:pPr>
      <w:r>
        <w:rPr>
          <w:rFonts w:ascii="Times New Roman" w:eastAsia="標楷體" w:hAnsi="Times New Roman" w:cs="Times New Roman" w:hint="eastAsia"/>
        </w:rPr>
        <w:t>BERT</w:t>
      </w:r>
      <w:r w:rsidR="002C72E1">
        <w:rPr>
          <w:rFonts w:ascii="Times New Roman" w:eastAsia="標楷體" w:hAnsi="Times New Roman" w:cs="Times New Roman" w:hint="eastAsia"/>
        </w:rPr>
        <w:t>模型之建構與訓練</w:t>
      </w:r>
    </w:p>
    <w:p w14:paraId="52F7FA48" w14:textId="2D143B5A" w:rsidR="002C72E1" w:rsidRDefault="00716FE5" w:rsidP="00546D93">
      <w:pPr>
        <w:pStyle w:val="a7"/>
        <w:numPr>
          <w:ilvl w:val="0"/>
          <w:numId w:val="7"/>
        </w:numPr>
        <w:ind w:leftChars="0"/>
        <w:jc w:val="both"/>
        <w:rPr>
          <w:rFonts w:ascii="Times New Roman" w:eastAsia="標楷體" w:hAnsi="Times New Roman" w:cs="Times New Roman"/>
        </w:rPr>
      </w:pPr>
      <w:r>
        <w:rPr>
          <w:rFonts w:ascii="Times New Roman" w:eastAsia="標楷體" w:hAnsi="Times New Roman" w:cs="Times New Roman" w:hint="eastAsia"/>
        </w:rPr>
        <w:t>BERT</w:t>
      </w:r>
      <w:r w:rsidR="002C72E1">
        <w:rPr>
          <w:rFonts w:ascii="Times New Roman" w:eastAsia="標楷體" w:hAnsi="Times New Roman" w:cs="Times New Roman" w:hint="eastAsia"/>
        </w:rPr>
        <w:t>模型實作文本情感分析任務相關技術指導</w:t>
      </w:r>
    </w:p>
    <w:p w14:paraId="1868FE7F" w14:textId="51E47032" w:rsidR="005C133A" w:rsidRPr="00AE65CE" w:rsidRDefault="002C72E1" w:rsidP="00AE65CE">
      <w:pPr>
        <w:pStyle w:val="a7"/>
        <w:numPr>
          <w:ilvl w:val="0"/>
          <w:numId w:val="7"/>
        </w:numPr>
        <w:ind w:leftChars="0"/>
        <w:jc w:val="both"/>
        <w:rPr>
          <w:rFonts w:ascii="Times New Roman" w:eastAsia="標楷體" w:hAnsi="Times New Roman" w:cs="Times New Roman"/>
        </w:rPr>
      </w:pPr>
      <w:r>
        <w:rPr>
          <w:rFonts w:ascii="Times New Roman" w:eastAsia="標楷體" w:hAnsi="Times New Roman" w:cs="Times New Roman" w:hint="eastAsia"/>
        </w:rPr>
        <w:t>提供網路爬蟲與與資料庫資料處理相關經驗與知識</w:t>
      </w:r>
    </w:p>
    <w:sectPr w:rsidR="005C133A" w:rsidRPr="00AE65CE" w:rsidSect="00EF75A0">
      <w:footerReference w:type="default" r:id="rId28"/>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9AAA6" w14:textId="77777777" w:rsidR="006510E9" w:rsidRDefault="006510E9" w:rsidP="00BF4D50">
      <w:r>
        <w:separator/>
      </w:r>
    </w:p>
  </w:endnote>
  <w:endnote w:type="continuationSeparator" w:id="0">
    <w:p w14:paraId="5F075EF9" w14:textId="77777777" w:rsidR="006510E9" w:rsidRDefault="006510E9" w:rsidP="00BF4D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07C28" w14:textId="77777777" w:rsidR="000C3E60" w:rsidRDefault="000C3E60">
    <w:pPr>
      <w:pStyle w:val="a5"/>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D0C57" w14:textId="30C6781E" w:rsidR="000C3E60" w:rsidRPr="005A43F4" w:rsidRDefault="000C3E60">
    <w:pPr>
      <w:pStyle w:val="a5"/>
    </w:pPr>
    <w:r w:rsidRPr="005A43F4">
      <w:ptab w:relativeTo="margin" w:alignment="center" w:leader="none"/>
    </w:r>
    <w:r w:rsidRPr="005A43F4">
      <w:t>第</w:t>
    </w:r>
    <w:r>
      <w:rPr>
        <w:rFonts w:hint="eastAsia"/>
      </w:rPr>
      <w:t>8</w:t>
    </w:r>
    <w:r w:rsidRPr="005A43F4">
      <w:t>頁</w:t>
    </w:r>
    <w:r w:rsidRPr="005A43F4">
      <w:t>/</w:t>
    </w:r>
    <w:r w:rsidRPr="005A43F4">
      <w:t>共</w:t>
    </w:r>
    <w:r w:rsidRPr="005A43F4">
      <w:t>10</w:t>
    </w:r>
    <w:r w:rsidRPr="005A43F4">
      <w:t>頁</w:t>
    </w:r>
    <w:r w:rsidRPr="005A43F4">
      <w:t xml:space="preserve"> </w:t>
    </w:r>
    <w:r w:rsidRPr="005A43F4">
      <w:ptab w:relativeTo="margin" w:alignment="right" w:leader="none"/>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7A0AD" w14:textId="5AADD9F7" w:rsidR="000C3E60" w:rsidRPr="005A43F4" w:rsidRDefault="000C3E60">
    <w:pPr>
      <w:pStyle w:val="a5"/>
    </w:pPr>
    <w:r w:rsidRPr="005A43F4">
      <w:ptab w:relativeTo="margin" w:alignment="center" w:leader="none"/>
    </w:r>
    <w:r w:rsidRPr="005A43F4">
      <w:t>第</w:t>
    </w:r>
    <w:r>
      <w:rPr>
        <w:rFonts w:hint="eastAsia"/>
      </w:rPr>
      <w:t>9</w:t>
    </w:r>
    <w:r w:rsidRPr="005A43F4">
      <w:t>頁</w:t>
    </w:r>
    <w:r w:rsidRPr="005A43F4">
      <w:t>/</w:t>
    </w:r>
    <w:r w:rsidRPr="005A43F4">
      <w:t>共</w:t>
    </w:r>
    <w:r w:rsidRPr="005A43F4">
      <w:t>10</w:t>
    </w:r>
    <w:r w:rsidRPr="005A43F4">
      <w:t>頁</w:t>
    </w:r>
    <w:r w:rsidRPr="005A43F4">
      <w:t xml:space="preserve"> </w:t>
    </w:r>
    <w:r w:rsidRPr="005A43F4">
      <w:ptab w:relativeTo="margin" w:alignment="right" w:leader="none"/>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1F7C9" w14:textId="515A139F" w:rsidR="000C3E60" w:rsidRPr="005A43F4" w:rsidRDefault="000C3E60">
    <w:pPr>
      <w:pStyle w:val="a5"/>
    </w:pPr>
    <w:r w:rsidRPr="005A43F4">
      <w:ptab w:relativeTo="margin" w:alignment="center" w:leader="none"/>
    </w:r>
    <w:r w:rsidRPr="005A43F4">
      <w:t>第</w:t>
    </w:r>
    <w:r>
      <w:rPr>
        <w:rFonts w:hint="eastAsia"/>
      </w:rPr>
      <w:t>10</w:t>
    </w:r>
    <w:r w:rsidRPr="005A43F4">
      <w:t>頁</w:t>
    </w:r>
    <w:r w:rsidRPr="005A43F4">
      <w:t>/</w:t>
    </w:r>
    <w:r w:rsidRPr="005A43F4">
      <w:t>共</w:t>
    </w:r>
    <w:r w:rsidRPr="005A43F4">
      <w:t>10</w:t>
    </w:r>
    <w:r w:rsidRPr="005A43F4">
      <w:t>頁</w:t>
    </w:r>
    <w:r w:rsidRPr="005A43F4">
      <w:t xml:space="preserve"> </w:t>
    </w:r>
    <w:r w:rsidRPr="005A43F4">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BA33A" w14:textId="34BDF989" w:rsidR="002A39B6" w:rsidRPr="005A43F4" w:rsidRDefault="002A39B6">
    <w:pPr>
      <w:pStyle w:val="a5"/>
    </w:pPr>
    <w:r w:rsidRPr="005A43F4">
      <w:ptab w:relativeTo="margin" w:alignment="center" w:leader="none"/>
    </w:r>
    <w:r w:rsidRPr="005A43F4">
      <w:t>第</w:t>
    </w:r>
    <w:r>
      <w:rPr>
        <w:rFonts w:hint="eastAsia"/>
      </w:rPr>
      <w:t>1</w:t>
    </w:r>
    <w:r w:rsidRPr="005A43F4">
      <w:t>頁</w:t>
    </w:r>
    <w:r w:rsidRPr="005A43F4">
      <w:t>/</w:t>
    </w:r>
    <w:r w:rsidRPr="005A43F4">
      <w:t>共</w:t>
    </w:r>
    <w:r w:rsidRPr="005A43F4">
      <w:t>10</w:t>
    </w:r>
    <w:r w:rsidRPr="005A43F4">
      <w:t>頁</w:t>
    </w:r>
    <w:r w:rsidRPr="005A43F4">
      <w:t xml:space="preserve"> </w:t>
    </w:r>
    <w:r w:rsidRPr="005A43F4">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60EAE" w14:textId="77777777" w:rsidR="000C3E60" w:rsidRDefault="000C3E60">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44446" w14:textId="453B361C" w:rsidR="000C3E60" w:rsidRPr="005A43F4" w:rsidRDefault="000C3E60">
    <w:pPr>
      <w:pStyle w:val="a5"/>
    </w:pPr>
    <w:r w:rsidRPr="005A43F4">
      <w:ptab w:relativeTo="margin" w:alignment="center" w:leader="none"/>
    </w:r>
    <w:r w:rsidRPr="005A43F4">
      <w:t>第</w:t>
    </w:r>
    <w:r>
      <w:rPr>
        <w:rFonts w:hint="eastAsia"/>
      </w:rPr>
      <w:t>2</w:t>
    </w:r>
    <w:r w:rsidRPr="005A43F4">
      <w:t>頁</w:t>
    </w:r>
    <w:r w:rsidRPr="005A43F4">
      <w:t>/</w:t>
    </w:r>
    <w:r w:rsidRPr="005A43F4">
      <w:t>共</w:t>
    </w:r>
    <w:r w:rsidRPr="005A43F4">
      <w:t>10</w:t>
    </w:r>
    <w:r w:rsidRPr="005A43F4">
      <w:t>頁</w:t>
    </w:r>
    <w:r w:rsidRPr="005A43F4">
      <w:t xml:space="preserve"> </w:t>
    </w:r>
    <w:r w:rsidRPr="005A43F4">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736B" w14:textId="4A125462" w:rsidR="000C3E60" w:rsidRPr="005A43F4" w:rsidRDefault="000C3E60">
    <w:pPr>
      <w:pStyle w:val="a5"/>
    </w:pPr>
    <w:r w:rsidRPr="005A43F4">
      <w:ptab w:relativeTo="margin" w:alignment="center" w:leader="none"/>
    </w:r>
    <w:r w:rsidRPr="005A43F4">
      <w:t>第</w:t>
    </w:r>
    <w:r>
      <w:rPr>
        <w:rFonts w:hint="eastAsia"/>
      </w:rPr>
      <w:t>3</w:t>
    </w:r>
    <w:r w:rsidRPr="005A43F4">
      <w:t>頁</w:t>
    </w:r>
    <w:r w:rsidRPr="005A43F4">
      <w:t>/</w:t>
    </w:r>
    <w:r w:rsidRPr="005A43F4">
      <w:t>共</w:t>
    </w:r>
    <w:r w:rsidRPr="005A43F4">
      <w:t>10</w:t>
    </w:r>
    <w:r w:rsidRPr="005A43F4">
      <w:t>頁</w:t>
    </w:r>
    <w:r w:rsidRPr="005A43F4">
      <w:t xml:space="preserve"> </w:t>
    </w:r>
    <w:r w:rsidRPr="005A43F4">
      <w:ptab w:relativeTo="margin" w:alignment="right" w:leader="none"/>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9C544" w14:textId="09464523" w:rsidR="000C3E60" w:rsidRPr="005A43F4" w:rsidRDefault="000C3E60">
    <w:pPr>
      <w:pStyle w:val="a5"/>
    </w:pPr>
    <w:r w:rsidRPr="005A43F4">
      <w:ptab w:relativeTo="margin" w:alignment="center" w:leader="none"/>
    </w:r>
    <w:r w:rsidRPr="005A43F4">
      <w:t>第</w:t>
    </w:r>
    <w:r>
      <w:rPr>
        <w:rFonts w:hint="eastAsia"/>
      </w:rPr>
      <w:t>4</w:t>
    </w:r>
    <w:r w:rsidRPr="005A43F4">
      <w:t>頁</w:t>
    </w:r>
    <w:r w:rsidRPr="005A43F4">
      <w:t>/</w:t>
    </w:r>
    <w:r w:rsidRPr="005A43F4">
      <w:t>共</w:t>
    </w:r>
    <w:r w:rsidRPr="005A43F4">
      <w:t>10</w:t>
    </w:r>
    <w:r w:rsidRPr="005A43F4">
      <w:t>頁</w:t>
    </w:r>
    <w:r w:rsidRPr="005A43F4">
      <w:t xml:space="preserve"> </w:t>
    </w:r>
    <w:r w:rsidRPr="005A43F4">
      <w:ptab w:relativeTo="margin" w:alignment="right" w:leader="none"/>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E7DA7" w14:textId="099CD633" w:rsidR="000C3E60" w:rsidRPr="005A43F4" w:rsidRDefault="000C3E60">
    <w:pPr>
      <w:pStyle w:val="a5"/>
    </w:pPr>
    <w:r w:rsidRPr="005A43F4">
      <w:ptab w:relativeTo="margin" w:alignment="center" w:leader="none"/>
    </w:r>
    <w:r w:rsidRPr="005A43F4">
      <w:t>第</w:t>
    </w:r>
    <w:r>
      <w:rPr>
        <w:rFonts w:hint="eastAsia"/>
      </w:rPr>
      <w:t>5</w:t>
    </w:r>
    <w:r w:rsidRPr="005A43F4">
      <w:t>頁</w:t>
    </w:r>
    <w:r w:rsidRPr="005A43F4">
      <w:t>/</w:t>
    </w:r>
    <w:r w:rsidRPr="005A43F4">
      <w:t>共</w:t>
    </w:r>
    <w:r w:rsidRPr="005A43F4">
      <w:t>10</w:t>
    </w:r>
    <w:r w:rsidRPr="005A43F4">
      <w:t>頁</w:t>
    </w:r>
    <w:r w:rsidRPr="005A43F4">
      <w:t xml:space="preserve"> </w:t>
    </w:r>
    <w:r w:rsidRPr="005A43F4">
      <w:ptab w:relativeTo="margin" w:alignment="right" w:leader="none"/>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DDC5B" w14:textId="79B97278" w:rsidR="000C3E60" w:rsidRPr="005A43F4" w:rsidRDefault="000C3E60">
    <w:pPr>
      <w:pStyle w:val="a5"/>
    </w:pPr>
    <w:r w:rsidRPr="005A43F4">
      <w:ptab w:relativeTo="margin" w:alignment="center" w:leader="none"/>
    </w:r>
    <w:r w:rsidRPr="005A43F4">
      <w:t>第</w:t>
    </w:r>
    <w:r>
      <w:rPr>
        <w:rFonts w:hint="eastAsia"/>
      </w:rPr>
      <w:t>6</w:t>
    </w:r>
    <w:r w:rsidRPr="005A43F4">
      <w:t>頁</w:t>
    </w:r>
    <w:r w:rsidRPr="005A43F4">
      <w:t>/</w:t>
    </w:r>
    <w:r w:rsidRPr="005A43F4">
      <w:t>共</w:t>
    </w:r>
    <w:r w:rsidRPr="005A43F4">
      <w:t>10</w:t>
    </w:r>
    <w:r w:rsidRPr="005A43F4">
      <w:t>頁</w:t>
    </w:r>
    <w:r w:rsidRPr="005A43F4">
      <w:t xml:space="preserve"> </w:t>
    </w:r>
    <w:r w:rsidRPr="005A43F4">
      <w:ptab w:relativeTo="margin" w:alignment="right" w:leader="none"/>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A06FD" w14:textId="7F74408E" w:rsidR="000C3E60" w:rsidRPr="005A43F4" w:rsidRDefault="000C3E60">
    <w:pPr>
      <w:pStyle w:val="a5"/>
    </w:pPr>
    <w:r w:rsidRPr="005A43F4">
      <w:ptab w:relativeTo="margin" w:alignment="center" w:leader="none"/>
    </w:r>
    <w:r w:rsidRPr="005A43F4">
      <w:t>第</w:t>
    </w:r>
    <w:r>
      <w:rPr>
        <w:rFonts w:hint="eastAsia"/>
      </w:rPr>
      <w:t>7</w:t>
    </w:r>
    <w:r w:rsidRPr="005A43F4">
      <w:t>頁</w:t>
    </w:r>
    <w:r w:rsidRPr="005A43F4">
      <w:t>/</w:t>
    </w:r>
    <w:r w:rsidRPr="005A43F4">
      <w:t>共</w:t>
    </w:r>
    <w:r w:rsidRPr="005A43F4">
      <w:t>10</w:t>
    </w:r>
    <w:r w:rsidRPr="005A43F4">
      <w:t>頁</w:t>
    </w:r>
    <w:r w:rsidRPr="005A43F4">
      <w:t xml:space="preserve"> </w:t>
    </w:r>
    <w:r w:rsidRPr="005A43F4">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0DCC4" w14:textId="77777777" w:rsidR="006510E9" w:rsidRDefault="006510E9" w:rsidP="00BF4D50">
      <w:r>
        <w:separator/>
      </w:r>
    </w:p>
  </w:footnote>
  <w:footnote w:type="continuationSeparator" w:id="0">
    <w:p w14:paraId="49F9F334" w14:textId="77777777" w:rsidR="006510E9" w:rsidRDefault="006510E9" w:rsidP="00BF4D50">
      <w:r>
        <w:continuationSeparator/>
      </w:r>
    </w:p>
  </w:footnote>
  <w:footnote w:id="1">
    <w:p w14:paraId="0671EC50" w14:textId="1C48D298" w:rsidR="009046AD" w:rsidRDefault="009046AD">
      <w:pPr>
        <w:pStyle w:val="af4"/>
      </w:pPr>
      <w:r>
        <w:rPr>
          <w:rStyle w:val="af6"/>
        </w:rPr>
        <w:footnoteRef/>
      </w:r>
      <w:r>
        <w:t xml:space="preserve"> </w:t>
      </w:r>
      <w:r w:rsidRPr="00D956DD">
        <w:t>https://dailyview.tw/</w:t>
      </w:r>
    </w:p>
  </w:footnote>
  <w:footnote w:id="2">
    <w:p w14:paraId="0A556A95" w14:textId="73B4C1C3" w:rsidR="009046AD" w:rsidRDefault="009046AD">
      <w:pPr>
        <w:pStyle w:val="af4"/>
      </w:pPr>
      <w:r>
        <w:rPr>
          <w:rStyle w:val="af6"/>
        </w:rPr>
        <w:footnoteRef/>
      </w:r>
      <w:r>
        <w:t xml:space="preserve"> </w:t>
      </w:r>
      <w:r w:rsidRPr="009B5615">
        <w:t>https://www.kolradar.com/</w:t>
      </w:r>
    </w:p>
  </w:footnote>
  <w:footnote w:id="3">
    <w:p w14:paraId="52FFF9AA" w14:textId="1594BB92" w:rsidR="009046AD" w:rsidRDefault="009046AD">
      <w:pPr>
        <w:pStyle w:val="af4"/>
      </w:pPr>
      <w:r>
        <w:rPr>
          <w:rStyle w:val="af6"/>
        </w:rPr>
        <w:footnoteRef/>
      </w:r>
      <w:r>
        <w:t xml:space="preserve"> </w:t>
      </w:r>
      <w:r w:rsidRPr="009046AD">
        <w:t>https://datareportal.com/reports/digital-2020-global-digital-overview</w:t>
      </w:r>
    </w:p>
  </w:footnote>
  <w:footnote w:id="4">
    <w:p w14:paraId="1678319D" w14:textId="743E539B" w:rsidR="00701BD0" w:rsidRDefault="00701BD0">
      <w:pPr>
        <w:pStyle w:val="af4"/>
      </w:pPr>
      <w:r>
        <w:rPr>
          <w:rStyle w:val="af6"/>
        </w:rPr>
        <w:footnoteRef/>
      </w:r>
      <w:r>
        <w:t xml:space="preserve"> https://www.selenium.dev</w:t>
      </w:r>
    </w:p>
  </w:footnote>
  <w:footnote w:id="5">
    <w:p w14:paraId="20D0E854" w14:textId="761BC836" w:rsidR="003A3902" w:rsidRDefault="003A3902">
      <w:pPr>
        <w:pStyle w:val="af4"/>
      </w:pPr>
      <w:r>
        <w:rPr>
          <w:rStyle w:val="af6"/>
        </w:rPr>
        <w:footnoteRef/>
      </w:r>
      <w:r>
        <w:t xml:space="preserve"> https://docs.python-requests.org</w:t>
      </w:r>
    </w:p>
  </w:footnote>
  <w:footnote w:id="6">
    <w:p w14:paraId="223838D3" w14:textId="77777777" w:rsidR="00C3368D" w:rsidRDefault="00C3368D" w:rsidP="00C3368D">
      <w:pPr>
        <w:pStyle w:val="af4"/>
      </w:pPr>
      <w:r>
        <w:rPr>
          <w:rStyle w:val="af6"/>
        </w:rPr>
        <w:footnoteRef/>
      </w:r>
      <w:r>
        <w:t xml:space="preserve"> </w:t>
      </w:r>
      <w:r w:rsidRPr="00F95E7A">
        <w:t>https://www.ptt.cc/bbs/Gossiping/M.1631293582.A.EB8.html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77DD9" w14:textId="77777777" w:rsidR="000C3E60" w:rsidRDefault="000C3E60">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9CE4B" w14:textId="77777777" w:rsidR="000C3E60" w:rsidRDefault="000C3E60">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04698" w14:textId="77777777" w:rsidR="000C3E60" w:rsidRDefault="000C3E6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03BA0"/>
    <w:multiLevelType w:val="hybridMultilevel"/>
    <w:tmpl w:val="1040C974"/>
    <w:lvl w:ilvl="0" w:tplc="AA4825F2">
      <w:start w:val="2"/>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52015A0"/>
    <w:multiLevelType w:val="hybridMultilevel"/>
    <w:tmpl w:val="B7804A78"/>
    <w:lvl w:ilvl="0" w:tplc="19EA781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5505C3D"/>
    <w:multiLevelType w:val="hybridMultilevel"/>
    <w:tmpl w:val="AABA164E"/>
    <w:lvl w:ilvl="0" w:tplc="19EA781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C9D6764"/>
    <w:multiLevelType w:val="hybridMultilevel"/>
    <w:tmpl w:val="5F9A1F40"/>
    <w:lvl w:ilvl="0" w:tplc="04090001">
      <w:start w:val="1"/>
      <w:numFmt w:val="bullet"/>
      <w:lvlText w:val=""/>
      <w:lvlJc w:val="left"/>
      <w:pPr>
        <w:ind w:left="480" w:hanging="480"/>
      </w:pPr>
      <w:rPr>
        <w:rFonts w:ascii="Wingdings" w:hAnsi="Wingdings" w:hint="default"/>
      </w:r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1DD22C70"/>
    <w:multiLevelType w:val="hybridMultilevel"/>
    <w:tmpl w:val="08E8085E"/>
    <w:lvl w:ilvl="0" w:tplc="CC44FF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EF60A69"/>
    <w:multiLevelType w:val="hybridMultilevel"/>
    <w:tmpl w:val="10502244"/>
    <w:lvl w:ilvl="0" w:tplc="19EA781A">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FD84BA9"/>
    <w:multiLevelType w:val="hybridMultilevel"/>
    <w:tmpl w:val="F4C2821E"/>
    <w:lvl w:ilvl="0" w:tplc="CC44FF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9000D92"/>
    <w:multiLevelType w:val="hybridMultilevel"/>
    <w:tmpl w:val="7AA2FAE6"/>
    <w:lvl w:ilvl="0" w:tplc="0409000F">
      <w:start w:val="1"/>
      <w:numFmt w:val="decimal"/>
      <w:lvlText w:val="%1."/>
      <w:lvlJc w:val="left"/>
      <w:pPr>
        <w:ind w:left="48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 w15:restartNumberingAfterBreak="0">
    <w:nsid w:val="2BE109A9"/>
    <w:multiLevelType w:val="hybridMultilevel"/>
    <w:tmpl w:val="D428AE5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C19030E"/>
    <w:multiLevelType w:val="hybridMultilevel"/>
    <w:tmpl w:val="C360B52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01C5329"/>
    <w:multiLevelType w:val="hybridMultilevel"/>
    <w:tmpl w:val="3256896C"/>
    <w:lvl w:ilvl="0" w:tplc="430ECD30">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3131514A"/>
    <w:multiLevelType w:val="hybridMultilevel"/>
    <w:tmpl w:val="A5BCCAEE"/>
    <w:lvl w:ilvl="0" w:tplc="0409000F">
      <w:start w:val="1"/>
      <w:numFmt w:val="decimal"/>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2" w15:restartNumberingAfterBreak="0">
    <w:nsid w:val="32A76995"/>
    <w:multiLevelType w:val="hybridMultilevel"/>
    <w:tmpl w:val="2D2414C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46B2873"/>
    <w:multiLevelType w:val="hybridMultilevel"/>
    <w:tmpl w:val="04DA909C"/>
    <w:lvl w:ilvl="0" w:tplc="0409000F">
      <w:start w:val="1"/>
      <w:numFmt w:val="decimal"/>
      <w:lvlText w:val="%1."/>
      <w:lvlJc w:val="left"/>
      <w:pPr>
        <w:ind w:left="48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4" w15:restartNumberingAfterBreak="0">
    <w:nsid w:val="384D17FC"/>
    <w:multiLevelType w:val="hybridMultilevel"/>
    <w:tmpl w:val="B1EEA1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384E410C"/>
    <w:multiLevelType w:val="hybridMultilevel"/>
    <w:tmpl w:val="6D109E6C"/>
    <w:lvl w:ilvl="0" w:tplc="0409000F">
      <w:start w:val="1"/>
      <w:numFmt w:val="decimal"/>
      <w:lvlText w:val="%1."/>
      <w:lvlJc w:val="left"/>
      <w:pPr>
        <w:ind w:left="0" w:hanging="480"/>
      </w:pPr>
      <w:rPr>
        <w:rFonts w:hint="eastAsia"/>
      </w:rPr>
    </w:lvl>
    <w:lvl w:ilvl="1" w:tplc="FFFFFFFF" w:tentative="1">
      <w:start w:val="1"/>
      <w:numFmt w:val="ideographTraditional"/>
      <w:lvlText w:val="%2、"/>
      <w:lvlJc w:val="left"/>
      <w:pPr>
        <w:ind w:left="480" w:hanging="480"/>
      </w:pPr>
    </w:lvl>
    <w:lvl w:ilvl="2" w:tplc="FFFFFFFF" w:tentative="1">
      <w:start w:val="1"/>
      <w:numFmt w:val="lowerRoman"/>
      <w:lvlText w:val="%3."/>
      <w:lvlJc w:val="right"/>
      <w:pPr>
        <w:ind w:left="960" w:hanging="480"/>
      </w:pPr>
    </w:lvl>
    <w:lvl w:ilvl="3" w:tplc="FFFFFFFF" w:tentative="1">
      <w:start w:val="1"/>
      <w:numFmt w:val="decimal"/>
      <w:lvlText w:val="%4."/>
      <w:lvlJc w:val="left"/>
      <w:pPr>
        <w:ind w:left="1440" w:hanging="480"/>
      </w:pPr>
    </w:lvl>
    <w:lvl w:ilvl="4" w:tplc="FFFFFFFF" w:tentative="1">
      <w:start w:val="1"/>
      <w:numFmt w:val="ideographTraditional"/>
      <w:lvlText w:val="%5、"/>
      <w:lvlJc w:val="left"/>
      <w:pPr>
        <w:ind w:left="1920" w:hanging="480"/>
      </w:pPr>
    </w:lvl>
    <w:lvl w:ilvl="5" w:tplc="FFFFFFFF" w:tentative="1">
      <w:start w:val="1"/>
      <w:numFmt w:val="lowerRoman"/>
      <w:lvlText w:val="%6."/>
      <w:lvlJc w:val="right"/>
      <w:pPr>
        <w:ind w:left="2400" w:hanging="480"/>
      </w:pPr>
    </w:lvl>
    <w:lvl w:ilvl="6" w:tplc="FFFFFFFF" w:tentative="1">
      <w:start w:val="1"/>
      <w:numFmt w:val="decimal"/>
      <w:lvlText w:val="%7."/>
      <w:lvlJc w:val="left"/>
      <w:pPr>
        <w:ind w:left="2880" w:hanging="480"/>
      </w:pPr>
    </w:lvl>
    <w:lvl w:ilvl="7" w:tplc="FFFFFFFF" w:tentative="1">
      <w:start w:val="1"/>
      <w:numFmt w:val="ideographTraditional"/>
      <w:lvlText w:val="%8、"/>
      <w:lvlJc w:val="left"/>
      <w:pPr>
        <w:ind w:left="3360" w:hanging="480"/>
      </w:pPr>
    </w:lvl>
    <w:lvl w:ilvl="8" w:tplc="FFFFFFFF" w:tentative="1">
      <w:start w:val="1"/>
      <w:numFmt w:val="lowerRoman"/>
      <w:lvlText w:val="%9."/>
      <w:lvlJc w:val="right"/>
      <w:pPr>
        <w:ind w:left="3840" w:hanging="480"/>
      </w:pPr>
    </w:lvl>
  </w:abstractNum>
  <w:abstractNum w:abstractNumId="16" w15:restartNumberingAfterBreak="0">
    <w:nsid w:val="3ED25163"/>
    <w:multiLevelType w:val="hybridMultilevel"/>
    <w:tmpl w:val="27FAF30E"/>
    <w:lvl w:ilvl="0" w:tplc="0409000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7" w15:restartNumberingAfterBreak="0">
    <w:nsid w:val="41701687"/>
    <w:multiLevelType w:val="hybridMultilevel"/>
    <w:tmpl w:val="C1F08662"/>
    <w:lvl w:ilvl="0" w:tplc="CC44FF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9DE1B76"/>
    <w:multiLevelType w:val="hybridMultilevel"/>
    <w:tmpl w:val="F6D8829C"/>
    <w:lvl w:ilvl="0" w:tplc="CC44FF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AAD08D9"/>
    <w:multiLevelType w:val="hybridMultilevel"/>
    <w:tmpl w:val="9080F11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CB57DAB"/>
    <w:multiLevelType w:val="hybridMultilevel"/>
    <w:tmpl w:val="A37C4FA4"/>
    <w:lvl w:ilvl="0" w:tplc="0409000F">
      <w:start w:val="1"/>
      <w:numFmt w:val="decimal"/>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1" w15:restartNumberingAfterBreak="0">
    <w:nsid w:val="4FDB4F82"/>
    <w:multiLevelType w:val="hybridMultilevel"/>
    <w:tmpl w:val="3E908A3E"/>
    <w:lvl w:ilvl="0" w:tplc="CC44FF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2706067"/>
    <w:multiLevelType w:val="hybridMultilevel"/>
    <w:tmpl w:val="2446179C"/>
    <w:lvl w:ilvl="0" w:tplc="0409000F">
      <w:start w:val="1"/>
      <w:numFmt w:val="decimal"/>
      <w:lvlText w:val="%1."/>
      <w:lvlJc w:val="left"/>
      <w:pPr>
        <w:ind w:left="48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54C97A4D"/>
    <w:multiLevelType w:val="hybridMultilevel"/>
    <w:tmpl w:val="43D46A00"/>
    <w:lvl w:ilvl="0" w:tplc="0409000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4" w15:restartNumberingAfterBreak="0">
    <w:nsid w:val="55377599"/>
    <w:multiLevelType w:val="hybridMultilevel"/>
    <w:tmpl w:val="8A2C5ACA"/>
    <w:lvl w:ilvl="0" w:tplc="CC44FF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B186A1C"/>
    <w:multiLevelType w:val="hybridMultilevel"/>
    <w:tmpl w:val="E7E838BA"/>
    <w:lvl w:ilvl="0" w:tplc="19EA781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C2F2F05"/>
    <w:multiLevelType w:val="hybridMultilevel"/>
    <w:tmpl w:val="334A1642"/>
    <w:lvl w:ilvl="0" w:tplc="CC44FF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D5021CF"/>
    <w:multiLevelType w:val="hybridMultilevel"/>
    <w:tmpl w:val="7EA6178E"/>
    <w:lvl w:ilvl="0" w:tplc="FB627A1A">
      <w:start w:val="1"/>
      <w:numFmt w:val="decimal"/>
      <w:lvlText w:val="[%1]"/>
      <w:lvlJc w:val="left"/>
      <w:pPr>
        <w:ind w:left="480" w:hanging="480"/>
      </w:pPr>
      <w:rPr>
        <w:rFonts w:hint="eastAsia"/>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D5C5A28"/>
    <w:multiLevelType w:val="hybridMultilevel"/>
    <w:tmpl w:val="78C6C7C0"/>
    <w:lvl w:ilvl="0" w:tplc="7C72C67A">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EEE262A"/>
    <w:multiLevelType w:val="hybridMultilevel"/>
    <w:tmpl w:val="A8F6563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01701AC"/>
    <w:multiLevelType w:val="hybridMultilevel"/>
    <w:tmpl w:val="4732DE42"/>
    <w:lvl w:ilvl="0" w:tplc="CC44FF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D591D8C"/>
    <w:multiLevelType w:val="hybridMultilevel"/>
    <w:tmpl w:val="870E8672"/>
    <w:lvl w:ilvl="0" w:tplc="19EA781A">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8"/>
  </w:num>
  <w:num w:numId="2">
    <w:abstractNumId w:val="14"/>
  </w:num>
  <w:num w:numId="3">
    <w:abstractNumId w:val="1"/>
  </w:num>
  <w:num w:numId="4">
    <w:abstractNumId w:val="12"/>
  </w:num>
  <w:num w:numId="5">
    <w:abstractNumId w:val="10"/>
  </w:num>
  <w:num w:numId="6">
    <w:abstractNumId w:val="29"/>
  </w:num>
  <w:num w:numId="7">
    <w:abstractNumId w:val="8"/>
  </w:num>
  <w:num w:numId="8">
    <w:abstractNumId w:val="19"/>
  </w:num>
  <w:num w:numId="9">
    <w:abstractNumId w:val="2"/>
  </w:num>
  <w:num w:numId="10">
    <w:abstractNumId w:val="5"/>
  </w:num>
  <w:num w:numId="11">
    <w:abstractNumId w:val="31"/>
  </w:num>
  <w:num w:numId="12">
    <w:abstractNumId w:val="25"/>
  </w:num>
  <w:num w:numId="13">
    <w:abstractNumId w:val="9"/>
  </w:num>
  <w:num w:numId="14">
    <w:abstractNumId w:val="0"/>
  </w:num>
  <w:num w:numId="1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3"/>
  </w:num>
  <w:num w:numId="25">
    <w:abstractNumId w:val="20"/>
  </w:num>
  <w:num w:numId="26">
    <w:abstractNumId w:val="22"/>
  </w:num>
  <w:num w:numId="27">
    <w:abstractNumId w:val="11"/>
  </w:num>
  <w:num w:numId="28">
    <w:abstractNumId w:val="7"/>
  </w:num>
  <w:num w:numId="29">
    <w:abstractNumId w:val="15"/>
  </w:num>
  <w:num w:numId="30">
    <w:abstractNumId w:val="23"/>
  </w:num>
  <w:num w:numId="31">
    <w:abstractNumId w:val="13"/>
  </w:num>
  <w:num w:numId="32">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D2BBB"/>
    <w:rsid w:val="00015D30"/>
    <w:rsid w:val="000342E8"/>
    <w:rsid w:val="0003571B"/>
    <w:rsid w:val="000503EF"/>
    <w:rsid w:val="00052F1F"/>
    <w:rsid w:val="0006173C"/>
    <w:rsid w:val="000819B1"/>
    <w:rsid w:val="00092930"/>
    <w:rsid w:val="00097201"/>
    <w:rsid w:val="000A2E93"/>
    <w:rsid w:val="000A6E1C"/>
    <w:rsid w:val="000B4652"/>
    <w:rsid w:val="000B7042"/>
    <w:rsid w:val="000C0051"/>
    <w:rsid w:val="000C377A"/>
    <w:rsid w:val="000C3E60"/>
    <w:rsid w:val="000D569B"/>
    <w:rsid w:val="000F4F27"/>
    <w:rsid w:val="00112D40"/>
    <w:rsid w:val="00115012"/>
    <w:rsid w:val="00116C1D"/>
    <w:rsid w:val="001209A4"/>
    <w:rsid w:val="001350AD"/>
    <w:rsid w:val="00195A0E"/>
    <w:rsid w:val="001A1981"/>
    <w:rsid w:val="001A7B2A"/>
    <w:rsid w:val="001C179C"/>
    <w:rsid w:val="001E0B38"/>
    <w:rsid w:val="001E4AC9"/>
    <w:rsid w:val="002442B8"/>
    <w:rsid w:val="002542AF"/>
    <w:rsid w:val="002863C5"/>
    <w:rsid w:val="00292F45"/>
    <w:rsid w:val="00293ACE"/>
    <w:rsid w:val="002A39B6"/>
    <w:rsid w:val="002C4135"/>
    <w:rsid w:val="002C72E1"/>
    <w:rsid w:val="002E25AB"/>
    <w:rsid w:val="002E3815"/>
    <w:rsid w:val="002F56CA"/>
    <w:rsid w:val="003111FE"/>
    <w:rsid w:val="00313AB8"/>
    <w:rsid w:val="00314F97"/>
    <w:rsid w:val="0031792D"/>
    <w:rsid w:val="00325291"/>
    <w:rsid w:val="003353C8"/>
    <w:rsid w:val="003639F7"/>
    <w:rsid w:val="00367D18"/>
    <w:rsid w:val="00372CE0"/>
    <w:rsid w:val="00380981"/>
    <w:rsid w:val="0038182B"/>
    <w:rsid w:val="00394EED"/>
    <w:rsid w:val="003A3902"/>
    <w:rsid w:val="003A4EAA"/>
    <w:rsid w:val="003D09C8"/>
    <w:rsid w:val="00407E6B"/>
    <w:rsid w:val="004172CE"/>
    <w:rsid w:val="00424735"/>
    <w:rsid w:val="00453881"/>
    <w:rsid w:val="00454B8E"/>
    <w:rsid w:val="00463DAD"/>
    <w:rsid w:val="00465D69"/>
    <w:rsid w:val="004731E2"/>
    <w:rsid w:val="00481281"/>
    <w:rsid w:val="00487401"/>
    <w:rsid w:val="004A72CB"/>
    <w:rsid w:val="004C5859"/>
    <w:rsid w:val="004C7053"/>
    <w:rsid w:val="004E6FC6"/>
    <w:rsid w:val="0052100D"/>
    <w:rsid w:val="0053021F"/>
    <w:rsid w:val="0053279F"/>
    <w:rsid w:val="005327FA"/>
    <w:rsid w:val="00541FF7"/>
    <w:rsid w:val="00545531"/>
    <w:rsid w:val="00545555"/>
    <w:rsid w:val="00546D93"/>
    <w:rsid w:val="0055286F"/>
    <w:rsid w:val="00561D94"/>
    <w:rsid w:val="00564629"/>
    <w:rsid w:val="005705B4"/>
    <w:rsid w:val="00582352"/>
    <w:rsid w:val="00590FBA"/>
    <w:rsid w:val="005965AB"/>
    <w:rsid w:val="00597212"/>
    <w:rsid w:val="005A0D6C"/>
    <w:rsid w:val="005A43F4"/>
    <w:rsid w:val="005C133A"/>
    <w:rsid w:val="005C221F"/>
    <w:rsid w:val="005D2906"/>
    <w:rsid w:val="005F3B68"/>
    <w:rsid w:val="005F5B66"/>
    <w:rsid w:val="00604AEF"/>
    <w:rsid w:val="0061378D"/>
    <w:rsid w:val="00616234"/>
    <w:rsid w:val="0061723A"/>
    <w:rsid w:val="006264F7"/>
    <w:rsid w:val="0063240D"/>
    <w:rsid w:val="00640F7A"/>
    <w:rsid w:val="006510E9"/>
    <w:rsid w:val="00670BFE"/>
    <w:rsid w:val="00680DDD"/>
    <w:rsid w:val="00695903"/>
    <w:rsid w:val="006964BF"/>
    <w:rsid w:val="006A0155"/>
    <w:rsid w:val="006A7CBA"/>
    <w:rsid w:val="006D4E5F"/>
    <w:rsid w:val="006E03E2"/>
    <w:rsid w:val="007000AC"/>
    <w:rsid w:val="00701BD0"/>
    <w:rsid w:val="00716FE5"/>
    <w:rsid w:val="0073022B"/>
    <w:rsid w:val="00736E7E"/>
    <w:rsid w:val="007519D9"/>
    <w:rsid w:val="0075295B"/>
    <w:rsid w:val="0075408C"/>
    <w:rsid w:val="00761B18"/>
    <w:rsid w:val="00766A42"/>
    <w:rsid w:val="00771D82"/>
    <w:rsid w:val="00773F0D"/>
    <w:rsid w:val="00786B08"/>
    <w:rsid w:val="007A79E8"/>
    <w:rsid w:val="007A7FA1"/>
    <w:rsid w:val="007B7ABC"/>
    <w:rsid w:val="007C27DC"/>
    <w:rsid w:val="007D133F"/>
    <w:rsid w:val="007D2BBB"/>
    <w:rsid w:val="007D71FE"/>
    <w:rsid w:val="007E3C6D"/>
    <w:rsid w:val="007F34D9"/>
    <w:rsid w:val="007F3829"/>
    <w:rsid w:val="008337B7"/>
    <w:rsid w:val="00834044"/>
    <w:rsid w:val="00847253"/>
    <w:rsid w:val="00856047"/>
    <w:rsid w:val="008575EE"/>
    <w:rsid w:val="008662D7"/>
    <w:rsid w:val="0087198E"/>
    <w:rsid w:val="00882212"/>
    <w:rsid w:val="00893306"/>
    <w:rsid w:val="008959EE"/>
    <w:rsid w:val="008A0CD4"/>
    <w:rsid w:val="008A3A57"/>
    <w:rsid w:val="008B4535"/>
    <w:rsid w:val="008B4D6F"/>
    <w:rsid w:val="008B6622"/>
    <w:rsid w:val="008C328B"/>
    <w:rsid w:val="008D2240"/>
    <w:rsid w:val="008D2907"/>
    <w:rsid w:val="009046AD"/>
    <w:rsid w:val="009049D6"/>
    <w:rsid w:val="009169DE"/>
    <w:rsid w:val="0093548A"/>
    <w:rsid w:val="009428D4"/>
    <w:rsid w:val="00946742"/>
    <w:rsid w:val="00950CF8"/>
    <w:rsid w:val="009612C8"/>
    <w:rsid w:val="009638D8"/>
    <w:rsid w:val="00964F51"/>
    <w:rsid w:val="0099298A"/>
    <w:rsid w:val="0099434B"/>
    <w:rsid w:val="00997ED7"/>
    <w:rsid w:val="009B5615"/>
    <w:rsid w:val="009D6855"/>
    <w:rsid w:val="009F78CD"/>
    <w:rsid w:val="00A015C6"/>
    <w:rsid w:val="00A05B2A"/>
    <w:rsid w:val="00A258C8"/>
    <w:rsid w:val="00A30ED6"/>
    <w:rsid w:val="00A34E03"/>
    <w:rsid w:val="00A61C89"/>
    <w:rsid w:val="00A831CD"/>
    <w:rsid w:val="00A872B0"/>
    <w:rsid w:val="00AC7681"/>
    <w:rsid w:val="00AD4B33"/>
    <w:rsid w:val="00AD69EE"/>
    <w:rsid w:val="00AE235B"/>
    <w:rsid w:val="00AE65CE"/>
    <w:rsid w:val="00B160B6"/>
    <w:rsid w:val="00B21304"/>
    <w:rsid w:val="00B24DB0"/>
    <w:rsid w:val="00B462D0"/>
    <w:rsid w:val="00B64EC2"/>
    <w:rsid w:val="00B70CEF"/>
    <w:rsid w:val="00B90F17"/>
    <w:rsid w:val="00B93E0E"/>
    <w:rsid w:val="00BA1B76"/>
    <w:rsid w:val="00BB391D"/>
    <w:rsid w:val="00BB4D7C"/>
    <w:rsid w:val="00BB59DD"/>
    <w:rsid w:val="00BD3076"/>
    <w:rsid w:val="00BE0115"/>
    <w:rsid w:val="00BF4D50"/>
    <w:rsid w:val="00C11E28"/>
    <w:rsid w:val="00C12377"/>
    <w:rsid w:val="00C3368D"/>
    <w:rsid w:val="00C4630F"/>
    <w:rsid w:val="00C855F7"/>
    <w:rsid w:val="00CA1485"/>
    <w:rsid w:val="00CA18D0"/>
    <w:rsid w:val="00CA6CA1"/>
    <w:rsid w:val="00CD2E9B"/>
    <w:rsid w:val="00CD36F5"/>
    <w:rsid w:val="00CF349F"/>
    <w:rsid w:val="00D14C98"/>
    <w:rsid w:val="00D2293A"/>
    <w:rsid w:val="00D468EF"/>
    <w:rsid w:val="00D6205F"/>
    <w:rsid w:val="00D67FA4"/>
    <w:rsid w:val="00D73BCA"/>
    <w:rsid w:val="00D92E8D"/>
    <w:rsid w:val="00D942A8"/>
    <w:rsid w:val="00D956DD"/>
    <w:rsid w:val="00D95D67"/>
    <w:rsid w:val="00D97A36"/>
    <w:rsid w:val="00DC4DFD"/>
    <w:rsid w:val="00DD44D9"/>
    <w:rsid w:val="00DD5844"/>
    <w:rsid w:val="00DE656A"/>
    <w:rsid w:val="00DF52A5"/>
    <w:rsid w:val="00E00ABF"/>
    <w:rsid w:val="00E33C93"/>
    <w:rsid w:val="00E64468"/>
    <w:rsid w:val="00E71C2F"/>
    <w:rsid w:val="00E836D8"/>
    <w:rsid w:val="00E8551C"/>
    <w:rsid w:val="00EA2FC0"/>
    <w:rsid w:val="00EB0276"/>
    <w:rsid w:val="00EB2041"/>
    <w:rsid w:val="00EB6E63"/>
    <w:rsid w:val="00ED2CF5"/>
    <w:rsid w:val="00ED55ED"/>
    <w:rsid w:val="00EE276C"/>
    <w:rsid w:val="00EF4156"/>
    <w:rsid w:val="00EF75A0"/>
    <w:rsid w:val="00F07022"/>
    <w:rsid w:val="00F13ACA"/>
    <w:rsid w:val="00F13EE5"/>
    <w:rsid w:val="00F6659E"/>
    <w:rsid w:val="00F7716F"/>
    <w:rsid w:val="00F91CAE"/>
    <w:rsid w:val="00F95E7A"/>
    <w:rsid w:val="00FB6480"/>
    <w:rsid w:val="00FC270D"/>
    <w:rsid w:val="00FD2167"/>
    <w:rsid w:val="00FD3D3E"/>
    <w:rsid w:val="00FE7532"/>
    <w:rsid w:val="00FE7C65"/>
    <w:rsid w:val="00FF0F6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4D25E"/>
  <w15:docId w15:val="{B2DAE5C5-02D9-4A02-870E-C03C6C12D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4D50"/>
    <w:pPr>
      <w:tabs>
        <w:tab w:val="center" w:pos="4153"/>
        <w:tab w:val="right" w:pos="8306"/>
      </w:tabs>
      <w:snapToGrid w:val="0"/>
    </w:pPr>
    <w:rPr>
      <w:sz w:val="20"/>
      <w:szCs w:val="20"/>
    </w:rPr>
  </w:style>
  <w:style w:type="character" w:customStyle="1" w:styleId="a4">
    <w:name w:val="頁首 字元"/>
    <w:basedOn w:val="a0"/>
    <w:link w:val="a3"/>
    <w:uiPriority w:val="99"/>
    <w:rsid w:val="00BF4D50"/>
    <w:rPr>
      <w:sz w:val="20"/>
      <w:szCs w:val="20"/>
    </w:rPr>
  </w:style>
  <w:style w:type="paragraph" w:styleId="a5">
    <w:name w:val="footer"/>
    <w:basedOn w:val="a"/>
    <w:link w:val="a6"/>
    <w:uiPriority w:val="99"/>
    <w:unhideWhenUsed/>
    <w:rsid w:val="00BF4D50"/>
    <w:pPr>
      <w:tabs>
        <w:tab w:val="center" w:pos="4153"/>
        <w:tab w:val="right" w:pos="8306"/>
      </w:tabs>
      <w:snapToGrid w:val="0"/>
    </w:pPr>
    <w:rPr>
      <w:sz w:val="20"/>
      <w:szCs w:val="20"/>
    </w:rPr>
  </w:style>
  <w:style w:type="character" w:customStyle="1" w:styleId="a6">
    <w:name w:val="頁尾 字元"/>
    <w:basedOn w:val="a0"/>
    <w:link w:val="a5"/>
    <w:uiPriority w:val="99"/>
    <w:rsid w:val="00BF4D50"/>
    <w:rPr>
      <w:sz w:val="20"/>
      <w:szCs w:val="20"/>
    </w:rPr>
  </w:style>
  <w:style w:type="paragraph" w:styleId="a7">
    <w:name w:val="List Paragraph"/>
    <w:basedOn w:val="a"/>
    <w:uiPriority w:val="34"/>
    <w:qFormat/>
    <w:rsid w:val="00BF4D50"/>
    <w:pPr>
      <w:ind w:leftChars="200" w:left="480"/>
    </w:pPr>
  </w:style>
  <w:style w:type="table" w:styleId="a8">
    <w:name w:val="Table Grid"/>
    <w:basedOn w:val="a1"/>
    <w:uiPriority w:val="39"/>
    <w:rsid w:val="00BF4D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uiPriority w:val="99"/>
    <w:semiHidden/>
    <w:unhideWhenUsed/>
    <w:rsid w:val="000A6E1C"/>
    <w:rPr>
      <w:sz w:val="18"/>
      <w:szCs w:val="18"/>
    </w:rPr>
  </w:style>
  <w:style w:type="paragraph" w:styleId="aa">
    <w:name w:val="annotation text"/>
    <w:basedOn w:val="a"/>
    <w:link w:val="ab"/>
    <w:uiPriority w:val="99"/>
    <w:semiHidden/>
    <w:unhideWhenUsed/>
    <w:rsid w:val="000A6E1C"/>
  </w:style>
  <w:style w:type="character" w:customStyle="1" w:styleId="ab">
    <w:name w:val="註解文字 字元"/>
    <w:basedOn w:val="a0"/>
    <w:link w:val="aa"/>
    <w:uiPriority w:val="99"/>
    <w:semiHidden/>
    <w:rsid w:val="000A6E1C"/>
  </w:style>
  <w:style w:type="paragraph" w:styleId="ac">
    <w:name w:val="annotation subject"/>
    <w:basedOn w:val="aa"/>
    <w:next w:val="aa"/>
    <w:link w:val="ad"/>
    <w:uiPriority w:val="99"/>
    <w:semiHidden/>
    <w:unhideWhenUsed/>
    <w:rsid w:val="000A6E1C"/>
    <w:rPr>
      <w:b/>
      <w:bCs/>
    </w:rPr>
  </w:style>
  <w:style w:type="character" w:customStyle="1" w:styleId="ad">
    <w:name w:val="註解主旨 字元"/>
    <w:basedOn w:val="ab"/>
    <w:link w:val="ac"/>
    <w:uiPriority w:val="99"/>
    <w:semiHidden/>
    <w:rsid w:val="000A6E1C"/>
    <w:rPr>
      <w:b/>
      <w:bCs/>
    </w:rPr>
  </w:style>
  <w:style w:type="character" w:styleId="ae">
    <w:name w:val="Hyperlink"/>
    <w:basedOn w:val="a0"/>
    <w:uiPriority w:val="99"/>
    <w:unhideWhenUsed/>
    <w:rsid w:val="00D2293A"/>
    <w:rPr>
      <w:color w:val="0563C1" w:themeColor="hyperlink"/>
      <w:u w:val="single"/>
    </w:rPr>
  </w:style>
  <w:style w:type="character" w:styleId="af">
    <w:name w:val="Unresolved Mention"/>
    <w:basedOn w:val="a0"/>
    <w:uiPriority w:val="99"/>
    <w:semiHidden/>
    <w:unhideWhenUsed/>
    <w:rsid w:val="00D2293A"/>
    <w:rPr>
      <w:color w:val="605E5C"/>
      <w:shd w:val="clear" w:color="auto" w:fill="E1DFDD"/>
    </w:rPr>
  </w:style>
  <w:style w:type="paragraph" w:styleId="af0">
    <w:name w:val="No Spacing"/>
    <w:uiPriority w:val="1"/>
    <w:qFormat/>
    <w:rsid w:val="0087198E"/>
    <w:pPr>
      <w:widowControl w:val="0"/>
    </w:pPr>
  </w:style>
  <w:style w:type="paragraph" w:styleId="af1">
    <w:name w:val="caption"/>
    <w:basedOn w:val="a"/>
    <w:next w:val="a"/>
    <w:uiPriority w:val="35"/>
    <w:unhideWhenUsed/>
    <w:qFormat/>
    <w:rsid w:val="0087198E"/>
    <w:rPr>
      <w:sz w:val="20"/>
      <w:szCs w:val="20"/>
    </w:rPr>
  </w:style>
  <w:style w:type="character" w:styleId="af2">
    <w:name w:val="Placeholder Text"/>
    <w:basedOn w:val="a0"/>
    <w:uiPriority w:val="99"/>
    <w:semiHidden/>
    <w:rsid w:val="00773F0D"/>
    <w:rPr>
      <w:color w:val="808080"/>
    </w:rPr>
  </w:style>
  <w:style w:type="character" w:styleId="af3">
    <w:name w:val="FollowedHyperlink"/>
    <w:basedOn w:val="a0"/>
    <w:uiPriority w:val="99"/>
    <w:semiHidden/>
    <w:unhideWhenUsed/>
    <w:rsid w:val="00BB59DD"/>
    <w:rPr>
      <w:color w:val="954F72" w:themeColor="followedHyperlink"/>
      <w:u w:val="single"/>
    </w:rPr>
  </w:style>
  <w:style w:type="paragraph" w:styleId="af4">
    <w:name w:val="footnote text"/>
    <w:basedOn w:val="a"/>
    <w:link w:val="af5"/>
    <w:uiPriority w:val="99"/>
    <w:semiHidden/>
    <w:unhideWhenUsed/>
    <w:rsid w:val="009046AD"/>
    <w:pPr>
      <w:snapToGrid w:val="0"/>
    </w:pPr>
    <w:rPr>
      <w:sz w:val="20"/>
      <w:szCs w:val="20"/>
    </w:rPr>
  </w:style>
  <w:style w:type="character" w:customStyle="1" w:styleId="af5">
    <w:name w:val="註腳文字 字元"/>
    <w:basedOn w:val="a0"/>
    <w:link w:val="af4"/>
    <w:uiPriority w:val="99"/>
    <w:semiHidden/>
    <w:rsid w:val="009046AD"/>
    <w:rPr>
      <w:sz w:val="20"/>
      <w:szCs w:val="20"/>
    </w:rPr>
  </w:style>
  <w:style w:type="character" w:styleId="af6">
    <w:name w:val="footnote reference"/>
    <w:basedOn w:val="a0"/>
    <w:uiPriority w:val="99"/>
    <w:semiHidden/>
    <w:unhideWhenUsed/>
    <w:rsid w:val="009046AD"/>
    <w:rPr>
      <w:vertAlign w:val="superscript"/>
    </w:rPr>
  </w:style>
  <w:style w:type="character" w:styleId="af7">
    <w:name w:val="line number"/>
    <w:basedOn w:val="a0"/>
    <w:uiPriority w:val="99"/>
    <w:semiHidden/>
    <w:unhideWhenUsed/>
    <w:rsid w:val="005A43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507">
      <w:bodyDiv w:val="1"/>
      <w:marLeft w:val="0"/>
      <w:marRight w:val="0"/>
      <w:marTop w:val="0"/>
      <w:marBottom w:val="0"/>
      <w:divBdr>
        <w:top w:val="none" w:sz="0" w:space="0" w:color="auto"/>
        <w:left w:val="none" w:sz="0" w:space="0" w:color="auto"/>
        <w:bottom w:val="none" w:sz="0" w:space="0" w:color="auto"/>
        <w:right w:val="none" w:sz="0" w:space="0" w:color="auto"/>
      </w:divBdr>
    </w:div>
    <w:div w:id="10450349">
      <w:bodyDiv w:val="1"/>
      <w:marLeft w:val="0"/>
      <w:marRight w:val="0"/>
      <w:marTop w:val="0"/>
      <w:marBottom w:val="0"/>
      <w:divBdr>
        <w:top w:val="none" w:sz="0" w:space="0" w:color="auto"/>
        <w:left w:val="none" w:sz="0" w:space="0" w:color="auto"/>
        <w:bottom w:val="none" w:sz="0" w:space="0" w:color="auto"/>
        <w:right w:val="none" w:sz="0" w:space="0" w:color="auto"/>
      </w:divBdr>
    </w:div>
    <w:div w:id="41176255">
      <w:bodyDiv w:val="1"/>
      <w:marLeft w:val="0"/>
      <w:marRight w:val="0"/>
      <w:marTop w:val="0"/>
      <w:marBottom w:val="0"/>
      <w:divBdr>
        <w:top w:val="none" w:sz="0" w:space="0" w:color="auto"/>
        <w:left w:val="none" w:sz="0" w:space="0" w:color="auto"/>
        <w:bottom w:val="none" w:sz="0" w:space="0" w:color="auto"/>
        <w:right w:val="none" w:sz="0" w:space="0" w:color="auto"/>
      </w:divBdr>
    </w:div>
    <w:div w:id="81293922">
      <w:bodyDiv w:val="1"/>
      <w:marLeft w:val="0"/>
      <w:marRight w:val="0"/>
      <w:marTop w:val="0"/>
      <w:marBottom w:val="0"/>
      <w:divBdr>
        <w:top w:val="none" w:sz="0" w:space="0" w:color="auto"/>
        <w:left w:val="none" w:sz="0" w:space="0" w:color="auto"/>
        <w:bottom w:val="none" w:sz="0" w:space="0" w:color="auto"/>
        <w:right w:val="none" w:sz="0" w:space="0" w:color="auto"/>
      </w:divBdr>
    </w:div>
    <w:div w:id="172229944">
      <w:bodyDiv w:val="1"/>
      <w:marLeft w:val="0"/>
      <w:marRight w:val="0"/>
      <w:marTop w:val="0"/>
      <w:marBottom w:val="0"/>
      <w:divBdr>
        <w:top w:val="none" w:sz="0" w:space="0" w:color="auto"/>
        <w:left w:val="none" w:sz="0" w:space="0" w:color="auto"/>
        <w:bottom w:val="none" w:sz="0" w:space="0" w:color="auto"/>
        <w:right w:val="none" w:sz="0" w:space="0" w:color="auto"/>
      </w:divBdr>
    </w:div>
    <w:div w:id="180975800">
      <w:bodyDiv w:val="1"/>
      <w:marLeft w:val="0"/>
      <w:marRight w:val="0"/>
      <w:marTop w:val="0"/>
      <w:marBottom w:val="0"/>
      <w:divBdr>
        <w:top w:val="none" w:sz="0" w:space="0" w:color="auto"/>
        <w:left w:val="none" w:sz="0" w:space="0" w:color="auto"/>
        <w:bottom w:val="none" w:sz="0" w:space="0" w:color="auto"/>
        <w:right w:val="none" w:sz="0" w:space="0" w:color="auto"/>
      </w:divBdr>
    </w:div>
    <w:div w:id="194268214">
      <w:bodyDiv w:val="1"/>
      <w:marLeft w:val="0"/>
      <w:marRight w:val="0"/>
      <w:marTop w:val="0"/>
      <w:marBottom w:val="0"/>
      <w:divBdr>
        <w:top w:val="none" w:sz="0" w:space="0" w:color="auto"/>
        <w:left w:val="none" w:sz="0" w:space="0" w:color="auto"/>
        <w:bottom w:val="none" w:sz="0" w:space="0" w:color="auto"/>
        <w:right w:val="none" w:sz="0" w:space="0" w:color="auto"/>
      </w:divBdr>
    </w:div>
    <w:div w:id="283197860">
      <w:bodyDiv w:val="1"/>
      <w:marLeft w:val="0"/>
      <w:marRight w:val="0"/>
      <w:marTop w:val="0"/>
      <w:marBottom w:val="0"/>
      <w:divBdr>
        <w:top w:val="none" w:sz="0" w:space="0" w:color="auto"/>
        <w:left w:val="none" w:sz="0" w:space="0" w:color="auto"/>
        <w:bottom w:val="none" w:sz="0" w:space="0" w:color="auto"/>
        <w:right w:val="none" w:sz="0" w:space="0" w:color="auto"/>
      </w:divBdr>
    </w:div>
    <w:div w:id="283314641">
      <w:bodyDiv w:val="1"/>
      <w:marLeft w:val="0"/>
      <w:marRight w:val="0"/>
      <w:marTop w:val="0"/>
      <w:marBottom w:val="0"/>
      <w:divBdr>
        <w:top w:val="none" w:sz="0" w:space="0" w:color="auto"/>
        <w:left w:val="none" w:sz="0" w:space="0" w:color="auto"/>
        <w:bottom w:val="none" w:sz="0" w:space="0" w:color="auto"/>
        <w:right w:val="none" w:sz="0" w:space="0" w:color="auto"/>
      </w:divBdr>
    </w:div>
    <w:div w:id="301933845">
      <w:bodyDiv w:val="1"/>
      <w:marLeft w:val="0"/>
      <w:marRight w:val="0"/>
      <w:marTop w:val="0"/>
      <w:marBottom w:val="0"/>
      <w:divBdr>
        <w:top w:val="none" w:sz="0" w:space="0" w:color="auto"/>
        <w:left w:val="none" w:sz="0" w:space="0" w:color="auto"/>
        <w:bottom w:val="none" w:sz="0" w:space="0" w:color="auto"/>
        <w:right w:val="none" w:sz="0" w:space="0" w:color="auto"/>
      </w:divBdr>
    </w:div>
    <w:div w:id="325284509">
      <w:bodyDiv w:val="1"/>
      <w:marLeft w:val="0"/>
      <w:marRight w:val="0"/>
      <w:marTop w:val="0"/>
      <w:marBottom w:val="0"/>
      <w:divBdr>
        <w:top w:val="none" w:sz="0" w:space="0" w:color="auto"/>
        <w:left w:val="none" w:sz="0" w:space="0" w:color="auto"/>
        <w:bottom w:val="none" w:sz="0" w:space="0" w:color="auto"/>
        <w:right w:val="none" w:sz="0" w:space="0" w:color="auto"/>
      </w:divBdr>
    </w:div>
    <w:div w:id="330723800">
      <w:bodyDiv w:val="1"/>
      <w:marLeft w:val="0"/>
      <w:marRight w:val="0"/>
      <w:marTop w:val="0"/>
      <w:marBottom w:val="0"/>
      <w:divBdr>
        <w:top w:val="none" w:sz="0" w:space="0" w:color="auto"/>
        <w:left w:val="none" w:sz="0" w:space="0" w:color="auto"/>
        <w:bottom w:val="none" w:sz="0" w:space="0" w:color="auto"/>
        <w:right w:val="none" w:sz="0" w:space="0" w:color="auto"/>
      </w:divBdr>
    </w:div>
    <w:div w:id="337344765">
      <w:bodyDiv w:val="1"/>
      <w:marLeft w:val="0"/>
      <w:marRight w:val="0"/>
      <w:marTop w:val="0"/>
      <w:marBottom w:val="0"/>
      <w:divBdr>
        <w:top w:val="none" w:sz="0" w:space="0" w:color="auto"/>
        <w:left w:val="none" w:sz="0" w:space="0" w:color="auto"/>
        <w:bottom w:val="none" w:sz="0" w:space="0" w:color="auto"/>
        <w:right w:val="none" w:sz="0" w:space="0" w:color="auto"/>
      </w:divBdr>
    </w:div>
    <w:div w:id="359858206">
      <w:bodyDiv w:val="1"/>
      <w:marLeft w:val="0"/>
      <w:marRight w:val="0"/>
      <w:marTop w:val="0"/>
      <w:marBottom w:val="0"/>
      <w:divBdr>
        <w:top w:val="none" w:sz="0" w:space="0" w:color="auto"/>
        <w:left w:val="none" w:sz="0" w:space="0" w:color="auto"/>
        <w:bottom w:val="none" w:sz="0" w:space="0" w:color="auto"/>
        <w:right w:val="none" w:sz="0" w:space="0" w:color="auto"/>
      </w:divBdr>
    </w:div>
    <w:div w:id="399793526">
      <w:bodyDiv w:val="1"/>
      <w:marLeft w:val="0"/>
      <w:marRight w:val="0"/>
      <w:marTop w:val="0"/>
      <w:marBottom w:val="0"/>
      <w:divBdr>
        <w:top w:val="none" w:sz="0" w:space="0" w:color="auto"/>
        <w:left w:val="none" w:sz="0" w:space="0" w:color="auto"/>
        <w:bottom w:val="none" w:sz="0" w:space="0" w:color="auto"/>
        <w:right w:val="none" w:sz="0" w:space="0" w:color="auto"/>
      </w:divBdr>
    </w:div>
    <w:div w:id="421536765">
      <w:bodyDiv w:val="1"/>
      <w:marLeft w:val="0"/>
      <w:marRight w:val="0"/>
      <w:marTop w:val="0"/>
      <w:marBottom w:val="0"/>
      <w:divBdr>
        <w:top w:val="none" w:sz="0" w:space="0" w:color="auto"/>
        <w:left w:val="none" w:sz="0" w:space="0" w:color="auto"/>
        <w:bottom w:val="none" w:sz="0" w:space="0" w:color="auto"/>
        <w:right w:val="none" w:sz="0" w:space="0" w:color="auto"/>
      </w:divBdr>
      <w:divsChild>
        <w:div w:id="83117193">
          <w:marLeft w:val="480"/>
          <w:marRight w:val="0"/>
          <w:marTop w:val="0"/>
          <w:marBottom w:val="0"/>
          <w:divBdr>
            <w:top w:val="none" w:sz="0" w:space="0" w:color="auto"/>
            <w:left w:val="none" w:sz="0" w:space="0" w:color="auto"/>
            <w:bottom w:val="none" w:sz="0" w:space="0" w:color="auto"/>
            <w:right w:val="none" w:sz="0" w:space="0" w:color="auto"/>
          </w:divBdr>
        </w:div>
        <w:div w:id="510147777">
          <w:marLeft w:val="480"/>
          <w:marRight w:val="0"/>
          <w:marTop w:val="0"/>
          <w:marBottom w:val="0"/>
          <w:divBdr>
            <w:top w:val="none" w:sz="0" w:space="0" w:color="auto"/>
            <w:left w:val="none" w:sz="0" w:space="0" w:color="auto"/>
            <w:bottom w:val="none" w:sz="0" w:space="0" w:color="auto"/>
            <w:right w:val="none" w:sz="0" w:space="0" w:color="auto"/>
          </w:divBdr>
        </w:div>
        <w:div w:id="750547581">
          <w:marLeft w:val="480"/>
          <w:marRight w:val="0"/>
          <w:marTop w:val="0"/>
          <w:marBottom w:val="0"/>
          <w:divBdr>
            <w:top w:val="none" w:sz="0" w:space="0" w:color="auto"/>
            <w:left w:val="none" w:sz="0" w:space="0" w:color="auto"/>
            <w:bottom w:val="none" w:sz="0" w:space="0" w:color="auto"/>
            <w:right w:val="none" w:sz="0" w:space="0" w:color="auto"/>
          </w:divBdr>
        </w:div>
        <w:div w:id="781804354">
          <w:marLeft w:val="480"/>
          <w:marRight w:val="0"/>
          <w:marTop w:val="0"/>
          <w:marBottom w:val="0"/>
          <w:divBdr>
            <w:top w:val="none" w:sz="0" w:space="0" w:color="auto"/>
            <w:left w:val="none" w:sz="0" w:space="0" w:color="auto"/>
            <w:bottom w:val="none" w:sz="0" w:space="0" w:color="auto"/>
            <w:right w:val="none" w:sz="0" w:space="0" w:color="auto"/>
          </w:divBdr>
        </w:div>
        <w:div w:id="1276987324">
          <w:marLeft w:val="480"/>
          <w:marRight w:val="0"/>
          <w:marTop w:val="0"/>
          <w:marBottom w:val="0"/>
          <w:divBdr>
            <w:top w:val="none" w:sz="0" w:space="0" w:color="auto"/>
            <w:left w:val="none" w:sz="0" w:space="0" w:color="auto"/>
            <w:bottom w:val="none" w:sz="0" w:space="0" w:color="auto"/>
            <w:right w:val="none" w:sz="0" w:space="0" w:color="auto"/>
          </w:divBdr>
        </w:div>
        <w:div w:id="1326277402">
          <w:marLeft w:val="480"/>
          <w:marRight w:val="0"/>
          <w:marTop w:val="0"/>
          <w:marBottom w:val="0"/>
          <w:divBdr>
            <w:top w:val="none" w:sz="0" w:space="0" w:color="auto"/>
            <w:left w:val="none" w:sz="0" w:space="0" w:color="auto"/>
            <w:bottom w:val="none" w:sz="0" w:space="0" w:color="auto"/>
            <w:right w:val="none" w:sz="0" w:space="0" w:color="auto"/>
          </w:divBdr>
        </w:div>
        <w:div w:id="1562016881">
          <w:marLeft w:val="480"/>
          <w:marRight w:val="0"/>
          <w:marTop w:val="0"/>
          <w:marBottom w:val="0"/>
          <w:divBdr>
            <w:top w:val="none" w:sz="0" w:space="0" w:color="auto"/>
            <w:left w:val="none" w:sz="0" w:space="0" w:color="auto"/>
            <w:bottom w:val="none" w:sz="0" w:space="0" w:color="auto"/>
            <w:right w:val="none" w:sz="0" w:space="0" w:color="auto"/>
          </w:divBdr>
        </w:div>
        <w:div w:id="1581405148">
          <w:marLeft w:val="480"/>
          <w:marRight w:val="0"/>
          <w:marTop w:val="0"/>
          <w:marBottom w:val="0"/>
          <w:divBdr>
            <w:top w:val="none" w:sz="0" w:space="0" w:color="auto"/>
            <w:left w:val="none" w:sz="0" w:space="0" w:color="auto"/>
            <w:bottom w:val="none" w:sz="0" w:space="0" w:color="auto"/>
            <w:right w:val="none" w:sz="0" w:space="0" w:color="auto"/>
          </w:divBdr>
        </w:div>
        <w:div w:id="1795319814">
          <w:marLeft w:val="480"/>
          <w:marRight w:val="0"/>
          <w:marTop w:val="0"/>
          <w:marBottom w:val="0"/>
          <w:divBdr>
            <w:top w:val="none" w:sz="0" w:space="0" w:color="auto"/>
            <w:left w:val="none" w:sz="0" w:space="0" w:color="auto"/>
            <w:bottom w:val="none" w:sz="0" w:space="0" w:color="auto"/>
            <w:right w:val="none" w:sz="0" w:space="0" w:color="auto"/>
          </w:divBdr>
        </w:div>
        <w:div w:id="2140149135">
          <w:marLeft w:val="480"/>
          <w:marRight w:val="0"/>
          <w:marTop w:val="0"/>
          <w:marBottom w:val="0"/>
          <w:divBdr>
            <w:top w:val="none" w:sz="0" w:space="0" w:color="auto"/>
            <w:left w:val="none" w:sz="0" w:space="0" w:color="auto"/>
            <w:bottom w:val="none" w:sz="0" w:space="0" w:color="auto"/>
            <w:right w:val="none" w:sz="0" w:space="0" w:color="auto"/>
          </w:divBdr>
        </w:div>
      </w:divsChild>
    </w:div>
    <w:div w:id="437023646">
      <w:bodyDiv w:val="1"/>
      <w:marLeft w:val="0"/>
      <w:marRight w:val="0"/>
      <w:marTop w:val="0"/>
      <w:marBottom w:val="0"/>
      <w:divBdr>
        <w:top w:val="none" w:sz="0" w:space="0" w:color="auto"/>
        <w:left w:val="none" w:sz="0" w:space="0" w:color="auto"/>
        <w:bottom w:val="none" w:sz="0" w:space="0" w:color="auto"/>
        <w:right w:val="none" w:sz="0" w:space="0" w:color="auto"/>
      </w:divBdr>
      <w:divsChild>
        <w:div w:id="45222043">
          <w:marLeft w:val="480"/>
          <w:marRight w:val="0"/>
          <w:marTop w:val="0"/>
          <w:marBottom w:val="0"/>
          <w:divBdr>
            <w:top w:val="none" w:sz="0" w:space="0" w:color="auto"/>
            <w:left w:val="none" w:sz="0" w:space="0" w:color="auto"/>
            <w:bottom w:val="none" w:sz="0" w:space="0" w:color="auto"/>
            <w:right w:val="none" w:sz="0" w:space="0" w:color="auto"/>
          </w:divBdr>
        </w:div>
        <w:div w:id="473639820">
          <w:marLeft w:val="480"/>
          <w:marRight w:val="0"/>
          <w:marTop w:val="0"/>
          <w:marBottom w:val="0"/>
          <w:divBdr>
            <w:top w:val="none" w:sz="0" w:space="0" w:color="auto"/>
            <w:left w:val="none" w:sz="0" w:space="0" w:color="auto"/>
            <w:bottom w:val="none" w:sz="0" w:space="0" w:color="auto"/>
            <w:right w:val="none" w:sz="0" w:space="0" w:color="auto"/>
          </w:divBdr>
        </w:div>
        <w:div w:id="477380758">
          <w:marLeft w:val="480"/>
          <w:marRight w:val="0"/>
          <w:marTop w:val="0"/>
          <w:marBottom w:val="0"/>
          <w:divBdr>
            <w:top w:val="none" w:sz="0" w:space="0" w:color="auto"/>
            <w:left w:val="none" w:sz="0" w:space="0" w:color="auto"/>
            <w:bottom w:val="none" w:sz="0" w:space="0" w:color="auto"/>
            <w:right w:val="none" w:sz="0" w:space="0" w:color="auto"/>
          </w:divBdr>
        </w:div>
        <w:div w:id="483813611">
          <w:marLeft w:val="480"/>
          <w:marRight w:val="0"/>
          <w:marTop w:val="0"/>
          <w:marBottom w:val="0"/>
          <w:divBdr>
            <w:top w:val="none" w:sz="0" w:space="0" w:color="auto"/>
            <w:left w:val="none" w:sz="0" w:space="0" w:color="auto"/>
            <w:bottom w:val="none" w:sz="0" w:space="0" w:color="auto"/>
            <w:right w:val="none" w:sz="0" w:space="0" w:color="auto"/>
          </w:divBdr>
        </w:div>
        <w:div w:id="567494846">
          <w:marLeft w:val="480"/>
          <w:marRight w:val="0"/>
          <w:marTop w:val="0"/>
          <w:marBottom w:val="0"/>
          <w:divBdr>
            <w:top w:val="none" w:sz="0" w:space="0" w:color="auto"/>
            <w:left w:val="none" w:sz="0" w:space="0" w:color="auto"/>
            <w:bottom w:val="none" w:sz="0" w:space="0" w:color="auto"/>
            <w:right w:val="none" w:sz="0" w:space="0" w:color="auto"/>
          </w:divBdr>
        </w:div>
        <w:div w:id="597248873">
          <w:marLeft w:val="480"/>
          <w:marRight w:val="0"/>
          <w:marTop w:val="0"/>
          <w:marBottom w:val="0"/>
          <w:divBdr>
            <w:top w:val="none" w:sz="0" w:space="0" w:color="auto"/>
            <w:left w:val="none" w:sz="0" w:space="0" w:color="auto"/>
            <w:bottom w:val="none" w:sz="0" w:space="0" w:color="auto"/>
            <w:right w:val="none" w:sz="0" w:space="0" w:color="auto"/>
          </w:divBdr>
        </w:div>
        <w:div w:id="702287624">
          <w:marLeft w:val="480"/>
          <w:marRight w:val="0"/>
          <w:marTop w:val="0"/>
          <w:marBottom w:val="0"/>
          <w:divBdr>
            <w:top w:val="none" w:sz="0" w:space="0" w:color="auto"/>
            <w:left w:val="none" w:sz="0" w:space="0" w:color="auto"/>
            <w:bottom w:val="none" w:sz="0" w:space="0" w:color="auto"/>
            <w:right w:val="none" w:sz="0" w:space="0" w:color="auto"/>
          </w:divBdr>
        </w:div>
        <w:div w:id="905650625">
          <w:marLeft w:val="480"/>
          <w:marRight w:val="0"/>
          <w:marTop w:val="0"/>
          <w:marBottom w:val="0"/>
          <w:divBdr>
            <w:top w:val="none" w:sz="0" w:space="0" w:color="auto"/>
            <w:left w:val="none" w:sz="0" w:space="0" w:color="auto"/>
            <w:bottom w:val="none" w:sz="0" w:space="0" w:color="auto"/>
            <w:right w:val="none" w:sz="0" w:space="0" w:color="auto"/>
          </w:divBdr>
        </w:div>
        <w:div w:id="1150513574">
          <w:marLeft w:val="480"/>
          <w:marRight w:val="0"/>
          <w:marTop w:val="0"/>
          <w:marBottom w:val="0"/>
          <w:divBdr>
            <w:top w:val="none" w:sz="0" w:space="0" w:color="auto"/>
            <w:left w:val="none" w:sz="0" w:space="0" w:color="auto"/>
            <w:bottom w:val="none" w:sz="0" w:space="0" w:color="auto"/>
            <w:right w:val="none" w:sz="0" w:space="0" w:color="auto"/>
          </w:divBdr>
        </w:div>
        <w:div w:id="1285161180">
          <w:marLeft w:val="480"/>
          <w:marRight w:val="0"/>
          <w:marTop w:val="0"/>
          <w:marBottom w:val="0"/>
          <w:divBdr>
            <w:top w:val="none" w:sz="0" w:space="0" w:color="auto"/>
            <w:left w:val="none" w:sz="0" w:space="0" w:color="auto"/>
            <w:bottom w:val="none" w:sz="0" w:space="0" w:color="auto"/>
            <w:right w:val="none" w:sz="0" w:space="0" w:color="auto"/>
          </w:divBdr>
        </w:div>
        <w:div w:id="2139301668">
          <w:marLeft w:val="480"/>
          <w:marRight w:val="0"/>
          <w:marTop w:val="0"/>
          <w:marBottom w:val="0"/>
          <w:divBdr>
            <w:top w:val="none" w:sz="0" w:space="0" w:color="auto"/>
            <w:left w:val="none" w:sz="0" w:space="0" w:color="auto"/>
            <w:bottom w:val="none" w:sz="0" w:space="0" w:color="auto"/>
            <w:right w:val="none" w:sz="0" w:space="0" w:color="auto"/>
          </w:divBdr>
        </w:div>
      </w:divsChild>
    </w:div>
    <w:div w:id="459418623">
      <w:bodyDiv w:val="1"/>
      <w:marLeft w:val="0"/>
      <w:marRight w:val="0"/>
      <w:marTop w:val="0"/>
      <w:marBottom w:val="0"/>
      <w:divBdr>
        <w:top w:val="none" w:sz="0" w:space="0" w:color="auto"/>
        <w:left w:val="none" w:sz="0" w:space="0" w:color="auto"/>
        <w:bottom w:val="none" w:sz="0" w:space="0" w:color="auto"/>
        <w:right w:val="none" w:sz="0" w:space="0" w:color="auto"/>
      </w:divBdr>
    </w:div>
    <w:div w:id="483203752">
      <w:bodyDiv w:val="1"/>
      <w:marLeft w:val="0"/>
      <w:marRight w:val="0"/>
      <w:marTop w:val="0"/>
      <w:marBottom w:val="0"/>
      <w:divBdr>
        <w:top w:val="none" w:sz="0" w:space="0" w:color="auto"/>
        <w:left w:val="none" w:sz="0" w:space="0" w:color="auto"/>
        <w:bottom w:val="none" w:sz="0" w:space="0" w:color="auto"/>
        <w:right w:val="none" w:sz="0" w:space="0" w:color="auto"/>
      </w:divBdr>
    </w:div>
    <w:div w:id="506991803">
      <w:bodyDiv w:val="1"/>
      <w:marLeft w:val="0"/>
      <w:marRight w:val="0"/>
      <w:marTop w:val="0"/>
      <w:marBottom w:val="0"/>
      <w:divBdr>
        <w:top w:val="none" w:sz="0" w:space="0" w:color="auto"/>
        <w:left w:val="none" w:sz="0" w:space="0" w:color="auto"/>
        <w:bottom w:val="none" w:sz="0" w:space="0" w:color="auto"/>
        <w:right w:val="none" w:sz="0" w:space="0" w:color="auto"/>
      </w:divBdr>
    </w:div>
    <w:div w:id="508638832">
      <w:bodyDiv w:val="1"/>
      <w:marLeft w:val="0"/>
      <w:marRight w:val="0"/>
      <w:marTop w:val="0"/>
      <w:marBottom w:val="0"/>
      <w:divBdr>
        <w:top w:val="none" w:sz="0" w:space="0" w:color="auto"/>
        <w:left w:val="none" w:sz="0" w:space="0" w:color="auto"/>
        <w:bottom w:val="none" w:sz="0" w:space="0" w:color="auto"/>
        <w:right w:val="none" w:sz="0" w:space="0" w:color="auto"/>
      </w:divBdr>
    </w:div>
    <w:div w:id="512956222">
      <w:bodyDiv w:val="1"/>
      <w:marLeft w:val="0"/>
      <w:marRight w:val="0"/>
      <w:marTop w:val="0"/>
      <w:marBottom w:val="0"/>
      <w:divBdr>
        <w:top w:val="none" w:sz="0" w:space="0" w:color="auto"/>
        <w:left w:val="none" w:sz="0" w:space="0" w:color="auto"/>
        <w:bottom w:val="none" w:sz="0" w:space="0" w:color="auto"/>
        <w:right w:val="none" w:sz="0" w:space="0" w:color="auto"/>
      </w:divBdr>
    </w:div>
    <w:div w:id="523712529">
      <w:bodyDiv w:val="1"/>
      <w:marLeft w:val="0"/>
      <w:marRight w:val="0"/>
      <w:marTop w:val="0"/>
      <w:marBottom w:val="0"/>
      <w:divBdr>
        <w:top w:val="none" w:sz="0" w:space="0" w:color="auto"/>
        <w:left w:val="none" w:sz="0" w:space="0" w:color="auto"/>
        <w:bottom w:val="none" w:sz="0" w:space="0" w:color="auto"/>
        <w:right w:val="none" w:sz="0" w:space="0" w:color="auto"/>
      </w:divBdr>
    </w:div>
    <w:div w:id="523789090">
      <w:bodyDiv w:val="1"/>
      <w:marLeft w:val="0"/>
      <w:marRight w:val="0"/>
      <w:marTop w:val="0"/>
      <w:marBottom w:val="0"/>
      <w:divBdr>
        <w:top w:val="none" w:sz="0" w:space="0" w:color="auto"/>
        <w:left w:val="none" w:sz="0" w:space="0" w:color="auto"/>
        <w:bottom w:val="none" w:sz="0" w:space="0" w:color="auto"/>
        <w:right w:val="none" w:sz="0" w:space="0" w:color="auto"/>
      </w:divBdr>
    </w:div>
    <w:div w:id="561989858">
      <w:bodyDiv w:val="1"/>
      <w:marLeft w:val="0"/>
      <w:marRight w:val="0"/>
      <w:marTop w:val="0"/>
      <w:marBottom w:val="0"/>
      <w:divBdr>
        <w:top w:val="none" w:sz="0" w:space="0" w:color="auto"/>
        <w:left w:val="none" w:sz="0" w:space="0" w:color="auto"/>
        <w:bottom w:val="none" w:sz="0" w:space="0" w:color="auto"/>
        <w:right w:val="none" w:sz="0" w:space="0" w:color="auto"/>
      </w:divBdr>
    </w:div>
    <w:div w:id="580332379">
      <w:bodyDiv w:val="1"/>
      <w:marLeft w:val="0"/>
      <w:marRight w:val="0"/>
      <w:marTop w:val="0"/>
      <w:marBottom w:val="0"/>
      <w:divBdr>
        <w:top w:val="none" w:sz="0" w:space="0" w:color="auto"/>
        <w:left w:val="none" w:sz="0" w:space="0" w:color="auto"/>
        <w:bottom w:val="none" w:sz="0" w:space="0" w:color="auto"/>
        <w:right w:val="none" w:sz="0" w:space="0" w:color="auto"/>
      </w:divBdr>
    </w:div>
    <w:div w:id="582374499">
      <w:bodyDiv w:val="1"/>
      <w:marLeft w:val="0"/>
      <w:marRight w:val="0"/>
      <w:marTop w:val="0"/>
      <w:marBottom w:val="0"/>
      <w:divBdr>
        <w:top w:val="none" w:sz="0" w:space="0" w:color="auto"/>
        <w:left w:val="none" w:sz="0" w:space="0" w:color="auto"/>
        <w:bottom w:val="none" w:sz="0" w:space="0" w:color="auto"/>
        <w:right w:val="none" w:sz="0" w:space="0" w:color="auto"/>
      </w:divBdr>
    </w:div>
    <w:div w:id="585308496">
      <w:bodyDiv w:val="1"/>
      <w:marLeft w:val="0"/>
      <w:marRight w:val="0"/>
      <w:marTop w:val="0"/>
      <w:marBottom w:val="0"/>
      <w:divBdr>
        <w:top w:val="none" w:sz="0" w:space="0" w:color="auto"/>
        <w:left w:val="none" w:sz="0" w:space="0" w:color="auto"/>
        <w:bottom w:val="none" w:sz="0" w:space="0" w:color="auto"/>
        <w:right w:val="none" w:sz="0" w:space="0" w:color="auto"/>
      </w:divBdr>
    </w:div>
    <w:div w:id="613709688">
      <w:bodyDiv w:val="1"/>
      <w:marLeft w:val="0"/>
      <w:marRight w:val="0"/>
      <w:marTop w:val="0"/>
      <w:marBottom w:val="0"/>
      <w:divBdr>
        <w:top w:val="none" w:sz="0" w:space="0" w:color="auto"/>
        <w:left w:val="none" w:sz="0" w:space="0" w:color="auto"/>
        <w:bottom w:val="none" w:sz="0" w:space="0" w:color="auto"/>
        <w:right w:val="none" w:sz="0" w:space="0" w:color="auto"/>
      </w:divBdr>
    </w:div>
    <w:div w:id="626007457">
      <w:bodyDiv w:val="1"/>
      <w:marLeft w:val="0"/>
      <w:marRight w:val="0"/>
      <w:marTop w:val="0"/>
      <w:marBottom w:val="0"/>
      <w:divBdr>
        <w:top w:val="none" w:sz="0" w:space="0" w:color="auto"/>
        <w:left w:val="none" w:sz="0" w:space="0" w:color="auto"/>
        <w:bottom w:val="none" w:sz="0" w:space="0" w:color="auto"/>
        <w:right w:val="none" w:sz="0" w:space="0" w:color="auto"/>
      </w:divBdr>
    </w:div>
    <w:div w:id="628628892">
      <w:bodyDiv w:val="1"/>
      <w:marLeft w:val="0"/>
      <w:marRight w:val="0"/>
      <w:marTop w:val="0"/>
      <w:marBottom w:val="0"/>
      <w:divBdr>
        <w:top w:val="none" w:sz="0" w:space="0" w:color="auto"/>
        <w:left w:val="none" w:sz="0" w:space="0" w:color="auto"/>
        <w:bottom w:val="none" w:sz="0" w:space="0" w:color="auto"/>
        <w:right w:val="none" w:sz="0" w:space="0" w:color="auto"/>
      </w:divBdr>
    </w:div>
    <w:div w:id="629289762">
      <w:bodyDiv w:val="1"/>
      <w:marLeft w:val="0"/>
      <w:marRight w:val="0"/>
      <w:marTop w:val="0"/>
      <w:marBottom w:val="0"/>
      <w:divBdr>
        <w:top w:val="none" w:sz="0" w:space="0" w:color="auto"/>
        <w:left w:val="none" w:sz="0" w:space="0" w:color="auto"/>
        <w:bottom w:val="none" w:sz="0" w:space="0" w:color="auto"/>
        <w:right w:val="none" w:sz="0" w:space="0" w:color="auto"/>
      </w:divBdr>
      <w:divsChild>
        <w:div w:id="935402636">
          <w:marLeft w:val="0"/>
          <w:marRight w:val="0"/>
          <w:marTop w:val="0"/>
          <w:marBottom w:val="0"/>
          <w:divBdr>
            <w:top w:val="none" w:sz="0" w:space="0" w:color="auto"/>
            <w:left w:val="none" w:sz="0" w:space="0" w:color="auto"/>
            <w:bottom w:val="none" w:sz="0" w:space="0" w:color="auto"/>
            <w:right w:val="none" w:sz="0" w:space="0" w:color="auto"/>
          </w:divBdr>
          <w:divsChild>
            <w:div w:id="98571373">
              <w:marLeft w:val="0"/>
              <w:marRight w:val="0"/>
              <w:marTop w:val="0"/>
              <w:marBottom w:val="0"/>
              <w:divBdr>
                <w:top w:val="none" w:sz="0" w:space="0" w:color="auto"/>
                <w:left w:val="none" w:sz="0" w:space="0" w:color="auto"/>
                <w:bottom w:val="none" w:sz="0" w:space="0" w:color="auto"/>
                <w:right w:val="none" w:sz="0" w:space="0" w:color="auto"/>
              </w:divBdr>
              <w:divsChild>
                <w:div w:id="18415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826648">
      <w:bodyDiv w:val="1"/>
      <w:marLeft w:val="0"/>
      <w:marRight w:val="0"/>
      <w:marTop w:val="0"/>
      <w:marBottom w:val="0"/>
      <w:divBdr>
        <w:top w:val="none" w:sz="0" w:space="0" w:color="auto"/>
        <w:left w:val="none" w:sz="0" w:space="0" w:color="auto"/>
        <w:bottom w:val="none" w:sz="0" w:space="0" w:color="auto"/>
        <w:right w:val="none" w:sz="0" w:space="0" w:color="auto"/>
      </w:divBdr>
    </w:div>
    <w:div w:id="649679026">
      <w:bodyDiv w:val="1"/>
      <w:marLeft w:val="0"/>
      <w:marRight w:val="0"/>
      <w:marTop w:val="0"/>
      <w:marBottom w:val="0"/>
      <w:divBdr>
        <w:top w:val="none" w:sz="0" w:space="0" w:color="auto"/>
        <w:left w:val="none" w:sz="0" w:space="0" w:color="auto"/>
        <w:bottom w:val="none" w:sz="0" w:space="0" w:color="auto"/>
        <w:right w:val="none" w:sz="0" w:space="0" w:color="auto"/>
      </w:divBdr>
      <w:divsChild>
        <w:div w:id="1003623965">
          <w:marLeft w:val="480"/>
          <w:marRight w:val="0"/>
          <w:marTop w:val="0"/>
          <w:marBottom w:val="0"/>
          <w:divBdr>
            <w:top w:val="none" w:sz="0" w:space="0" w:color="auto"/>
            <w:left w:val="none" w:sz="0" w:space="0" w:color="auto"/>
            <w:bottom w:val="none" w:sz="0" w:space="0" w:color="auto"/>
            <w:right w:val="none" w:sz="0" w:space="0" w:color="auto"/>
          </w:divBdr>
        </w:div>
        <w:div w:id="1575238114">
          <w:marLeft w:val="480"/>
          <w:marRight w:val="0"/>
          <w:marTop w:val="0"/>
          <w:marBottom w:val="0"/>
          <w:divBdr>
            <w:top w:val="none" w:sz="0" w:space="0" w:color="auto"/>
            <w:left w:val="none" w:sz="0" w:space="0" w:color="auto"/>
            <w:bottom w:val="none" w:sz="0" w:space="0" w:color="auto"/>
            <w:right w:val="none" w:sz="0" w:space="0" w:color="auto"/>
          </w:divBdr>
        </w:div>
        <w:div w:id="1963919932">
          <w:marLeft w:val="480"/>
          <w:marRight w:val="0"/>
          <w:marTop w:val="0"/>
          <w:marBottom w:val="0"/>
          <w:divBdr>
            <w:top w:val="none" w:sz="0" w:space="0" w:color="auto"/>
            <w:left w:val="none" w:sz="0" w:space="0" w:color="auto"/>
            <w:bottom w:val="none" w:sz="0" w:space="0" w:color="auto"/>
            <w:right w:val="none" w:sz="0" w:space="0" w:color="auto"/>
          </w:divBdr>
        </w:div>
      </w:divsChild>
    </w:div>
    <w:div w:id="674528016">
      <w:bodyDiv w:val="1"/>
      <w:marLeft w:val="0"/>
      <w:marRight w:val="0"/>
      <w:marTop w:val="0"/>
      <w:marBottom w:val="0"/>
      <w:divBdr>
        <w:top w:val="none" w:sz="0" w:space="0" w:color="auto"/>
        <w:left w:val="none" w:sz="0" w:space="0" w:color="auto"/>
        <w:bottom w:val="none" w:sz="0" w:space="0" w:color="auto"/>
        <w:right w:val="none" w:sz="0" w:space="0" w:color="auto"/>
      </w:divBdr>
    </w:div>
    <w:div w:id="689262887">
      <w:bodyDiv w:val="1"/>
      <w:marLeft w:val="0"/>
      <w:marRight w:val="0"/>
      <w:marTop w:val="0"/>
      <w:marBottom w:val="0"/>
      <w:divBdr>
        <w:top w:val="none" w:sz="0" w:space="0" w:color="auto"/>
        <w:left w:val="none" w:sz="0" w:space="0" w:color="auto"/>
        <w:bottom w:val="none" w:sz="0" w:space="0" w:color="auto"/>
        <w:right w:val="none" w:sz="0" w:space="0" w:color="auto"/>
      </w:divBdr>
    </w:div>
    <w:div w:id="695161130">
      <w:bodyDiv w:val="1"/>
      <w:marLeft w:val="0"/>
      <w:marRight w:val="0"/>
      <w:marTop w:val="0"/>
      <w:marBottom w:val="0"/>
      <w:divBdr>
        <w:top w:val="none" w:sz="0" w:space="0" w:color="auto"/>
        <w:left w:val="none" w:sz="0" w:space="0" w:color="auto"/>
        <w:bottom w:val="none" w:sz="0" w:space="0" w:color="auto"/>
        <w:right w:val="none" w:sz="0" w:space="0" w:color="auto"/>
      </w:divBdr>
    </w:div>
    <w:div w:id="697783048">
      <w:bodyDiv w:val="1"/>
      <w:marLeft w:val="0"/>
      <w:marRight w:val="0"/>
      <w:marTop w:val="0"/>
      <w:marBottom w:val="0"/>
      <w:divBdr>
        <w:top w:val="none" w:sz="0" w:space="0" w:color="auto"/>
        <w:left w:val="none" w:sz="0" w:space="0" w:color="auto"/>
        <w:bottom w:val="none" w:sz="0" w:space="0" w:color="auto"/>
        <w:right w:val="none" w:sz="0" w:space="0" w:color="auto"/>
      </w:divBdr>
    </w:div>
    <w:div w:id="705520691">
      <w:bodyDiv w:val="1"/>
      <w:marLeft w:val="0"/>
      <w:marRight w:val="0"/>
      <w:marTop w:val="0"/>
      <w:marBottom w:val="0"/>
      <w:divBdr>
        <w:top w:val="none" w:sz="0" w:space="0" w:color="auto"/>
        <w:left w:val="none" w:sz="0" w:space="0" w:color="auto"/>
        <w:bottom w:val="none" w:sz="0" w:space="0" w:color="auto"/>
        <w:right w:val="none" w:sz="0" w:space="0" w:color="auto"/>
      </w:divBdr>
    </w:div>
    <w:div w:id="766654725">
      <w:bodyDiv w:val="1"/>
      <w:marLeft w:val="0"/>
      <w:marRight w:val="0"/>
      <w:marTop w:val="0"/>
      <w:marBottom w:val="0"/>
      <w:divBdr>
        <w:top w:val="none" w:sz="0" w:space="0" w:color="auto"/>
        <w:left w:val="none" w:sz="0" w:space="0" w:color="auto"/>
        <w:bottom w:val="none" w:sz="0" w:space="0" w:color="auto"/>
        <w:right w:val="none" w:sz="0" w:space="0" w:color="auto"/>
      </w:divBdr>
      <w:divsChild>
        <w:div w:id="356857054">
          <w:marLeft w:val="480"/>
          <w:marRight w:val="0"/>
          <w:marTop w:val="0"/>
          <w:marBottom w:val="0"/>
          <w:divBdr>
            <w:top w:val="none" w:sz="0" w:space="0" w:color="auto"/>
            <w:left w:val="none" w:sz="0" w:space="0" w:color="auto"/>
            <w:bottom w:val="none" w:sz="0" w:space="0" w:color="auto"/>
            <w:right w:val="none" w:sz="0" w:space="0" w:color="auto"/>
          </w:divBdr>
        </w:div>
        <w:div w:id="616253052">
          <w:marLeft w:val="480"/>
          <w:marRight w:val="0"/>
          <w:marTop w:val="0"/>
          <w:marBottom w:val="0"/>
          <w:divBdr>
            <w:top w:val="none" w:sz="0" w:space="0" w:color="auto"/>
            <w:left w:val="none" w:sz="0" w:space="0" w:color="auto"/>
            <w:bottom w:val="none" w:sz="0" w:space="0" w:color="auto"/>
            <w:right w:val="none" w:sz="0" w:space="0" w:color="auto"/>
          </w:divBdr>
        </w:div>
        <w:div w:id="759831802">
          <w:marLeft w:val="480"/>
          <w:marRight w:val="0"/>
          <w:marTop w:val="0"/>
          <w:marBottom w:val="0"/>
          <w:divBdr>
            <w:top w:val="none" w:sz="0" w:space="0" w:color="auto"/>
            <w:left w:val="none" w:sz="0" w:space="0" w:color="auto"/>
            <w:bottom w:val="none" w:sz="0" w:space="0" w:color="auto"/>
            <w:right w:val="none" w:sz="0" w:space="0" w:color="auto"/>
          </w:divBdr>
        </w:div>
        <w:div w:id="892469796">
          <w:marLeft w:val="480"/>
          <w:marRight w:val="0"/>
          <w:marTop w:val="0"/>
          <w:marBottom w:val="0"/>
          <w:divBdr>
            <w:top w:val="none" w:sz="0" w:space="0" w:color="auto"/>
            <w:left w:val="none" w:sz="0" w:space="0" w:color="auto"/>
            <w:bottom w:val="none" w:sz="0" w:space="0" w:color="auto"/>
            <w:right w:val="none" w:sz="0" w:space="0" w:color="auto"/>
          </w:divBdr>
        </w:div>
        <w:div w:id="934820374">
          <w:marLeft w:val="480"/>
          <w:marRight w:val="0"/>
          <w:marTop w:val="0"/>
          <w:marBottom w:val="0"/>
          <w:divBdr>
            <w:top w:val="none" w:sz="0" w:space="0" w:color="auto"/>
            <w:left w:val="none" w:sz="0" w:space="0" w:color="auto"/>
            <w:bottom w:val="none" w:sz="0" w:space="0" w:color="auto"/>
            <w:right w:val="none" w:sz="0" w:space="0" w:color="auto"/>
          </w:divBdr>
        </w:div>
        <w:div w:id="1057510643">
          <w:marLeft w:val="480"/>
          <w:marRight w:val="0"/>
          <w:marTop w:val="0"/>
          <w:marBottom w:val="0"/>
          <w:divBdr>
            <w:top w:val="none" w:sz="0" w:space="0" w:color="auto"/>
            <w:left w:val="none" w:sz="0" w:space="0" w:color="auto"/>
            <w:bottom w:val="none" w:sz="0" w:space="0" w:color="auto"/>
            <w:right w:val="none" w:sz="0" w:space="0" w:color="auto"/>
          </w:divBdr>
        </w:div>
        <w:div w:id="1232547122">
          <w:marLeft w:val="480"/>
          <w:marRight w:val="0"/>
          <w:marTop w:val="0"/>
          <w:marBottom w:val="0"/>
          <w:divBdr>
            <w:top w:val="none" w:sz="0" w:space="0" w:color="auto"/>
            <w:left w:val="none" w:sz="0" w:space="0" w:color="auto"/>
            <w:bottom w:val="none" w:sz="0" w:space="0" w:color="auto"/>
            <w:right w:val="none" w:sz="0" w:space="0" w:color="auto"/>
          </w:divBdr>
        </w:div>
        <w:div w:id="1314984458">
          <w:marLeft w:val="480"/>
          <w:marRight w:val="0"/>
          <w:marTop w:val="0"/>
          <w:marBottom w:val="0"/>
          <w:divBdr>
            <w:top w:val="none" w:sz="0" w:space="0" w:color="auto"/>
            <w:left w:val="none" w:sz="0" w:space="0" w:color="auto"/>
            <w:bottom w:val="none" w:sz="0" w:space="0" w:color="auto"/>
            <w:right w:val="none" w:sz="0" w:space="0" w:color="auto"/>
          </w:divBdr>
        </w:div>
        <w:div w:id="1816872502">
          <w:marLeft w:val="480"/>
          <w:marRight w:val="0"/>
          <w:marTop w:val="0"/>
          <w:marBottom w:val="0"/>
          <w:divBdr>
            <w:top w:val="none" w:sz="0" w:space="0" w:color="auto"/>
            <w:left w:val="none" w:sz="0" w:space="0" w:color="auto"/>
            <w:bottom w:val="none" w:sz="0" w:space="0" w:color="auto"/>
            <w:right w:val="none" w:sz="0" w:space="0" w:color="auto"/>
          </w:divBdr>
        </w:div>
        <w:div w:id="1939173591">
          <w:marLeft w:val="480"/>
          <w:marRight w:val="0"/>
          <w:marTop w:val="0"/>
          <w:marBottom w:val="0"/>
          <w:divBdr>
            <w:top w:val="none" w:sz="0" w:space="0" w:color="auto"/>
            <w:left w:val="none" w:sz="0" w:space="0" w:color="auto"/>
            <w:bottom w:val="none" w:sz="0" w:space="0" w:color="auto"/>
            <w:right w:val="none" w:sz="0" w:space="0" w:color="auto"/>
          </w:divBdr>
        </w:div>
        <w:div w:id="2049063935">
          <w:marLeft w:val="480"/>
          <w:marRight w:val="0"/>
          <w:marTop w:val="0"/>
          <w:marBottom w:val="0"/>
          <w:divBdr>
            <w:top w:val="none" w:sz="0" w:space="0" w:color="auto"/>
            <w:left w:val="none" w:sz="0" w:space="0" w:color="auto"/>
            <w:bottom w:val="none" w:sz="0" w:space="0" w:color="auto"/>
            <w:right w:val="none" w:sz="0" w:space="0" w:color="auto"/>
          </w:divBdr>
        </w:div>
        <w:div w:id="2141723175">
          <w:marLeft w:val="480"/>
          <w:marRight w:val="0"/>
          <w:marTop w:val="0"/>
          <w:marBottom w:val="0"/>
          <w:divBdr>
            <w:top w:val="none" w:sz="0" w:space="0" w:color="auto"/>
            <w:left w:val="none" w:sz="0" w:space="0" w:color="auto"/>
            <w:bottom w:val="none" w:sz="0" w:space="0" w:color="auto"/>
            <w:right w:val="none" w:sz="0" w:space="0" w:color="auto"/>
          </w:divBdr>
        </w:div>
      </w:divsChild>
    </w:div>
    <w:div w:id="776406793">
      <w:bodyDiv w:val="1"/>
      <w:marLeft w:val="0"/>
      <w:marRight w:val="0"/>
      <w:marTop w:val="0"/>
      <w:marBottom w:val="0"/>
      <w:divBdr>
        <w:top w:val="none" w:sz="0" w:space="0" w:color="auto"/>
        <w:left w:val="none" w:sz="0" w:space="0" w:color="auto"/>
        <w:bottom w:val="none" w:sz="0" w:space="0" w:color="auto"/>
        <w:right w:val="none" w:sz="0" w:space="0" w:color="auto"/>
      </w:divBdr>
    </w:div>
    <w:div w:id="838279144">
      <w:bodyDiv w:val="1"/>
      <w:marLeft w:val="0"/>
      <w:marRight w:val="0"/>
      <w:marTop w:val="0"/>
      <w:marBottom w:val="0"/>
      <w:divBdr>
        <w:top w:val="none" w:sz="0" w:space="0" w:color="auto"/>
        <w:left w:val="none" w:sz="0" w:space="0" w:color="auto"/>
        <w:bottom w:val="none" w:sz="0" w:space="0" w:color="auto"/>
        <w:right w:val="none" w:sz="0" w:space="0" w:color="auto"/>
      </w:divBdr>
    </w:div>
    <w:div w:id="909123068">
      <w:bodyDiv w:val="1"/>
      <w:marLeft w:val="0"/>
      <w:marRight w:val="0"/>
      <w:marTop w:val="0"/>
      <w:marBottom w:val="0"/>
      <w:divBdr>
        <w:top w:val="none" w:sz="0" w:space="0" w:color="auto"/>
        <w:left w:val="none" w:sz="0" w:space="0" w:color="auto"/>
        <w:bottom w:val="none" w:sz="0" w:space="0" w:color="auto"/>
        <w:right w:val="none" w:sz="0" w:space="0" w:color="auto"/>
      </w:divBdr>
    </w:div>
    <w:div w:id="964585672">
      <w:bodyDiv w:val="1"/>
      <w:marLeft w:val="0"/>
      <w:marRight w:val="0"/>
      <w:marTop w:val="0"/>
      <w:marBottom w:val="0"/>
      <w:divBdr>
        <w:top w:val="none" w:sz="0" w:space="0" w:color="auto"/>
        <w:left w:val="none" w:sz="0" w:space="0" w:color="auto"/>
        <w:bottom w:val="none" w:sz="0" w:space="0" w:color="auto"/>
        <w:right w:val="none" w:sz="0" w:space="0" w:color="auto"/>
      </w:divBdr>
      <w:divsChild>
        <w:div w:id="688606890">
          <w:marLeft w:val="480"/>
          <w:marRight w:val="0"/>
          <w:marTop w:val="0"/>
          <w:marBottom w:val="0"/>
          <w:divBdr>
            <w:top w:val="none" w:sz="0" w:space="0" w:color="auto"/>
            <w:left w:val="none" w:sz="0" w:space="0" w:color="auto"/>
            <w:bottom w:val="none" w:sz="0" w:space="0" w:color="auto"/>
            <w:right w:val="none" w:sz="0" w:space="0" w:color="auto"/>
          </w:divBdr>
        </w:div>
        <w:div w:id="849488872">
          <w:marLeft w:val="480"/>
          <w:marRight w:val="0"/>
          <w:marTop w:val="0"/>
          <w:marBottom w:val="0"/>
          <w:divBdr>
            <w:top w:val="none" w:sz="0" w:space="0" w:color="auto"/>
            <w:left w:val="none" w:sz="0" w:space="0" w:color="auto"/>
            <w:bottom w:val="none" w:sz="0" w:space="0" w:color="auto"/>
            <w:right w:val="none" w:sz="0" w:space="0" w:color="auto"/>
          </w:divBdr>
        </w:div>
        <w:div w:id="1358581648">
          <w:marLeft w:val="480"/>
          <w:marRight w:val="0"/>
          <w:marTop w:val="0"/>
          <w:marBottom w:val="0"/>
          <w:divBdr>
            <w:top w:val="none" w:sz="0" w:space="0" w:color="auto"/>
            <w:left w:val="none" w:sz="0" w:space="0" w:color="auto"/>
            <w:bottom w:val="none" w:sz="0" w:space="0" w:color="auto"/>
            <w:right w:val="none" w:sz="0" w:space="0" w:color="auto"/>
          </w:divBdr>
        </w:div>
        <w:div w:id="1369144084">
          <w:marLeft w:val="480"/>
          <w:marRight w:val="0"/>
          <w:marTop w:val="0"/>
          <w:marBottom w:val="0"/>
          <w:divBdr>
            <w:top w:val="none" w:sz="0" w:space="0" w:color="auto"/>
            <w:left w:val="none" w:sz="0" w:space="0" w:color="auto"/>
            <w:bottom w:val="none" w:sz="0" w:space="0" w:color="auto"/>
            <w:right w:val="none" w:sz="0" w:space="0" w:color="auto"/>
          </w:divBdr>
        </w:div>
        <w:div w:id="1439718241">
          <w:marLeft w:val="480"/>
          <w:marRight w:val="0"/>
          <w:marTop w:val="0"/>
          <w:marBottom w:val="0"/>
          <w:divBdr>
            <w:top w:val="none" w:sz="0" w:space="0" w:color="auto"/>
            <w:left w:val="none" w:sz="0" w:space="0" w:color="auto"/>
            <w:bottom w:val="none" w:sz="0" w:space="0" w:color="auto"/>
            <w:right w:val="none" w:sz="0" w:space="0" w:color="auto"/>
          </w:divBdr>
        </w:div>
        <w:div w:id="1510871209">
          <w:marLeft w:val="480"/>
          <w:marRight w:val="0"/>
          <w:marTop w:val="0"/>
          <w:marBottom w:val="0"/>
          <w:divBdr>
            <w:top w:val="none" w:sz="0" w:space="0" w:color="auto"/>
            <w:left w:val="none" w:sz="0" w:space="0" w:color="auto"/>
            <w:bottom w:val="none" w:sz="0" w:space="0" w:color="auto"/>
            <w:right w:val="none" w:sz="0" w:space="0" w:color="auto"/>
          </w:divBdr>
        </w:div>
        <w:div w:id="1732270499">
          <w:marLeft w:val="480"/>
          <w:marRight w:val="0"/>
          <w:marTop w:val="0"/>
          <w:marBottom w:val="0"/>
          <w:divBdr>
            <w:top w:val="none" w:sz="0" w:space="0" w:color="auto"/>
            <w:left w:val="none" w:sz="0" w:space="0" w:color="auto"/>
            <w:bottom w:val="none" w:sz="0" w:space="0" w:color="auto"/>
            <w:right w:val="none" w:sz="0" w:space="0" w:color="auto"/>
          </w:divBdr>
        </w:div>
        <w:div w:id="1837722229">
          <w:marLeft w:val="480"/>
          <w:marRight w:val="0"/>
          <w:marTop w:val="0"/>
          <w:marBottom w:val="0"/>
          <w:divBdr>
            <w:top w:val="none" w:sz="0" w:space="0" w:color="auto"/>
            <w:left w:val="none" w:sz="0" w:space="0" w:color="auto"/>
            <w:bottom w:val="none" w:sz="0" w:space="0" w:color="auto"/>
            <w:right w:val="none" w:sz="0" w:space="0" w:color="auto"/>
          </w:divBdr>
        </w:div>
        <w:div w:id="1851017537">
          <w:marLeft w:val="480"/>
          <w:marRight w:val="0"/>
          <w:marTop w:val="0"/>
          <w:marBottom w:val="0"/>
          <w:divBdr>
            <w:top w:val="none" w:sz="0" w:space="0" w:color="auto"/>
            <w:left w:val="none" w:sz="0" w:space="0" w:color="auto"/>
            <w:bottom w:val="none" w:sz="0" w:space="0" w:color="auto"/>
            <w:right w:val="none" w:sz="0" w:space="0" w:color="auto"/>
          </w:divBdr>
        </w:div>
        <w:div w:id="1895190105">
          <w:marLeft w:val="480"/>
          <w:marRight w:val="0"/>
          <w:marTop w:val="0"/>
          <w:marBottom w:val="0"/>
          <w:divBdr>
            <w:top w:val="none" w:sz="0" w:space="0" w:color="auto"/>
            <w:left w:val="none" w:sz="0" w:space="0" w:color="auto"/>
            <w:bottom w:val="none" w:sz="0" w:space="0" w:color="auto"/>
            <w:right w:val="none" w:sz="0" w:space="0" w:color="auto"/>
          </w:divBdr>
        </w:div>
      </w:divsChild>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1061945817">
      <w:bodyDiv w:val="1"/>
      <w:marLeft w:val="0"/>
      <w:marRight w:val="0"/>
      <w:marTop w:val="0"/>
      <w:marBottom w:val="0"/>
      <w:divBdr>
        <w:top w:val="none" w:sz="0" w:space="0" w:color="auto"/>
        <w:left w:val="none" w:sz="0" w:space="0" w:color="auto"/>
        <w:bottom w:val="none" w:sz="0" w:space="0" w:color="auto"/>
        <w:right w:val="none" w:sz="0" w:space="0" w:color="auto"/>
      </w:divBdr>
    </w:div>
    <w:div w:id="1094980754">
      <w:bodyDiv w:val="1"/>
      <w:marLeft w:val="0"/>
      <w:marRight w:val="0"/>
      <w:marTop w:val="0"/>
      <w:marBottom w:val="0"/>
      <w:divBdr>
        <w:top w:val="none" w:sz="0" w:space="0" w:color="auto"/>
        <w:left w:val="none" w:sz="0" w:space="0" w:color="auto"/>
        <w:bottom w:val="none" w:sz="0" w:space="0" w:color="auto"/>
        <w:right w:val="none" w:sz="0" w:space="0" w:color="auto"/>
      </w:divBdr>
      <w:divsChild>
        <w:div w:id="562954475">
          <w:marLeft w:val="480"/>
          <w:marRight w:val="0"/>
          <w:marTop w:val="0"/>
          <w:marBottom w:val="0"/>
          <w:divBdr>
            <w:top w:val="none" w:sz="0" w:space="0" w:color="auto"/>
            <w:left w:val="none" w:sz="0" w:space="0" w:color="auto"/>
            <w:bottom w:val="none" w:sz="0" w:space="0" w:color="auto"/>
            <w:right w:val="none" w:sz="0" w:space="0" w:color="auto"/>
          </w:divBdr>
        </w:div>
        <w:div w:id="609163073">
          <w:marLeft w:val="480"/>
          <w:marRight w:val="0"/>
          <w:marTop w:val="0"/>
          <w:marBottom w:val="0"/>
          <w:divBdr>
            <w:top w:val="none" w:sz="0" w:space="0" w:color="auto"/>
            <w:left w:val="none" w:sz="0" w:space="0" w:color="auto"/>
            <w:bottom w:val="none" w:sz="0" w:space="0" w:color="auto"/>
            <w:right w:val="none" w:sz="0" w:space="0" w:color="auto"/>
          </w:divBdr>
        </w:div>
        <w:div w:id="1112362578">
          <w:marLeft w:val="480"/>
          <w:marRight w:val="0"/>
          <w:marTop w:val="0"/>
          <w:marBottom w:val="0"/>
          <w:divBdr>
            <w:top w:val="none" w:sz="0" w:space="0" w:color="auto"/>
            <w:left w:val="none" w:sz="0" w:space="0" w:color="auto"/>
            <w:bottom w:val="none" w:sz="0" w:space="0" w:color="auto"/>
            <w:right w:val="none" w:sz="0" w:space="0" w:color="auto"/>
          </w:divBdr>
        </w:div>
      </w:divsChild>
    </w:div>
    <w:div w:id="1237127944">
      <w:bodyDiv w:val="1"/>
      <w:marLeft w:val="0"/>
      <w:marRight w:val="0"/>
      <w:marTop w:val="0"/>
      <w:marBottom w:val="0"/>
      <w:divBdr>
        <w:top w:val="none" w:sz="0" w:space="0" w:color="auto"/>
        <w:left w:val="none" w:sz="0" w:space="0" w:color="auto"/>
        <w:bottom w:val="none" w:sz="0" w:space="0" w:color="auto"/>
        <w:right w:val="none" w:sz="0" w:space="0" w:color="auto"/>
      </w:divBdr>
    </w:div>
    <w:div w:id="1317684563">
      <w:bodyDiv w:val="1"/>
      <w:marLeft w:val="0"/>
      <w:marRight w:val="0"/>
      <w:marTop w:val="0"/>
      <w:marBottom w:val="0"/>
      <w:divBdr>
        <w:top w:val="none" w:sz="0" w:space="0" w:color="auto"/>
        <w:left w:val="none" w:sz="0" w:space="0" w:color="auto"/>
        <w:bottom w:val="none" w:sz="0" w:space="0" w:color="auto"/>
        <w:right w:val="none" w:sz="0" w:space="0" w:color="auto"/>
      </w:divBdr>
    </w:div>
    <w:div w:id="1325426305">
      <w:bodyDiv w:val="1"/>
      <w:marLeft w:val="0"/>
      <w:marRight w:val="0"/>
      <w:marTop w:val="0"/>
      <w:marBottom w:val="0"/>
      <w:divBdr>
        <w:top w:val="none" w:sz="0" w:space="0" w:color="auto"/>
        <w:left w:val="none" w:sz="0" w:space="0" w:color="auto"/>
        <w:bottom w:val="none" w:sz="0" w:space="0" w:color="auto"/>
        <w:right w:val="none" w:sz="0" w:space="0" w:color="auto"/>
      </w:divBdr>
    </w:div>
    <w:div w:id="1338071931">
      <w:bodyDiv w:val="1"/>
      <w:marLeft w:val="0"/>
      <w:marRight w:val="0"/>
      <w:marTop w:val="0"/>
      <w:marBottom w:val="0"/>
      <w:divBdr>
        <w:top w:val="none" w:sz="0" w:space="0" w:color="auto"/>
        <w:left w:val="none" w:sz="0" w:space="0" w:color="auto"/>
        <w:bottom w:val="none" w:sz="0" w:space="0" w:color="auto"/>
        <w:right w:val="none" w:sz="0" w:space="0" w:color="auto"/>
      </w:divBdr>
    </w:div>
    <w:div w:id="1338772761">
      <w:bodyDiv w:val="1"/>
      <w:marLeft w:val="0"/>
      <w:marRight w:val="0"/>
      <w:marTop w:val="0"/>
      <w:marBottom w:val="0"/>
      <w:divBdr>
        <w:top w:val="none" w:sz="0" w:space="0" w:color="auto"/>
        <w:left w:val="none" w:sz="0" w:space="0" w:color="auto"/>
        <w:bottom w:val="none" w:sz="0" w:space="0" w:color="auto"/>
        <w:right w:val="none" w:sz="0" w:space="0" w:color="auto"/>
      </w:divBdr>
    </w:div>
    <w:div w:id="1376735029">
      <w:bodyDiv w:val="1"/>
      <w:marLeft w:val="0"/>
      <w:marRight w:val="0"/>
      <w:marTop w:val="0"/>
      <w:marBottom w:val="0"/>
      <w:divBdr>
        <w:top w:val="none" w:sz="0" w:space="0" w:color="auto"/>
        <w:left w:val="none" w:sz="0" w:space="0" w:color="auto"/>
        <w:bottom w:val="none" w:sz="0" w:space="0" w:color="auto"/>
        <w:right w:val="none" w:sz="0" w:space="0" w:color="auto"/>
      </w:divBdr>
    </w:div>
    <w:div w:id="1383095358">
      <w:bodyDiv w:val="1"/>
      <w:marLeft w:val="0"/>
      <w:marRight w:val="0"/>
      <w:marTop w:val="0"/>
      <w:marBottom w:val="0"/>
      <w:divBdr>
        <w:top w:val="none" w:sz="0" w:space="0" w:color="auto"/>
        <w:left w:val="none" w:sz="0" w:space="0" w:color="auto"/>
        <w:bottom w:val="none" w:sz="0" w:space="0" w:color="auto"/>
        <w:right w:val="none" w:sz="0" w:space="0" w:color="auto"/>
      </w:divBdr>
    </w:div>
    <w:div w:id="1392996503">
      <w:bodyDiv w:val="1"/>
      <w:marLeft w:val="0"/>
      <w:marRight w:val="0"/>
      <w:marTop w:val="0"/>
      <w:marBottom w:val="0"/>
      <w:divBdr>
        <w:top w:val="none" w:sz="0" w:space="0" w:color="auto"/>
        <w:left w:val="none" w:sz="0" w:space="0" w:color="auto"/>
        <w:bottom w:val="none" w:sz="0" w:space="0" w:color="auto"/>
        <w:right w:val="none" w:sz="0" w:space="0" w:color="auto"/>
      </w:divBdr>
    </w:div>
    <w:div w:id="1394962881">
      <w:bodyDiv w:val="1"/>
      <w:marLeft w:val="0"/>
      <w:marRight w:val="0"/>
      <w:marTop w:val="0"/>
      <w:marBottom w:val="0"/>
      <w:divBdr>
        <w:top w:val="none" w:sz="0" w:space="0" w:color="auto"/>
        <w:left w:val="none" w:sz="0" w:space="0" w:color="auto"/>
        <w:bottom w:val="none" w:sz="0" w:space="0" w:color="auto"/>
        <w:right w:val="none" w:sz="0" w:space="0" w:color="auto"/>
      </w:divBdr>
    </w:div>
    <w:div w:id="1396733578">
      <w:bodyDiv w:val="1"/>
      <w:marLeft w:val="0"/>
      <w:marRight w:val="0"/>
      <w:marTop w:val="0"/>
      <w:marBottom w:val="0"/>
      <w:divBdr>
        <w:top w:val="none" w:sz="0" w:space="0" w:color="auto"/>
        <w:left w:val="none" w:sz="0" w:space="0" w:color="auto"/>
        <w:bottom w:val="none" w:sz="0" w:space="0" w:color="auto"/>
        <w:right w:val="none" w:sz="0" w:space="0" w:color="auto"/>
      </w:divBdr>
      <w:divsChild>
        <w:div w:id="639116176">
          <w:marLeft w:val="0"/>
          <w:marRight w:val="0"/>
          <w:marTop w:val="0"/>
          <w:marBottom w:val="0"/>
          <w:divBdr>
            <w:top w:val="none" w:sz="0" w:space="0" w:color="auto"/>
            <w:left w:val="none" w:sz="0" w:space="0" w:color="auto"/>
            <w:bottom w:val="none" w:sz="0" w:space="0" w:color="auto"/>
            <w:right w:val="none" w:sz="0" w:space="0" w:color="auto"/>
          </w:divBdr>
        </w:div>
      </w:divsChild>
    </w:div>
    <w:div w:id="1456408757">
      <w:bodyDiv w:val="1"/>
      <w:marLeft w:val="0"/>
      <w:marRight w:val="0"/>
      <w:marTop w:val="0"/>
      <w:marBottom w:val="0"/>
      <w:divBdr>
        <w:top w:val="none" w:sz="0" w:space="0" w:color="auto"/>
        <w:left w:val="none" w:sz="0" w:space="0" w:color="auto"/>
        <w:bottom w:val="none" w:sz="0" w:space="0" w:color="auto"/>
        <w:right w:val="none" w:sz="0" w:space="0" w:color="auto"/>
      </w:divBdr>
    </w:div>
    <w:div w:id="1459104047">
      <w:bodyDiv w:val="1"/>
      <w:marLeft w:val="0"/>
      <w:marRight w:val="0"/>
      <w:marTop w:val="0"/>
      <w:marBottom w:val="0"/>
      <w:divBdr>
        <w:top w:val="none" w:sz="0" w:space="0" w:color="auto"/>
        <w:left w:val="none" w:sz="0" w:space="0" w:color="auto"/>
        <w:bottom w:val="none" w:sz="0" w:space="0" w:color="auto"/>
        <w:right w:val="none" w:sz="0" w:space="0" w:color="auto"/>
      </w:divBdr>
    </w:div>
    <w:div w:id="1481464411">
      <w:bodyDiv w:val="1"/>
      <w:marLeft w:val="0"/>
      <w:marRight w:val="0"/>
      <w:marTop w:val="0"/>
      <w:marBottom w:val="0"/>
      <w:divBdr>
        <w:top w:val="none" w:sz="0" w:space="0" w:color="auto"/>
        <w:left w:val="none" w:sz="0" w:space="0" w:color="auto"/>
        <w:bottom w:val="none" w:sz="0" w:space="0" w:color="auto"/>
        <w:right w:val="none" w:sz="0" w:space="0" w:color="auto"/>
      </w:divBdr>
    </w:div>
    <w:div w:id="1496801525">
      <w:bodyDiv w:val="1"/>
      <w:marLeft w:val="0"/>
      <w:marRight w:val="0"/>
      <w:marTop w:val="0"/>
      <w:marBottom w:val="0"/>
      <w:divBdr>
        <w:top w:val="none" w:sz="0" w:space="0" w:color="auto"/>
        <w:left w:val="none" w:sz="0" w:space="0" w:color="auto"/>
        <w:bottom w:val="none" w:sz="0" w:space="0" w:color="auto"/>
        <w:right w:val="none" w:sz="0" w:space="0" w:color="auto"/>
      </w:divBdr>
    </w:div>
    <w:div w:id="1505124380">
      <w:bodyDiv w:val="1"/>
      <w:marLeft w:val="0"/>
      <w:marRight w:val="0"/>
      <w:marTop w:val="0"/>
      <w:marBottom w:val="0"/>
      <w:divBdr>
        <w:top w:val="none" w:sz="0" w:space="0" w:color="auto"/>
        <w:left w:val="none" w:sz="0" w:space="0" w:color="auto"/>
        <w:bottom w:val="none" w:sz="0" w:space="0" w:color="auto"/>
        <w:right w:val="none" w:sz="0" w:space="0" w:color="auto"/>
      </w:divBdr>
      <w:divsChild>
        <w:div w:id="781992930">
          <w:marLeft w:val="480"/>
          <w:marRight w:val="0"/>
          <w:marTop w:val="0"/>
          <w:marBottom w:val="0"/>
          <w:divBdr>
            <w:top w:val="none" w:sz="0" w:space="0" w:color="auto"/>
            <w:left w:val="none" w:sz="0" w:space="0" w:color="auto"/>
            <w:bottom w:val="none" w:sz="0" w:space="0" w:color="auto"/>
            <w:right w:val="none" w:sz="0" w:space="0" w:color="auto"/>
          </w:divBdr>
        </w:div>
        <w:div w:id="1121220900">
          <w:marLeft w:val="480"/>
          <w:marRight w:val="0"/>
          <w:marTop w:val="0"/>
          <w:marBottom w:val="0"/>
          <w:divBdr>
            <w:top w:val="none" w:sz="0" w:space="0" w:color="auto"/>
            <w:left w:val="none" w:sz="0" w:space="0" w:color="auto"/>
            <w:bottom w:val="none" w:sz="0" w:space="0" w:color="auto"/>
            <w:right w:val="none" w:sz="0" w:space="0" w:color="auto"/>
          </w:divBdr>
        </w:div>
        <w:div w:id="1939177129">
          <w:marLeft w:val="480"/>
          <w:marRight w:val="0"/>
          <w:marTop w:val="0"/>
          <w:marBottom w:val="0"/>
          <w:divBdr>
            <w:top w:val="none" w:sz="0" w:space="0" w:color="auto"/>
            <w:left w:val="none" w:sz="0" w:space="0" w:color="auto"/>
            <w:bottom w:val="none" w:sz="0" w:space="0" w:color="auto"/>
            <w:right w:val="none" w:sz="0" w:space="0" w:color="auto"/>
          </w:divBdr>
        </w:div>
      </w:divsChild>
    </w:div>
    <w:div w:id="1540507840">
      <w:bodyDiv w:val="1"/>
      <w:marLeft w:val="0"/>
      <w:marRight w:val="0"/>
      <w:marTop w:val="0"/>
      <w:marBottom w:val="0"/>
      <w:divBdr>
        <w:top w:val="none" w:sz="0" w:space="0" w:color="auto"/>
        <w:left w:val="none" w:sz="0" w:space="0" w:color="auto"/>
        <w:bottom w:val="none" w:sz="0" w:space="0" w:color="auto"/>
        <w:right w:val="none" w:sz="0" w:space="0" w:color="auto"/>
      </w:divBdr>
      <w:divsChild>
        <w:div w:id="162820893">
          <w:marLeft w:val="0"/>
          <w:marRight w:val="0"/>
          <w:marTop w:val="0"/>
          <w:marBottom w:val="0"/>
          <w:divBdr>
            <w:top w:val="none" w:sz="0" w:space="0" w:color="auto"/>
            <w:left w:val="none" w:sz="0" w:space="0" w:color="auto"/>
            <w:bottom w:val="none" w:sz="0" w:space="0" w:color="auto"/>
            <w:right w:val="none" w:sz="0" w:space="0" w:color="auto"/>
          </w:divBdr>
          <w:divsChild>
            <w:div w:id="17483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7552">
      <w:bodyDiv w:val="1"/>
      <w:marLeft w:val="0"/>
      <w:marRight w:val="0"/>
      <w:marTop w:val="0"/>
      <w:marBottom w:val="0"/>
      <w:divBdr>
        <w:top w:val="none" w:sz="0" w:space="0" w:color="auto"/>
        <w:left w:val="none" w:sz="0" w:space="0" w:color="auto"/>
        <w:bottom w:val="none" w:sz="0" w:space="0" w:color="auto"/>
        <w:right w:val="none" w:sz="0" w:space="0" w:color="auto"/>
      </w:divBdr>
    </w:div>
    <w:div w:id="1566843247">
      <w:bodyDiv w:val="1"/>
      <w:marLeft w:val="0"/>
      <w:marRight w:val="0"/>
      <w:marTop w:val="0"/>
      <w:marBottom w:val="0"/>
      <w:divBdr>
        <w:top w:val="none" w:sz="0" w:space="0" w:color="auto"/>
        <w:left w:val="none" w:sz="0" w:space="0" w:color="auto"/>
        <w:bottom w:val="none" w:sz="0" w:space="0" w:color="auto"/>
        <w:right w:val="none" w:sz="0" w:space="0" w:color="auto"/>
      </w:divBdr>
    </w:div>
    <w:div w:id="1584726155">
      <w:bodyDiv w:val="1"/>
      <w:marLeft w:val="0"/>
      <w:marRight w:val="0"/>
      <w:marTop w:val="0"/>
      <w:marBottom w:val="0"/>
      <w:divBdr>
        <w:top w:val="none" w:sz="0" w:space="0" w:color="auto"/>
        <w:left w:val="none" w:sz="0" w:space="0" w:color="auto"/>
        <w:bottom w:val="none" w:sz="0" w:space="0" w:color="auto"/>
        <w:right w:val="none" w:sz="0" w:space="0" w:color="auto"/>
      </w:divBdr>
    </w:div>
    <w:div w:id="1595436258">
      <w:bodyDiv w:val="1"/>
      <w:marLeft w:val="0"/>
      <w:marRight w:val="0"/>
      <w:marTop w:val="0"/>
      <w:marBottom w:val="0"/>
      <w:divBdr>
        <w:top w:val="none" w:sz="0" w:space="0" w:color="auto"/>
        <w:left w:val="none" w:sz="0" w:space="0" w:color="auto"/>
        <w:bottom w:val="none" w:sz="0" w:space="0" w:color="auto"/>
        <w:right w:val="none" w:sz="0" w:space="0" w:color="auto"/>
      </w:divBdr>
    </w:div>
    <w:div w:id="1608659209">
      <w:bodyDiv w:val="1"/>
      <w:marLeft w:val="0"/>
      <w:marRight w:val="0"/>
      <w:marTop w:val="0"/>
      <w:marBottom w:val="0"/>
      <w:divBdr>
        <w:top w:val="none" w:sz="0" w:space="0" w:color="auto"/>
        <w:left w:val="none" w:sz="0" w:space="0" w:color="auto"/>
        <w:bottom w:val="none" w:sz="0" w:space="0" w:color="auto"/>
        <w:right w:val="none" w:sz="0" w:space="0" w:color="auto"/>
      </w:divBdr>
    </w:div>
    <w:div w:id="1691952832">
      <w:bodyDiv w:val="1"/>
      <w:marLeft w:val="0"/>
      <w:marRight w:val="0"/>
      <w:marTop w:val="0"/>
      <w:marBottom w:val="0"/>
      <w:divBdr>
        <w:top w:val="none" w:sz="0" w:space="0" w:color="auto"/>
        <w:left w:val="none" w:sz="0" w:space="0" w:color="auto"/>
        <w:bottom w:val="none" w:sz="0" w:space="0" w:color="auto"/>
        <w:right w:val="none" w:sz="0" w:space="0" w:color="auto"/>
      </w:divBdr>
    </w:div>
    <w:div w:id="1727988075">
      <w:bodyDiv w:val="1"/>
      <w:marLeft w:val="0"/>
      <w:marRight w:val="0"/>
      <w:marTop w:val="0"/>
      <w:marBottom w:val="0"/>
      <w:divBdr>
        <w:top w:val="none" w:sz="0" w:space="0" w:color="auto"/>
        <w:left w:val="none" w:sz="0" w:space="0" w:color="auto"/>
        <w:bottom w:val="none" w:sz="0" w:space="0" w:color="auto"/>
        <w:right w:val="none" w:sz="0" w:space="0" w:color="auto"/>
      </w:divBdr>
    </w:div>
    <w:div w:id="1747528368">
      <w:bodyDiv w:val="1"/>
      <w:marLeft w:val="0"/>
      <w:marRight w:val="0"/>
      <w:marTop w:val="0"/>
      <w:marBottom w:val="0"/>
      <w:divBdr>
        <w:top w:val="none" w:sz="0" w:space="0" w:color="auto"/>
        <w:left w:val="none" w:sz="0" w:space="0" w:color="auto"/>
        <w:bottom w:val="none" w:sz="0" w:space="0" w:color="auto"/>
        <w:right w:val="none" w:sz="0" w:space="0" w:color="auto"/>
      </w:divBdr>
    </w:div>
    <w:div w:id="1778524485">
      <w:bodyDiv w:val="1"/>
      <w:marLeft w:val="0"/>
      <w:marRight w:val="0"/>
      <w:marTop w:val="0"/>
      <w:marBottom w:val="0"/>
      <w:divBdr>
        <w:top w:val="none" w:sz="0" w:space="0" w:color="auto"/>
        <w:left w:val="none" w:sz="0" w:space="0" w:color="auto"/>
        <w:bottom w:val="none" w:sz="0" w:space="0" w:color="auto"/>
        <w:right w:val="none" w:sz="0" w:space="0" w:color="auto"/>
      </w:divBdr>
    </w:div>
    <w:div w:id="1834101622">
      <w:bodyDiv w:val="1"/>
      <w:marLeft w:val="0"/>
      <w:marRight w:val="0"/>
      <w:marTop w:val="0"/>
      <w:marBottom w:val="0"/>
      <w:divBdr>
        <w:top w:val="none" w:sz="0" w:space="0" w:color="auto"/>
        <w:left w:val="none" w:sz="0" w:space="0" w:color="auto"/>
        <w:bottom w:val="none" w:sz="0" w:space="0" w:color="auto"/>
        <w:right w:val="none" w:sz="0" w:space="0" w:color="auto"/>
      </w:divBdr>
    </w:div>
    <w:div w:id="1904608525">
      <w:bodyDiv w:val="1"/>
      <w:marLeft w:val="0"/>
      <w:marRight w:val="0"/>
      <w:marTop w:val="0"/>
      <w:marBottom w:val="0"/>
      <w:divBdr>
        <w:top w:val="none" w:sz="0" w:space="0" w:color="auto"/>
        <w:left w:val="none" w:sz="0" w:space="0" w:color="auto"/>
        <w:bottom w:val="none" w:sz="0" w:space="0" w:color="auto"/>
        <w:right w:val="none" w:sz="0" w:space="0" w:color="auto"/>
      </w:divBdr>
    </w:div>
    <w:div w:id="1946620827">
      <w:bodyDiv w:val="1"/>
      <w:marLeft w:val="0"/>
      <w:marRight w:val="0"/>
      <w:marTop w:val="0"/>
      <w:marBottom w:val="0"/>
      <w:divBdr>
        <w:top w:val="none" w:sz="0" w:space="0" w:color="auto"/>
        <w:left w:val="none" w:sz="0" w:space="0" w:color="auto"/>
        <w:bottom w:val="none" w:sz="0" w:space="0" w:color="auto"/>
        <w:right w:val="none" w:sz="0" w:space="0" w:color="auto"/>
      </w:divBdr>
    </w:div>
    <w:div w:id="1965498655">
      <w:bodyDiv w:val="1"/>
      <w:marLeft w:val="0"/>
      <w:marRight w:val="0"/>
      <w:marTop w:val="0"/>
      <w:marBottom w:val="0"/>
      <w:divBdr>
        <w:top w:val="none" w:sz="0" w:space="0" w:color="auto"/>
        <w:left w:val="none" w:sz="0" w:space="0" w:color="auto"/>
        <w:bottom w:val="none" w:sz="0" w:space="0" w:color="auto"/>
        <w:right w:val="none" w:sz="0" w:space="0" w:color="auto"/>
      </w:divBdr>
    </w:div>
    <w:div w:id="1980959681">
      <w:bodyDiv w:val="1"/>
      <w:marLeft w:val="0"/>
      <w:marRight w:val="0"/>
      <w:marTop w:val="0"/>
      <w:marBottom w:val="0"/>
      <w:divBdr>
        <w:top w:val="none" w:sz="0" w:space="0" w:color="auto"/>
        <w:left w:val="none" w:sz="0" w:space="0" w:color="auto"/>
        <w:bottom w:val="none" w:sz="0" w:space="0" w:color="auto"/>
        <w:right w:val="none" w:sz="0" w:space="0" w:color="auto"/>
      </w:divBdr>
    </w:div>
    <w:div w:id="2040162587">
      <w:bodyDiv w:val="1"/>
      <w:marLeft w:val="0"/>
      <w:marRight w:val="0"/>
      <w:marTop w:val="0"/>
      <w:marBottom w:val="0"/>
      <w:divBdr>
        <w:top w:val="none" w:sz="0" w:space="0" w:color="auto"/>
        <w:left w:val="none" w:sz="0" w:space="0" w:color="auto"/>
        <w:bottom w:val="none" w:sz="0" w:space="0" w:color="auto"/>
        <w:right w:val="none" w:sz="0" w:space="0" w:color="auto"/>
      </w:divBdr>
    </w:div>
    <w:div w:id="2057504923">
      <w:bodyDiv w:val="1"/>
      <w:marLeft w:val="0"/>
      <w:marRight w:val="0"/>
      <w:marTop w:val="0"/>
      <w:marBottom w:val="0"/>
      <w:divBdr>
        <w:top w:val="none" w:sz="0" w:space="0" w:color="auto"/>
        <w:left w:val="none" w:sz="0" w:space="0" w:color="auto"/>
        <w:bottom w:val="none" w:sz="0" w:space="0" w:color="auto"/>
        <w:right w:val="none" w:sz="0" w:space="0" w:color="auto"/>
      </w:divBdr>
    </w:div>
    <w:div w:id="2075352022">
      <w:bodyDiv w:val="1"/>
      <w:marLeft w:val="0"/>
      <w:marRight w:val="0"/>
      <w:marTop w:val="0"/>
      <w:marBottom w:val="0"/>
      <w:divBdr>
        <w:top w:val="none" w:sz="0" w:space="0" w:color="auto"/>
        <w:left w:val="none" w:sz="0" w:space="0" w:color="auto"/>
        <w:bottom w:val="none" w:sz="0" w:space="0" w:color="auto"/>
        <w:right w:val="none" w:sz="0" w:space="0" w:color="auto"/>
      </w:divBdr>
      <w:divsChild>
        <w:div w:id="404030945">
          <w:marLeft w:val="480"/>
          <w:marRight w:val="0"/>
          <w:marTop w:val="0"/>
          <w:marBottom w:val="0"/>
          <w:divBdr>
            <w:top w:val="none" w:sz="0" w:space="0" w:color="auto"/>
            <w:left w:val="none" w:sz="0" w:space="0" w:color="auto"/>
            <w:bottom w:val="none" w:sz="0" w:space="0" w:color="auto"/>
            <w:right w:val="none" w:sz="0" w:space="0" w:color="auto"/>
          </w:divBdr>
        </w:div>
        <w:div w:id="446125257">
          <w:marLeft w:val="480"/>
          <w:marRight w:val="0"/>
          <w:marTop w:val="0"/>
          <w:marBottom w:val="0"/>
          <w:divBdr>
            <w:top w:val="none" w:sz="0" w:space="0" w:color="auto"/>
            <w:left w:val="none" w:sz="0" w:space="0" w:color="auto"/>
            <w:bottom w:val="none" w:sz="0" w:space="0" w:color="auto"/>
            <w:right w:val="none" w:sz="0" w:space="0" w:color="auto"/>
          </w:divBdr>
        </w:div>
        <w:div w:id="492918397">
          <w:marLeft w:val="480"/>
          <w:marRight w:val="0"/>
          <w:marTop w:val="0"/>
          <w:marBottom w:val="0"/>
          <w:divBdr>
            <w:top w:val="none" w:sz="0" w:space="0" w:color="auto"/>
            <w:left w:val="none" w:sz="0" w:space="0" w:color="auto"/>
            <w:bottom w:val="none" w:sz="0" w:space="0" w:color="auto"/>
            <w:right w:val="none" w:sz="0" w:space="0" w:color="auto"/>
          </w:divBdr>
        </w:div>
        <w:div w:id="769157987">
          <w:marLeft w:val="480"/>
          <w:marRight w:val="0"/>
          <w:marTop w:val="0"/>
          <w:marBottom w:val="0"/>
          <w:divBdr>
            <w:top w:val="none" w:sz="0" w:space="0" w:color="auto"/>
            <w:left w:val="none" w:sz="0" w:space="0" w:color="auto"/>
            <w:bottom w:val="none" w:sz="0" w:space="0" w:color="auto"/>
            <w:right w:val="none" w:sz="0" w:space="0" w:color="auto"/>
          </w:divBdr>
        </w:div>
        <w:div w:id="933632671">
          <w:marLeft w:val="480"/>
          <w:marRight w:val="0"/>
          <w:marTop w:val="0"/>
          <w:marBottom w:val="0"/>
          <w:divBdr>
            <w:top w:val="none" w:sz="0" w:space="0" w:color="auto"/>
            <w:left w:val="none" w:sz="0" w:space="0" w:color="auto"/>
            <w:bottom w:val="none" w:sz="0" w:space="0" w:color="auto"/>
            <w:right w:val="none" w:sz="0" w:space="0" w:color="auto"/>
          </w:divBdr>
        </w:div>
        <w:div w:id="1109736973">
          <w:marLeft w:val="480"/>
          <w:marRight w:val="0"/>
          <w:marTop w:val="0"/>
          <w:marBottom w:val="0"/>
          <w:divBdr>
            <w:top w:val="none" w:sz="0" w:space="0" w:color="auto"/>
            <w:left w:val="none" w:sz="0" w:space="0" w:color="auto"/>
            <w:bottom w:val="none" w:sz="0" w:space="0" w:color="auto"/>
            <w:right w:val="none" w:sz="0" w:space="0" w:color="auto"/>
          </w:divBdr>
        </w:div>
        <w:div w:id="1246842331">
          <w:marLeft w:val="480"/>
          <w:marRight w:val="0"/>
          <w:marTop w:val="0"/>
          <w:marBottom w:val="0"/>
          <w:divBdr>
            <w:top w:val="none" w:sz="0" w:space="0" w:color="auto"/>
            <w:left w:val="none" w:sz="0" w:space="0" w:color="auto"/>
            <w:bottom w:val="none" w:sz="0" w:space="0" w:color="auto"/>
            <w:right w:val="none" w:sz="0" w:space="0" w:color="auto"/>
          </w:divBdr>
        </w:div>
        <w:div w:id="1313752335">
          <w:marLeft w:val="480"/>
          <w:marRight w:val="0"/>
          <w:marTop w:val="0"/>
          <w:marBottom w:val="0"/>
          <w:divBdr>
            <w:top w:val="none" w:sz="0" w:space="0" w:color="auto"/>
            <w:left w:val="none" w:sz="0" w:space="0" w:color="auto"/>
            <w:bottom w:val="none" w:sz="0" w:space="0" w:color="auto"/>
            <w:right w:val="none" w:sz="0" w:space="0" w:color="auto"/>
          </w:divBdr>
        </w:div>
        <w:div w:id="1405031342">
          <w:marLeft w:val="480"/>
          <w:marRight w:val="0"/>
          <w:marTop w:val="0"/>
          <w:marBottom w:val="0"/>
          <w:divBdr>
            <w:top w:val="none" w:sz="0" w:space="0" w:color="auto"/>
            <w:left w:val="none" w:sz="0" w:space="0" w:color="auto"/>
            <w:bottom w:val="none" w:sz="0" w:space="0" w:color="auto"/>
            <w:right w:val="none" w:sz="0" w:space="0" w:color="auto"/>
          </w:divBdr>
        </w:div>
        <w:div w:id="1977489920">
          <w:marLeft w:val="480"/>
          <w:marRight w:val="0"/>
          <w:marTop w:val="0"/>
          <w:marBottom w:val="0"/>
          <w:divBdr>
            <w:top w:val="none" w:sz="0" w:space="0" w:color="auto"/>
            <w:left w:val="none" w:sz="0" w:space="0" w:color="auto"/>
            <w:bottom w:val="none" w:sz="0" w:space="0" w:color="auto"/>
            <w:right w:val="none" w:sz="0" w:space="0" w:color="auto"/>
          </w:divBdr>
        </w:div>
        <w:div w:id="2087988982">
          <w:marLeft w:val="480"/>
          <w:marRight w:val="0"/>
          <w:marTop w:val="0"/>
          <w:marBottom w:val="0"/>
          <w:divBdr>
            <w:top w:val="none" w:sz="0" w:space="0" w:color="auto"/>
            <w:left w:val="none" w:sz="0" w:space="0" w:color="auto"/>
            <w:bottom w:val="none" w:sz="0" w:space="0" w:color="auto"/>
            <w:right w:val="none" w:sz="0" w:space="0" w:color="auto"/>
          </w:divBdr>
        </w:div>
        <w:div w:id="2140564022">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7.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footer" Target="footer8.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footer" Target="footer12.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footer" Target="footer1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一般"/>
          <w:gallery w:val="placeholder"/>
        </w:category>
        <w:types>
          <w:type w:val="bbPlcHdr"/>
        </w:types>
        <w:behaviors>
          <w:behavior w:val="content"/>
        </w:behaviors>
        <w:guid w:val="{8C7D1F10-11F5-4576-88E6-1E31EE1B1AF9}"/>
      </w:docPartPr>
      <w:docPartBody>
        <w:p w:rsidR="00B1621E" w:rsidRDefault="00E03BE3">
          <w:r w:rsidRPr="005E17BD">
            <w:rPr>
              <w:rStyle w:val="a3"/>
              <w:rFonts w:hint="eastAsia"/>
            </w:rPr>
            <w:t>按一下或點選這裡以輸入文字。</w:t>
          </w:r>
        </w:p>
      </w:docPartBody>
    </w:docPart>
    <w:docPart>
      <w:docPartPr>
        <w:name w:val="C4FB66456D2543E3870EF97E6E633A10"/>
        <w:category>
          <w:name w:val="一般"/>
          <w:gallery w:val="placeholder"/>
        </w:category>
        <w:types>
          <w:type w:val="bbPlcHdr"/>
        </w:types>
        <w:behaviors>
          <w:behavior w:val="content"/>
        </w:behaviors>
        <w:guid w:val="{92206044-F3EA-4386-A439-8331BD1EB321}"/>
      </w:docPartPr>
      <w:docPartBody>
        <w:p w:rsidR="00B1621E" w:rsidRDefault="00E03BE3" w:rsidP="00E03BE3">
          <w:pPr>
            <w:pStyle w:val="C4FB66456D2543E3870EF97E6E633A10"/>
          </w:pPr>
          <w:r w:rsidRPr="005E17BD">
            <w:rPr>
              <w:rStyle w:val="a3"/>
              <w:rFonts w:hint="eastAsia"/>
            </w:rPr>
            <w:t>按一下或點選這裡以輸入文字。</w:t>
          </w:r>
        </w:p>
      </w:docPartBody>
    </w:docPart>
    <w:docPart>
      <w:docPartPr>
        <w:name w:val="F860A6B477C04329BBC72292AB526350"/>
        <w:category>
          <w:name w:val="一般"/>
          <w:gallery w:val="placeholder"/>
        </w:category>
        <w:types>
          <w:type w:val="bbPlcHdr"/>
        </w:types>
        <w:behaviors>
          <w:behavior w:val="content"/>
        </w:behaviors>
        <w:guid w:val="{2073361B-FE75-494B-AD2E-E99FF5D7E794}"/>
      </w:docPartPr>
      <w:docPartBody>
        <w:p w:rsidR="00B1621E" w:rsidRDefault="00E03BE3" w:rsidP="00E03BE3">
          <w:pPr>
            <w:pStyle w:val="F860A6B477C04329BBC72292AB526350"/>
          </w:pPr>
          <w:r w:rsidRPr="005E17BD">
            <w:rPr>
              <w:rStyle w:val="a3"/>
              <w:rFonts w:hint="eastAsia"/>
            </w:rPr>
            <w:t>按一下或點選這裡以輸入文字。</w:t>
          </w:r>
        </w:p>
      </w:docPartBody>
    </w:docPart>
    <w:docPart>
      <w:docPartPr>
        <w:name w:val="D40CCFF5B8494F2F9E157DE2E31B7BFE"/>
        <w:category>
          <w:name w:val="一般"/>
          <w:gallery w:val="placeholder"/>
        </w:category>
        <w:types>
          <w:type w:val="bbPlcHdr"/>
        </w:types>
        <w:behaviors>
          <w:behavior w:val="content"/>
        </w:behaviors>
        <w:guid w:val="{E66525FA-5326-4129-AB88-735DDDF56183}"/>
      </w:docPartPr>
      <w:docPartBody>
        <w:p w:rsidR="00B1621E" w:rsidRDefault="00E03BE3" w:rsidP="00E03BE3">
          <w:pPr>
            <w:pStyle w:val="D40CCFF5B8494F2F9E157DE2E31B7BFE"/>
          </w:pPr>
          <w:r w:rsidRPr="005E17BD">
            <w:rPr>
              <w:rStyle w:val="a3"/>
              <w:rFonts w:hint="eastAsia"/>
            </w:rPr>
            <w:t>按一下或點選這裡以輸入文字。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BE3"/>
    <w:rsid w:val="00031F24"/>
    <w:rsid w:val="00055DC9"/>
    <w:rsid w:val="0006645B"/>
    <w:rsid w:val="00097A67"/>
    <w:rsid w:val="00101942"/>
    <w:rsid w:val="00151AB8"/>
    <w:rsid w:val="002371C9"/>
    <w:rsid w:val="00296C0D"/>
    <w:rsid w:val="002A6384"/>
    <w:rsid w:val="00315136"/>
    <w:rsid w:val="00397BE7"/>
    <w:rsid w:val="00471427"/>
    <w:rsid w:val="004D1177"/>
    <w:rsid w:val="005B317C"/>
    <w:rsid w:val="00613E94"/>
    <w:rsid w:val="00671379"/>
    <w:rsid w:val="007B7392"/>
    <w:rsid w:val="009E3860"/>
    <w:rsid w:val="00A8446E"/>
    <w:rsid w:val="00B062C5"/>
    <w:rsid w:val="00B1621E"/>
    <w:rsid w:val="00E03BE3"/>
    <w:rsid w:val="00EC6BD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03BE3"/>
    <w:rPr>
      <w:color w:val="808080"/>
    </w:rPr>
  </w:style>
  <w:style w:type="paragraph" w:customStyle="1" w:styleId="C4FB66456D2543E3870EF97E6E633A10">
    <w:name w:val="C4FB66456D2543E3870EF97E6E633A10"/>
    <w:rsid w:val="00E03BE3"/>
    <w:pPr>
      <w:widowControl w:val="0"/>
    </w:pPr>
  </w:style>
  <w:style w:type="paragraph" w:customStyle="1" w:styleId="F860A6B477C04329BBC72292AB526350">
    <w:name w:val="F860A6B477C04329BBC72292AB526350"/>
    <w:rsid w:val="00E03BE3"/>
    <w:pPr>
      <w:widowControl w:val="0"/>
    </w:pPr>
  </w:style>
  <w:style w:type="paragraph" w:customStyle="1" w:styleId="D40CCFF5B8494F2F9E157DE2E31B7BFE">
    <w:name w:val="D40CCFF5B8494F2F9E157DE2E31B7BFE"/>
    <w:rsid w:val="00E03BE3"/>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用這個">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E97471B-71DD-4670-8FC3-551CAD2723F8}">
  <we:reference id="wa104382081" version="1.35.0.0" store="zh-TW" storeType="OMEX"/>
  <we:alternateReferences>
    <we:reference id="wa104382081" version="1.35.0.0" store="zh-TW" storeType="OMEX"/>
  </we:alternateReferences>
  <we:properties>
    <we:property name="MENDELEY_CITATIONS" value="[{&quot;citationID&quot;:&quot;MENDELEY_CITATION_b03cb6af-3d7d-4191-ab3b-378bdd8f6d5b&quot;,&quot;properties&quot;:{&quot;noteIndex&quot;:0},&quot;isEdited&quot;:false,&quot;manualOverride&quot;:{&quot;isManuallyOverridden&quot;:false,&quot;citeprocText&quot;:&quot;(Sivarajah et al., 2017)&quot;,&quot;manualOverrideText&quot;:&quot;&quot;},&quot;citationItems&quot;:[{&quot;id&quot;:&quot;760d62a4-63a9-368c-8cd5-436689b24410&quot;,&quot;itemData&quot;:{&quot;type&quot;:&quot;article-journal&quot;,&quot;id&quot;:&quot;760d62a4-63a9-368c-8cd5-436689b24410&quot;,&quot;title&quot;:&quot;Critical analysis of Big Data challenges and analytical methods&quot;,&quot;author&quot;:[{&quot;family&quot;:&quot;Sivarajah&quot;,&quot;given&quot;:&quot;Uthayasankar&quot;,&quot;parse-names&quot;:false,&quot;dropping-particle&quot;:&quot;&quot;,&quot;non-dropping-particle&quot;:&quot;&quot;},{&quot;family&quot;:&quot;Kamal&quot;,&quot;given&quot;:&quot;Muhammad Mustafa&quot;,&quot;parse-names&quot;:false,&quot;dropping-particle&quot;:&quot;&quot;,&quot;non-dropping-particle&quot;:&quot;&quot;},{&quot;family&quot;:&quot;Irani&quot;,&quot;given&quot;:&quot;Zahir&quot;,&quot;parse-names&quot;:false,&quot;dropping-particle&quot;:&quot;&quot;,&quot;non-dropping-particle&quot;:&quot;&quot;},{&quot;family&quot;:&quot;Weerakkody&quot;,&quot;given&quot;:&quot;Vishanth&quot;,&quot;parse-names&quot;:false,&quot;dropping-particle&quot;:&quot;&quot;,&quot;non-dropping-particle&quot;:&quot;&quot;}],&quot;container-title&quot;:&quot;Journal of Business Research&quot;,&quot;accessed&quot;:{&quot;date-parts&quot;:[[2022,2,8]]},&quot;DOI&quot;:&quot;10.1016/J.JBUSRES.2016.08.001&quot;,&quot;ISSN&quot;:&quot;0148-2963&quot;,&quot;issued&quot;:{&quot;date-parts&quot;:[[2017,1,1]]},&quot;page&quot;:&quot;263-286&quot;,&quot;abstract&quot;:&quot;Big Data (BD), with their potential to ascertain valued insights for enhanced decision-making process, have recently attracted substantial interest from both academics and practitioners. Big Data Analytics (BDA) is increasingly becoming a trending practice that many organizations are adopting with the purpose of constructing valuable information from BD. The analytics process, including the deployment and use of BDA tools, is seen by organizations as a tool to improve operational efficiency though it has strategic potential, drive new revenue streams and gain competitive advantages over business rivals. However, there are different types of analytic applications to consider. Therefore, prior to hasty use and buying costly BD tools, there is a need for organizations to first understand the BDA landscape. Given the significant nature of the BD and BDA, this paper presents a state-of-the-art review that presents a holistic view of the BD challenges and BDA methods theorized/proposed/employed by organizations to help others understand this landscape with the objective of making robust investment decisions. In doing so, systematically analysing and synthesizing the extant research published on BD and BDA area. More specifically, the authors seek to answer the following two principal questions: Q1 – What are the different types of BD challenges theorized/proposed/confronted by organizations? and Q2 – What are the different types of BDA methods theorized/proposed/employed to overcome BD challenges?. This systematic literature review (SLR) is carried out through observing and understanding the past trends and extant patterns/themes in the BDA research area, evaluating contributions, summarizing knowledge, thereby identifying limitations, implications and potential further research avenues to support the academic community in exploring research themes/patterns. Thus, to trace the implementation of BD strategies, a profiling method is employed to analyze articles (published in English-speaking peer-reviewed journals between 1996 and 2015) extracted from the Scopus database. The analysis presented in this paper has identified relevant BD research studies that have contributed both conceptually and empirically to the expansion and accrual of intellectual wealth to the BDA in technology and organizational resource management discipline.&quot;,&quot;publisher&quot;:&quot;Elsevier&quot;,&quot;volume&quot;:&quot;70&quot;,&quot;expandedJournalTitle&quot;:&quot;Journal of Business Research&quot;},&quot;isTemporary&quot;:false}],&quot;citationTag&quot;:&quot;MENDELEY_CITATION_v3_eyJjaXRhdGlvbklEIjoiTUVOREVMRVlfQ0lUQVRJT05fYjAzY2I2YWYtM2Q3ZC00MTkxLWFiM2ItMzc4YmRkOGY2ZDViIiwicHJvcGVydGllcyI6eyJub3RlSW5kZXgiOjB9LCJpc0VkaXRlZCI6ZmFsc2UsIm1hbnVhbE92ZXJyaWRlIjp7ImlzTWFudWFsbHlPdmVycmlkZGVuIjpmYWxzZSwiY2l0ZXByb2NUZXh0IjoiKFNpdmFyYWphaCBldCBhbC4sIDIwMTcpIiwibWFudWFsT3ZlcnJpZGVUZXh0IjoiIn0sImNpdGF0aW9uSXRlbXMiOlt7ImlkIjoiNzYwZDYyYTQtNjNhOS0zNjhjLThjZDUtNDM2Njg5YjI0NDEwIiwiaXRlbURhdGEiOnsidHlwZSI6ImFydGljbGUtam91cm5hbCIsImlkIjoiNzYwZDYyYTQtNjNhOS0zNjhjLThjZDUtNDM2Njg5YjI0NDEwIiwidGl0bGUiOiJDcml0aWNhbCBhbmFseXNpcyBvZiBCaWcgRGF0YSBjaGFsbGVuZ2VzIGFuZCBhbmFseXRpY2FsIG1ldGhvZHMiLCJhdXRob3IiOlt7ImZhbWlseSI6IlNpdmFyYWphaCIsImdpdmVuIjoiVXRoYXlhc2Fua2FyIiwicGFyc2UtbmFtZXMiOmZhbHNlLCJkcm9wcGluZy1wYXJ0aWNsZSI6IiIsIm5vbi1kcm9wcGluZy1wYXJ0aWNsZSI6IiJ9LHsiZmFtaWx5IjoiS2FtYWwiLCJnaXZlbiI6Ik11aGFtbWFkIE11c3RhZmEiLCJwYXJzZS1uYW1lcyI6ZmFsc2UsImRyb3BwaW5nLXBhcnRpY2xlIjoiIiwibm9uLWRyb3BwaW5nLXBhcnRpY2xlIjoiIn0seyJmYW1pbHkiOiJJcmFuaSIsImdpdmVuIjoiWmFoaXIiLCJwYXJzZS1uYW1lcyI6ZmFsc2UsImRyb3BwaW5nLXBhcnRpY2xlIjoiIiwibm9uLWRyb3BwaW5nLXBhcnRpY2xlIjoiIn0seyJmYW1pbHkiOiJXZWVyYWtrb2R5IiwiZ2l2ZW4iOiJWaXNoYW50aCIsInBhcnNlLW5hbWVzIjpmYWxzZSwiZHJvcHBpbmctcGFydGljbGUiOiIiLCJub24tZHJvcHBpbmctcGFydGljbGUiOiIifV0sImNvbnRhaW5lci10aXRsZSI6IkpvdXJuYWwgb2YgQnVzaW5lc3MgUmVzZWFyY2giLCJhY2Nlc3NlZCI6eyJkYXRlLXBhcnRzIjpbWzIwMjIsMiw4XV19LCJET0kiOiIxMC4xMDE2L0ouSkJVU1JFUy4yMDE2LjA4LjAwMSIsIklTU04iOiIwMTQ4LTI5NjMiLCJpc3N1ZWQiOnsiZGF0ZS1wYXJ0cyI6W1syMDE3LDEsMV1dfSwicGFnZSI6IjI2My0yODYiLCJhYnN0cmFjdCI6IkJpZyBEYXRhIChCRCksIHdpdGggdGhlaXIgcG90ZW50aWFsIHRvIGFzY2VydGFpbiB2YWx1ZWQgaW5zaWdodHMgZm9yIGVuaGFuY2VkIGRlY2lzaW9uLW1ha2luZyBwcm9jZXNzLCBoYXZlIHJlY2VudGx5IGF0dHJhY3RlZCBzdWJzdGFudGlhbCBpbnRlcmVzdCBmcm9tIGJvdGggYWNhZGVtaWNzIGFuZCBwcmFjdGl0aW9uZXJzLiBCaWcgRGF0YSBBbmFseXRpY3MgKEJEQSkgaXMgaW5jcmVhc2luZ2x5IGJlY29taW5nIGEgdHJlbmRpbmcgcHJhY3RpY2UgdGhhdCBtYW55IG9yZ2FuaXphdGlvbnMgYXJlIGFkb3B0aW5nIHdpdGggdGhlIHB1cnBvc2Ugb2YgY29uc3RydWN0aW5nIHZhbHVhYmxlIGluZm9ybWF0aW9uIGZyb20gQkQuIFRoZSBhbmFseXRpY3MgcHJvY2VzcywgaW5jbHVkaW5nIHRoZSBkZXBsb3ltZW50IGFuZCB1c2Ugb2YgQkRBIHRvb2xzLCBpcyBzZWVuIGJ5IG9yZ2FuaXphdGlvbnMgYXMgYSB0b29sIHRvIGltcHJvdmUgb3BlcmF0aW9uYWwgZWZmaWNpZW5jeSB0aG91Z2ggaXQgaGFzIHN0cmF0ZWdpYyBwb3RlbnRpYWwsIGRyaXZlIG5ldyByZXZlbnVlIHN0cmVhbXMgYW5kIGdhaW4gY29tcGV0aXRpdmUgYWR2YW50YWdlcyBvdmVyIGJ1c2luZXNzIHJpdmFscy4gSG93ZXZlciwgdGhlcmUgYXJlIGRpZmZlcmVudCB0eXBlcyBvZiBhbmFseXRpYyBhcHBsaWNhdGlvbnMgdG8gY29uc2lkZXIuIFRoZXJlZm9yZSwgcHJpb3IgdG8gaGFzdHkgdXNlIGFuZCBidXlpbmcgY29zdGx5IEJEIHRvb2xzLCB0aGVyZSBpcyBhIG5lZWQgZm9yIG9yZ2FuaXphdGlvbnMgdG8gZmlyc3QgdW5kZXJzdGFuZCB0aGUgQkRBIGxhbmRzY2FwZS4gR2l2ZW4gdGhlIHNpZ25pZmljYW50IG5hdHVyZSBvZiB0aGUgQkQgYW5kIEJEQSwgdGhpcyBwYXBlciBwcmVzZW50cyBhIHN0YXRlLW9mLXRoZS1hcnQgcmV2aWV3IHRoYXQgcHJlc2VudHMgYSBob2xpc3RpYyB2aWV3IG9mIHRoZSBCRCBjaGFsbGVuZ2VzIGFuZCBCREEgbWV0aG9kcyB0aGVvcml6ZWQvcHJvcG9zZWQvZW1wbG95ZWQgYnkgb3JnYW5pemF0aW9ucyB0byBoZWxwIG90aGVycyB1bmRlcnN0YW5kIHRoaXMgbGFuZHNjYXBlIHdpdGggdGhlIG9iamVjdGl2ZSBvZiBtYWtpbmcgcm9idXN0IGludmVzdG1lbnQgZGVjaXNpb25zLiBJbiBkb2luZyBzbywgc3lzdGVtYXRpY2FsbHkgYW5hbHlzaW5nIGFuZCBzeW50aGVzaXppbmcgdGhlIGV4dGFudCByZXNlYXJjaCBwdWJsaXNoZWQgb24gQkQgYW5kIEJEQSBhcmVhLiBNb3JlIHNwZWNpZmljYWxseSwgdGhlIGF1dGhvcnMgc2VlayB0byBhbnN3ZXIgdGhlIGZvbGxvd2luZyB0d28gcHJpbmNpcGFsIHF1ZXN0aW9uczogUTEg4oCTIFdoYXQgYXJlIHRoZSBkaWZmZXJlbnQgdHlwZXMgb2YgQkQgY2hhbGxlbmdlcyB0aGVvcml6ZWQvcHJvcG9zZWQvY29uZnJvbnRlZCBieSBvcmdhbml6YXRpb25zPyBhbmQgUTIg4oCTIFdoYXQgYXJlIHRoZSBkaWZmZXJlbnQgdHlwZXMgb2YgQkRBIG1ldGhvZHMgdGhlb3JpemVkL3Byb3Bvc2VkL2VtcGxveWVkIHRvIG92ZXJjb21lIEJEIGNoYWxsZW5nZXM/LiBUaGlzIHN5c3RlbWF0aWMgbGl0ZXJhdHVyZSByZXZpZXcgKFNMUikgaXMgY2FycmllZCBvdXQgdGhyb3VnaCBvYnNlcnZpbmcgYW5kIHVuZGVyc3RhbmRpbmcgdGhlIHBhc3QgdHJlbmRzIGFuZCBleHRhbnQgcGF0dGVybnMvdGhlbWVzIGluIHRoZSBCREEgcmVzZWFyY2ggYXJlYSwgZXZhbHVhdGluZyBjb250cmlidXRpb25zLCBzdW1tYXJpemluZyBrbm93bGVkZ2UsIHRoZXJlYnkgaWRlbnRpZnlpbmcgbGltaXRhdGlvbnMsIGltcGxpY2F0aW9ucyBhbmQgcG90ZW50aWFsIGZ1cnRoZXIgcmVzZWFyY2ggYXZlbnVlcyB0byBzdXBwb3J0IHRoZSBhY2FkZW1pYyBjb21tdW5pdHkgaW4gZXhwbG9yaW5nIHJlc2VhcmNoIHRoZW1lcy9wYXR0ZXJucy4gVGh1cywgdG8gdHJhY2UgdGhlIGltcGxlbWVudGF0aW9uIG9mIEJEIHN0cmF0ZWdpZXMsIGEgcHJvZmlsaW5nIG1ldGhvZCBpcyBlbXBsb3llZCB0byBhbmFseXplIGFydGljbGVzIChwdWJsaXNoZWQgaW4gRW5nbGlzaC1zcGVha2luZyBwZWVyLXJldmlld2VkIGpvdXJuYWxzIGJldHdlZW4gMTk5NiBhbmQgMjAxNSkgZXh0cmFjdGVkIGZyb20gdGhlIFNjb3B1cyBkYXRhYmFzZS4gVGhlIGFuYWx5c2lzIHByZXNlbnRlZCBpbiB0aGlzIHBhcGVyIGhhcyBpZGVudGlmaWVkIHJlbGV2YW50IEJEIHJlc2VhcmNoIHN0dWRpZXMgdGhhdCBoYXZlIGNvbnRyaWJ1dGVkIGJvdGggY29uY2VwdHVhbGx5IGFuZCBlbXBpcmljYWxseSB0byB0aGUgZXhwYW5zaW9uIGFuZCBhY2NydWFsIG9mIGludGVsbGVjdHVhbCB3ZWFsdGggdG8gdGhlIEJEQSBpbiB0ZWNobm9sb2d5IGFuZCBvcmdhbml6YXRpb25hbCByZXNvdXJjZSBtYW5hZ2VtZW50IGRpc2NpcGxpbmUuIiwicHVibGlzaGVyIjoiRWxzZXZpZXIiLCJ2b2x1bWUiOiI3MCIsImV4cGFuZGVkSm91cm5hbFRpdGxlIjoiSm91cm5hbCBvZiBCdXNpbmVzcyBSZXNlYXJjaCJ9LCJpc1RlbXBvcmFyeSI6ZmFsc2V9XX0=&quot;},{&quot;citationID&quot;:&quot;MENDELEY_CITATION_21e99c45-2116-40d0-afae-6db133d5ddf1&quot;,&quot;properties&quot;:{&quot;noteIndex&quot;:0},&quot;isEdited&quot;:false,&quot;manualOverride&quot;:{&quot;isManuallyOverridden&quot;:false,&quot;citeprocText&quot;:&quot;(López &amp;#38; Sicilia, 2014)&quot;,&quot;manualOverrideText&quot;:&quot;&quot;},&quot;citationItems&quot;:[{&quot;id&quot;:&quot;31c9132d-6a82-3882-a31e-57b9a36af22a&quot;,&quot;itemData&quot;:{&quot;type&quot;:&quot;article-journal&quot;,&quot;id&quot;:&quot;31c9132d-6a82-3882-a31e-57b9a36af22a&quot;,&quot;title&quot;:&quot;Determinants of E-WOM influence: The role of consumers' internet experience&quot;,&quot;author&quot;:[{&quot;family&quot;:&quot;López&quot;,&quot;given&quot;:&quot;Manuela&quot;,&quot;parse-names&quot;:false,&quot;dropping-particle&quot;:&quot;&quot;,&quot;non-dropping-particle&quot;:&quot;&quot;},{&quot;family&quot;:&quot;Sicilia&quot;,&quot;given&quot;:&quot;María&quot;,&quot;parse-names&quot;:false,&quot;dropping-particle&quot;:&quot;&quot;,&quot;non-dropping-particle&quot;:&quot;&quot;}],&quot;container-title&quot;:&quot;Journal of Theoretical and Applied Electronic Commerce Research&quot;,&quot;accessed&quot;:{&quot;date-parts&quot;:[[2022,2,8]]},&quot;DOI&quot;:&quot;10.4067/S0718-18762014000100004&quot;,&quot;ISSN&quot;:&quot;07181876&quot;,&quot;URL&quot;:&quot;https://www.researchgate.net/publication/257138595_Determinants_of_E-WOM_Influence_The_Role_of_Consumers'_Internet_Experience&quot;,&quot;issued&quot;:{&quot;date-parts&quot;:[[2014]]},&quot;page&quot;:&quot;28-43&quot;,&quot;abstract&quot;:&quot;Research has widely demonstrated that personal sources of information are more influential than firm-generated sources. The potential impact of others' opinions has dramatically increased with the development of the Internet. However, very little is known about what makes certain opinions more influential than others. The purpose of this paper is to examine the determinants of electronic word of mouth (e-WOM) influence. We demonstrate that the influence of e-WOM depends on source credibility, valence, and the volume of information obtained from e-WOM. More interestingly, we also find that there exists a quadratic relationship between consumers' Internet experience and e-WOM influence. © 2014 Universidad de Talca - Chile.&quot;,&quot;issue&quot;:&quot;1&quot;,&quot;volume&quot;:&quot;9&quot;,&quot;expandedJournalTitle&quot;:&quot;Journal of Theoretical and Applied Electronic Commerce Research&quot;},&quot;isTemporary&quot;:false}],&quot;citationTag&quot;:&quot;MENDELEY_CITATION_v3_eyJjaXRhdGlvbklEIjoiTUVOREVMRVlfQ0lUQVRJT05fMjFlOTljNDUtMjExNi00MGQwLWFmYWUtNmRiMTMzZDVkZGYxIiwicHJvcGVydGllcyI6eyJub3RlSW5kZXgiOjB9LCJpc0VkaXRlZCI6ZmFsc2UsIm1hbnVhbE92ZXJyaWRlIjp7ImlzTWFudWFsbHlPdmVycmlkZGVuIjpmYWxzZSwiY2l0ZXByb2NUZXh0IjoiKEzDs3BleiAmIzM4OyBTaWNpbGlhLCAyMDE0KSIsIm1hbnVhbE92ZXJyaWRlVGV4dCI6IiJ9LCJjaXRhdGlvbkl0ZW1zIjpbeyJpZCI6IjMxYzkxMzJkLTZhODItMzg4Mi1hMzFlLTU3YjlhMzZhZjIyYSIsIml0ZW1EYXRhIjp7InR5cGUiOiJhcnRpY2xlLWpvdXJuYWwiLCJpZCI6IjMxYzkxMzJkLTZhODItMzg4Mi1hMzFlLTU3YjlhMzZhZjIyYSIsInRpdGxlIjoiRGV0ZXJtaW5hbnRzIG9mIEUtV09NIGluZmx1ZW5jZTogVGhlIHJvbGUgb2YgY29uc3VtZXJzJyBpbnRlcm5ldCBleHBlcmllbmNlIiwiYXV0aG9yIjpbeyJmYW1pbHkiOiJMw7NwZXoiLCJnaXZlbiI6Ik1hbnVlbGEiLCJwYXJzZS1uYW1lcyI6ZmFsc2UsImRyb3BwaW5nLXBhcnRpY2xlIjoiIiwibm9uLWRyb3BwaW5nLXBhcnRpY2xlIjoiIn0seyJmYW1pbHkiOiJTaWNpbGlhIiwiZ2l2ZW4iOiJNYXLDrWEiLCJwYXJzZS1uYW1lcyI6ZmFsc2UsImRyb3BwaW5nLXBhcnRpY2xlIjoiIiwibm9uLWRyb3BwaW5nLXBhcnRpY2xlIjoiIn1dLCJjb250YWluZXItdGl0bGUiOiJKb3VybmFsIG9mIFRoZW9yZXRpY2FsIGFuZCBBcHBsaWVkIEVsZWN0cm9uaWMgQ29tbWVyY2UgUmVzZWFyY2giLCJhY2Nlc3NlZCI6eyJkYXRlLXBhcnRzIjpbWzIwMjIsMiw4XV19LCJET0kiOiIxMC40MDY3L1MwNzE4LTE4NzYyMDE0MDAwMTAwMDA0IiwiSVNTTiI6IjA3MTgxODc2IiwiVVJMIjoiaHR0cHM6Ly93d3cucmVzZWFyY2hnYXRlLm5ldC9wdWJsaWNhdGlvbi8yNTcxMzg1OTVfRGV0ZXJtaW5hbnRzX29mX0UtV09NX0luZmx1ZW5jZV9UaGVfUm9sZV9vZl9Db25zdW1lcnMnX0ludGVybmV0X0V4cGVyaWVuY2UiLCJpc3N1ZWQiOnsiZGF0ZS1wYXJ0cyI6W1syMDE0XV19LCJwYWdlIjoiMjgtNDMiLCJhYnN0cmFjdCI6IlJlc2VhcmNoIGhhcyB3aWRlbHkgZGVtb25zdHJhdGVkIHRoYXQgcGVyc29uYWwgc291cmNlcyBvZiBpbmZvcm1hdGlvbiBhcmUgbW9yZSBpbmZsdWVudGlhbCB0aGFuIGZpcm0tZ2VuZXJhdGVkIHNvdXJjZXMuIFRoZSBwb3RlbnRpYWwgaW1wYWN0IG9mIG90aGVycycgb3BpbmlvbnMgaGFzIGRyYW1hdGljYWxseSBpbmNyZWFzZWQgd2l0aCB0aGUgZGV2ZWxvcG1lbnQgb2YgdGhlIEludGVybmV0LiBIb3dldmVyLCB2ZXJ5IGxpdHRsZSBpcyBrbm93biBhYm91dCB3aGF0IG1ha2VzIGNlcnRhaW4gb3BpbmlvbnMgbW9yZSBpbmZsdWVudGlhbCB0aGFuIG90aGVycy4gVGhlIHB1cnBvc2Ugb2YgdGhpcyBwYXBlciBpcyB0byBleGFtaW5lIHRoZSBkZXRlcm1pbmFudHMgb2YgZWxlY3Ryb25pYyB3b3JkIG9mIG1vdXRoIChlLVdPTSkgaW5mbHVlbmNlLiBXZSBkZW1vbnN0cmF0ZSB0aGF0IHRoZSBpbmZsdWVuY2Ugb2YgZS1XT00gZGVwZW5kcyBvbiBzb3VyY2UgY3JlZGliaWxpdHksIHZhbGVuY2UsIGFuZCB0aGUgdm9sdW1lIG9mIGluZm9ybWF0aW9uIG9idGFpbmVkIGZyb20gZS1XT00uIE1vcmUgaW50ZXJlc3RpbmdseSwgd2UgYWxzbyBmaW5kIHRoYXQgdGhlcmUgZXhpc3RzIGEgcXVhZHJhdGljIHJlbGF0aW9uc2hpcCBiZXR3ZWVuIGNvbnN1bWVycycgSW50ZXJuZXQgZXhwZXJpZW5jZSBhbmQgZS1XT00gaW5mbHVlbmNlLiDCqSAyMDE0IFVuaXZlcnNpZGFkIGRlIFRhbGNhIC0gQ2hpbGUuIiwiaXNzdWUiOiIxIiwidm9sdW1lIjoiOSIsImV4cGFuZGVkSm91cm5hbFRpdGxlIjoiSm91cm5hbCBvZiBUaGVvcmV0aWNhbCBhbmQgQXBwbGllZCBFbGVjdHJvbmljIENvbW1lcmNlIFJlc2VhcmNoIn0sImlzVGVtcG9yYXJ5IjpmYWxzZX1dfQ==&quot;},{&quot;citationID&quot;:&quot;MENDELEY_CITATION_a17c594e-2e6d-4caa-9113-8c4a3fe03d48&quot;,&quot;properties&quot;:{&quot;noteIndex&quot;:0},&quot;isEdited&quot;:false,&quot;manualOverride&quot;:{&quot;isManuallyOverridden&quot;:false,&quot;citeprocText&quot;:&quot;(van der Borgh et al., 2020)&quot;,&quot;manualOverrideText&quot;:&quot;&quot;},&quot;citationItems&quot;:[{&quot;id&quot;:&quot;c522f6d1-92c5-3a31-bdb5-0805285758b0&quot;,&quot;itemData&quot;:{&quot;type&quot;:&quot;article-journal&quot;,&quot;id&quot;:&quot;c522f6d1-92c5-3a31-bdb5-0805285758b0&quot;,&quot;title&quot;:&quot;Identifying, Analyzing, and Finding Solutions to the Sales Lead Black Hole: A Design Science Approach&quot;,&quot;author&quot;:[{&quot;family&quot;:&quot;Borgh&quot;,&quot;given&quot;:&quot;Michel&quot;,&quot;parse-names&quot;:false,&quot;dropping-particle&quot;:&quot;&quot;,&quot;non-dropping-particle&quot;:&quot;van der&quot;},{&quot;family&quot;:&quot;Xu&quot;,&quot;given&quot;:&quot;Juan&quot;,&quot;parse-names&quot;:false,&quot;dropping-particle&quot;:&quot;&quot;,&quot;non-dropping-particle&quot;:&quot;&quot;},{&quot;family&quot;:&quot;Sikkenk&quot;,&quot;given&quot;:&quot;Marin&quot;,&quot;parse-names&quot;:false,&quot;dropping-particle&quot;:&quot;&quot;,&quot;non-dropping-particle&quot;:&quot;&quot;}],&quot;container-title&quot;:&quot;Industrial Marketing Management&quot;,&quot;accessed&quot;:{&quot;date-parts&quot;:[[2022,2,8]]},&quot;DOI&quot;:&quot;10.1016/J.INDMARMAN.2020.05.008&quot;,&quot;ISSN&quot;:&quot;0019-8501&quot;,&quot;URL&quot;:&quot;https://research.cbs.dk/en/publications/identifying-analyzing-and-finding-solutions-to-the-sales-lead-bla&quot;,&quot;issued&quot;:{&quot;date-parts&quot;:[[2020,7,1]]},&quot;page&quot;:&quot;136-151&quot;,&quot;abstract&quot;:&quot;In this paper, we apply a design science approach to help a business-to-business product-solution provider find solutions to the sales lead black hole. Our proposed solution emerges by leveraging insights from decision-making literature and operations management literature. The proposed design rules help marketing representatives assign leads more effectively to sales representatives, thereby fostering follow-up of marketing generated leads. In addition to our efforts to solve the sales lead black hole, we gain insights into how authentic marketing problems can be addressed through design research. By outlining a five-step procedure we illustrate how marketing scholars and practitioners jointly can address practical problems in a rigorous manner. The approach ensures that relevant research is conducted using state-of-the-art research methodologies. As such, the design science research approach is multi-method, multi-source, and multi-step in nature. Finally, by developing normative design rules we not only provide managers with prescriptive knowledge on what to do in certain problem situations, but also provide testable propositions that researchers can validate in other contexts. As such, the authors build on and extend the rich marketing research tradition.&quot;,&quot;publisher&quot;:&quot;Elsevier&quot;,&quot;volume&quot;:&quot;88&quot;,&quot;expandedJournalTitle&quot;:&quot;Industrial Marketing Management&quot;},&quot;isTemporary&quot;:false}],&quot;citationTag&quot;:&quot;MENDELEY_CITATION_v3_eyJjaXRhdGlvbklEIjoiTUVOREVMRVlfQ0lUQVRJT05fYTE3YzU5NGUtMmU2ZC00Y2FhLTkxMTMtOGM0YTNmZTAzZDQ4IiwicHJvcGVydGllcyI6eyJub3RlSW5kZXgiOjB9LCJpc0VkaXRlZCI6ZmFsc2UsIm1hbnVhbE92ZXJyaWRlIjp7ImlzTWFudWFsbHlPdmVycmlkZGVuIjpmYWxzZSwiY2l0ZXByb2NUZXh0IjoiKHZhbiBkZXIgQm9yZ2ggZXQgYWwuLCAyMDIwKSIsIm1hbnVhbE92ZXJyaWRlVGV4dCI6IiJ9LCJjaXRhdGlvbkl0ZW1zIjpbeyJpZCI6ImM1MjJmNmQxLTkyYzUtM2EzMS1iZGI1LTA4MDUyODU3NThiMCIsIml0ZW1EYXRhIjp7InR5cGUiOiJhcnRpY2xlLWpvdXJuYWwiLCJpZCI6ImM1MjJmNmQxLTkyYzUtM2EzMS1iZGI1LTA4MDUyODU3NThiMCIsInRpdGxlIjoiSWRlbnRpZnlpbmcsIEFuYWx5emluZywgYW5kIEZpbmRpbmcgU29sdXRpb25zIHRvIHRoZSBTYWxlcyBMZWFkIEJsYWNrIEhvbGU6IEEgRGVzaWduIFNjaWVuY2UgQXBwcm9hY2giLCJhdXRob3IiOlt7ImZhbWlseSI6IkJvcmdoIiwiZ2l2ZW4iOiJNaWNoZWwiLCJwYXJzZS1uYW1lcyI6ZmFsc2UsImRyb3BwaW5nLXBhcnRpY2xlIjoiIiwibm9uLWRyb3BwaW5nLXBhcnRpY2xlIjoidmFuIGRlciJ9LHsiZmFtaWx5IjoiWHUiLCJnaXZlbiI6Ikp1YW4iLCJwYXJzZS1uYW1lcyI6ZmFsc2UsImRyb3BwaW5nLXBhcnRpY2xlIjoiIiwibm9uLWRyb3BwaW5nLXBhcnRpY2xlIjoiIn0seyJmYW1pbHkiOiJTaWtrZW5rIiwiZ2l2ZW4iOiJNYXJpbiIsInBhcnNlLW5hbWVzIjpmYWxzZSwiZHJvcHBpbmctcGFydGljbGUiOiIiLCJub24tZHJvcHBpbmctcGFydGljbGUiOiIifV0sImNvbnRhaW5lci10aXRsZSI6IkluZHVzdHJpYWwgTWFya2V0aW5nIE1hbmFnZW1lbnQiLCJhY2Nlc3NlZCI6eyJkYXRlLXBhcnRzIjpbWzIwMjIsMiw4XV19LCJET0kiOiIxMC4xMDE2L0ouSU5ETUFSTUFOLjIwMjAuMDUuMDA4IiwiSVNTTiI6IjAwMTktODUwMSIsIlVSTCI6Imh0dHBzOi8vcmVzZWFyY2guY2JzLmRrL2VuL3B1YmxpY2F0aW9ucy9pZGVudGlmeWluZy1hbmFseXppbmctYW5kLWZpbmRpbmctc29sdXRpb25zLXRvLXRoZS1zYWxlcy1sZWFkLWJsYSIsImlzc3VlZCI6eyJkYXRlLXBhcnRzIjpbWzIwMjAsNywxXV19LCJwYWdlIjoiMTM2LTE1MSIsImFic3RyYWN0IjoiSW4gdGhpcyBwYXBlciwgd2UgYXBwbHkgYSBkZXNpZ24gc2NpZW5jZSBhcHByb2FjaCB0byBoZWxwIGEgYnVzaW5lc3MtdG8tYnVzaW5lc3MgcHJvZHVjdC1zb2x1dGlvbiBwcm92aWRlciBmaW5kIHNvbHV0aW9ucyB0byB0aGUgc2FsZXMgbGVhZCBibGFjayBob2xlLiBPdXIgcHJvcG9zZWQgc29sdXRpb24gZW1lcmdlcyBieSBsZXZlcmFnaW5nIGluc2lnaHRzIGZyb20gZGVjaXNpb24tbWFraW5nIGxpdGVyYXR1cmUgYW5kIG9wZXJhdGlvbnMgbWFuYWdlbWVudCBsaXRlcmF0dXJlLiBUaGUgcHJvcG9zZWQgZGVzaWduIHJ1bGVzIGhlbHAgbWFya2V0aW5nIHJlcHJlc2VudGF0aXZlcyBhc3NpZ24gbGVhZHMgbW9yZSBlZmZlY3RpdmVseSB0byBzYWxlcyByZXByZXNlbnRhdGl2ZXMsIHRoZXJlYnkgZm9zdGVyaW5nIGZvbGxvdy11cCBvZiBtYXJrZXRpbmcgZ2VuZXJhdGVkIGxlYWRzLiBJbiBhZGRpdGlvbiB0byBvdXIgZWZmb3J0cyB0byBzb2x2ZSB0aGUgc2FsZXMgbGVhZCBibGFjayBob2xlLCB3ZSBnYWluIGluc2lnaHRzIGludG8gaG93IGF1dGhlbnRpYyBtYXJrZXRpbmcgcHJvYmxlbXMgY2FuIGJlIGFkZHJlc3NlZCB0aHJvdWdoIGRlc2lnbiByZXNlYXJjaC4gQnkgb3V0bGluaW5nIGEgZml2ZS1zdGVwIHByb2NlZHVyZSB3ZSBpbGx1c3RyYXRlIGhvdyBtYXJrZXRpbmcgc2Nob2xhcnMgYW5kIHByYWN0aXRpb25lcnMgam9pbnRseSBjYW4gYWRkcmVzcyBwcmFjdGljYWwgcHJvYmxlbXMgaW4gYSByaWdvcm91cyBtYW5uZXIuIFRoZSBhcHByb2FjaCBlbnN1cmVzIHRoYXQgcmVsZXZhbnQgcmVzZWFyY2ggaXMgY29uZHVjdGVkIHVzaW5nIHN0YXRlLW9mLXRoZS1hcnQgcmVzZWFyY2ggbWV0aG9kb2xvZ2llcy4gQXMgc3VjaCwgdGhlIGRlc2lnbiBzY2llbmNlIHJlc2VhcmNoIGFwcHJvYWNoIGlzIG11bHRpLW1ldGhvZCwgbXVsdGktc291cmNlLCBhbmQgbXVsdGktc3RlcCBpbiBuYXR1cmUuIEZpbmFsbHksIGJ5IGRldmVsb3Bpbmcgbm9ybWF0aXZlIGRlc2lnbiBydWxlcyB3ZSBub3Qgb25seSBwcm92aWRlIG1hbmFnZXJzIHdpdGggcHJlc2NyaXB0aXZlIGtub3dsZWRnZSBvbiB3aGF0IHRvIGRvIGluIGNlcnRhaW4gcHJvYmxlbSBzaXR1YXRpb25zLCBidXQgYWxzbyBwcm92aWRlIHRlc3RhYmxlIHByb3Bvc2l0aW9ucyB0aGF0IHJlc2VhcmNoZXJzIGNhbiB2YWxpZGF0ZSBpbiBvdGhlciBjb250ZXh0cy4gQXMgc3VjaCwgdGhlIGF1dGhvcnMgYnVpbGQgb24gYW5kIGV4dGVuZCB0aGUgcmljaCBtYXJrZXRpbmcgcmVzZWFyY2ggdHJhZGl0aW9uLiIsInB1Ymxpc2hlciI6IkVsc2V2aWVyIiwidm9sdW1lIjoiODgiLCJleHBhbmRlZEpvdXJuYWxUaXRsZSI6IkluZHVzdHJpYWwgTWFya2V0aW5nIE1hbmFnZW1lbnQifSwiaXNUZW1wb3JhcnkiOmZhbHNlfV19&quot;},{&quot;citationID&quot;:&quot;MENDELEY_CITATION_7f950358-fd51-4025-8a3b-8cf42fab6f77&quot;,&quot;properties&quot;:{&quot;noteIndex&quot;:0},&quot;isEdited&quot;:false,&quot;manualOverride&quot;:{&quot;isManuallyOverridden&quot;:false,&quot;citeprocText&quot;:&quot;(Stevens, 2009)&quot;,&quot;manualOverrideText&quot;:&quot;&quot;},&quot;citationItems&quot;:[{&quot;id&quot;:&quot;17a9c1b7-5c8f-39fb-93a3-c6bd66c75065&quot;,&quot;itemData&quot;:{&quot;type&quot;:&quot;article-journal&quot;,&quot;id&quot;:&quot;17a9c1b7-5c8f-39fb-93a3-c6bd66c75065&quot;,&quot;title&quot;:&quot;Elements of Negativity: Volume and Proportion in Exposure to Negative Advertising&quot;,&quot;author&quot;:[{&quot;family&quot;:&quot;Stevens&quot;,&quot;given&quot;:&quot;Daniel&quot;,&quot;parse-names&quot;:false,&quot;dropping-particle&quot;:&quot;&quot;,&quot;non-dropping-particle&quot;:&quot;&quot;}],&quot;container-title&quot;:&quot;Political Behavior&quot;,&quot;ISSN&quot;:&quot;01909320, 15736687&quot;,&quot;URL&quot;:&quot;http://www.jstor.org/stable/40587292&quot;,&quot;issued&quot;:{&quot;date-parts&quot;:[[2009]]},&quot;page&quot;:&quot;429-454&quot;,&quot;abstract&quot;:&quot;[Recent studies contend that negative advertising benefits voters. However, these studies only measure the volume of negativity in campaigns, often relying on survey data on voter behavior coupled with estimates of negative ad exposure. Theories of information processing indicate that the proportion of negativity may yield influences spanning a range of judgments related to candidate construction and voting behavior, yielding effects that are different from the influence of sheer volume. Thus, I argue that the proportion of negativity also has an influence, and that it is likely more often to be detrimental. I examine this claim using survey data and conclude that prevailing accounts of the effects of negative advertising campaigns are underspecified and, as a result, potentially overly optimistic.]&quot;,&quot;publisher&quot;:&quot;Springer&quot;,&quot;issue&quot;:&quot;3&quot;,&quot;volume&quot;:&quot;31&quot;,&quot;expandedJournalTitle&quot;:&quot;Political Behavior&quot;},&quot;isTemporary&quot;:false}],&quot;citationTag&quot;:&quot;MENDELEY_CITATION_v3_eyJjaXRhdGlvbklEIjoiTUVOREVMRVlfQ0lUQVRJT05fN2Y5NTAzNTgtZmQ1MS00MDI1LThhM2ItOGNmNDJmYWI2Zjc3IiwicHJvcGVydGllcyI6eyJub3RlSW5kZXgiOjB9LCJpc0VkaXRlZCI6ZmFsc2UsIm1hbnVhbE92ZXJyaWRlIjp7ImlzTWFudWFsbHlPdmVycmlkZGVuIjpmYWxzZSwiY2l0ZXByb2NUZXh0IjoiKFN0ZXZlbnMsIDIwMDkpIiwibWFudWFsT3ZlcnJpZGVUZXh0IjoiIn0sImNpdGF0aW9uSXRlbXMiOlt7ImlkIjoiMTdhOWMxYjctNWM4Zi0zOWZiLTkzYTMtYzZiZDY2Yzc1MDY1IiwiaXRlbURhdGEiOnsidHlwZSI6ImFydGljbGUtam91cm5hbCIsImlkIjoiMTdhOWMxYjctNWM4Zi0zOWZiLTkzYTMtYzZiZDY2Yzc1MDY1IiwidGl0bGUiOiJFbGVtZW50cyBvZiBOZWdhdGl2aXR5OiBWb2x1bWUgYW5kIFByb3BvcnRpb24gaW4gRXhwb3N1cmUgdG8gTmVnYXRpdmUgQWR2ZXJ0aXNpbmciLCJhdXRob3IiOlt7ImZhbWlseSI6IlN0ZXZlbnMiLCJnaXZlbiI6IkRhbmllbCIsInBhcnNlLW5hbWVzIjpmYWxzZSwiZHJvcHBpbmctcGFydGljbGUiOiIiLCJub24tZHJvcHBpbmctcGFydGljbGUiOiIifV0sImNvbnRhaW5lci10aXRsZSI6IlBvbGl0aWNhbCBCZWhhdmlvciIsIklTU04iOiIwMTkwOTMyMCwgMTU3MzY2ODciLCJVUkwiOiJodHRwOi8vd3d3LmpzdG9yLm9yZy9zdGFibGUvNDA1ODcyOTIiLCJpc3N1ZWQiOnsiZGF0ZS1wYXJ0cyI6W1syMDA5XV19LCJwYWdlIjoiNDI5LTQ1NCIsImFic3RyYWN0IjoiW1JlY2VudCBzdHVkaWVzIGNvbnRlbmQgdGhhdCBuZWdhdGl2ZSBhZHZlcnRpc2luZyBiZW5lZml0cyB2b3RlcnMuIEhvd2V2ZXIsIHRoZXNlIHN0dWRpZXMgb25seSBtZWFzdXJlIHRoZSB2b2x1bWUgb2YgbmVnYXRpdml0eSBpbiBjYW1wYWlnbnMsIG9mdGVuIHJlbHlpbmcgb24gc3VydmV5IGRhdGEgb24gdm90ZXIgYmVoYXZpb3IgY291cGxlZCB3aXRoIGVzdGltYXRlcyBvZiBuZWdhdGl2ZSBhZCBleHBvc3VyZS4gVGhlb3JpZXMgb2YgaW5mb3JtYXRpb24gcHJvY2Vzc2luZyBpbmRpY2F0ZSB0aGF0IHRoZSBwcm9wb3J0aW9uIG9mIG5lZ2F0aXZpdHkgbWF5IHlpZWxkIGluZmx1ZW5jZXMgc3Bhbm5pbmcgYSByYW5nZSBvZiBqdWRnbWVudHMgcmVsYXRlZCB0byBjYW5kaWRhdGUgY29uc3RydWN0aW9uIGFuZCB2b3RpbmcgYmVoYXZpb3IsIHlpZWxkaW5nIGVmZmVjdHMgdGhhdCBhcmUgZGlmZmVyZW50IGZyb20gdGhlIGluZmx1ZW5jZSBvZiBzaGVlciB2b2x1bWUuIFRodXMsIEkgYXJndWUgdGhhdCB0aGUgcHJvcG9ydGlvbiBvZiBuZWdhdGl2aXR5IGFsc28gaGFzIGFuIGluZmx1ZW5jZSwgYW5kIHRoYXQgaXQgaXMgbGlrZWx5IG1vcmUgb2Z0ZW4gdG8gYmUgZGV0cmltZW50YWwuIEkgZXhhbWluZSB0aGlzIGNsYWltIHVzaW5nIHN1cnZleSBkYXRhIGFuZCBjb25jbHVkZSB0aGF0IHByZXZhaWxpbmcgYWNjb3VudHMgb2YgdGhlIGVmZmVjdHMgb2YgbmVnYXRpdmUgYWR2ZXJ0aXNpbmcgY2FtcGFpZ25zIGFyZSB1bmRlcnNwZWNpZmllZCBhbmQsIGFzIGEgcmVzdWx0LCBwb3RlbnRpYWxseSBvdmVybHkgb3B0aW1pc3RpYy5dIiwicHVibGlzaGVyIjoiU3ByaW5nZXIiLCJpc3N1ZSI6IjMiLCJ2b2x1bWUiOiIzMSIsImV4cGFuZGVkSm91cm5hbFRpdGxlIjoiUG9saXRpY2FsIEJlaGF2aW9yIn0sImlzVGVtcG9yYXJ5IjpmYWxzZX1dfQ==&quot;},{&quot;citationID&quot;:&quot;MENDELEY_CITATION_9386df09-52e6-467f-9b2a-69c2cecd1a21&quot;,&quot;properties&quot;:{&quot;noteIndex&quot;:0},&quot;isEdited&quot;:false,&quot;manualOverride&quot;:{&quot;isManuallyOverridden&quot;:false,&quot;citeprocText&quot;:&quot;(Egger et al., 2016)&quot;,&quot;manualOverrideText&quot;:&quot;&quot;},&quot;citationItems&quot;:[{&quot;id&quot;:&quot;15644463-bcc6-32d6-860b-0a64eea1ad2f&quot;,&quot;itemData&quot;:{&quot;type&quot;:&quot;article-journal&quot;,&quot;id&quot;:&quot;15644463-bcc6-32d6-860b-0a64eea1ad2f&quot;,&quot;title&quot;:&quot;Identifying Key Opinion Leaders in Social Networks - An Approach to use Instagram Data to Rate and Identify Key Opinion Leader for a Specific Business Field&quot;,&quot;author&quot;:[{&quot;family&quot;:&quot;Egger&quot;,&quot;given&quot;:&quot;Christopher&quot;,&quot;parse-names&quot;:false,&quot;dropping-particle&quot;:&quot;&quot;,&quot;non-dropping-particle&quot;:&quot;&quot;},{&quot;family&quot;:&quot;First&quot;,&quot;given&quot;:&quot;Web Science&quot;,&quot;parse-names&quot;:false,&quot;dropping-particle&quot;:&quot;&quot;,&quot;non-dropping-particle&quot;:&quot;&quot;},{&quot;family&quot;:&quot;Fischer&quot;,&quot;given&quot;:&quot;Kristian&quot;,&quot;parse-names&quot;:false,&quot;dropping-particle&quot;:&quot;&quot;,&quot;non-dropping-particle&quot;:&quot;&quot;},{&quot;family&quot;:&quot;Hartmann&quot;,&quot;given&quot;:&quot;Gerhard&quot;,&quot;parse-names&quot;:false,&quot;dropping-particle&quot;:&quot;&quot;,&quot;non-dropping-particle&quot;:&quot;&quot;}],&quot;accessed&quot;:{&quot;date-parts&quot;:[[2022,2,8]]},&quot;URL&quot;:&quot;https://epb.bibl.th-koeln.de/frontdoor/index/index/docId/845&quot;,&quot;issued&quot;:{&quot;date-parts&quot;:[[2016]]},&quot;abstract&quot;:&quot;This thesis focuses on the identification of influential users, also known as key opinion leaders, within the social network Instagram. Instagram is a very popular platform to share images with the option to categorise the images by certain tags. It is possible to collect public data from Instagram via the open API of the platform.\nThis thesis presents a concept to create an automated crawler for this API and col- lect data into a database in order to apply algorithms from graph theory to identify opinion leaders afterwards. The sample topic for this thesis has been veganfood and all associated posts from Instagram have been crawled.\nAfter the user data has been crawled a graph has been created to do further research with common social network analysis tools. The graph contained a total set of more than 26,000 nodes.\nTo identify opinion leaders from this graph, five di↵erent metrics have been applied, in particular PageRank, Betweenness centrality, Closeness Centrality, Degree and Eigen- vector centrality. After applying the di↵erent algorithms the results have been eval- uated and additionally an marketing expert with focus on social media analysed the results.\nThis project was able to figured out that it is possible to find opinion leaders by using the PageRank algorithm and that those opinion leaders have a very good value of en- gagement. This indicates that they show a high interaction with other users on their posts. In conclusion the additional research options are discussed to provide a future outlook.&quot;,&quot;publisher&quot;:&quot;Hochschulbibliothek der Technischen Hochschule Köln&quot;},&quot;isTemporary&quot;:false}],&quot;citationTag&quot;:&quot;MENDELEY_CITATION_v3_eyJjaXRhdGlvbklEIjoiTUVOREVMRVlfQ0lUQVRJT05fOTM4NmRmMDktNTJlNi00NjdmLTliMmEtNjljMmNlY2QxYTIxIiwicHJvcGVydGllcyI6eyJub3RlSW5kZXgiOjB9LCJpc0VkaXRlZCI6ZmFsc2UsIm1hbnVhbE92ZXJyaWRlIjp7ImlzTWFudWFsbHlPdmVycmlkZGVuIjpmYWxzZSwiY2l0ZXByb2NUZXh0IjoiKEVnZ2VyIGV0IGFsLiwgMjAxNikiLCJtYW51YWxPdmVycmlkZVRleHQiOiIifSwiY2l0YXRpb25JdGVtcyI6W3siaWQiOiIxNTY0NDQ2My1iY2M2LTMyZDYtODYwYi0wYTY0ZWVhMWFkMmYiLCJpdGVtRGF0YSI6eyJ0eXBlIjoiYXJ0aWNsZS1qb3VybmFsIiwiaWQiOiIxNTY0NDQ2My1iY2M2LTMyZDYtODYwYi0wYTY0ZWVhMWFkMmYiLCJ0aXRsZSI6IklkZW50aWZ5aW5nIEtleSBPcGluaW9uIExlYWRlcnMgaW4gU29jaWFsIE5ldHdvcmtzIC0gQW4gQXBwcm9hY2ggdG8gdXNlIEluc3RhZ3JhbSBEYXRhIHRvIFJhdGUgYW5kIElkZW50aWZ5IEtleSBPcGluaW9uIExlYWRlciBmb3IgYSBTcGVjaWZpYyBCdXNpbmVzcyBGaWVsZCIsImF1dGhvciI6W3siZmFtaWx5IjoiRWdnZXIiLCJnaXZlbiI6IkNocmlzdG9waGVyIiwicGFyc2UtbmFtZXMiOmZhbHNlLCJkcm9wcGluZy1wYXJ0aWNsZSI6IiIsIm5vbi1kcm9wcGluZy1wYXJ0aWNsZSI6IiJ9LHsiZmFtaWx5IjoiRmlyc3QiLCJnaXZlbiI6IldlYiBTY2llbmNlIiwicGFyc2UtbmFtZXMiOmZhbHNlLCJkcm9wcGluZy1wYXJ0aWNsZSI6IiIsIm5vbi1kcm9wcGluZy1wYXJ0aWNsZSI6IiJ9LHsiZmFtaWx5IjoiRmlzY2hlciIsImdpdmVuIjoiS3Jpc3RpYW4iLCJwYXJzZS1uYW1lcyI6ZmFsc2UsImRyb3BwaW5nLXBhcnRpY2xlIjoiIiwibm9uLWRyb3BwaW5nLXBhcnRpY2xlIjoiIn0seyJmYW1pbHkiOiJIYXJ0bWFubiIsImdpdmVuIjoiR2VyaGFyZCIsInBhcnNlLW5hbWVzIjpmYWxzZSwiZHJvcHBpbmctcGFydGljbGUiOiIiLCJub24tZHJvcHBpbmctcGFydGljbGUiOiIifV0sImFjY2Vzc2VkIjp7ImRhdGUtcGFydHMiOltbMjAyMiwyLDhdXX0sIlVSTCI6Imh0dHBzOi8vZXBiLmJpYmwudGgta29lbG4uZGUvZnJvbnRkb29yL2luZGV4L2luZGV4L2RvY0lkLzg0NSIsImlzc3VlZCI6eyJkYXRlLXBhcnRzIjpbWzIwMTZdXX0sImFic3RyYWN0IjoiVGhpcyB0aGVzaXMgZm9jdXNlcyBvbiB0aGUgaWRlbnRpZmljYXRpb24gb2YgaW5mbHVlbnRpYWwgdXNlcnMsIGFsc28ga25vd24gYXMga2V5IG9waW5pb24gbGVhZGVycywgd2l0aGluIHRoZSBzb2NpYWwgbmV0d29yayBJbnN0YWdyYW0uIEluc3RhZ3JhbSBpcyBhIHZlcnkgcG9wdWxhciBwbGF0Zm9ybSB0byBzaGFyZSBpbWFnZXMgd2l0aCB0aGUgb3B0aW9uIHRvIGNhdGVnb3Jpc2UgdGhlIGltYWdlcyBieSBjZXJ0YWluIHRhZ3MuIEl0IGlzIHBvc3NpYmxlIHRvIGNvbGxlY3QgcHVibGljIGRhdGEgZnJvbSBJbnN0YWdyYW0gdmlhIHRoZSBvcGVuIEFQSSBvZiB0aGUgcGxhdGZvcm0uXG5UaGlzIHRoZXNpcyBwcmVzZW50cyBhIGNvbmNlcHQgdG8gY3JlYXRlIGFuIGF1dG9tYXRlZCBjcmF3bGVyIGZvciB0aGlzIEFQSSBhbmQgY29sLSBsZWN0IGRhdGEgaW50byBhIGRhdGFiYXNlIGluIG9yZGVyIHRvIGFwcGx5IGFsZ29yaXRobXMgZnJvbSBncmFwaCB0aGVvcnkgdG8gaWRlbnRpZnkgb3BpbmlvbiBsZWFkZXJzIGFmdGVyd2FyZHMuIFRoZSBzYW1wbGUgdG9waWMgZm9yIHRoaXMgdGhlc2lzIGhhcyBiZWVuIHZlZ2FuZm9vZCBhbmQgYWxsIGFzc29jaWF0ZWQgcG9zdHMgZnJvbSBJbnN0YWdyYW0gaGF2ZSBiZWVuIGNyYXdsZWQuXG5BZnRlciB0aGUgdXNlciBkYXRhIGhhcyBiZWVuIGNyYXdsZWQgYSBncmFwaCBoYXMgYmVlbiBjcmVhdGVkIHRvIGRvIGZ1cnRoZXIgcmVzZWFyY2ggd2l0aCBjb21tb24gc29jaWFsIG5ldHdvcmsgYW5hbHlzaXMgdG9vbHMuIFRoZSBncmFwaCBjb250YWluZWQgYSB0b3RhbCBzZXQgb2YgbW9yZSB0aGFuIDI2LDAwMCBub2Rlcy5cblRvIGlkZW50aWZ5IG9waW5pb24gbGVhZGVycyBmcm9tIHRoaXMgZ3JhcGgsIGZpdmUgZGnihrVlcmVudCBtZXRyaWNzIGhhdmUgYmVlbiBhcHBsaWVkLCBpbiBwYXJ0aWN1bGFyIFBhZ2VSYW5rLCBCZXR3ZWVubmVzcyBjZW50cmFsaXR5LCBDbG9zZW5lc3MgQ2VudHJhbGl0eSwgRGVncmVlIGFuZCBFaWdlbi0gdmVjdG9yIGNlbnRyYWxpdHkuIEFmdGVyIGFwcGx5aW5nIHRoZSBkaeKGtWVyZW50IGFsZ29yaXRobXMgdGhlIHJlc3VsdHMgaGF2ZSBiZWVuIGV2YWwtIHVhdGVkIGFuZCBhZGRpdGlvbmFsbHkgYW4gbWFya2V0aW5nIGV4cGVydCB3aXRoIGZvY3VzIG9uIHNvY2lhbCBtZWRpYSBhbmFseXNlZCB0aGUgcmVzdWx0cy5cblRoaXMgcHJvamVjdCB3YXMgYWJsZSB0byBmaWd1cmVkIG91dCB0aGF0IGl0IGlzIHBvc3NpYmxlIHRvIGZpbmQgb3BpbmlvbiBsZWFkZXJzIGJ5IHVzaW5nIHRoZSBQYWdlUmFuayBhbGdvcml0aG0gYW5kIHRoYXQgdGhvc2Ugb3BpbmlvbiBsZWFkZXJzIGhhdmUgYSB2ZXJ5IGdvb2QgdmFsdWUgb2YgZW4tIGdhZ2VtZW50LiBUaGlzIGluZGljYXRlcyB0aGF0IHRoZXkgc2hvdyBhIGhpZ2ggaW50ZXJhY3Rpb24gd2l0aCBvdGhlciB1c2VycyBvbiB0aGVpciBwb3N0cy4gSW4gY29uY2x1c2lvbiB0aGUgYWRkaXRpb25hbCByZXNlYXJjaCBvcHRpb25zIGFyZSBkaXNjdXNzZWQgdG8gcHJvdmlkZSBhIGZ1dHVyZSBvdXRsb29rLiIsInB1Ymxpc2hlciI6IkhvY2hzY2h1bGJpYmxpb3RoZWsgZGVyIFRlY2huaXNjaGVuIEhvY2hzY2h1bGUgS8O2bG4ifSwiaXNUZW1wb3JhcnkiOmZhbHNlfV19&quot;},{&quot;citationID&quot;:&quot;MENDELEY_CITATION_a87ca65a-b0ef-47b1-b074-bce66d95cac7&quot;,&quot;properties&quot;:{&quot;noteIndex&quot;:0},&quot;isEdited&quot;:false,&quot;manualOverride&quot;:{&quot;isManuallyOverridden&quot;:false,&quot;citeprocText&quot;:&quot;(Ferrand &amp;#38; Pages, 1999)&quot;,&quot;manualOverrideText&quot;:&quot;&quot;},&quot;citationItems&quot;:[{&quot;id&quot;:&quot;e1f86b3a-68f9-3fd2-9d99-83dc5c059e61&quot;,&quot;itemData&quot;:{&quot;type&quot;:&quot;article-journal&quot;,&quot;id&quot;:&quot;e1f86b3a-68f9-3fd2-9d99-83dc5c059e61&quot;,&quot;title&quot;:&quot;Image management in sport organisations: the creation of value&quot;,&quot;author&quot;:[{&quot;family&quot;:&quot;Ferrand&quot;,&quot;given&quot;:&quot;Alain&quot;,&quot;parse-names&quot;:false,&quot;dropping-particle&quot;:&quot;&quot;,&quot;non-dropping-particle&quot;:&quot;&quot;},{&quot;family&quot;:&quot;Pages&quot;,&quot;given&quot;:&quot;Monique&quot;,&quot;parse-names&quot;:false,&quot;dropping-particle&quot;:&quot;&quot;,&quot;non-dropping-particle&quot;:&quot;&quot;}],&quot;container-title&quot;:&quot;European Journal of Marketing&quot;,&quot;DOI&quot;:&quot;10.1108/03090569910253224&quot;,&quot;ISSN&quot;:&quot;0309-0566&quot;,&quot;URL&quot;:&quot;https://doi.org/10.1108/03090569910253224&quot;,&quot;issued&quot;:{&quot;date-parts&quot;:[[1999,1,1]]},&quot;page&quot;:&quot;387-402&quot;,&quot;publisher&quot;:&quot;Emerald Group Publishing Limited&quot;,&quot;issue&quot;:&quot;3/4&quot;,&quot;volume&quot;:&quot;33&quot;,&quot;expandedJournalTitle&quot;:&quot;European Journal of Marketing&quot;},&quot;isTemporary&quot;:false}],&quot;citationTag&quot;:&quot;MENDELEY_CITATION_v3_eyJjaXRhdGlvbklEIjoiTUVOREVMRVlfQ0lUQVRJT05fYTg3Y2E2NWEtYjBlZi00N2IxLWIwNzQtYmNlNjZkOTVjYWM3IiwicHJvcGVydGllcyI6eyJub3RlSW5kZXgiOjB9LCJpc0VkaXRlZCI6ZmFsc2UsIm1hbnVhbE92ZXJyaWRlIjp7ImlzTWFudWFsbHlPdmVycmlkZGVuIjpmYWxzZSwiY2l0ZXByb2NUZXh0IjoiKEZlcnJhbmQgJiMzODsgUGFnZXMsIDE5OTkpIiwibWFudWFsT3ZlcnJpZGVUZXh0IjoiIn0sImNpdGF0aW9uSXRlbXMiOlt7ImlkIjoiZTFmODZiM2EtNjhmOS0zZmQyLTlkOTktODNkYzVjMDU5ZTYxIiwiaXRlbURhdGEiOnsidHlwZSI6ImFydGljbGUtam91cm5hbCIsImlkIjoiZTFmODZiM2EtNjhmOS0zZmQyLTlkOTktODNkYzVjMDU5ZTYxIiwidGl0bGUiOiJJbWFnZSBtYW5hZ2VtZW50IGluIHNwb3J0IG9yZ2FuaXNhdGlvbnM6IHRoZSBjcmVhdGlvbiBvZiB2YWx1ZSIsImF1dGhvciI6W3siZmFtaWx5IjoiRmVycmFuZCIsImdpdmVuIjoiQWxhaW4iLCJwYXJzZS1uYW1lcyI6ZmFsc2UsImRyb3BwaW5nLXBhcnRpY2xlIjoiIiwibm9uLWRyb3BwaW5nLXBhcnRpY2xlIjoiIn0seyJmYW1pbHkiOiJQYWdlcyIsImdpdmVuIjoiTW9uaXF1ZSIsInBhcnNlLW5hbWVzIjpmYWxzZSwiZHJvcHBpbmctcGFydGljbGUiOiIiLCJub24tZHJvcHBpbmctcGFydGljbGUiOiIifV0sImNvbnRhaW5lci10aXRsZSI6IkV1cm9wZWFuIEpvdXJuYWwgb2YgTWFya2V0aW5nIiwiRE9JIjoiMTAuMTEwOC8wMzA5MDU2OTkxMDI1MzIyNCIsIklTU04iOiIwMzA5LTA1NjYiLCJVUkwiOiJodHRwczovL2RvaS5vcmcvMTAuMTEwOC8wMzA5MDU2OTkxMDI1MzIyNCIsImlzc3VlZCI6eyJkYXRlLXBhcnRzIjpbWzE5OTksMSwxXV19LCJwYWdlIjoiMzg3LTQwMiIsInB1Ymxpc2hlciI6IkVtZXJhbGQgR3JvdXAgUHVibGlzaGluZyBMaW1pdGVkIiwiaXNzdWUiOiIzLzQiLCJ2b2x1bWUiOiIzMyIsImV4cGFuZGVkSm91cm5hbFRpdGxlIjoiRXVyb3BlYW4gSm91cm5hbCBvZiBNYXJrZXRpbmcifSwiaXNUZW1wb3JhcnkiOmZhbHNlfV19&quot;},{&quot;citationID&quot;:&quot;MENDELEY_CITATION_44613b22-60ce-4ade-b32a-75ee807b52d4&quot;,&quot;properties&quot;:{&quot;noteIndex&quot;:0},&quot;isEdited&quot;:false,&quot;manualOverride&quot;:{&quot;isManuallyOverridden&quot;:false,&quot;citeprocText&quot;:&quot;(林陽助 et al., 2007)&quot;,&quot;manualOverrideText&quot;:&quot;&quot;},&quot;citationItems&quot;:[{&quot;id&quot;:&quot;be67f643-41f9-32f5-8ca9-14a9cb4aa7d1&quot;,&quot;itemData&quot;:{&quot;type&quot;:&quot;article-journal&quot;,&quot;id&quot;:&quot;be67f643-41f9-32f5-8ca9-14a9cb4aa7d1&quot;,&quot;title&quot;:&quot;廣告代言人與來源適配性對廣告效果影響之研究&quot;,&quot;author&quot;:[{&quot;family&quot;:&quot;林陽助&quot;,&quot;given&quot;:&quot;&quot;,&quot;parse-names&quot;:false,&quot;dropping-particle&quot;:&quot;&quot;,&quot;non-dropping-particle&quot;:&quot;&quot;},{&quot;family&quot;:&quot;李光勳&quot;,&quot;given&quot;:&quot;&quot;,&quot;parse-names&quot;:false,&quot;dropping-particle&quot;:&quot;&quot;,&quot;non-dropping-particle&quot;:&quot;&quot;},{&quot;family&quot;:&quot;李宜致&quot;,&quot;given&quot;:&quot;&quot;,&quot;parse-names&quot;:false,&quot;dropping-particle&quot;:&quot;&quot;,&quot;non-dropping-particle&quot;:&quot;&quot;}],&quot;container-title&quot;:&quot;Journal of Data Analysis&quot;,&quot;accessed&quot;:{&quot;date-parts&quot;:[[2022,2,8]]},&quot;DOI&quot;:&quot;10.6338/JDA.200704_2(2).0002&quot;,&quot;ISSN&quot;:&quot;1819-2343&quot;,&quot;URL&quot;:&quot;https://www.airitilibrary.com/Publication/alDetailedMesh?DocID=P20140403001-200704-201404090005-201404090005-17-54&quot;,&quot;issued&quot;:{&quot;date-parts&quot;:[[2007,4,1]]},&quot;page&quot;:&quot;17-54&quot;,&quot;abstract&quot;:&quot;%e6%9c%ac%e7%a0%94%e7%a9%b6%e4%b8%bb%e8%a6%81%e4%bf%82%e6%8e%a2%e8%a8%8e%e5%9c%a8%e4%b8%8d%e5%90%8c%e7%9a%84%e4%bb%a3%e8%a8%80%e4%ba%ba%e5%8f%af%e4%bf%a1%e5%ba%a6%e4%b8%8b%ef%bc%8c%e5%bb%a3%e5%91%8a%e4%bb%a3%e8%a8%80%e4%ba%ba%e8%88%87%e4%bb%a3%e8%a8%80%e5%93%81%e7%89%8c%e7%9a%84%e5%bd%a2%e8%b1%a1%e5%b7%ae%e7%95%b0%e6%80%a7%ef%bc%8c%e5%b0%8d%e5%bb%a3%e5%91%8a%e6%95%88%e6%9e%9c%e7%9a%84%e5%bd%b1%e9%9f%bf%e3%80%82%e6%9c%ac%e7%a0%94%e7%a9%b6%e6%8e%a1%e5%af%a6%e9%a9%97%e8%a8%ad%e8%a8%88%e7%9a%84%e6%96%b9%e5%bc%8f%ef%bc%8c%e4%b8%a6%e4%be%9d%e5%89%8d%e6%b8%ac%ef%bc%8d%e5%93%81%e7%89%8c%e5%bd%a2%e8%b1%a1%e3%80%81%e4%bb%a3%e8%a8%80%e4%ba%ba%e5%bd%a2%e8%b1%a1%ef%bc%88%e5%8a%9f%e8%83%bd%e6%80%a7%e3%80%81%e8%b1%a1%e5%be%b5%e6%80%a7%e3%80%81%e7%b6%93%e9%a9%97%e6%80%a7%ef%bc%89%ef%bc%8c%e4%bb%a5%e5%8f%8a%e4%bb%a3%e8%a8%80%e4%ba%ba%e5%8f%af%e4%bf%a1%e5%ba%a6%ef%bc%88%e5%90%b8%e5%bc%95%e5%8a%9b%e3%80%81%e4%bf%a1%e8%b3%b4%e6%84%9f%e3%80%81%e5%b0%88%e6%a5%ad%e6%80%a7%ef%bc%89%ef%bc%8c%e5%b0%8d%e5%8d%81%e5%80%8b%e5%93%81%e7%89%8c%e5%8f%8a%e5%8d%81%e4%bd%8d%e4%bb%a3%e8%a8%80%e4%ba%ba%e7%9a%84%e8%a1%a1%e9%87%8f%e7%b5%90%e6%9e%9c%e7%99%bc%e5%b1%95%e5%95%8f%e5%8d%b7%e3%80%82%e6%9c%80%e5%be%8c%e6%ad%b8%e7%b4%8d%e5%87%ba%e5%8f%af%e4%bf%a1%e5%ba%a6%e6%9c%80%e9%ab%98%e5%8f%8a%e6%9c%80%e4%bd%8e%e4%b9%8b%e4%ba%8c%e4%bd%8d%e4%bb%a3%e8%a8%80%e4%ba%ba%ef%bc%8c%e4%b8%a6%e4%bb%a5%e5%85%b6%e4%bb%a3%e8%a8%80%e4%ba%ba%e5%bd%a2%e8%b1%a1%e5%b0%8d%e6%87%89%e8%87%b3%e4%ba%8c%e5%80%8b%e5%93%81%e7%89%8c%e5%bd%a2%e8%b1%a1%e3%80%82%e6%ad%a3%e5%bc%8f%e5%95%8f%e5%8d%b7%e5%8d%b3%e7%82%ba%e5%bd%a2%e8%b1%a1%e5%b7%ae%e7%95%b0%e6%80%a7%e5%a4%a7%ef%bc%8f%e5%b0%8f%ef%bc%8c%e4%bb%a3%e8%a8%80%e4%ba%ba%e5%8f%af%e4%bf%a1%e5%ba%a6%e9%ab%98%ef%bc%8f%e4%bd%8e%ef%bc%8c2%c3%972+x2+x2+%e7%9a%84%e5%af%a6%e9%a9%97%e8%a8%ad%e8%a8%88%ef%bc%8c%e5%85%b1%e6%9c%89%e5%9b%9b%e7%b5%84%e4%b8%8d%e5%90%8c%e7%9a%84%e5%af%a6%e9%a9%97%e6%83%85%e5%a2%83%ef%bc%9b%e4%b8%a6%e8%80%83%e9%87%8f%e4%bb%a3%e8%a8%80%e4%ba%ba%e8%81%b7%e6%a5%ad%e8%88%87%e7%94%a2%e5%93%81%e9%96%93%e7%9a%84%e7%9b%b8%e9%97%9c%e6%80%a7%e9%ab%98%ef%bc%8f%e4%bd%8e%ef%bc%8c%e5%88%86%e5%88%a5%e6%8e%a2%e8%a8%8e%e5%85%b6%e5%bb%a3%e5%91%8a%e6%95%88%e6%9e%9c%ef%bc%88%e5%bb%a3%e5%91%8a%e6%85%8b%e5%ba%a6%e3%80%81%e5%93%81%e7%89%8c%e6%85%8b%e5%ba%a6%e3%80%81%e8%b3%bc%e8%b2%b7%e6%84%8f%e9%a1%98%ef%bc%89%e6%98%af%e5%90%a6%e9%a1%af%e8%91%97%e3%80%82%e6%9c%ac%e7%a0%94%e7%a9%b6%e4%b9%8b%e7%a0%94%e7%a9%b6%e7%b5%90%e6%9e%9c%e5%a6%82%e4%b8%8b%ef%bc%9a1.%e5%96%ae%e5%b0%b1%e5%bd%a2%e8%b1%a1%e5%b7%ae%e7%95%b0%e6%80%a7%e5%b0%8d%e5%bb%a3%e5%91%8a%e6%95%88%e6%9e%9c%e7%84%a1%e9%a1%af%e8%91%97%e5%bd%b1%e9%9f%bf%e3%80%822.%e4%bb%a3%e8%a8%80%e4%ba%ba%e5%8f%af%e4%bf%a1%e5%ba%a6%e5%b0%8d%e5%bb%a3%e5%91%8a%e6%95%88%e6%9e%9c%e6%9c%89%e9%a1%af%e8%91%97%e5%bd%b1%e9%9f%bf%e3%80%82%e4%bb%a3%e8%a8%80%e4%ba%ba%e5%8f%af%e4%bf%a1%e5%ba%a6%e9%ab%98%e4%b9%8b%e5%bb%a3%e5%91%8a%e6%95%88%e6%9e%9c%e7%9a%86%e9%a1%af%e8%91%97%e8%bc%83%e4%bd%b3%e3%80%823.%e5%8f%97%e6%b8%ac%e8%80%85%e5%b0%8d%e6%96%bc%e5%bb%a3%e5%91%8a%e6%85%8b%e5%ba%a6%e5%8f%8a%e8%b3%bc%e8%b2%b7%e6%84%8f%e9%a1%98%ef%bc%8c%e6%9c%83%e5%81%8f%e9%87%8d%e5%8f%83%e8%80%83%e4%bb%a3%e8%a8%80%e4%ba%ba%e5%8f%af%e4%bf%a1%e5%ba%a6%ef%bc%9b%e4%bd%86%e5%b0%8d%e6%96%bc%e5%93%81%e7%89%8c%e6%85%8b%e5%ba%a6%e5%89%87%e6%9c%83%e5%81%8f%e9%87%8d%e5%8f%83%e8%80%83%e5%93%81%e7%89%8c%e5%8d%b0%e8%b1%a1%e3%80%824.%e7%95%b6%e5%bd%a2%e8%b1%a1%e5%b7%ae%e7%95%b0%e6%80%a7%e5%b0%8f%ef%bc%8c%e5%89%87%e5%93%81%e7%89%8c%e5%bd%a2%e8%b1%a1%e8%88%87%e4%bb%a3%e8%a8%80%e4%ba%ba%e5%bd%a2%e8%b1%a1%e8%b6%a8%e5%90%8c%ef%bc%8c%e6%ad%a4%e6%99%82%e4%bb%a3%e8%a8%80%e4%ba%ba%e8%81%b7%e6%a5%ad%e8%88%87%e7%94%a2%e5%93%81%e7%9b%b8%e9%97%9c%e6%80%a7%e9%ab%98%e6%9c%83%e5%8a%a0%e5%bc%b7%e4%bb%a3%e8%a8%80%e4%ba%ba%e5%8f%af%e4%bf%a1%e5%ba%a6%ef%bc%8c%e7%94%a2%e7%94%9f%e8%bc%83%e4%bd%b3%e7%9a%84%e5%93%81%e7%89%8c%e6%85%8b%e5%ba%a6%e3%80%82%e8%80%8c%e4%b8%8d%e7%ae%a1%e7%95%b6%e5%bd%a2%e8%b1%a1%e5%b7%ae%e7%95%b0%e6%80%a7%e5%a4%a7%e6%88%96%e5%b0%8f%ef%bc%8c%e4%bb%a3%e8%a8%80%e4%ba%ba%e8%81%b7%e6%a5%ad%e8%88%87%e7%94%a2%e5%93%81%e7%9b%b8%e9%97%9c%e6%80%a7%e9%ab%98%e6%99%82%ef%bc%8c%e8%b3%bc%e8%b2%b7%e6%84%8f%e9%a1%98%e9%83%bd%e8%bc%83%e4%bd%b3%e3%80%82&quot;,&quot;publisher&quot;:&quot;中華資料採礦協會&quot;,&quot;issue&quot;:&quot;2&quot;,&quot;volume&quot;:&quot;2&quot;,&quot;expandedJournalTitle&quot;:&quot;Journal of Data Analysis&quot;},&quot;isTemporary&quot;:false}],&quot;citationTag&quot;:&quot;MENDELEY_CITATION_v3_eyJjaXRhdGlvbklEIjoiTUVOREVMRVlfQ0lUQVRJT05fNDQ2MTNiMjItNjBjZS00YWRlLWIzMmEtNzVlZTgwN2I1MmQ0IiwicHJvcGVydGllcyI6eyJub3RlSW5kZXgiOjB9LCJpc0VkaXRlZCI6ZmFsc2UsIm1hbnVhbE92ZXJyaWRlIjp7ImlzTWFudWFsbHlPdmVycmlkZGVuIjpmYWxzZSwiY2l0ZXByb2NUZXh0IjoiKOael+mZveWKqSBldCBhbC4sIDIwMDcpIiwibWFudWFsT3ZlcnJpZGVUZXh0IjoiIn0sImNpdGF0aW9uSXRlbXMiOlt7ImlkIjoiYmU2N2Y2NDMtNDFmOS0zMmY1LThjYTktMTRhOWNiNGFhN2QxIiwiaXRlbURhdGEiOnsidHlwZSI6ImFydGljbGUtam91cm5hbCIsImlkIjoiYmU2N2Y2NDMtNDFmOS0zMmY1LThjYTktMTRhOWNiNGFhN2QxIiwidGl0bGUiOiLlu6PlkYrku6PoqIDkurroiIfkvobmupDpganphY3mgKflsI3lu6PlkYrmlYjmnpzlvbHpn7/kuYvnoJTnqbYiLCJhdXRob3IiOlt7ImZhbWlseSI6Iuael+mZveWKqSIsImdpdmVuIjoiIiwicGFyc2UtbmFtZXMiOmZhbHNlLCJkcm9wcGluZy1wYXJ0aWNsZSI6IiIsIm5vbi1kcm9wcGluZy1wYXJ0aWNsZSI6IiJ9LHsiZmFtaWx5Ijoi5p2O5YWJ5YuzIiwiZ2l2ZW4iOiIiLCJwYXJzZS1uYW1lcyI6ZmFsc2UsImRyb3BwaW5nLXBhcnRpY2xlIjoiIiwibm9uLWRyb3BwaW5nLXBhcnRpY2xlIjoiIn0seyJmYW1pbHkiOiLmnY7lrpzoh7QiLCJnaXZlbiI6IiIsInBhcnNlLW5hbWVzIjpmYWxzZSwiZHJvcHBpbmctcGFydGljbGUiOiIiLCJub24tZHJvcHBpbmctcGFydGljbGUiOiIifV0sImNvbnRhaW5lci10aXRsZSI6IkpvdXJuYWwgb2YgRGF0YSBBbmFseXNpcyIsImFjY2Vzc2VkIjp7ImRhdGUtcGFydHMiOltbMjAyMiwyLDhdXX0sIkRPSSI6IjEwLjYzMzgvSkRBLjIwMDcwNF8yKDIpLjAwMDIiLCJJU1NOIjoiMTgxOS0yMzQzIiwiVVJMIjoiaHR0cHM6Ly93d3cuYWlyaXRpbGlicmFyeS5jb20vUHVibGljYXRpb24vYWxEZXRhaWxlZE1lc2g/RG9jSUQ9UDIwMTQwNDAzMDAxLTIwMDcwNC0yMDE0MDQwOTAwMDUtMjAxNDA0MDkwMDA1LTE3LTU0IiwiaXNzdWVkIjp7ImRhdGUtcGFydHMiOltbMjAwNyw0LDFdXX0sInBhZ2UiOiIxNy01NCIsImFic3RyYWN0IjoiJWU2JTljJWFjJWU3JWEwJTk0JWU3JWE5JWI2JWU0JWI4JWJiJWU4JWE2JTgxJWU0JWJmJTgyJWU2JThlJWEyJWU4JWE4JThlJWU1JTljJWE4JWU0JWI4JThkJWU1JTkwJThjJWU3JTlhJTg0JWU0JWJiJWEzJWU4JWE4JTgwJWU0JWJhJWJhJWU1JThmJWFmJWU0JWJmJWExJWU1JWJhJWE2JWU0JWI4JThiJWVmJWJjJThjJWU1JWJiJWEzJWU1JTkxJThhJWU0JWJiJWEzJWU4JWE4JTgwJWU0JWJhJWJhJWU4JTg4JTg3JWU0JWJiJWEzJWU4JWE4JTgwJWU1JTkzJTgxJWU3JTg5JThjJWU3JTlhJTg0JWU1JWJkJWEyJWU4JWIxJWExJWU1JWI3JWFlJWU3JTk1JWIwJWU2JTgwJWE3JWVmJWJjJThjJWU1JWIwJThkJWU1JWJiJWEzJWU1JTkxJThhJWU2JTk1JTg4JWU2JTllJTljJWU3JTlhJTg0JWU1JWJkJWIxJWU5JTlmJWJmJWUzJTgwJTgyJWU2JTljJWFjJWU3JWEwJTk0JWU3JWE5JWI2JWU2JThlJWExJWU1JWFmJWE2JWU5JWE5JTk3JWU4JWE4JWFkJWU4JWE4JTg4JWU3JTlhJTg0JWU2JTk2JWI5JWU1JWJjJThmJWVmJWJjJThjJWU0JWI4JWE2JWU0JWJlJTlkJWU1JTg5JThkJWU2JWI4JWFjJWVmJWJjJThkJWU1JTkzJTgxJWU3JTg5JThjJWU1JWJkJWEyJWU4JWIxJWExJWUzJTgwJTgxJWU0JWJiJWEzJWU4JWE4JTgwJWU0JWJhJWJhJWU1JWJkJWEyJWU4JWIxJWExJWVmJWJjJTg4JWU1JThhJTlmJWU4JTgzJWJkJWU2JTgwJWE3JWUzJTgwJTgxJWU4JWIxJWExJWU1JWJlJWI1JWU2JTgwJWE3JWUzJTgwJTgxJWU3JWI2JTkzJWU5JWE5JTk3JWU2JTgwJWE3JWVmJWJjJTg5JWVmJWJjJThjJWU0JWJiJWE1JWU1JThmJThhJWU0JWJiJWEzJWU4JWE4JTgwJWU0JWJhJWJhJWU1JThmJWFmJWU0JWJmJWExJWU1JWJhJWE2JWVmJWJjJTg4JWU1JTkwJWI4JWU1JWJjJTk1JWU1JThhJTliJWUzJTgwJTgxJWU0JWJmJWExJWU4JWIzJWI0JWU2JTg0JTlmJWUzJTgwJTgxJWU1JWIwJTg4JWU2JWE1JWFkJWU2JTgwJWE3JWVmJWJjJTg5JWVmJWJjJThjJWU1JWIwJThkJWU1JThkJTgxJWU1JTgwJThiJWU1JTkzJTgxJWU3JTg5JThjJWU1JThmJThhJWU1JThkJTgxJWU0JWJkJThkJWU0JWJiJWEzJWU4JWE4JTgwJWU0JWJhJWJhJWU3JTlhJTg0JWU4JWExJWExJWU5JTg3JThmJWU3JWI1JTkwJWU2JTllJTljJWU3JTk5JWJjJWU1JWIxJTk1JWU1JTk1JThmJWU1JThkJWI3JWUzJTgwJTgyJWU2JTljJTgwJWU1JWJlJThjJWU2JWFkJWI4JWU3JWI0JThkJWU1JTg3JWJhJWU1JThmJWFmJWU0JWJmJWExJWU1JWJhJWE2JWU2JTljJTgwJWU5JWFiJTk4JWU1JThmJThhJWU2JTljJTgwJWU0JWJkJThlJWU0JWI5JThiJWU0JWJhJThjJWU0JWJkJThkJWU0JWJiJWEzJWU4JWE4JTgwJWU0JWJhJWJhJWVmJWJjJThjJWU0JWI4JWE2JWU0JWJiJWE1JWU1JTg1JWI2JWU0JWJiJWEzJWU4JWE4JTgwJWU0JWJhJWJhJWU1JWJkJWEyJWU4JWIxJWExJWU1JWIwJThkJWU2JTg3JTg5JWU4JTg3JWIzJWU0JWJhJThjJWU1JTgwJThiJWU1JTkzJTgxJWU3JTg5JThjJWU1JWJkJWEyJWU4JWIxJWExJWUzJTgwJTgyJWU2JWFkJWEzJWU1JWJjJThmJWU1JTk1JThmJWU1JThkJWI3JWU1JThkJWIzJWU3JTgyJWJhJWU1JWJkJWEyJWU4JWIxJWExJWU1JWI3JWFlJWU3JTk1JWIwJWU2JTgwJWE3JWU1JWE0JWE3JWVmJWJjJThmJWU1JWIwJThmJWVmJWJjJThjJWU0JWJiJWEzJWU4JWE4JTgwJWU0JWJhJWJhJWU1JThmJWFmJWU0JWJmJWExJWU1JWJhJWE2JWU5JWFiJTk4JWVmJWJjJThmJWU0JWJkJThlJWVmJWJjJThjMiVjMyU5NzIreDIreDIrJWU3JTlhJTg0JWU1JWFmJWE2JWU5JWE5JTk3JWU4JWE4JWFkJWU4JWE4JTg4JWVmJWJjJThjJWU1JTg1JWIxJWU2JTljJTg5JWU1JTliJTliJWU3JWI1JTg0JWU0JWI4JThkJWU1JTkwJThjJWU3JTlhJTg0JWU1JWFmJWE2JWU5JWE5JTk3JWU2JTgzJTg1JWU1JWEyJTgzJWVmJWJjJTliJWU0JWI4JWE2JWU4JTgwJTgzJWU5JTg3JThmJWU0JWJiJWEzJWU4JWE4JTgwJWU0JWJhJWJhJWU4JTgxJWI3JWU2JWE1JWFkJWU4JTg4JTg3JWU3JTk0JWEyJWU1JTkzJTgxJWU5JTk2JTkzJWU3JTlhJTg0JWU3JTliJWI4JWU5JTk3JTljJWU2JTgwJWE3JWU5JWFiJTk4JWVmJWJjJThmJWU0JWJkJThlJWVmJWJjJThjJWU1JTg4JTg2JWU1JTg4JWE1JWU2JThlJWEyJWU4JWE4JThlJWU1JTg1JWI2JWU1JWJiJWEzJWU1JTkxJThhJWU2JTk1JTg4JWU2JTllJTljJWVmJWJjJTg4JWU1JWJiJWEzJWU1JTkxJThhJWU2JTg1JThiJWU1JWJhJWE2JWUzJTgwJTgxJWU1JTkzJTgxJWU3JTg5JThjJWU2JTg1JThiJWU1JWJhJWE2JWUzJTgwJTgxJWU4JWIzJWJjJWU4JWIyJWI3JWU2JTg0JThmJWU5JWExJTk4JWVmJWJjJTg5JWU2JTk4JWFmJWU1JTkwJWE2JWU5JWExJWFmJWU4JTkxJTk3JWUzJTgwJTgyJWU2JTljJWFjJWU3JWEwJTk0JWU3JWE5JWI2JWU0JWI5JThiJWU3JWEwJTk0JWU3JWE5JWI2JWU3JWI1JTkwJWU2JTllJTljJWU1JWE2JTgyJWU0JWI4JThiJWVmJWJjJTlhMS4lZTUlOTYlYWUlZTUlYjAlYjElZTUlYmQlYTIlZTglYjElYTElZTUlYjclYWUlZTclOTUlYjAlZTYlODAlYTclZTUlYjAlOGQlZTUlYmIlYTMlZTUlOTElOGElZTYlOTUlODglZTYlOWUlOWMlZTclODQlYTElZTklYTElYWYlZTglOTElOTclZTUlYmQlYjElZTklOWYlYmYlZTMlODAlODIyLiVlNCViYiVhMyVlOCVhOCU4MCVlNCViYSViYSVlNSU4ZiVhZiVlNCViZiVhMSVlNSViYSVhNiVlNSViMCU4ZCVlNSViYiVhMyVlNSU5MSU4YSVlNiU5NSU4OCVlNiU5ZSU5YyVlNiU5YyU4OSVlOSVhMSVhZiVlOCU5MSU5NyVlNSViZCViMSVlOSU5ZiViZiVlMyU4MCU4MiVlNCViYiVhMyVlOCVhOCU4MCVlNCViYSViYSVlNSU4ZiVhZiVlNCViZiVhMSVlNSViYSVhNiVlOSVhYiU5OCVlNCViOSU4YiVlNSViYiVhMyVlNSU5MSU4YSVlNiU5NSU4OCVlNiU5ZSU5YyVlNyU5YSU4NiVlOSVhMSVhZiVlOCU5MSU5NyVlOCViYyU4MyVlNCViZCViMyVlMyU4MCU4MjMuJWU1JThmJTk3JWU2JWI4JWFjJWU4JTgwJTg1JWU1JWIwJThkJWU2JTk2JWJjJWU1JWJiJWEzJWU1JTkxJThhJWU2JTg1JThiJWU1JWJhJWE2JWU1JThmJThhJWU4JWIzJWJjJWU4JWIyJWI3JWU2JTg0JThmJWU5JWExJTk4JWVmJWJjJThjJWU2JTljJTgzJWU1JTgxJThmJWU5JTg3JThkJWU1JThmJTgzJWU4JTgwJTgzJWU0JWJiJWEzJWU4JWE4JTgwJWU0JWJhJWJhJWU1JThmJWFmJWU0JWJmJWExJWU1JWJhJWE2JWVmJWJjJTliJWU0JWJkJTg2JWU1JWIwJThkJWU2JTk2JWJjJWU1JTkzJTgxJWU3JTg5JThjJWU2JTg1JThiJWU1JWJhJWE2JWU1JTg5JTg3JWU2JTljJTgzJWU1JTgxJThmJWU5JTg3JThkJWU1JThmJTgzJWU4JTgwJTgzJWU1JTkzJTgxJWU3JTg5JThjJWU1JThkJWIwJWU4JWIxJWExJWUzJTgwJTgyNC4lZTclOTUlYjYlZTUlYmQlYTIlZTglYjElYTElZTUlYjclYWUlZTclOTUlYjAlZTYlODAlYTclZTUlYjAlOGYlZWYlYmMlOGMlZTUlODklODclZTUlOTMlODElZTclODklOGMlZTUlYmQlYTIlZTglYjElYTElZTglODglODclZTQlYmIlYTMlZTglYTglODAlZTQlYmElYmElZTUlYmQlYTIlZTglYjElYTElZTglYjYlYTglZTUlOTAlOGMlZWYlYmMlOGMlZTYlYWQlYTQlZTYlOTklODIlZTQlYmIlYTMlZTglYTglODAlZTQlYmElYmElZTglODElYjclZTYlYTUlYWQlZTglODglODclZTclOTQlYTIlZTUlOTMlODElZTclOWIlYjglZTklOTclOWMlZTYlODAlYTclZTklYWIlOTglZTYlOWMlODMlZTUlOGElYTAlZTUlYmMlYjclZTQlYmIlYTMlZTglYTglODAlZTQlYmElYmElZTUlOGYlYWYlZTQlYmYlYTElZTUlYmElYTYlZWYlYmMlOGMlZTclOTQlYTIlZTclOTQlOWYlZTglYmMlODMlZTQlYmQlYjMlZTclOWElODQlZTUlOTMlODElZTclODklOGMlZTYlODUlOGIlZTUlYmElYTYlZTMlODAlODIlZTglODAlOGMlZTQlYjglOGQlZTclYWUlYTElZTclOTUlYjYlZTUlYmQlYTIlZTglYjElYTElZTUlYjclYWUlZTclOTUlYjAlZTYlODAlYTclZTUlYTQlYTclZTYlODglOTYlZTUlYjAlOGYlZWYlYmMlOGMlZTQlYmIlYTMlZTglYTglODAlZTQlYmElYmElZTglODElYjclZTYlYTUlYWQlZTglODglODclZTclOTQlYTIlZTUlOTMlODElZTclOWIlYjglZTklOTclOWMlZTYlODAlYTclZTklYWIlOTglZTYlOTklODIlZWYlYmMlOGMlZTglYjMlYmMlZTglYjIlYjclZTYlODQlOGYlZTklYTElOTglZTklODMlYmQlZTglYmMlODMlZTQlYmQlYjMlZTMlODAlODIiLCJwdWJsaXNoZXIiOiLkuK3oj6/os4fmlpnmjqHnpKbljZTmnIMiLCJpc3N1ZSI6IjIiLCJ2b2x1bWUiOiIyIiwiZXhwYW5kZWRKb3VybmFsVGl0bGUiOiJKb3VybmFsIG9mIERhdGEgQW5hbHlzaXMifSwiaXNUZW1wb3JhcnkiOmZhbHNlfV19&quot;},{&quot;citationID&quot;:&quot;MENDELEY_CITATION_f70a8d41-a84e-4db9-8b35-97743dffd244&quot;,&quot;properties&quot;:{&quot;noteIndex&quot;:0},&quot;isEdited&quot;:false,&quot;manualOverride&quot;:{&quot;isManuallyOverridden&quot;:true,&quot;citeprocText&quot;:&quot;(Dittmore, 2012)&quot;,&quot;manualOverrideText&quot;:&quot;(Dittmore et al., 2012)&quot;},&quot;citationItems&quot;:[{&quot;id&quot;:&quot;ef322bdf-c989-38ba-af39-574d2b8058d0&quot;,&quot;itemData&quot;:{&quot;type&quot;:&quot;article-journal&quot;,&quot;id&quot;:&quot;ef322bdf-c989-38ba-af39-574d2b8058d0&quot;,&quot;title&quot;:&quot;Impact of Perceived On-Field Performance on Sport Celebrity Source Credibility&quot;,&quot;author&quot;:[{&quot;family&quot;:&quot;Dittmore&quot;,&quot;given&quot;:&quot;Stephen W&quot;,&quot;parse-names&quot;:false,&quot;dropping-particle&quot;:&quot;&quot;,&quot;non-dropping-particle&quot;:&quot;&quot;}],&quot;accessed&quot;:{&quot;date-parts&quot;:[[2022,2,8]]},&quot;URL&quot;:&quot;https://www.researchgate.net/publication/273319831&quot;,&quot;issued&quot;:{&quot;date-parts&quot;:[[2012]]}},&quot;isTemporary&quot;:false}],&quot;citationTag&quot;:&quot;MENDELEY_CITATION_v3_eyJjaXRhdGlvbklEIjoiTUVOREVMRVlfQ0lUQVRJT05fZjcwYThkNDEtYTg0ZS00ZGI5LThiMzUtOTc3NDNkZmZkMjQ0IiwicHJvcGVydGllcyI6eyJub3RlSW5kZXgiOjB9LCJpc0VkaXRlZCI6ZmFsc2UsIm1hbnVhbE92ZXJyaWRlIjp7ImlzTWFudWFsbHlPdmVycmlkZGVuIjp0cnVlLCJjaXRlcHJvY1RleHQiOiIoRGl0dG1vcmUsIDIwMTIpIiwibWFudWFsT3ZlcnJpZGVUZXh0IjoiKERpdHRtb3JlIGV0IGFsLiwgMjAxMikifSwiY2l0YXRpb25JdGVtcyI6W3siaWQiOiJlZjMyMmJkZi1jOTg5LTM4YmEtYWYzOS01NzRkMmI4MDU4ZDAiLCJpdGVtRGF0YSI6eyJ0eXBlIjoiYXJ0aWNsZS1qb3VybmFsIiwiaWQiOiJlZjMyMmJkZi1jOTg5LTM4YmEtYWYzOS01NzRkMmI4MDU4ZDAiLCJ0aXRsZSI6IkltcGFjdCBvZiBQZXJjZWl2ZWQgT24tRmllbGQgUGVyZm9ybWFuY2Ugb24gU3BvcnQgQ2VsZWJyaXR5IFNvdXJjZSBDcmVkaWJpbGl0eSIsImF1dGhvciI6W3siZmFtaWx5IjoiRGl0dG1vcmUiLCJnaXZlbiI6IlN0ZXBoZW4gVyIsInBhcnNlLW5hbWVzIjpmYWxzZSwiZHJvcHBpbmctcGFydGljbGUiOiIiLCJub24tZHJvcHBpbmctcGFydGljbGUiOiIifV0sImFjY2Vzc2VkIjp7ImRhdGUtcGFydHMiOltbMjAyMiwyLDhdXX0sIlVSTCI6Imh0dHBzOi8vd3d3LnJlc2VhcmNoZ2F0ZS5uZXQvcHVibGljYXRpb24vMjczMzE5ODMxIiwiaXNzdWVkIjp7ImRhdGUtcGFydHMiOltbMjAxMl1dfX0sImlzVGVtcG9yYXJ5IjpmYWxzZX1dfQ==&quot;},{&quot;citationID&quot;:&quot;MENDELEY_CITATION_cb873f15-bb35-4c4a-9c75-f1a0cc99a128&quot;,&quot;properties&quot;:{&quot;noteIndex&quot;:0},&quot;isEdited&quot;:false,&quot;manualOverride&quot;:{&quot;isManuallyOverridden&quot;:false,&quot;citeprocText&quot;:&quot;(葉易修 et al., 2019)&quot;,&quot;manualOverrideText&quot;:&quot;&quot;},&quot;citationItems&quot;:[{&quot;id&quot;:&quot;8cbeb59f-b4fc-34af-a9df-917470928262&quot;,&quot;itemData&quot;:{&quot;type&quot;:&quot;article-journal&quot;,&quot;id&quot;:&quot;8cbeb59f-b4fc-34af-a9df-917470928262&quot;,&quot;title&quot;:&quot;透過社群輿情分析探討網路聲量與實際選票之關聯 -以2018年高雄市長當選人韓國瑜為例&quot;,&quot;author&quot;:[{&quot;family&quot;:&quot;葉易修&quot;,&quot;given&quot;:&quot;&quot;,&quot;parse-names&quot;:false,&quot;dropping-particle&quot;:&quot;&quot;,&quot;non-dropping-particle&quot;:&quot;&quot;},{&quot;family&quot;:&quot;Yeh&quot;,&quot;given&quot;:&quot;Yi-Siou&quot;,&quot;parse-names&quot;:false,&quot;dropping-particle&quot;:&quot;&quot;,&quot;non-dropping-particle&quot;:&quot;&quot;},{&quot;family&quot;:&quot;葉易修&quot;,&quot;given&quot;:&quot;&quot;,&quot;parse-names&quot;:false,&quot;dropping-particle&quot;:&quot;&quot;,&quot;non-dropping-particle&quot;:&quot;&quot;},{&quot;family&quot;:&quot;Yeh&quot;,&quot;given&quot;:&quot;Yi-Siou&quot;,&quot;parse-names&quot;:false,&quot;dropping-particle&quot;:&quot;&quot;,&quot;non-dropping-particle&quot;:&quot;&quot;}],&quot;container-title&quot;:&quot;http://thesis.lib.nccu.edu.tw/record/#G1043631021&quot;,&quot;accessed&quot;:{&quot;date-parts&quot;:[[2022,2,8]]},&quot;DOI&quot;:&quot;10.6814/THE.NCCU.MBA.011.2019.F08&quot;,&quot;issued&quot;:{&quot;date-parts&quot;:[[2019]]},&quot;abstract&quot;:&quot;碩士&quot;,&quot;expandedJournalTitle&quot;:&quot;http://thesis.lib.nccu.edu.tw/record/#G1043631021&quot;},&quot;isTemporary&quot;:false}],&quot;citationTag&quot;:&quot;MENDELEY_CITATION_v3_eyJjaXRhdGlvbklEIjoiTUVOREVMRVlfQ0lUQVRJT05fY2I4NzNmMTUtYmIzNS00YzRhLTljNzUtZjFhMGNjOTlhMTI4IiwicHJvcGVydGllcyI6eyJub3RlSW5kZXgiOjB9LCJpc0VkaXRlZCI6ZmFsc2UsIm1hbnVhbE92ZXJyaWRlIjp7ImlzTWFudWFsbHlPdmVycmlkZGVuIjpmYWxzZSwiY2l0ZXByb2NUZXh0IjoiKOiRieaYk+S/riBldCBhbC4sIDIwMTkpIiwibWFudWFsT3ZlcnJpZGVUZXh0IjoiIn0sImNpdGF0aW9uSXRlbXMiOlt7ImlkIjoiOGNiZWI1OWYtYjRmYy0zNGFmLWE5ZGYtOTE3NDcwOTI4MjYyIiwiaXRlbURhdGEiOnsidHlwZSI6ImFydGljbGUtam91cm5hbCIsImlkIjoiOGNiZWI1OWYtYjRmYy0zNGFmLWE5ZGYtOTE3NDcwOTI4MjYyIiwidGl0bGUiOiLpgI/pgY7npL7nvqTovL/mg4XliIbmnpDmjqLoqI7ntrLot6/ogbLph4/oiIflr6bpmpvpgbjnpajkuYvpl5zoga8gLeS7pTIwMTjlubTpq5jpm4TluILplbfnlbbpgbjkurrpn5PlnIvnkZzngrrkvosiLCJhdXRob3IiOlt7ImZhbWlseSI6IuiRieaYk+S/riIsImdpdmVuIjoiIiwicGFyc2UtbmFtZXMiOmZhbHNlLCJkcm9wcGluZy1wYXJ0aWNsZSI6IiIsIm5vbi1kcm9wcGluZy1wYXJ0aWNsZSI6IiJ9LHsiZmFtaWx5IjoiWWVoIiwiZ2l2ZW4iOiJZaS1TaW91IiwicGFyc2UtbmFtZXMiOmZhbHNlLCJkcm9wcGluZy1wYXJ0aWNsZSI6IiIsIm5vbi1kcm9wcGluZy1wYXJ0aWNsZSI6IiJ9LHsiZmFtaWx5Ijoi6JGJ5piT5L+uIiwiZ2l2ZW4iOiIiLCJwYXJzZS1uYW1lcyI6ZmFsc2UsImRyb3BwaW5nLXBhcnRpY2xlIjoiIiwibm9uLWRyb3BwaW5nLXBhcnRpY2xlIjoiIn0seyJmYW1pbHkiOiJZZWgiLCJnaXZlbiI6IllpLVNpb3UiLCJwYXJzZS1uYW1lcyI6ZmFsc2UsImRyb3BwaW5nLXBhcnRpY2xlIjoiIiwibm9uLWRyb3BwaW5nLXBhcnRpY2xlIjoiIn1dLCJjb250YWluZXItdGl0bGUiOiJodHRwOi8vdGhlc2lzLmxpYi5uY2N1LmVkdS50dy9yZWNvcmQvI0cxMDQzNjMxMDIxIiwiYWNjZXNzZWQiOnsiZGF0ZS1wYXJ0cyI6W1syMDIyLDIsOF1dfSwiRE9JIjoiMTAuNjgxNC9USEUuTkNDVS5NQkEuMDExLjIwMTkuRjA4IiwiaXNzdWVkIjp7ImRhdGUtcGFydHMiOltbMjAxOV1dfSwiYWJzdHJhY3QiOiLnoqnlo6siLCJleHBhbmRlZEpvdXJuYWxUaXRsZSI6Imh0dHA6Ly90aGVzaXMubGliLm5jY3UuZWR1LnR3L3JlY29yZC8jRzEwNDM2MzEwMjEifSwiaXNUZW1wb3JhcnkiOmZhbHNlfV19&quot;},{&quot;citationID&quot;:&quot;MENDELEY_CITATION_c050e300-ce46-4187-a237-1df5ffc02ac0&quot;,&quot;properties&quot;:{&quot;noteIndex&quot;:0},&quot;isEdited&quot;:false,&quot;manualOverride&quot;:{&quot;isManuallyOverridden&quot;:false,&quot;citeprocText&quot;:&quot;(吳淑如 et al., 2017)&quot;,&quot;manualOverrideText&quot;:&quot;&quot;},&quot;citationItems&quot;:[{&quot;id&quot;:&quot;ac80b991-4e77-3d49-8991-1c4c089ea1a8&quot;,&quot;itemData&quot;:{&quot;type&quot;:&quot;article-journal&quot;,&quot;id&quot;:&quot;ac80b991-4e77-3d49-8991-1c4c089ea1a8&quot;,&quot;title&quot;:&quot;品牌網路聲量應用於補習教育產業之研究&quot;,&quot;author&quot;:[{&quot;family&quot;:&quot;吳淑如&quot;,&quot;given&quot;:&quot;&quot;,&quot;parse-names&quot;:false,&quot;dropping-particle&quot;:&quot;&quot;,&quot;non-dropping-particle&quot;:&quot;&quot;},{&quot;family&quot;:&quot;WU&quot;,&quot;given&quot;:&quot;&quot;,&quot;parse-names&quot;:false,&quot;dropping-particle&quot;:&quot;&quot;,&quot;non-dropping-particle&quot;:&quot;&quot;},{&quot;family&quot;:&quot;SHU-JU&quot;,&quot;given&quot;:&quot;&quot;,&quot;parse-names&quot;:false,&quot;dropping-particle&quot;:&quot;&quot;,&quot;non-dropping-particle&quot;:&quot;&quot;}],&quot;accessed&quot;:{&quot;date-parts&quot;:[[2022,2,8]]},&quot;issued&quot;:{&quot;date-parts&quot;:[[2017]]}},&quot;isTemporary&quot;:false}],&quot;citationTag&quot;:&quot;MENDELEY_CITATION_v3_eyJjaXRhdGlvbklEIjoiTUVOREVMRVlfQ0lUQVRJT05fYzA1MGUzMDAtY2U0Ni00MTg3LWEyMzctMWRmNWZmYzAyYWMwIiwicHJvcGVydGllcyI6eyJub3RlSW5kZXgiOjB9LCJpc0VkaXRlZCI6ZmFsc2UsIm1hbnVhbE92ZXJyaWRlIjp7ImlzTWFudWFsbHlPdmVycmlkZGVuIjpmYWxzZSwiY2l0ZXByb2NUZXh0IjoiKOWQs+a3keWmgiBldCBhbC4sIDIwMTcpIiwibWFudWFsT3ZlcnJpZGVUZXh0IjoiIn0sImNpdGF0aW9uSXRlbXMiOlt7ImlkIjoiYWM4MGI5OTEtNGU3Ny0zZDQ5LTg5OTEtMWM0YzA4OWVhMWE4IiwiaXRlbURhdGEiOnsidHlwZSI6ImFydGljbGUtam91cm5hbCIsImlkIjoiYWM4MGI5OTEtNGU3Ny0zZDQ5LTg5OTEtMWM0YzA4OWVhMWE4IiwidGl0bGUiOiLlk4HniYzntrLot6/ogbLph4/mh4nnlKjmlrzoo5znv5LmlZnogrLnlKLmpa3kuYvnoJTnqbYiLCJhdXRob3IiOlt7ImZhbWlseSI6IuWQs+a3keWmgiIsImdpdmVuIjoiIiwicGFyc2UtbmFtZXMiOmZhbHNlLCJkcm9wcGluZy1wYXJ0aWNsZSI6IiIsIm5vbi1kcm9wcGluZy1wYXJ0aWNsZSI6IiJ9LHsiZmFtaWx5IjoiV1UiLCJnaXZlbiI6IiIsInBhcnNlLW5hbWVzIjpmYWxzZSwiZHJvcHBpbmctcGFydGljbGUiOiIiLCJub24tZHJvcHBpbmctcGFydGljbGUiOiIifSx7ImZhbWlseSI6IlNIVS1KVSIsImdpdmVuIjoiIiwicGFyc2UtbmFtZXMiOmZhbHNlLCJkcm9wcGluZy1wYXJ0aWNsZSI6IiIsIm5vbi1kcm9wcGluZy1wYXJ0aWNsZSI6IiJ9XSwiYWNjZXNzZWQiOnsiZGF0ZS1wYXJ0cyI6W1syMDIyLDIsOF1dfSwiaXNzdWVkIjp7ImRhdGUtcGFydHMiOltbMjAxN11dfX0sImlzVGVtcG9yYXJ5IjpmYWxzZX1dfQ==&quot;},{&quot;citationID&quot;:&quot;MENDELEY_CITATION_a89fd7ca-1cd1-4510-8f21-04df1b8e8d15&quot;,&quot;properties&quot;:{&quot;noteIndex&quot;:0},&quot;isEdited&quot;:false,&quot;manualOverride&quot;:{&quot;isManuallyOverridden&quot;:false,&quot;citeprocText&quot;:&quot;(Zheng et al., 2020)&quot;,&quot;manualOverrideText&quot;:&quot;&quot;},&quot;citationItems&quot;:[{&quot;id&quot;:&quot;1e47f3e2-aeb3-3155-876a-247f0874649b&quot;,&quot;itemData&quot;:{&quot;type&quot;:&quot;article-journal&quot;,&quot;id&quot;:&quot;1e47f3e2-aeb3-3155-876a-247f0874649b&quot;,&quot;title&quot;:&quot;Chinese Sentiment Analysis of Online Education and Internet Buzzwords Based on BERT&quot;,&quot;author&quot;:[{&quot;family&quot;:&quot;Zheng&quot;,&quot;given&quot;:&quot;Jibin&quot;,&quot;parse-names&quot;:false,&quot;dropping-particle&quot;:&quot;&quot;,&quot;non-dropping-particle&quot;:&quot;&quot;},{&quot;family&quot;:&quot;Wang&quot;,&quot;given&quot;:&quot;Jinhai&quot;,&quot;parse-names&quot;:false,&quot;dropping-particle&quot;:&quot;&quot;,&quot;non-dropping-particle&quot;:&quot;&quot;},{&quot;family&quot;:&quot;Ren&quot;,&quot;given&quot;:&quot;Yafeng&quot;,&quot;parse-names&quot;:false,&quot;dropping-particle&quot;:&quot;&quot;,&quot;non-dropping-particle&quot;:&quot;&quot;},{&quot;family&quot;:&quot;Yang&quot;,&quot;given&quot;:&quot;Zeming&quot;,&quot;parse-names&quot;:false,&quot;dropping-particle&quot;:&quot;&quot;,&quot;non-dropping-particle&quot;:&quot;&quot;}],&quot;container-title&quot;:&quot;Journal of Physics: Conference Series&quot;,&quot;accessed&quot;:{&quot;date-parts&quot;:[[2022,2,8]]},&quot;DOI&quot;:&quot;10.1088/1742-6596/1631/1/012034&quot;,&quot;ISSN&quot;:&quot;17426596&quot;,&quot;issued&quot;:{&quot;date-parts&quot;:[[2020,9,23]]},&quot;abstract&quot;:&quot;In recent years, sentiment analysis has made a great breakthrough in the field of natural language processing. Many researchers attempt to build a user comment analysis model of e-commerce products to infer the quality of goods. However, the application of sentiment analysis technology in online education platform and intelligent feedback to students and managers is almost irrelevant. In this paper, we collected a large number of online education platform web resource reviews to build a large corpus to pre-Train the Word2vec model for comparative experiments. At the same time, the BERT+BiGRU model is designed for the Feedback System Structure (FSS), which achieves the effect of intelligent interaction between students and teachers and the improvement of the curriculum. On the self-built data set, the BERT+BiGRU model has the best prediction effect, with an accuracy of 98.82%. Compared with traditional machine learning methods such as Naive Bayes, the classification accuracy rate is improved by 21.54%. The experiment result shows that we use BERT+BiGRU on the FSS system to achieve the effect of teacher-student interaction and intelligent feedback of academic intelligence. In addition, we also carry out sentiment analysis on the text with Chinese Internet buzzwords. The experimental results show that the sentiment analysis model of our intelligent feedback system (FSS) has strong analytical capability.&quot;,&quot;publisher&quot;:&quot;IOP Publishing Ltd&quot;,&quot;issue&quot;:&quot;1&quot;,&quot;volume&quot;:&quot;1631&quot;,&quot;expandedJournalTitle&quot;:&quot;Journal of Physics: Conference Series&quot;},&quot;isTemporary&quot;:false}],&quot;citationTag&quot;:&quot;MENDELEY_CITATION_v3_eyJjaXRhdGlvbklEIjoiTUVOREVMRVlfQ0lUQVRJT05fYTg5ZmQ3Y2EtMWNkMS00NTEwLThmMjEtMDRkZjFiOGU4ZDE1IiwicHJvcGVydGllcyI6eyJub3RlSW5kZXgiOjB9LCJpc0VkaXRlZCI6ZmFsc2UsIm1hbnVhbE92ZXJyaWRlIjp7ImlzTWFudWFsbHlPdmVycmlkZGVuIjpmYWxzZSwiY2l0ZXByb2NUZXh0IjoiKFpoZW5nIGV0IGFsLiwgMjAyMCkiLCJtYW51YWxPdmVycmlkZVRleHQiOiIifSwiY2l0YXRpb25JdGVtcyI6W3siaWQiOiIxZTQ3ZjNlMi1hZWIzLTMxNTUtODc2YS0yNDdmMDg3NDY0OWIiLCJpdGVtRGF0YSI6eyJ0eXBlIjoiYXJ0aWNsZS1qb3VybmFsIiwiaWQiOiIxZTQ3ZjNlMi1hZWIzLTMxNTUtODc2YS0yNDdmMDg3NDY0OWIiLCJ0aXRsZSI6IkNoaW5lc2UgU2VudGltZW50IEFuYWx5c2lzIG9mIE9ubGluZSBFZHVjYXRpb24gYW5kIEludGVybmV0IEJ1enp3b3JkcyBCYXNlZCBvbiBCRVJUIiwiYXV0aG9yIjpbeyJmYW1pbHkiOiJaaGVuZyIsImdpdmVuIjoiSmliaW4iLCJwYXJzZS1uYW1lcyI6ZmFsc2UsImRyb3BwaW5nLXBhcnRpY2xlIjoiIiwibm9uLWRyb3BwaW5nLXBhcnRpY2xlIjoiIn0seyJmYW1pbHkiOiJXYW5nIiwiZ2l2ZW4iOiJKaW5oYWkiLCJwYXJzZS1uYW1lcyI6ZmFsc2UsImRyb3BwaW5nLXBhcnRpY2xlIjoiIiwibm9uLWRyb3BwaW5nLXBhcnRpY2xlIjoiIn0seyJmYW1pbHkiOiJSZW4iLCJnaXZlbiI6IllhZmVuZyIsInBhcnNlLW5hbWVzIjpmYWxzZSwiZHJvcHBpbmctcGFydGljbGUiOiIiLCJub24tZHJvcHBpbmctcGFydGljbGUiOiIifSx7ImZhbWlseSI6IllhbmciLCJnaXZlbiI6IlplbWluZyIsInBhcnNlLW5hbWVzIjpmYWxzZSwiZHJvcHBpbmctcGFydGljbGUiOiIiLCJub24tZHJvcHBpbmctcGFydGljbGUiOiIifV0sImNvbnRhaW5lci10aXRsZSI6IkpvdXJuYWwgb2YgUGh5c2ljczogQ29uZmVyZW5jZSBTZXJpZXMiLCJhY2Nlc3NlZCI6eyJkYXRlLXBhcnRzIjpbWzIwMjIsMiw4XV19LCJET0kiOiIxMC4xMDg4LzE3NDItNjU5Ni8xNjMxLzEvMDEyMDM0IiwiSVNTTiI6IjE3NDI2NTk2IiwiaXNzdWVkIjp7ImRhdGUtcGFydHMiOltbMjAyMCw5LDIzXV19LCJhYnN0cmFjdCI6IkluIHJlY2VudCB5ZWFycywgc2VudGltZW50IGFuYWx5c2lzIGhhcyBtYWRlIGEgZ3JlYXQgYnJlYWt0aHJvdWdoIGluIHRoZSBmaWVsZCBvZiBuYXR1cmFsIGxhbmd1YWdlIHByb2Nlc3NpbmcuIE1hbnkgcmVzZWFyY2hlcnMgYXR0ZW1wdCB0byBidWlsZCBhIHVzZXIgY29tbWVudCBhbmFseXNpcyBtb2RlbCBvZiBlLWNvbW1lcmNlIHByb2R1Y3RzIHRvIGluZmVyIHRoZSBxdWFsaXR5IG9mIGdvb2RzLiBIb3dldmVyLCB0aGUgYXBwbGljYXRpb24gb2Ygc2VudGltZW50IGFuYWx5c2lzIHRlY2hub2xvZ3kgaW4gb25saW5lIGVkdWNhdGlvbiBwbGF0Zm9ybSBhbmQgaW50ZWxsaWdlbnQgZmVlZGJhY2sgdG8gc3R1ZGVudHMgYW5kIG1hbmFnZXJzIGlzIGFsbW9zdCBpcnJlbGV2YW50LiBJbiB0aGlzIHBhcGVyLCB3ZSBjb2xsZWN0ZWQgYSBsYXJnZSBudW1iZXIgb2Ygb25saW5lIGVkdWNhdGlvbiBwbGF0Zm9ybSB3ZWIgcmVzb3VyY2UgcmV2aWV3cyB0byBidWlsZCBhIGxhcmdlIGNvcnB1cyB0byBwcmUtVHJhaW4gdGhlIFdvcmQydmVjIG1vZGVsIGZvciBjb21wYXJhdGl2ZSBleHBlcmltZW50cy4gQXQgdGhlIHNhbWUgdGltZSwgdGhlIEJFUlQrQmlHUlUgbW9kZWwgaXMgZGVzaWduZWQgZm9yIHRoZSBGZWVkYmFjayBTeXN0ZW0gU3RydWN0dXJlIChGU1MpLCB3aGljaCBhY2hpZXZlcyB0aGUgZWZmZWN0IG9mIGludGVsbGlnZW50IGludGVyYWN0aW9uIGJldHdlZW4gc3R1ZGVudHMgYW5kIHRlYWNoZXJzIGFuZCB0aGUgaW1wcm92ZW1lbnQgb2YgdGhlIGN1cnJpY3VsdW0uIE9uIHRoZSBzZWxmLWJ1aWx0IGRhdGEgc2V0LCB0aGUgQkVSVCtCaUdSVSBtb2RlbCBoYXMgdGhlIGJlc3QgcHJlZGljdGlvbiBlZmZlY3QsIHdpdGggYW4gYWNjdXJhY3kgb2YgOTguODIlLiBDb21wYXJlZCB3aXRoIHRyYWRpdGlvbmFsIG1hY2hpbmUgbGVhcm5pbmcgbWV0aG9kcyBzdWNoIGFzIE5haXZlIEJheWVzLCB0aGUgY2xhc3NpZmljYXRpb24gYWNjdXJhY3kgcmF0ZSBpcyBpbXByb3ZlZCBieSAyMS41NCUuIFRoZSBleHBlcmltZW50IHJlc3VsdCBzaG93cyB0aGF0IHdlIHVzZSBCRVJUK0JpR1JVIG9uIHRoZSBGU1Mgc3lzdGVtIHRvIGFjaGlldmUgdGhlIGVmZmVjdCBvZiB0ZWFjaGVyLXN0dWRlbnQgaW50ZXJhY3Rpb24gYW5kIGludGVsbGlnZW50IGZlZWRiYWNrIG9mIGFjYWRlbWljIGludGVsbGlnZW5jZS4gSW4gYWRkaXRpb24sIHdlIGFsc28gY2Fycnkgb3V0IHNlbnRpbWVudCBhbmFseXNpcyBvbiB0aGUgdGV4dCB3aXRoIENoaW5lc2UgSW50ZXJuZXQgYnV6endvcmRzLiBUaGUgZXhwZXJpbWVudGFsIHJlc3VsdHMgc2hvdyB0aGF0IHRoZSBzZW50aW1lbnQgYW5hbHlzaXMgbW9kZWwgb2Ygb3VyIGludGVsbGlnZW50IGZlZWRiYWNrIHN5c3RlbSAoRlNTKSBoYXMgc3Ryb25nIGFuYWx5dGljYWwgY2FwYWJpbGl0eS4iLCJwdWJsaXNoZXIiOiJJT1AgUHVibGlzaGluZyBMdGQiLCJpc3N1ZSI6IjEiLCJ2b2x1bWUiOiIxNjMxIiwiZXhwYW5kZWRKb3VybmFsVGl0bGUiOiJKb3VybmFsIG9mIFBoeXNpY3M6IENvbmZlcmVuY2UgU2VyaWVzIn0sImlzVGVtcG9yYXJ5IjpmYWxzZX1dfQ==&quot;},{&quot;citationID&quot;:&quot;MENDELEY_CITATION_10283d65-55e2-42c5-8a9a-5c196f88dbf0&quot;,&quot;properties&quot;:{&quot;noteIndex&quot;:0},&quot;isEdited&quot;:false,&quot;manualOverride&quot;:{&quot;isManuallyOverridden&quot;:false,&quot;citeprocText&quot;:&quot;(Colón-Ruiz &amp;#38; Segura-Bedmar, 2020)&quot;,&quot;manualOverrideText&quot;:&quot;&quot;},&quot;citationItems&quot;:[{&quot;id&quot;:&quot;44bf67ab-977c-3c1e-a4f7-a93b17136a07&quot;,&quot;itemData&quot;:{&quot;type&quot;:&quot;article-journal&quot;,&quot;id&quot;:&quot;44bf67ab-977c-3c1e-a4f7-a93b17136a07&quot;,&quot;title&quot;:&quot;Comparing deep learning architectures for sentiment analysis on drug reviews&quot;,&quot;author&quot;:[{&quot;family&quot;:&quot;Colón-Ruiz&quot;,&quot;given&quot;:&quot;Cristóbal&quot;,&quot;parse-names&quot;:false,&quot;dropping-particle&quot;:&quot;&quot;,&quot;non-dropping-particle&quot;:&quot;&quot;},{&quot;family&quot;:&quot;Segura-Bedmar&quot;,&quot;given&quot;:&quot;Isabel&quot;,&quot;parse-names&quot;:false,&quot;dropping-particle&quot;:&quot;&quot;,&quot;non-dropping-particle&quot;:&quot;&quot;}],&quot;container-title&quot;:&quot;Journal of Biomedical Informatics&quot;,&quot;accessed&quot;:{&quot;date-parts&quot;:[[2022,2,8]]},&quot;DOI&quot;:&quot;10.1016/J.JBI.2020.103539&quot;,&quot;ISSN&quot;:&quot;1532-0464&quot;,&quot;PMID&quot;:&quot;32818665&quot;,&quot;issued&quot;:{&quot;date-parts&quot;:[[2020,10,1]]},&quot;page&quot;:&quot;103539&quot;,&quot;abstract&quot;:&quot;Since the turn of the century, as millions of user's opinions are available on the web, sentiment analysis has become one of the most fruitful research fields in Natural Language Processing (NLP). Research on sentiment analysis has covered a wide range of domains such as economy, polity, and medicine, among others. In the pharmaceutical field, automatic analysis of online user reviews allows for the analysis of large amounts of user's opinions and to obtain relevant information about the effectiveness and side effects of drugs, which could be used to improve pharmacovigilance systems. Throughout the years, approaches for sentiment analysis have progressed from simple rules to advanced machine learning techniques such as deep learning, which has become an emerging technology in many NLP tasks. Sentiment analysis is not oblivious to this success, and several systems based on deep learning have recently demonstrated their superiority over former methods, achieving state-of-the-art results on standard sentiment analysis datasets. However, prior work shows that very few attempts have been made to apply deep learning to sentiment analysis of drug reviews. We present a benchmark comparison of various deep learning architectures such as Convolutional Neural Networks (CNN) and Long short-term memory (LSTM) recurrent neural networks. We propose several combinations of these models and also study the effect of different pre-trained word embedding models. As transformers have revolutionized the NLP field achieving state-of-art results for many NLP tasks, we also explore Bidirectional Encoder Representations from Transformers (BERT) with a Bi-LSTM for the sentiment analysis of drug reviews. Our experiments show that the usage of BERT obtains the best results, but with a very high training time. On the other hand, CNN achieves acceptable results while requiring less training time.&quot;,&quot;publisher&quot;:&quot;Academic Press&quot;,&quot;volume&quot;:&quot;110&quot;,&quot;expandedJournalTitle&quot;:&quot;Journal of Biomedical Informatics&quot;},&quot;isTemporary&quot;:false}],&quot;citationTag&quot;:&quot;MENDELEY_CITATION_v3_eyJjaXRhdGlvbklEIjoiTUVOREVMRVlfQ0lUQVRJT05fMTAyODNkNjUtNTVlMi00MmM1LThhOWEtNWMxOTZmODhkYmYwIiwicHJvcGVydGllcyI6eyJub3RlSW5kZXgiOjB9LCJpc0VkaXRlZCI6ZmFsc2UsIm1hbnVhbE92ZXJyaWRlIjp7ImlzTWFudWFsbHlPdmVycmlkZGVuIjpmYWxzZSwiY2l0ZXByb2NUZXh0IjoiKENvbMOzbi1SdWl6ICYjMzg7IFNlZ3VyYS1CZWRtYXIsIDIwMjApIiwibWFudWFsT3ZlcnJpZGVUZXh0IjoiIn0sImNpdGF0aW9uSXRlbXMiOlt7ImlkIjoiNDRiZjY3YWItOTc3Yy0zYzFlLWE0ZjctYTkzYjE3MTM2YTA3IiwiaXRlbURhdGEiOnsidHlwZSI6ImFydGljbGUtam91cm5hbCIsImlkIjoiNDRiZjY3YWItOTc3Yy0zYzFlLWE0ZjctYTkzYjE3MTM2YTA3IiwidGl0bGUiOiJDb21wYXJpbmcgZGVlcCBsZWFybmluZyBhcmNoaXRlY3R1cmVzIGZvciBzZW50aW1lbnQgYW5hbHlzaXMgb24gZHJ1ZyByZXZpZXdzIiwiYXV0aG9yIjpbeyJmYW1pbHkiOiJDb2zDs24tUnVpeiIsImdpdmVuIjoiQ3Jpc3TDs2JhbCIsInBhcnNlLW5hbWVzIjpmYWxzZSwiZHJvcHBpbmctcGFydGljbGUiOiIiLCJub24tZHJvcHBpbmctcGFydGljbGUiOiIifSx7ImZhbWlseSI6IlNlZ3VyYS1CZWRtYXIiLCJnaXZlbiI6IklzYWJlbCIsInBhcnNlLW5hbWVzIjpmYWxzZSwiZHJvcHBpbmctcGFydGljbGUiOiIiLCJub24tZHJvcHBpbmctcGFydGljbGUiOiIifV0sImNvbnRhaW5lci10aXRsZSI6IkpvdXJuYWwgb2YgQmlvbWVkaWNhbCBJbmZvcm1hdGljcyIsImFjY2Vzc2VkIjp7ImRhdGUtcGFydHMiOltbMjAyMiwyLDhdXX0sIkRPSSI6IjEwLjEwMTYvSi5KQkkuMjAyMC4xMDM1MzkiLCJJU1NOIjoiMTUzMi0wNDY0IiwiUE1JRCI6IjMyODE4NjY1IiwiaXNzdWVkIjp7ImRhdGUtcGFydHMiOltbMjAyMCwxMCwxXV19LCJwYWdlIjoiMTAzNTM5IiwiYWJzdHJhY3QiOiJTaW5jZSB0aGUgdHVybiBvZiB0aGUgY2VudHVyeSwgYXMgbWlsbGlvbnMgb2YgdXNlcidzIG9waW5pb25zIGFyZSBhdmFpbGFibGUgb24gdGhlIHdlYiwgc2VudGltZW50IGFuYWx5c2lzIGhhcyBiZWNvbWUgb25lIG9mIHRoZSBtb3N0IGZydWl0ZnVsIHJlc2VhcmNoIGZpZWxkcyBpbiBOYXR1cmFsIExhbmd1YWdlIFByb2Nlc3NpbmcgKE5MUCkuIFJlc2VhcmNoIG9uIHNlbnRpbWVudCBhbmFseXNpcyBoYXMgY292ZXJlZCBhIHdpZGUgcmFuZ2Ugb2YgZG9tYWlucyBzdWNoIGFzIGVjb25vbXksIHBvbGl0eSwgYW5kIG1lZGljaW5lLCBhbW9uZyBvdGhlcnMuIEluIHRoZSBwaGFybWFjZXV0aWNhbCBmaWVsZCwgYXV0b21hdGljIGFuYWx5c2lzIG9mIG9ubGluZSB1c2VyIHJldmlld3MgYWxsb3dzIGZvciB0aGUgYW5hbHlzaXMgb2YgbGFyZ2UgYW1vdW50cyBvZiB1c2VyJ3Mgb3BpbmlvbnMgYW5kIHRvIG9idGFpbiByZWxldmFudCBpbmZvcm1hdGlvbiBhYm91dCB0aGUgZWZmZWN0aXZlbmVzcyBhbmQgc2lkZSBlZmZlY3RzIG9mIGRydWdzLCB3aGljaCBjb3VsZCBiZSB1c2VkIHRvIGltcHJvdmUgcGhhcm1hY292aWdpbGFuY2Ugc3lzdGVtcy4gVGhyb3VnaG91dCB0aGUgeWVhcnMsIGFwcHJvYWNoZXMgZm9yIHNlbnRpbWVudCBhbmFseXNpcyBoYXZlIHByb2dyZXNzZWQgZnJvbSBzaW1wbGUgcnVsZXMgdG8gYWR2YW5jZWQgbWFjaGluZSBsZWFybmluZyB0ZWNobmlxdWVzIHN1Y2ggYXMgZGVlcCBsZWFybmluZywgd2hpY2ggaGFzIGJlY29tZSBhbiBlbWVyZ2luZyB0ZWNobm9sb2d5IGluIG1hbnkgTkxQIHRhc2tzLiBTZW50aW1lbnQgYW5hbHlzaXMgaXMgbm90IG9ibGl2aW91cyB0byB0aGlzIHN1Y2Nlc3MsIGFuZCBzZXZlcmFsIHN5c3RlbXMgYmFzZWQgb24gZGVlcCBsZWFybmluZyBoYXZlIHJlY2VudGx5IGRlbW9uc3RyYXRlZCB0aGVpciBzdXBlcmlvcml0eSBvdmVyIGZvcm1lciBtZXRob2RzLCBhY2hpZXZpbmcgc3RhdGUtb2YtdGhlLWFydCByZXN1bHRzIG9uIHN0YW5kYXJkIHNlbnRpbWVudCBhbmFseXNpcyBkYXRhc2V0cy4gSG93ZXZlciwgcHJpb3Igd29yayBzaG93cyB0aGF0IHZlcnkgZmV3IGF0dGVtcHRzIGhhdmUgYmVlbiBtYWRlIHRvIGFwcGx5IGRlZXAgbGVhcm5pbmcgdG8gc2VudGltZW50IGFuYWx5c2lzIG9mIGRydWcgcmV2aWV3cy4gV2UgcHJlc2VudCBhIGJlbmNobWFyayBjb21wYXJpc29uIG9mIHZhcmlvdXMgZGVlcCBsZWFybmluZyBhcmNoaXRlY3R1cmVzIHN1Y2ggYXMgQ29udm9sdXRpb25hbCBOZXVyYWwgTmV0d29ya3MgKENOTikgYW5kIExvbmcgc2hvcnQtdGVybSBtZW1vcnkgKExTVE0pIHJlY3VycmVudCBuZXVyYWwgbmV0d29ya3MuIFdlIHByb3Bvc2Ugc2V2ZXJhbCBjb21iaW5hdGlvbnMgb2YgdGhlc2UgbW9kZWxzIGFuZCBhbHNvIHN0dWR5IHRoZSBlZmZlY3Qgb2YgZGlmZmVyZW50IHByZS10cmFpbmVkIHdvcmQgZW1iZWRkaW5nIG1vZGVscy4gQXMgdHJhbnNmb3JtZXJzIGhhdmUgcmV2b2x1dGlvbml6ZWQgdGhlIE5MUCBmaWVsZCBhY2hpZXZpbmcgc3RhdGUtb2YtYXJ0IHJlc3VsdHMgZm9yIG1hbnkgTkxQIHRhc2tzLCB3ZSBhbHNvIGV4cGxvcmUgQmlkaXJlY3Rpb25hbCBFbmNvZGVyIFJlcHJlc2VudGF0aW9ucyBmcm9tIFRyYW5zZm9ybWVycyAoQkVSVCkgd2l0aCBhIEJpLUxTVE0gZm9yIHRoZSBzZW50aW1lbnQgYW5hbHlzaXMgb2YgZHJ1ZyByZXZpZXdzLiBPdXIgZXhwZXJpbWVudHMgc2hvdyB0aGF0IHRoZSB1c2FnZSBvZiBCRVJUIG9idGFpbnMgdGhlIGJlc3QgcmVzdWx0cywgYnV0IHdpdGggYSB2ZXJ5IGhpZ2ggdHJhaW5pbmcgdGltZS4gT24gdGhlIG90aGVyIGhhbmQsIENOTiBhY2hpZXZlcyBhY2NlcHRhYmxlIHJlc3VsdHMgd2hpbGUgcmVxdWlyaW5nIGxlc3MgdHJhaW5pbmcgdGltZS4iLCJwdWJsaXNoZXIiOiJBY2FkZW1pYyBQcmVzcyIsInZvbHVtZSI6IjExMCIsImV4cGFuZGVkSm91cm5hbFRpdGxlIjoiSm91cm5hbCBvZiBCaW9tZWRpY2FsIEluZm9ybWF0aWNzIn0sImlzVGVtcG9yYXJ5IjpmYWxzZX1dfQ==&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1142</b:Tag>
    <b:SourceType>Book</b:SourceType>
    <b:Guid>{8EE9F122-DE66-4EDD-A218-E172FC23CD01}</b:Guid>
    <b:Author>
      <b:Author>
        <b:NameList>
          <b:Person>
            <b:Last>11</b:Last>
          </b:Person>
        </b:NameList>
      </b:Author>
    </b:Author>
    <b:Title>24</b:Title>
    <b:Year>242</b:Year>
    <b:City>42</b:City>
    <b:Publisher>42</b:Publisher>
    <b:RefOrder>1</b:RefOrder>
  </b:Source>
  <b:Source>
    <b:Tag>Man</b:Tag>
    <b:SourceType>ElectronicSource</b:SourceType>
    <b:Guid>{44F879C2-F926-4B08-A333-73692944EE6A}</b:Guid>
    <b:Title>Determinants of E-WOM Influence: The Role of Consumers’</b:Title>
    <b:Author>
      <b:Author>
        <b:NameList>
          <b:Person>
            <b:Last>Sicilia</b:Last>
            <b:First>Manuela</b:First>
            <b:Middle>López and María</b:Middle>
          </b:Person>
        </b:NameList>
      </b:Author>
    </b:Author>
    <b:RefOrder>2</b:RefOrder>
  </b:Source>
  <b:Source>
    <b:Tag>Man14</b:Tag>
    <b:SourceType>Report</b:SourceType>
    <b:Guid>{3CEF80A2-FF9B-4A51-8D5E-E5385A96C8E5}</b:Guid>
    <b:Title>Determinants of E-WOM Influence: The Role of Consumers' Internet Experience</b:Title>
    <b:Year>2014</b:Year>
    <b:Author>
      <b:Author>
        <b:NameList>
          <b:Person>
            <b:Last>Sicilia</b:Last>
            <b:First>Manuela</b:First>
            <b:Middle>López and María</b:Middle>
          </b:Person>
        </b:NameList>
      </b:Author>
    </b:Author>
    <b:RefOrder>3</b:RefOrder>
  </b:Source>
</b:Sources>
</file>

<file path=customXml/itemProps1.xml><?xml version="1.0" encoding="utf-8"?>
<ds:datastoreItem xmlns:ds="http://schemas.openxmlformats.org/officeDocument/2006/customXml" ds:itemID="{C550795F-3063-4D02-A684-9F9B9879A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TotalTime>
  <Pages>1</Pages>
  <Words>1463</Words>
  <Characters>8344</Characters>
  <Application>Microsoft Office Word</Application>
  <DocSecurity>0</DocSecurity>
  <Lines>69</Lines>
  <Paragraphs>19</Paragraphs>
  <ScaleCrop>false</ScaleCrop>
  <Company/>
  <LinksUpToDate>false</LinksUpToDate>
  <CharactersWithSpaces>9788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洪睿謙</dc:creator>
  <cp:keywords/>
  <dc:description/>
  <cp:lastModifiedBy>User</cp:lastModifiedBy>
  <cp:revision>62</cp:revision>
  <cp:lastPrinted>2022-02-13T17:32:00Z</cp:lastPrinted>
  <dcterms:created xsi:type="dcterms:W3CDTF">2022-02-05T12:24:00Z</dcterms:created>
  <dcterms:modified xsi:type="dcterms:W3CDTF">2022-02-13T17:32:00Z</dcterms:modified>
</cp:coreProperties>
</file>