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CEC8" w14:textId="28D07A9E" w:rsidR="001B6F26" w:rsidRPr="001B6F26" w:rsidRDefault="001B6F26" w:rsidP="001B6F26">
      <w:pPr>
        <w:ind w:left="284"/>
        <w:rPr>
          <w:sz w:val="32"/>
          <w:szCs w:val="32"/>
        </w:rPr>
      </w:pPr>
      <w:r w:rsidRPr="001B6F26">
        <w:rPr>
          <w:sz w:val="32"/>
          <w:szCs w:val="32"/>
        </w:rPr>
        <w:t>This all methods are important for collection interface</w:t>
      </w:r>
    </w:p>
    <w:p w14:paraId="5DED78ED" w14:textId="60E2DE80" w:rsidR="001B6F26" w:rsidRPr="001B6F26" w:rsidRDefault="001B6F26" w:rsidP="001B6F26">
      <w:pPr>
        <w:ind w:left="284"/>
        <w:rPr>
          <w:sz w:val="32"/>
          <w:szCs w:val="32"/>
        </w:rPr>
      </w:pPr>
      <w:proofErr w:type="gramStart"/>
      <w:r w:rsidRPr="001B6F26">
        <w:rPr>
          <w:sz w:val="32"/>
          <w:szCs w:val="32"/>
        </w:rPr>
        <w:t>This methods</w:t>
      </w:r>
      <w:proofErr w:type="gramEnd"/>
      <w:r w:rsidRPr="001B6F26">
        <w:rPr>
          <w:sz w:val="32"/>
          <w:szCs w:val="32"/>
        </w:rPr>
        <w:t xml:space="preserve"> are non-static methods by using object </w:t>
      </w:r>
    </w:p>
    <w:tbl>
      <w:tblPr>
        <w:tblStyle w:val="TableGrid"/>
        <w:tblW w:w="11064" w:type="dxa"/>
        <w:tblInd w:w="-936" w:type="dxa"/>
        <w:tblLook w:val="04A0" w:firstRow="1" w:lastRow="0" w:firstColumn="1" w:lastColumn="0" w:noHBand="0" w:noVBand="1"/>
      </w:tblPr>
      <w:tblGrid>
        <w:gridCol w:w="3687"/>
        <w:gridCol w:w="2721"/>
        <w:gridCol w:w="4656"/>
      </w:tblGrid>
      <w:tr w:rsidR="001B6F26" w:rsidRPr="001B6F26" w14:paraId="2571DC7B" w14:textId="77777777" w:rsidTr="001B6F26">
        <w:trPr>
          <w:trHeight w:val="405"/>
        </w:trPr>
        <w:tc>
          <w:tcPr>
            <w:tcW w:w="3687" w:type="dxa"/>
          </w:tcPr>
          <w:p w14:paraId="7C4EB17E" w14:textId="5CBDD854" w:rsidR="001B6F26" w:rsidRPr="001B6F26" w:rsidRDefault="001B6F26" w:rsidP="001B6F26">
            <w:pPr>
              <w:ind w:left="216"/>
              <w:rPr>
                <w:sz w:val="32"/>
                <w:szCs w:val="32"/>
              </w:rPr>
            </w:pPr>
            <w:r w:rsidRPr="001B6F26">
              <w:rPr>
                <w:sz w:val="32"/>
                <w:szCs w:val="32"/>
              </w:rPr>
              <w:t xml:space="preserve">Purpose </w:t>
            </w:r>
          </w:p>
        </w:tc>
        <w:tc>
          <w:tcPr>
            <w:tcW w:w="2721" w:type="dxa"/>
          </w:tcPr>
          <w:p w14:paraId="71FC272E" w14:textId="6151E184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 w:rsidRPr="001B6F26">
              <w:rPr>
                <w:sz w:val="32"/>
                <w:szCs w:val="32"/>
              </w:rPr>
              <w:t>Return Type</w:t>
            </w:r>
          </w:p>
        </w:tc>
        <w:tc>
          <w:tcPr>
            <w:tcW w:w="4656" w:type="dxa"/>
          </w:tcPr>
          <w:p w14:paraId="71780C04" w14:textId="1A425A24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 w:rsidRPr="001B6F26">
              <w:rPr>
                <w:sz w:val="32"/>
                <w:szCs w:val="32"/>
              </w:rPr>
              <w:t>Method Name</w:t>
            </w:r>
          </w:p>
        </w:tc>
      </w:tr>
      <w:tr w:rsidR="001B6F26" w:rsidRPr="001B6F26" w14:paraId="25661914" w14:textId="77777777" w:rsidTr="001B6F26">
        <w:trPr>
          <w:trHeight w:val="418"/>
        </w:trPr>
        <w:tc>
          <w:tcPr>
            <w:tcW w:w="3687" w:type="dxa"/>
          </w:tcPr>
          <w:p w14:paraId="1C242B3C" w14:textId="3D816F4A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 an element into collection</w:t>
            </w:r>
          </w:p>
        </w:tc>
        <w:tc>
          <w:tcPr>
            <w:tcW w:w="2721" w:type="dxa"/>
          </w:tcPr>
          <w:p w14:paraId="329B5A64" w14:textId="55B8756D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4656" w:type="dxa"/>
          </w:tcPr>
          <w:p w14:paraId="08B6BDCB" w14:textId="4B289413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add(object)</w:t>
            </w:r>
          </w:p>
          <w:p w14:paraId="3871AF1D" w14:textId="77777777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addAll</w:t>
            </w:r>
            <w:proofErr w:type="spellEnd"/>
            <w:r>
              <w:rPr>
                <w:sz w:val="32"/>
                <w:szCs w:val="32"/>
              </w:rPr>
              <w:t>(collection)</w:t>
            </w:r>
          </w:p>
          <w:p w14:paraId="0CE76DA5" w14:textId="654B831B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add(</w:t>
            </w:r>
            <w:proofErr w:type="gramEnd"/>
            <w:r>
              <w:rPr>
                <w:sz w:val="32"/>
                <w:szCs w:val="32"/>
              </w:rPr>
              <w:t>index, object)</w:t>
            </w:r>
          </w:p>
        </w:tc>
      </w:tr>
      <w:tr w:rsidR="001B6F26" w:rsidRPr="001B6F26" w14:paraId="328613EF" w14:textId="77777777" w:rsidTr="001B6F26">
        <w:trPr>
          <w:trHeight w:val="405"/>
        </w:trPr>
        <w:tc>
          <w:tcPr>
            <w:tcW w:w="3687" w:type="dxa"/>
          </w:tcPr>
          <w:p w14:paraId="58DCC857" w14:textId="431BAFE4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remove an element</w:t>
            </w:r>
          </w:p>
        </w:tc>
        <w:tc>
          <w:tcPr>
            <w:tcW w:w="2721" w:type="dxa"/>
          </w:tcPr>
          <w:p w14:paraId="28FE94AA" w14:textId="0E8995B2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4656" w:type="dxa"/>
          </w:tcPr>
          <w:p w14:paraId="2593B597" w14:textId="2B1829CA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remove(object)</w:t>
            </w:r>
          </w:p>
          <w:p w14:paraId="6E655022" w14:textId="77777777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removeAll</w:t>
            </w:r>
            <w:proofErr w:type="spellEnd"/>
            <w:r>
              <w:rPr>
                <w:sz w:val="32"/>
                <w:szCs w:val="32"/>
              </w:rPr>
              <w:t>(collection)</w:t>
            </w:r>
          </w:p>
          <w:p w14:paraId="4999F62E" w14:textId="63FE857A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retainAll</w:t>
            </w:r>
            <w:proofErr w:type="spellEnd"/>
            <w:r>
              <w:rPr>
                <w:sz w:val="32"/>
                <w:szCs w:val="32"/>
              </w:rPr>
              <w:t>(collection)</w:t>
            </w:r>
          </w:p>
        </w:tc>
      </w:tr>
      <w:tr w:rsidR="001B6F26" w:rsidRPr="001B6F26" w14:paraId="6B2D9960" w14:textId="77777777" w:rsidTr="001B6F26">
        <w:trPr>
          <w:trHeight w:val="418"/>
        </w:trPr>
        <w:tc>
          <w:tcPr>
            <w:tcW w:w="3687" w:type="dxa"/>
          </w:tcPr>
          <w:p w14:paraId="5CB78DC4" w14:textId="596BFB0F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search an element</w:t>
            </w:r>
          </w:p>
        </w:tc>
        <w:tc>
          <w:tcPr>
            <w:tcW w:w="2721" w:type="dxa"/>
          </w:tcPr>
          <w:p w14:paraId="08C67F29" w14:textId="40592B9C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4656" w:type="dxa"/>
          </w:tcPr>
          <w:p w14:paraId="015D008F" w14:textId="77777777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Contains(object)</w:t>
            </w:r>
          </w:p>
          <w:p w14:paraId="4208EB09" w14:textId="30DD48E8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containsAll</w:t>
            </w:r>
            <w:proofErr w:type="spellEnd"/>
            <w:r>
              <w:rPr>
                <w:sz w:val="32"/>
                <w:szCs w:val="32"/>
              </w:rPr>
              <w:t>(collection)</w:t>
            </w:r>
          </w:p>
        </w:tc>
      </w:tr>
      <w:tr w:rsidR="001B6F26" w:rsidRPr="001B6F26" w14:paraId="5909E064" w14:textId="77777777" w:rsidTr="001B6F26">
        <w:trPr>
          <w:trHeight w:val="405"/>
        </w:trPr>
        <w:tc>
          <w:tcPr>
            <w:tcW w:w="3687" w:type="dxa"/>
          </w:tcPr>
          <w:p w14:paraId="4F61E14C" w14:textId="77777777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</w:p>
        </w:tc>
        <w:tc>
          <w:tcPr>
            <w:tcW w:w="2721" w:type="dxa"/>
          </w:tcPr>
          <w:p w14:paraId="790D1053" w14:textId="7F608EFC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  <w:tc>
          <w:tcPr>
            <w:tcW w:w="4656" w:type="dxa"/>
          </w:tcPr>
          <w:p w14:paraId="053839B1" w14:textId="77A2DB0F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Clear(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1B6F26" w:rsidRPr="001B6F26" w14:paraId="3C43A930" w14:textId="77777777" w:rsidTr="001B6F26">
        <w:trPr>
          <w:trHeight w:val="405"/>
        </w:trPr>
        <w:tc>
          <w:tcPr>
            <w:tcW w:w="3687" w:type="dxa"/>
          </w:tcPr>
          <w:p w14:paraId="6AF232CB" w14:textId="415FB39D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access an </w:t>
            </w:r>
            <w:proofErr w:type="gramStart"/>
            <w:r>
              <w:rPr>
                <w:sz w:val="32"/>
                <w:szCs w:val="32"/>
              </w:rPr>
              <w:t>elements</w:t>
            </w:r>
            <w:proofErr w:type="gramEnd"/>
          </w:p>
        </w:tc>
        <w:tc>
          <w:tcPr>
            <w:tcW w:w="2721" w:type="dxa"/>
          </w:tcPr>
          <w:p w14:paraId="6893871C" w14:textId="4690566B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Iterator</w:t>
            </w:r>
          </w:p>
        </w:tc>
        <w:tc>
          <w:tcPr>
            <w:tcW w:w="4656" w:type="dxa"/>
          </w:tcPr>
          <w:p w14:paraId="6DD7FD07" w14:textId="77777777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Iterator(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14:paraId="7EB336A1" w14:textId="39CFCC6F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For-each loop</w:t>
            </w:r>
          </w:p>
        </w:tc>
      </w:tr>
      <w:tr w:rsidR="001B6F26" w:rsidRPr="001B6F26" w14:paraId="6DAAC14C" w14:textId="77777777" w:rsidTr="001B6F26">
        <w:trPr>
          <w:trHeight w:val="418"/>
        </w:trPr>
        <w:tc>
          <w:tcPr>
            <w:tcW w:w="3687" w:type="dxa"/>
          </w:tcPr>
          <w:p w14:paraId="0ABE6318" w14:textId="188F0DB6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Miscellaneous (additional methods)</w:t>
            </w:r>
          </w:p>
        </w:tc>
        <w:tc>
          <w:tcPr>
            <w:tcW w:w="2721" w:type="dxa"/>
          </w:tcPr>
          <w:p w14:paraId="44EC3C3A" w14:textId="3A82838D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4656" w:type="dxa"/>
          </w:tcPr>
          <w:p w14:paraId="35CF52DD" w14:textId="2E95402A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isEmpty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1B6F26" w:rsidRPr="001B6F26" w14:paraId="5634D3A7" w14:textId="77777777" w:rsidTr="001B6F26">
        <w:trPr>
          <w:trHeight w:val="405"/>
        </w:trPr>
        <w:tc>
          <w:tcPr>
            <w:tcW w:w="3687" w:type="dxa"/>
          </w:tcPr>
          <w:p w14:paraId="4AC678B8" w14:textId="674CB453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</w:p>
        </w:tc>
        <w:tc>
          <w:tcPr>
            <w:tcW w:w="2721" w:type="dxa"/>
          </w:tcPr>
          <w:p w14:paraId="3B120B47" w14:textId="246D385F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656" w:type="dxa"/>
          </w:tcPr>
          <w:p w14:paraId="3E4773DE" w14:textId="266F1C8A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Size(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1B6F26" w:rsidRPr="001B6F26" w14:paraId="1E6E9E9E" w14:textId="77777777" w:rsidTr="001B6F26">
        <w:trPr>
          <w:trHeight w:val="405"/>
        </w:trPr>
        <w:tc>
          <w:tcPr>
            <w:tcW w:w="3687" w:type="dxa"/>
          </w:tcPr>
          <w:p w14:paraId="7C1C92AF" w14:textId="77777777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</w:p>
        </w:tc>
        <w:tc>
          <w:tcPr>
            <w:tcW w:w="2721" w:type="dxa"/>
          </w:tcPr>
          <w:p w14:paraId="6F344D97" w14:textId="043965E0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4656" w:type="dxa"/>
          </w:tcPr>
          <w:p w14:paraId="44918A2C" w14:textId="34015AC2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Hashcode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1B6F26" w:rsidRPr="001B6F26" w14:paraId="5A2952A1" w14:textId="77777777" w:rsidTr="001B6F26">
        <w:trPr>
          <w:trHeight w:val="405"/>
        </w:trPr>
        <w:tc>
          <w:tcPr>
            <w:tcW w:w="3687" w:type="dxa"/>
          </w:tcPr>
          <w:p w14:paraId="4E0A60DC" w14:textId="77777777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</w:p>
        </w:tc>
        <w:tc>
          <w:tcPr>
            <w:tcW w:w="2721" w:type="dxa"/>
          </w:tcPr>
          <w:p w14:paraId="7F32B428" w14:textId="0FACCE57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4656" w:type="dxa"/>
          </w:tcPr>
          <w:p w14:paraId="5736535F" w14:textId="7BD76211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Equals(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  <w:tr w:rsidR="001B6F26" w:rsidRPr="001B6F26" w14:paraId="643CE837" w14:textId="77777777" w:rsidTr="001B6F26">
        <w:trPr>
          <w:trHeight w:val="405"/>
        </w:trPr>
        <w:tc>
          <w:tcPr>
            <w:tcW w:w="3687" w:type="dxa"/>
          </w:tcPr>
          <w:p w14:paraId="56E0BF3A" w14:textId="77777777" w:rsidR="001B6F26" w:rsidRPr="001B6F26" w:rsidRDefault="001B6F26" w:rsidP="001B6F26">
            <w:pPr>
              <w:ind w:left="284"/>
              <w:rPr>
                <w:sz w:val="32"/>
                <w:szCs w:val="32"/>
              </w:rPr>
            </w:pPr>
          </w:p>
        </w:tc>
        <w:tc>
          <w:tcPr>
            <w:tcW w:w="2721" w:type="dxa"/>
          </w:tcPr>
          <w:p w14:paraId="07150391" w14:textId="147DACD8" w:rsidR="001B6F26" w:rsidRDefault="001B6F26" w:rsidP="001B6F26">
            <w:pPr>
              <w:ind w:left="28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4656" w:type="dxa"/>
          </w:tcPr>
          <w:p w14:paraId="4C368FF1" w14:textId="41BAF40F" w:rsidR="001B6F26" w:rsidRDefault="001B6F26" w:rsidP="001B6F26">
            <w:pPr>
              <w:ind w:left="284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toArray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</w:tr>
    </w:tbl>
    <w:p w14:paraId="69897BD4" w14:textId="77777777" w:rsidR="005912A8" w:rsidRPr="00681DCC" w:rsidRDefault="005912A8">
      <w:pPr>
        <w:rPr>
          <w:sz w:val="40"/>
          <w:szCs w:val="40"/>
        </w:rPr>
      </w:pPr>
    </w:p>
    <w:p w14:paraId="3DCE6AFE" w14:textId="570B37BE" w:rsidR="00681DCC" w:rsidRPr="00681DCC" w:rsidRDefault="00681DCC" w:rsidP="00681DC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81DCC">
        <w:rPr>
          <w:sz w:val="40"/>
          <w:szCs w:val="40"/>
        </w:rPr>
        <w:t>Is Empty (</w:t>
      </w:r>
      <w:proofErr w:type="gramStart"/>
      <w:r w:rsidRPr="00681DCC">
        <w:rPr>
          <w:sz w:val="40"/>
          <w:szCs w:val="40"/>
        </w:rPr>
        <w:t>) :</w:t>
      </w:r>
      <w:proofErr w:type="gramEnd"/>
      <w:r w:rsidRPr="00681DCC">
        <w:rPr>
          <w:sz w:val="40"/>
          <w:szCs w:val="40"/>
        </w:rPr>
        <w:t xml:space="preserve"> it is used to check whether the collection is empty or not.</w:t>
      </w:r>
    </w:p>
    <w:p w14:paraId="00CC9797" w14:textId="3B5098DC" w:rsidR="00681DCC" w:rsidRDefault="00681DCC" w:rsidP="00681DCC">
      <w:pPr>
        <w:ind w:firstLine="720"/>
        <w:rPr>
          <w:sz w:val="40"/>
          <w:szCs w:val="40"/>
        </w:rPr>
      </w:pPr>
      <w:r>
        <w:rPr>
          <w:sz w:val="40"/>
          <w:szCs w:val="40"/>
        </w:rPr>
        <w:t>Return type is Boolean</w:t>
      </w:r>
    </w:p>
    <w:p w14:paraId="75AA4CB5" w14:textId="0762094B" w:rsidR="00681DCC" w:rsidRDefault="00681DCC" w:rsidP="00681DCC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If the collection is empty the </w:t>
      </w:r>
      <w:proofErr w:type="spellStart"/>
      <w:proofErr w:type="gramStart"/>
      <w:r>
        <w:rPr>
          <w:sz w:val="40"/>
          <w:szCs w:val="40"/>
        </w:rPr>
        <w:t>isEmpty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returns true.</w:t>
      </w:r>
    </w:p>
    <w:p w14:paraId="4FBB1F61" w14:textId="67532B16" w:rsidR="00681DCC" w:rsidRDefault="00681DCC" w:rsidP="00681DC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Size(</w:t>
      </w:r>
      <w:proofErr w:type="gramEnd"/>
      <w:r>
        <w:rPr>
          <w:sz w:val="40"/>
          <w:szCs w:val="40"/>
        </w:rPr>
        <w:t xml:space="preserve">) </w:t>
      </w:r>
    </w:p>
    <w:p w14:paraId="72F58124" w14:textId="7E8050CB" w:rsidR="00681DCC" w:rsidRDefault="00681DCC" w:rsidP="00681D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Return type of </w:t>
      </w:r>
      <w:proofErr w:type="gramStart"/>
      <w:r>
        <w:rPr>
          <w:sz w:val="40"/>
          <w:szCs w:val="40"/>
        </w:rPr>
        <w:t>size(</w:t>
      </w:r>
      <w:proofErr w:type="gramEnd"/>
      <w:r>
        <w:rPr>
          <w:sz w:val="40"/>
          <w:szCs w:val="40"/>
        </w:rPr>
        <w:t>) is int.</w:t>
      </w:r>
    </w:p>
    <w:p w14:paraId="27942307" w14:textId="327813FE" w:rsidR="00681DCC" w:rsidRDefault="00681DCC" w:rsidP="00681D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It is used to return size of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collection</w:t>
      </w:r>
    </w:p>
    <w:p w14:paraId="7E7798C1" w14:textId="37328891" w:rsidR="00681DCC" w:rsidRDefault="00681DCC" w:rsidP="00681DC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toArray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332AE33E" w14:textId="258E8351" w:rsidR="00681DCC" w:rsidRDefault="00681DCC" w:rsidP="00681D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Return type of </w:t>
      </w:r>
      <w:proofErr w:type="spellStart"/>
      <w:proofErr w:type="gramStart"/>
      <w:r>
        <w:rPr>
          <w:sz w:val="40"/>
          <w:szCs w:val="40"/>
        </w:rPr>
        <w:t>toArray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is array</w:t>
      </w:r>
    </w:p>
    <w:p w14:paraId="156C7362" w14:textId="0AF2BD21" w:rsidR="00681DCC" w:rsidRDefault="00681DCC" w:rsidP="00681DCC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toArray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is used to convert the corresponding collection into array type</w:t>
      </w:r>
    </w:p>
    <w:p w14:paraId="6152CF52" w14:textId="77777777" w:rsidR="00681DCC" w:rsidRPr="00681DCC" w:rsidRDefault="00681DCC" w:rsidP="00681DCC">
      <w:pPr>
        <w:pStyle w:val="ListParagraph"/>
        <w:rPr>
          <w:sz w:val="40"/>
          <w:szCs w:val="40"/>
        </w:rPr>
      </w:pPr>
    </w:p>
    <w:p w14:paraId="62D7AF04" w14:textId="77777777" w:rsidR="00681DCC" w:rsidRDefault="00681DCC">
      <w:pPr>
        <w:rPr>
          <w:sz w:val="40"/>
          <w:szCs w:val="40"/>
        </w:rPr>
      </w:pPr>
    </w:p>
    <w:p w14:paraId="05E98BE4" w14:textId="77777777" w:rsidR="00681DCC" w:rsidRDefault="00681DCC">
      <w:pPr>
        <w:rPr>
          <w:sz w:val="40"/>
          <w:szCs w:val="40"/>
        </w:rPr>
      </w:pPr>
    </w:p>
    <w:p w14:paraId="32AEE66D" w14:textId="77777777" w:rsidR="00681DCC" w:rsidRPr="00681DCC" w:rsidRDefault="00681DCC">
      <w:pPr>
        <w:rPr>
          <w:sz w:val="40"/>
          <w:szCs w:val="40"/>
        </w:rPr>
      </w:pPr>
    </w:p>
    <w:sectPr w:rsidR="00681DCC" w:rsidRPr="0068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474C0"/>
    <w:multiLevelType w:val="hybridMultilevel"/>
    <w:tmpl w:val="6DE08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8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26"/>
    <w:rsid w:val="001B6F26"/>
    <w:rsid w:val="0052281E"/>
    <w:rsid w:val="005912A8"/>
    <w:rsid w:val="006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4A296"/>
  <w15:chartTrackingRefBased/>
  <w15:docId w15:val="{8FDF3241-7333-42F1-9CE0-8279EDAD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807</Characters>
  <Application>Microsoft Office Word</Application>
  <DocSecurity>0</DocSecurity>
  <Lines>62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1</cp:revision>
  <dcterms:created xsi:type="dcterms:W3CDTF">2024-05-16T12:51:00Z</dcterms:created>
  <dcterms:modified xsi:type="dcterms:W3CDTF">2024-05-16T13:04:00Z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31110dad-601f-4858-8b58-0080ca445f9d</vt:lpwstr>
  </property>
</Properties>
</file>